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43E1836F" w14:textId="77777777" w:rsidTr="00703614">
        <w:trPr>
          <w:cantSplit/>
          <w:trHeight w:val="1260"/>
        </w:trPr>
        <w:tc>
          <w:tcPr>
            <w:tcW w:w="3978" w:type="dxa"/>
          </w:tcPr>
          <w:p w14:paraId="5DF00953" w14:textId="77777777" w:rsidR="008303E2" w:rsidRDefault="0064522D" w:rsidP="00D87C39">
            <w:pPr>
              <w:widowControl w:val="0"/>
              <w:spacing w:before="120"/>
              <w:ind w:left="-110"/>
            </w:pPr>
            <w:r>
              <w:rPr>
                <w:noProof/>
              </w:rPr>
              <w:drawing>
                <wp:anchor distT="0" distB="0" distL="114300" distR="114300" simplePos="0" relativeHeight="251658752" behindDoc="0" locked="0" layoutInCell="1" allowOverlap="1" wp14:anchorId="08AB4F06" wp14:editId="2F033FFE">
                  <wp:simplePos x="0" y="0"/>
                  <wp:positionH relativeFrom="column">
                    <wp:posOffset>-68580</wp:posOffset>
                  </wp:positionH>
                  <wp:positionV relativeFrom="paragraph">
                    <wp:posOffset>76200</wp:posOffset>
                  </wp:positionV>
                  <wp:extent cx="2390775" cy="685800"/>
                  <wp:effectExtent l="0" t="0" r="9525" b="0"/>
                  <wp:wrapSquare wrapText="bothSides"/>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0" w:type="dxa"/>
          </w:tcPr>
          <w:p w14:paraId="69C14C71" w14:textId="55DA27AE" w:rsidR="003B1121" w:rsidRDefault="00933607" w:rsidP="003B1121">
            <w:pPr>
              <w:pStyle w:val="Form-Title1"/>
              <w:spacing w:before="0"/>
              <w:rPr>
                <w:szCs w:val="40"/>
              </w:rPr>
            </w:pPr>
            <w:r w:rsidRPr="00933607">
              <w:rPr>
                <w:szCs w:val="40"/>
              </w:rPr>
              <w:t>Pump Station and Raw Sewage Pumps Review Checklist</w:t>
            </w:r>
          </w:p>
          <w:p w14:paraId="2B8EBC8A" w14:textId="77777777" w:rsidR="003B1121" w:rsidRPr="00933607" w:rsidRDefault="003B1121" w:rsidP="003B1121">
            <w:pPr>
              <w:pStyle w:val="Form-Title2"/>
            </w:pPr>
            <w:r w:rsidRPr="00933607">
              <w:t>NPDES/SDS Permit Program</w:t>
            </w:r>
          </w:p>
          <w:p w14:paraId="0A2AB3AC" w14:textId="77777777" w:rsidR="003B1121" w:rsidRPr="00933607" w:rsidRDefault="003B1121" w:rsidP="003B1121">
            <w:pPr>
              <w:pStyle w:val="Form-Title2"/>
              <w:spacing w:before="20"/>
              <w:rPr>
                <w:rFonts w:asciiTheme="minorHAnsi" w:hAnsiTheme="minorHAnsi" w:cstheme="minorHAnsi"/>
              </w:rPr>
            </w:pPr>
            <w:r w:rsidRPr="00933607">
              <w:rPr>
                <w:rFonts w:asciiTheme="minorHAnsi" w:hAnsiTheme="minorHAnsi" w:cstheme="minorHAnsi"/>
              </w:rPr>
              <w:t>National Pollutant Discharge Elimination System (NPDES)/</w:t>
            </w:r>
            <w:r w:rsidRPr="00933607">
              <w:rPr>
                <w:rFonts w:asciiTheme="minorHAnsi" w:hAnsiTheme="minorHAnsi" w:cstheme="minorHAnsi"/>
              </w:rPr>
              <w:br/>
              <w:t>State Disposal System (SDS)</w:t>
            </w:r>
          </w:p>
          <w:p w14:paraId="1DCFB1B7" w14:textId="34AD810E" w:rsidR="005517CB" w:rsidRPr="00933607" w:rsidRDefault="005517CB" w:rsidP="00C06217">
            <w:pPr>
              <w:pStyle w:val="Form-Title4"/>
            </w:pPr>
            <w:r w:rsidRPr="00933607">
              <w:t xml:space="preserve">Doc Type: </w:t>
            </w:r>
            <w:r w:rsidR="003B1121" w:rsidRPr="00933607">
              <w:t>Plan/Specification Review Summary</w:t>
            </w:r>
          </w:p>
        </w:tc>
      </w:tr>
    </w:tbl>
    <w:p w14:paraId="307C4654" w14:textId="7475165C" w:rsidR="003B1121" w:rsidRDefault="003B1121" w:rsidP="00907B32">
      <w:pPr>
        <w:pStyle w:val="Form-Bodytext1"/>
        <w:spacing w:before="240"/>
      </w:pPr>
      <w:r w:rsidRPr="00973E34">
        <w:rPr>
          <w:b/>
        </w:rPr>
        <w:t>Purpose:</w:t>
      </w:r>
      <w:r w:rsidRPr="00973E34">
        <w:t xml:space="preserve">  This checklist is intended for use by design engineers, to assist Minnesota Pollution Control Agency (MPCA) review engineers in the efficient review of planning and design documents. The information requested is the minimum technical data necessary for MPCA staff to review proposed designs</w:t>
      </w:r>
      <w:r>
        <w:t xml:space="preserve"> and</w:t>
      </w:r>
      <w:r w:rsidRPr="00973E34">
        <w:t xml:space="preserve"> to determine whether there is reasonable assurance that the treatment system, when constructed, will comply with permit conditions, regulations, and criteria of the MPCA</w:t>
      </w:r>
      <w:r>
        <w:t>.</w:t>
      </w:r>
    </w:p>
    <w:p w14:paraId="0597A8A7" w14:textId="6AA03849" w:rsidR="003B1121" w:rsidRPr="003B1121" w:rsidRDefault="003B1121" w:rsidP="00424EA3">
      <w:pPr>
        <w:pStyle w:val="Form-Bodytext1"/>
      </w:pPr>
      <w:r w:rsidRPr="003B1121">
        <w:rPr>
          <w:b/>
        </w:rPr>
        <w:t xml:space="preserve">Instructions: </w:t>
      </w:r>
      <w:r w:rsidRPr="003B1121">
        <w:t xml:space="preserve">The information in this checklist is based on the </w:t>
      </w:r>
      <w:r w:rsidRPr="003B1121">
        <w:rPr>
          <w:b/>
          <w:i/>
          <w:iCs/>
        </w:rPr>
        <w:t>Recommended Standards for Wastewater Facilities published by the Great Lakes Upper Mississippi River Board of State and Provincial Public Health and Environmental Managers (Ten</w:t>
      </w:r>
      <w:r w:rsidR="000A3EFD">
        <w:rPr>
          <w:b/>
          <w:i/>
          <w:iCs/>
        </w:rPr>
        <w:t> </w:t>
      </w:r>
      <w:r w:rsidRPr="003B1121">
        <w:rPr>
          <w:b/>
          <w:i/>
          <w:iCs/>
        </w:rPr>
        <w:t>State Standards) 2014 Edition,</w:t>
      </w:r>
      <w:r w:rsidRPr="003B1121">
        <w:t xml:space="preserve"> other accepted engineering references, and MPCA recommendations. Specific references</w:t>
      </w:r>
      <w:r w:rsidR="00955BB3">
        <w:t>, other than Ten State Standards,</w:t>
      </w:r>
      <w:r w:rsidRPr="003B1121">
        <w:t xml:space="preserve"> are listed where appropriate. The checklist is organized according to the numbering sequence found in Ten State Standards to allow for ease in locating the entire content and text of the recommendations.</w:t>
      </w:r>
    </w:p>
    <w:p w14:paraId="39BE2CD4" w14:textId="77777777" w:rsidR="00FD394D" w:rsidRDefault="003B1121" w:rsidP="003B1121">
      <w:pPr>
        <w:pStyle w:val="Form-Bodytext1"/>
      </w:pPr>
      <w:r w:rsidRPr="003B1121">
        <w:t>The checklist is designed so that a “</w:t>
      </w:r>
      <w:r w:rsidRPr="00FD4A77">
        <w:rPr>
          <w:b/>
          <w:bCs w:val="0"/>
        </w:rPr>
        <w:t>yes</w:t>
      </w:r>
      <w:r w:rsidRPr="003B1121">
        <w:t>” answer indicates compliance with Ten State Standards et al</w:t>
      </w:r>
      <w:r w:rsidR="00FD394D">
        <w:t>.</w:t>
      </w:r>
    </w:p>
    <w:p w14:paraId="262DBB2D" w14:textId="7E01D247" w:rsidR="003B1121" w:rsidRDefault="00FD394D" w:rsidP="003B1121">
      <w:pPr>
        <w:pStyle w:val="Form-Bodytext1"/>
      </w:pPr>
      <w:r>
        <w:t>A</w:t>
      </w:r>
      <w:r w:rsidR="003B1121" w:rsidRPr="003B1121">
        <w:t xml:space="preserve"> “</w:t>
      </w:r>
      <w:r w:rsidR="003B1121" w:rsidRPr="00FD4A77">
        <w:rPr>
          <w:b/>
          <w:bCs w:val="0"/>
        </w:rPr>
        <w:t>no</w:t>
      </w:r>
      <w:r w:rsidR="003B1121" w:rsidRPr="003B1121">
        <w:t>” answer indicates a deviation from Ten State Standards et al. Answering “no” to any question will require justification and possibly supporting information, from wastewater treatment plant operational data, to demonstrate how the intent of the recommendation will be met. Additional information may be requested based on site specific conditions.</w:t>
      </w:r>
    </w:p>
    <w:p w14:paraId="3CF27CC5" w14:textId="1595A695" w:rsidR="00FD394D" w:rsidRPr="003B1121" w:rsidRDefault="00FD394D" w:rsidP="003B1121">
      <w:pPr>
        <w:pStyle w:val="Form-Bodytext1"/>
      </w:pPr>
      <w:r>
        <w:t>A</w:t>
      </w:r>
      <w:r w:rsidRPr="003B1121">
        <w:t xml:space="preserve"> “</w:t>
      </w:r>
      <w:r w:rsidRPr="00FD4A77">
        <w:rPr>
          <w:b/>
          <w:bCs w:val="0"/>
        </w:rPr>
        <w:t>N/A</w:t>
      </w:r>
      <w:r w:rsidRPr="003B1121">
        <w:t>” answer means not applicable because the equipment associated with the question is not included in the design</w:t>
      </w:r>
      <w:r>
        <w:t>.</w:t>
      </w:r>
    </w:p>
    <w:p w14:paraId="1A34392D" w14:textId="77777777" w:rsidR="00BC05F4" w:rsidRPr="00424EA3" w:rsidRDefault="00BC05F4" w:rsidP="00424EA3">
      <w:pPr>
        <w:pStyle w:val="Form-Heading1"/>
        <w:spacing w:before="240" w:after="0"/>
        <w:rPr>
          <w:rFonts w:ascii="Arial" w:hAnsi="Arial" w:cs="Arial"/>
          <w:szCs w:val="28"/>
        </w:rPr>
      </w:pPr>
      <w:r w:rsidRPr="00424EA3">
        <w:rPr>
          <w:szCs w:val="28"/>
        </w:rPr>
        <w:t xml:space="preserve">Wastewater Treatment Facility information </w:t>
      </w:r>
    </w:p>
    <w:tbl>
      <w:tblPr>
        <w:tblW w:w="10728" w:type="dxa"/>
        <w:tblInd w:w="7" w:type="dxa"/>
        <w:tblLayout w:type="fixed"/>
        <w:tblCellMar>
          <w:left w:w="43" w:type="dxa"/>
          <w:right w:w="43" w:type="dxa"/>
        </w:tblCellMar>
        <w:tblLook w:val="01E0" w:firstRow="1" w:lastRow="1" w:firstColumn="1" w:lastColumn="1" w:noHBand="0" w:noVBand="0"/>
      </w:tblPr>
      <w:tblGrid>
        <w:gridCol w:w="1346"/>
        <w:gridCol w:w="537"/>
        <w:gridCol w:w="3240"/>
        <w:gridCol w:w="2802"/>
        <w:gridCol w:w="2803"/>
      </w:tblGrid>
      <w:tr w:rsidR="00FD4A77" w:rsidRPr="00FD4A77" w14:paraId="10824228" w14:textId="77777777" w:rsidTr="00257583">
        <w:trPr>
          <w:cantSplit/>
        </w:trPr>
        <w:tc>
          <w:tcPr>
            <w:tcW w:w="1883" w:type="dxa"/>
            <w:gridSpan w:val="2"/>
            <w:tcMar>
              <w:left w:w="0" w:type="dxa"/>
              <w:right w:w="0" w:type="dxa"/>
            </w:tcMar>
            <w:vAlign w:val="bottom"/>
          </w:tcPr>
          <w:p w14:paraId="585C02C7" w14:textId="57BDA4D8" w:rsidR="00FD4A77" w:rsidRPr="00FD4A77" w:rsidRDefault="00FD4A77" w:rsidP="00A47A4A">
            <w:pPr>
              <w:pStyle w:val="Form-Bodytext1"/>
              <w:rPr>
                <w:b/>
                <w:bCs w:val="0"/>
                <w:szCs w:val="18"/>
              </w:rPr>
            </w:pPr>
            <w:r w:rsidRPr="00FD4A77">
              <w:rPr>
                <w:rFonts w:cs="Arial"/>
                <w:b/>
                <w:bCs w:val="0"/>
                <w:szCs w:val="18"/>
              </w:rPr>
              <w:t>Date (mm/dd/</w:t>
            </w:r>
            <w:proofErr w:type="spellStart"/>
            <w:r w:rsidRPr="00FD4A77">
              <w:rPr>
                <w:rFonts w:cs="Arial"/>
                <w:b/>
                <w:bCs w:val="0"/>
                <w:szCs w:val="18"/>
              </w:rPr>
              <w:t>yyyy</w:t>
            </w:r>
            <w:proofErr w:type="spellEnd"/>
            <w:r w:rsidRPr="00FD4A77">
              <w:rPr>
                <w:rFonts w:cs="Arial"/>
                <w:b/>
                <w:bCs w:val="0"/>
                <w:szCs w:val="18"/>
              </w:rPr>
              <w:t>)</w:t>
            </w:r>
            <w:r w:rsidRPr="00FD4A77">
              <w:rPr>
                <w:b/>
                <w:bCs w:val="0"/>
                <w:szCs w:val="18"/>
              </w:rPr>
              <w:t>:</w:t>
            </w:r>
          </w:p>
        </w:tc>
        <w:tc>
          <w:tcPr>
            <w:tcW w:w="3240" w:type="dxa"/>
            <w:tcBorders>
              <w:bottom w:val="single" w:sz="2" w:space="0" w:color="auto"/>
            </w:tcBorders>
            <w:tcMar>
              <w:left w:w="115" w:type="dxa"/>
              <w:right w:w="0" w:type="dxa"/>
            </w:tcMar>
            <w:vAlign w:val="bottom"/>
          </w:tcPr>
          <w:p w14:paraId="5CE36322" w14:textId="6BE9635C" w:rsidR="00FD4A77" w:rsidRPr="00FD4A77" w:rsidRDefault="00FD4A77" w:rsidP="00A47A4A">
            <w:pPr>
              <w:pStyle w:val="Form-Bodytext1"/>
              <w:rPr>
                <w:szCs w:val="18"/>
              </w:rPr>
            </w:pPr>
            <w:r w:rsidRPr="00FD4A77">
              <w:rPr>
                <w:rFonts w:cs="Arial"/>
                <w:szCs w:val="18"/>
              </w:rPr>
              <w:fldChar w:fldCharType="begin">
                <w:ffData>
                  <w:name w:val="Text112"/>
                  <w:enabled/>
                  <w:calcOnExit w:val="0"/>
                  <w:textInput>
                    <w:type w:val="date"/>
                    <w:format w:val="M/d/yyyy"/>
                  </w:textInput>
                </w:ffData>
              </w:fldChar>
            </w:r>
            <w:bookmarkStart w:id="0" w:name="Text112"/>
            <w:r w:rsidRPr="00FD4A77">
              <w:rPr>
                <w:rFonts w:cs="Arial"/>
                <w:szCs w:val="18"/>
              </w:rPr>
              <w:instrText xml:space="preserve"> FORMTEXT </w:instrText>
            </w:r>
            <w:r w:rsidRPr="00FD4A77">
              <w:rPr>
                <w:rFonts w:cs="Arial"/>
                <w:szCs w:val="18"/>
              </w:rPr>
            </w:r>
            <w:r w:rsidRPr="00FD4A77">
              <w:rPr>
                <w:rFonts w:cs="Arial"/>
                <w:szCs w:val="18"/>
              </w:rPr>
              <w:fldChar w:fldCharType="separate"/>
            </w:r>
            <w:r w:rsidRPr="00FD4A77">
              <w:rPr>
                <w:rFonts w:cs="Arial"/>
                <w:noProof/>
                <w:szCs w:val="18"/>
              </w:rPr>
              <w:t> </w:t>
            </w:r>
            <w:r w:rsidRPr="00FD4A77">
              <w:rPr>
                <w:rFonts w:cs="Arial"/>
                <w:noProof/>
                <w:szCs w:val="18"/>
              </w:rPr>
              <w:t> </w:t>
            </w:r>
            <w:r w:rsidRPr="00FD4A77">
              <w:rPr>
                <w:rFonts w:cs="Arial"/>
                <w:noProof/>
                <w:szCs w:val="18"/>
              </w:rPr>
              <w:t> </w:t>
            </w:r>
            <w:r w:rsidRPr="00FD4A77">
              <w:rPr>
                <w:rFonts w:cs="Arial"/>
                <w:noProof/>
                <w:szCs w:val="18"/>
              </w:rPr>
              <w:t> </w:t>
            </w:r>
            <w:r w:rsidRPr="00FD4A77">
              <w:rPr>
                <w:rFonts w:cs="Arial"/>
                <w:noProof/>
                <w:szCs w:val="18"/>
              </w:rPr>
              <w:t> </w:t>
            </w:r>
            <w:r w:rsidRPr="00FD4A77">
              <w:rPr>
                <w:rFonts w:cs="Arial"/>
                <w:szCs w:val="18"/>
              </w:rPr>
              <w:fldChar w:fldCharType="end"/>
            </w:r>
            <w:bookmarkEnd w:id="0"/>
          </w:p>
        </w:tc>
        <w:tc>
          <w:tcPr>
            <w:tcW w:w="2802" w:type="dxa"/>
            <w:vAlign w:val="bottom"/>
          </w:tcPr>
          <w:p w14:paraId="1347C68B" w14:textId="4AE443C6" w:rsidR="00FD4A77" w:rsidRPr="00FD4A77" w:rsidRDefault="00FD4A77" w:rsidP="00FD4A77">
            <w:pPr>
              <w:pStyle w:val="Form-Bodytext1"/>
              <w:jc w:val="right"/>
              <w:rPr>
                <w:szCs w:val="18"/>
              </w:rPr>
            </w:pPr>
            <w:r w:rsidRPr="00FD4A77">
              <w:rPr>
                <w:b/>
                <w:bCs w:val="0"/>
                <w:szCs w:val="18"/>
              </w:rPr>
              <w:t>MPCA Project No:</w:t>
            </w:r>
          </w:p>
        </w:tc>
        <w:tc>
          <w:tcPr>
            <w:tcW w:w="2803" w:type="dxa"/>
            <w:tcBorders>
              <w:bottom w:val="single" w:sz="4" w:space="0" w:color="auto"/>
            </w:tcBorders>
            <w:tcMar>
              <w:left w:w="115" w:type="dxa"/>
            </w:tcMar>
            <w:vAlign w:val="bottom"/>
          </w:tcPr>
          <w:p w14:paraId="49244BF1" w14:textId="4537911C" w:rsidR="00FD4A77" w:rsidRPr="00FD4A77" w:rsidRDefault="00FD4A77" w:rsidP="00FD4A77">
            <w:pPr>
              <w:pStyle w:val="Form-Bodytext1"/>
              <w:rPr>
                <w:szCs w:val="18"/>
              </w:rPr>
            </w:pPr>
            <w:r>
              <w:rPr>
                <w:szCs w:val="18"/>
              </w:rPr>
              <w:fldChar w:fldCharType="begin">
                <w:ffData>
                  <w:name w:val="Text124"/>
                  <w:enabled/>
                  <w:calcOnExit w:val="0"/>
                  <w:textInput/>
                </w:ffData>
              </w:fldChar>
            </w:r>
            <w:bookmarkStart w:id="1" w:name="Text124"/>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1"/>
          </w:p>
        </w:tc>
      </w:tr>
      <w:tr w:rsidR="002755CC" w:rsidRPr="00FD4A77" w14:paraId="6BF0150D" w14:textId="77777777" w:rsidTr="00A755C5">
        <w:trPr>
          <w:cantSplit/>
        </w:trPr>
        <w:tc>
          <w:tcPr>
            <w:tcW w:w="1346" w:type="dxa"/>
            <w:tcMar>
              <w:left w:w="0" w:type="dxa"/>
              <w:right w:w="0" w:type="dxa"/>
            </w:tcMar>
            <w:vAlign w:val="bottom"/>
          </w:tcPr>
          <w:p w14:paraId="1163D794" w14:textId="7464975E" w:rsidR="002755CC" w:rsidRPr="00FD4A77" w:rsidRDefault="002755CC" w:rsidP="00A755C5">
            <w:pPr>
              <w:pStyle w:val="Form-Bodytext1"/>
              <w:rPr>
                <w:b/>
                <w:bCs w:val="0"/>
                <w:szCs w:val="18"/>
              </w:rPr>
            </w:pPr>
            <w:r w:rsidRPr="00FD4A77">
              <w:rPr>
                <w:b/>
                <w:bCs w:val="0"/>
                <w:szCs w:val="18"/>
              </w:rPr>
              <w:t>Title of project:</w:t>
            </w:r>
          </w:p>
        </w:tc>
        <w:tc>
          <w:tcPr>
            <w:tcW w:w="9382" w:type="dxa"/>
            <w:gridSpan w:val="4"/>
            <w:tcBorders>
              <w:bottom w:val="single" w:sz="4" w:space="0" w:color="auto"/>
            </w:tcBorders>
            <w:tcMar>
              <w:left w:w="115" w:type="dxa"/>
              <w:right w:w="0" w:type="dxa"/>
            </w:tcMar>
            <w:vAlign w:val="bottom"/>
          </w:tcPr>
          <w:p w14:paraId="3E520755" w14:textId="77777777" w:rsidR="002755CC" w:rsidRPr="00FD4A77" w:rsidRDefault="002755CC" w:rsidP="00A755C5">
            <w:pPr>
              <w:pStyle w:val="Form-Bodytext1"/>
              <w:rPr>
                <w:szCs w:val="18"/>
              </w:rPr>
            </w:pPr>
            <w:r w:rsidRPr="00FD4A77">
              <w:rPr>
                <w:szCs w:val="18"/>
              </w:rPr>
              <w:fldChar w:fldCharType="begin">
                <w:ffData>
                  <w:name w:val="Text1"/>
                  <w:enabled/>
                  <w:calcOnExit w:val="0"/>
                  <w:textInput/>
                </w:ffData>
              </w:fldChar>
            </w:r>
            <w:r w:rsidRPr="00FD4A77">
              <w:rPr>
                <w:szCs w:val="18"/>
              </w:rPr>
              <w:instrText xml:space="preserve"> FORMTEXT </w:instrText>
            </w:r>
            <w:r w:rsidRPr="00FD4A77">
              <w:rPr>
                <w:szCs w:val="18"/>
              </w:rPr>
            </w:r>
            <w:r w:rsidRPr="00FD4A77">
              <w:rPr>
                <w:szCs w:val="18"/>
              </w:rPr>
              <w:fldChar w:fldCharType="separate"/>
            </w:r>
            <w:r w:rsidRPr="00FD4A77">
              <w:rPr>
                <w:szCs w:val="18"/>
              </w:rPr>
              <w:t> </w:t>
            </w:r>
            <w:r w:rsidRPr="00FD4A77">
              <w:rPr>
                <w:szCs w:val="18"/>
              </w:rPr>
              <w:t> </w:t>
            </w:r>
            <w:r w:rsidRPr="00FD4A77">
              <w:rPr>
                <w:szCs w:val="18"/>
              </w:rPr>
              <w:t> </w:t>
            </w:r>
            <w:r w:rsidRPr="00FD4A77">
              <w:rPr>
                <w:szCs w:val="18"/>
              </w:rPr>
              <w:t> </w:t>
            </w:r>
            <w:r w:rsidRPr="00FD4A77">
              <w:rPr>
                <w:szCs w:val="18"/>
              </w:rPr>
              <w:t> </w:t>
            </w:r>
            <w:r w:rsidRPr="00FD4A77">
              <w:rPr>
                <w:szCs w:val="18"/>
              </w:rPr>
              <w:fldChar w:fldCharType="end"/>
            </w:r>
          </w:p>
        </w:tc>
      </w:tr>
    </w:tbl>
    <w:p w14:paraId="54E1047F" w14:textId="2613C815" w:rsidR="003B1121" w:rsidRPr="00C51B2A" w:rsidRDefault="00BC05F4" w:rsidP="0047514C">
      <w:pPr>
        <w:pStyle w:val="Form-Heading1"/>
        <w:spacing w:before="240" w:after="0"/>
        <w:rPr>
          <w:rFonts w:ascii="Arial" w:hAnsi="Arial" w:cs="Arial"/>
          <w:sz w:val="20"/>
          <w:szCs w:val="20"/>
        </w:rPr>
      </w:pPr>
      <w:r w:rsidRPr="00C51B2A">
        <w:rPr>
          <w:rFonts w:ascii="Arial" w:hAnsi="Arial" w:cs="Arial"/>
          <w:sz w:val="20"/>
          <w:szCs w:val="20"/>
        </w:rPr>
        <w:t>Permittee information</w:t>
      </w:r>
    </w:p>
    <w:tbl>
      <w:tblPr>
        <w:tblW w:w="10728" w:type="dxa"/>
        <w:tblInd w:w="7" w:type="dxa"/>
        <w:tblLayout w:type="fixed"/>
        <w:tblCellMar>
          <w:left w:w="43" w:type="dxa"/>
          <w:right w:w="43" w:type="dxa"/>
        </w:tblCellMar>
        <w:tblLook w:val="01E0" w:firstRow="1" w:lastRow="1" w:firstColumn="1" w:lastColumn="1" w:noHBand="0" w:noVBand="0"/>
      </w:tblPr>
      <w:tblGrid>
        <w:gridCol w:w="1346"/>
        <w:gridCol w:w="4857"/>
        <w:gridCol w:w="2089"/>
        <w:gridCol w:w="2436"/>
      </w:tblGrid>
      <w:tr w:rsidR="003B1121" w:rsidRPr="003B1121" w14:paraId="570A0B39" w14:textId="77777777" w:rsidTr="00BC05F4">
        <w:trPr>
          <w:cantSplit/>
        </w:trPr>
        <w:tc>
          <w:tcPr>
            <w:tcW w:w="1346" w:type="dxa"/>
            <w:tcMar>
              <w:left w:w="0" w:type="dxa"/>
              <w:right w:w="0" w:type="dxa"/>
            </w:tcMar>
            <w:vAlign w:val="bottom"/>
          </w:tcPr>
          <w:p w14:paraId="577653E0" w14:textId="77777777" w:rsidR="003B1121" w:rsidRPr="003B1121" w:rsidRDefault="003B1121" w:rsidP="003B1121">
            <w:pPr>
              <w:pStyle w:val="Form-Bodytext1"/>
            </w:pPr>
            <w:r w:rsidRPr="003B1121">
              <w:t>Facility name:</w:t>
            </w:r>
          </w:p>
        </w:tc>
        <w:tc>
          <w:tcPr>
            <w:tcW w:w="9382" w:type="dxa"/>
            <w:gridSpan w:val="3"/>
            <w:tcBorders>
              <w:bottom w:val="single" w:sz="4" w:space="0" w:color="auto"/>
            </w:tcBorders>
            <w:tcMar>
              <w:left w:w="115" w:type="dxa"/>
              <w:right w:w="0" w:type="dxa"/>
            </w:tcMar>
            <w:vAlign w:val="bottom"/>
          </w:tcPr>
          <w:p w14:paraId="717CAD1C" w14:textId="77777777" w:rsidR="003B1121" w:rsidRPr="003B1121" w:rsidRDefault="003B1121"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r w:rsidR="003B1121" w:rsidRPr="003B1121" w14:paraId="63174E6F" w14:textId="77777777" w:rsidTr="000A3EFD">
        <w:trPr>
          <w:cantSplit/>
        </w:trPr>
        <w:tc>
          <w:tcPr>
            <w:tcW w:w="1346" w:type="dxa"/>
            <w:tcMar>
              <w:left w:w="0" w:type="dxa"/>
              <w:right w:w="0" w:type="dxa"/>
            </w:tcMar>
            <w:vAlign w:val="bottom"/>
          </w:tcPr>
          <w:p w14:paraId="375D73E2" w14:textId="2A738ED8" w:rsidR="003B1121" w:rsidRPr="003B1121" w:rsidRDefault="00561ECF" w:rsidP="003B1121">
            <w:pPr>
              <w:pStyle w:val="Form-Bodytext1"/>
            </w:pPr>
            <w:r>
              <w:t>Contact name</w:t>
            </w:r>
            <w:r w:rsidR="003B1121" w:rsidRPr="003B1121">
              <w:t>:</w:t>
            </w:r>
          </w:p>
        </w:tc>
        <w:tc>
          <w:tcPr>
            <w:tcW w:w="4857" w:type="dxa"/>
            <w:tcBorders>
              <w:bottom w:val="single" w:sz="2" w:space="0" w:color="auto"/>
            </w:tcBorders>
            <w:tcMar>
              <w:left w:w="115" w:type="dxa"/>
              <w:right w:w="0" w:type="dxa"/>
            </w:tcMar>
            <w:vAlign w:val="bottom"/>
          </w:tcPr>
          <w:p w14:paraId="17336757" w14:textId="77777777" w:rsidR="003B1121" w:rsidRPr="003B1121" w:rsidRDefault="003B1121"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089" w:type="dxa"/>
            <w:vAlign w:val="bottom"/>
          </w:tcPr>
          <w:p w14:paraId="2A103DF6" w14:textId="3BF83215" w:rsidR="003B1121" w:rsidRPr="003B1121" w:rsidRDefault="00BC05F4" w:rsidP="00BC05F4">
            <w:pPr>
              <w:pStyle w:val="Form-Bodytext1"/>
              <w:jc w:val="right"/>
            </w:pPr>
            <w:r>
              <w:t>NPDES/SDS Permit No</w:t>
            </w:r>
            <w:r w:rsidR="003B1121" w:rsidRPr="003B1121">
              <w:t>:</w:t>
            </w:r>
          </w:p>
        </w:tc>
        <w:tc>
          <w:tcPr>
            <w:tcW w:w="2436" w:type="dxa"/>
            <w:tcBorders>
              <w:bottom w:val="single" w:sz="4" w:space="0" w:color="auto"/>
            </w:tcBorders>
            <w:vAlign w:val="bottom"/>
          </w:tcPr>
          <w:p w14:paraId="4C25D98A" w14:textId="0A85F05F" w:rsidR="003B1121" w:rsidRPr="003B1121" w:rsidRDefault="00BC05F4" w:rsidP="003B1121">
            <w:pPr>
              <w:pStyle w:val="Form-Bodytext1"/>
            </w:pPr>
            <w:r>
              <w:t>MN</w:t>
            </w:r>
            <w:r w:rsidR="00640C5B">
              <w:t xml:space="preserve"> </w:t>
            </w:r>
            <w:r w:rsidR="000A3EFD">
              <w:fldChar w:fldCharType="begin">
                <w:ffData>
                  <w:name w:val="Text2"/>
                  <w:enabled/>
                  <w:calcOnExit w:val="0"/>
                  <w:textInput/>
                </w:ffData>
              </w:fldChar>
            </w:r>
            <w:bookmarkStart w:id="2" w:name="Text2"/>
            <w:r w:rsidR="000A3EFD">
              <w:instrText xml:space="preserve"> FORMTEXT </w:instrText>
            </w:r>
            <w:r w:rsidR="000A3EFD">
              <w:fldChar w:fldCharType="separate"/>
            </w:r>
            <w:r w:rsidR="000A3EFD">
              <w:rPr>
                <w:noProof/>
              </w:rPr>
              <w:t> </w:t>
            </w:r>
            <w:r w:rsidR="000A3EFD">
              <w:rPr>
                <w:noProof/>
              </w:rPr>
              <w:t> </w:t>
            </w:r>
            <w:r w:rsidR="000A3EFD">
              <w:rPr>
                <w:noProof/>
              </w:rPr>
              <w:t> </w:t>
            </w:r>
            <w:r w:rsidR="000A3EFD">
              <w:rPr>
                <w:noProof/>
              </w:rPr>
              <w:t> </w:t>
            </w:r>
            <w:r w:rsidR="000A3EFD">
              <w:rPr>
                <w:noProof/>
              </w:rPr>
              <w:t> </w:t>
            </w:r>
            <w:r w:rsidR="000A3EFD">
              <w:fldChar w:fldCharType="end"/>
            </w:r>
            <w:bookmarkEnd w:id="2"/>
          </w:p>
        </w:tc>
      </w:tr>
      <w:tr w:rsidR="00BC05F4" w:rsidRPr="003B1121" w14:paraId="5EC136A5" w14:textId="77777777" w:rsidTr="00BC05F4">
        <w:trPr>
          <w:cantSplit/>
        </w:trPr>
        <w:tc>
          <w:tcPr>
            <w:tcW w:w="1346" w:type="dxa"/>
            <w:tcMar>
              <w:left w:w="0" w:type="dxa"/>
              <w:right w:w="0" w:type="dxa"/>
            </w:tcMar>
            <w:vAlign w:val="bottom"/>
          </w:tcPr>
          <w:p w14:paraId="193EACE6" w14:textId="3AABB091" w:rsidR="00BC05F4" w:rsidRPr="003B1121" w:rsidRDefault="00BC05F4" w:rsidP="003B1121">
            <w:pPr>
              <w:pStyle w:val="Form-Bodytext1"/>
            </w:pPr>
            <w:r>
              <w:t>Email:</w:t>
            </w:r>
          </w:p>
        </w:tc>
        <w:tc>
          <w:tcPr>
            <w:tcW w:w="4857" w:type="dxa"/>
            <w:tcBorders>
              <w:top w:val="single" w:sz="2" w:space="0" w:color="auto"/>
              <w:bottom w:val="single" w:sz="4" w:space="0" w:color="auto"/>
            </w:tcBorders>
            <w:tcMar>
              <w:left w:w="115" w:type="dxa"/>
              <w:right w:w="0" w:type="dxa"/>
            </w:tcMar>
            <w:vAlign w:val="bottom"/>
          </w:tcPr>
          <w:p w14:paraId="147BA409" w14:textId="2A4EFFF7" w:rsidR="00BC05F4" w:rsidRPr="003B1121" w:rsidRDefault="00BC05F4"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089" w:type="dxa"/>
            <w:vAlign w:val="bottom"/>
          </w:tcPr>
          <w:p w14:paraId="6650B4C0" w14:textId="0A263B86" w:rsidR="00BC05F4" w:rsidRDefault="00BC05F4" w:rsidP="00BC05F4">
            <w:pPr>
              <w:pStyle w:val="Form-Bodytext1"/>
              <w:jc w:val="right"/>
            </w:pPr>
            <w:r>
              <w:t>Phone number:</w:t>
            </w:r>
          </w:p>
        </w:tc>
        <w:tc>
          <w:tcPr>
            <w:tcW w:w="2436" w:type="dxa"/>
            <w:tcBorders>
              <w:bottom w:val="single" w:sz="4" w:space="0" w:color="auto"/>
            </w:tcBorders>
            <w:vAlign w:val="bottom"/>
          </w:tcPr>
          <w:p w14:paraId="41330E87" w14:textId="33BE7E3F" w:rsidR="00BC05F4" w:rsidRDefault="00BC05F4"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bl>
    <w:p w14:paraId="6C7156F0" w14:textId="06678999" w:rsidR="00BC05F4" w:rsidRPr="00C51B2A" w:rsidRDefault="00BC05F4" w:rsidP="0047514C">
      <w:pPr>
        <w:pStyle w:val="Form-Heading1"/>
        <w:spacing w:before="240" w:after="0"/>
        <w:rPr>
          <w:rFonts w:ascii="Arial" w:hAnsi="Arial" w:cs="Arial"/>
          <w:sz w:val="20"/>
          <w:szCs w:val="20"/>
        </w:rPr>
      </w:pPr>
      <w:r w:rsidRPr="00C51B2A">
        <w:rPr>
          <w:rFonts w:ascii="Arial" w:hAnsi="Arial" w:cs="Arial"/>
          <w:sz w:val="20"/>
          <w:szCs w:val="20"/>
        </w:rPr>
        <w:t>Design Engineer information</w:t>
      </w:r>
    </w:p>
    <w:tbl>
      <w:tblPr>
        <w:tblW w:w="10728" w:type="dxa"/>
        <w:tblInd w:w="7" w:type="dxa"/>
        <w:tblLayout w:type="fixed"/>
        <w:tblCellMar>
          <w:left w:w="43" w:type="dxa"/>
          <w:right w:w="43" w:type="dxa"/>
        </w:tblCellMar>
        <w:tblLook w:val="01E0" w:firstRow="1" w:lastRow="1" w:firstColumn="1" w:lastColumn="1" w:noHBand="0" w:noVBand="0"/>
      </w:tblPr>
      <w:tblGrid>
        <w:gridCol w:w="1346"/>
        <w:gridCol w:w="4857"/>
        <w:gridCol w:w="2089"/>
        <w:gridCol w:w="2436"/>
      </w:tblGrid>
      <w:tr w:rsidR="00BC05F4" w:rsidRPr="003B1121" w14:paraId="1EFBAB16" w14:textId="77777777" w:rsidTr="00561ECF">
        <w:trPr>
          <w:cantSplit/>
        </w:trPr>
        <w:tc>
          <w:tcPr>
            <w:tcW w:w="1346" w:type="dxa"/>
            <w:tcMar>
              <w:left w:w="0" w:type="dxa"/>
              <w:right w:w="0" w:type="dxa"/>
            </w:tcMar>
            <w:vAlign w:val="bottom"/>
          </w:tcPr>
          <w:p w14:paraId="4D70A337" w14:textId="0A5FBF2A" w:rsidR="00BC05F4" w:rsidRPr="003B1121" w:rsidRDefault="00BC05F4" w:rsidP="00A47A4A">
            <w:pPr>
              <w:pStyle w:val="Form-Bodytext1"/>
            </w:pPr>
            <w:r>
              <w:t>Contact name</w:t>
            </w:r>
            <w:r w:rsidRPr="003B1121">
              <w:t>:</w:t>
            </w:r>
          </w:p>
        </w:tc>
        <w:tc>
          <w:tcPr>
            <w:tcW w:w="4857" w:type="dxa"/>
            <w:tcBorders>
              <w:bottom w:val="single" w:sz="4" w:space="0" w:color="auto"/>
            </w:tcBorders>
            <w:tcMar>
              <w:left w:w="115" w:type="dxa"/>
              <w:right w:w="0" w:type="dxa"/>
            </w:tcMar>
            <w:vAlign w:val="bottom"/>
          </w:tcPr>
          <w:p w14:paraId="75325CAE" w14:textId="77777777" w:rsidR="00BC05F4" w:rsidRPr="003B1121" w:rsidRDefault="00BC05F4" w:rsidP="00A47A4A">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089" w:type="dxa"/>
            <w:vAlign w:val="bottom"/>
          </w:tcPr>
          <w:p w14:paraId="281A680A" w14:textId="2C6D0F66" w:rsidR="00BC05F4" w:rsidRPr="003B1121" w:rsidRDefault="00BC05F4" w:rsidP="00BC05F4">
            <w:pPr>
              <w:pStyle w:val="Form-Bodytext1"/>
              <w:jc w:val="right"/>
            </w:pPr>
            <w:r>
              <w:t>Contact phone number</w:t>
            </w:r>
            <w:r w:rsidR="00257583">
              <w:t>:</w:t>
            </w:r>
          </w:p>
        </w:tc>
        <w:tc>
          <w:tcPr>
            <w:tcW w:w="2436" w:type="dxa"/>
            <w:tcBorders>
              <w:bottom w:val="single" w:sz="4" w:space="0" w:color="auto"/>
            </w:tcBorders>
            <w:vAlign w:val="bottom"/>
          </w:tcPr>
          <w:p w14:paraId="1815FF9B" w14:textId="5BB97CB0" w:rsidR="00BC05F4" w:rsidRPr="003B1121" w:rsidRDefault="00640C5B" w:rsidP="00A47A4A">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r w:rsidR="000A0BD6" w:rsidRPr="003B1121" w14:paraId="79F8E44A" w14:textId="77777777" w:rsidTr="00561ECF">
        <w:trPr>
          <w:cantSplit/>
        </w:trPr>
        <w:tc>
          <w:tcPr>
            <w:tcW w:w="1346" w:type="dxa"/>
            <w:tcMar>
              <w:left w:w="0" w:type="dxa"/>
              <w:right w:w="0" w:type="dxa"/>
            </w:tcMar>
            <w:vAlign w:val="bottom"/>
          </w:tcPr>
          <w:p w14:paraId="516F4520" w14:textId="03CE3A01" w:rsidR="000A0BD6" w:rsidRDefault="000A0BD6" w:rsidP="00A47A4A">
            <w:pPr>
              <w:pStyle w:val="Form-Bodytext1"/>
            </w:pPr>
            <w:r>
              <w:t>Email:</w:t>
            </w:r>
          </w:p>
        </w:tc>
        <w:tc>
          <w:tcPr>
            <w:tcW w:w="4857" w:type="dxa"/>
            <w:tcBorders>
              <w:top w:val="single" w:sz="4" w:space="0" w:color="auto"/>
              <w:bottom w:val="single" w:sz="4" w:space="0" w:color="auto"/>
            </w:tcBorders>
            <w:tcMar>
              <w:left w:w="115" w:type="dxa"/>
              <w:right w:w="0" w:type="dxa"/>
            </w:tcMar>
            <w:vAlign w:val="bottom"/>
          </w:tcPr>
          <w:p w14:paraId="34BBAAC7" w14:textId="6B1C015C" w:rsidR="000A0BD6" w:rsidRPr="003B1121" w:rsidRDefault="00257583" w:rsidP="00A47A4A">
            <w:pPr>
              <w:pStyle w:val="Form-Bodytext1"/>
            </w:pPr>
            <w:r>
              <w:fldChar w:fldCharType="begin">
                <w:ffData>
                  <w:name w:val="Text125"/>
                  <w:enabled/>
                  <w:calcOnExit w:val="0"/>
                  <w:textInput/>
                </w:ffData>
              </w:fldChar>
            </w:r>
            <w:bookmarkStart w:id="3"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089" w:type="dxa"/>
            <w:vAlign w:val="bottom"/>
          </w:tcPr>
          <w:p w14:paraId="1E935914" w14:textId="77777777" w:rsidR="000A0BD6" w:rsidRDefault="000A0BD6" w:rsidP="00BC05F4">
            <w:pPr>
              <w:pStyle w:val="Form-Bodytext1"/>
              <w:jc w:val="right"/>
            </w:pPr>
          </w:p>
        </w:tc>
        <w:tc>
          <w:tcPr>
            <w:tcW w:w="2436" w:type="dxa"/>
            <w:vAlign w:val="bottom"/>
          </w:tcPr>
          <w:p w14:paraId="15CD245E" w14:textId="77777777" w:rsidR="000A0BD6" w:rsidRPr="003B1121" w:rsidRDefault="000A0BD6" w:rsidP="00A47A4A">
            <w:pPr>
              <w:pStyle w:val="Form-Bodytext1"/>
            </w:pPr>
          </w:p>
        </w:tc>
      </w:tr>
    </w:tbl>
    <w:p w14:paraId="06D2FAB0" w14:textId="5ADAD9A8" w:rsidR="003D2590" w:rsidRDefault="003D2590" w:rsidP="00907B32">
      <w:pPr>
        <w:pStyle w:val="Form-Bodytext1"/>
        <w:tabs>
          <w:tab w:val="left" w:pos="990"/>
          <w:tab w:val="left" w:pos="2880"/>
        </w:tabs>
        <w:spacing w:before="240"/>
        <w:rPr>
          <w:rFonts w:cs="Arial"/>
          <w:szCs w:val="18"/>
        </w:rPr>
      </w:pPr>
      <w:r w:rsidRPr="003D2590">
        <w:rPr>
          <w:b/>
        </w:rPr>
        <w:t>Phase:</w:t>
      </w:r>
      <w:r w:rsidRPr="003D2590">
        <w:tab/>
      </w: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EB0DDB">
        <w:rPr>
          <w:rFonts w:cs="Arial"/>
          <w:szCs w:val="18"/>
        </w:rPr>
      </w:r>
      <w:r w:rsidR="00EB0DDB">
        <w:rPr>
          <w:rFonts w:cs="Arial"/>
          <w:szCs w:val="18"/>
        </w:rPr>
        <w:fldChar w:fldCharType="separate"/>
      </w:r>
      <w:r w:rsidRPr="00E66E3D">
        <w:rPr>
          <w:rFonts w:cs="Arial"/>
          <w:szCs w:val="18"/>
        </w:rPr>
        <w:fldChar w:fldCharType="end"/>
      </w:r>
      <w:r w:rsidRPr="00E66E3D">
        <w:rPr>
          <w:rFonts w:cs="Arial"/>
          <w:szCs w:val="18"/>
        </w:rPr>
        <w:t xml:space="preserve"> </w:t>
      </w:r>
      <w:r>
        <w:rPr>
          <w:rFonts w:cs="Arial"/>
          <w:szCs w:val="18"/>
        </w:rPr>
        <w:t>Planning Phase</w:t>
      </w:r>
      <w:r>
        <w:rPr>
          <w:rFonts w:cs="Arial"/>
          <w:szCs w:val="18"/>
        </w:rPr>
        <w:tab/>
      </w: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EB0DDB">
        <w:rPr>
          <w:rFonts w:cs="Arial"/>
          <w:szCs w:val="18"/>
        </w:rPr>
      </w:r>
      <w:r w:rsidR="00EB0DDB">
        <w:rPr>
          <w:rFonts w:cs="Arial"/>
          <w:szCs w:val="18"/>
        </w:rPr>
        <w:fldChar w:fldCharType="separate"/>
      </w:r>
      <w:r w:rsidRPr="00E66E3D">
        <w:rPr>
          <w:rFonts w:cs="Arial"/>
          <w:szCs w:val="18"/>
        </w:rPr>
        <w:fldChar w:fldCharType="end"/>
      </w:r>
      <w:r>
        <w:rPr>
          <w:rFonts w:cs="Arial"/>
          <w:szCs w:val="18"/>
        </w:rPr>
        <w:t xml:space="preserve"> Design Phase</w:t>
      </w:r>
    </w:p>
    <w:p w14:paraId="31CC14CE" w14:textId="397D4E70" w:rsidR="003D2590" w:rsidRDefault="003D2590" w:rsidP="00907B32">
      <w:pPr>
        <w:pStyle w:val="Form-Bodytext1"/>
        <w:tabs>
          <w:tab w:val="left" w:pos="2880"/>
          <w:tab w:val="left" w:pos="4320"/>
          <w:tab w:val="left" w:pos="5760"/>
          <w:tab w:val="left" w:pos="6660"/>
        </w:tabs>
        <w:rPr>
          <w:rFonts w:cs="Arial"/>
          <w:szCs w:val="18"/>
        </w:rPr>
      </w:pPr>
      <w:r w:rsidRPr="003D2590">
        <w:rPr>
          <w:b/>
        </w:rPr>
        <w:t xml:space="preserve">Type </w:t>
      </w:r>
      <w:r w:rsidR="00933607">
        <w:rPr>
          <w:b/>
        </w:rPr>
        <w:t>of pumping station</w:t>
      </w:r>
      <w:r w:rsidRPr="003D2590">
        <w:rPr>
          <w:b/>
        </w:rPr>
        <w:t>:</w:t>
      </w:r>
      <w:r w:rsidRPr="003D2590">
        <w:tab/>
      </w: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EB0DDB">
        <w:rPr>
          <w:rFonts w:cs="Arial"/>
          <w:szCs w:val="18"/>
        </w:rPr>
      </w:r>
      <w:r w:rsidR="00EB0DDB">
        <w:rPr>
          <w:rFonts w:cs="Arial"/>
          <w:szCs w:val="18"/>
        </w:rPr>
        <w:fldChar w:fldCharType="separate"/>
      </w:r>
      <w:r w:rsidRPr="00E66E3D">
        <w:rPr>
          <w:rFonts w:cs="Arial"/>
          <w:szCs w:val="18"/>
        </w:rPr>
        <w:fldChar w:fldCharType="end"/>
      </w:r>
      <w:r w:rsidRPr="00E66E3D">
        <w:rPr>
          <w:rFonts w:cs="Arial"/>
          <w:szCs w:val="18"/>
        </w:rPr>
        <w:t xml:space="preserve"> </w:t>
      </w:r>
      <w:r w:rsidR="00933607">
        <w:rPr>
          <w:rFonts w:cs="Arial"/>
          <w:szCs w:val="18"/>
        </w:rPr>
        <w:t>Wet/dry well</w:t>
      </w:r>
      <w:r w:rsidR="00933607">
        <w:rPr>
          <w:rFonts w:cs="Arial"/>
          <w:szCs w:val="18"/>
        </w:rPr>
        <w:tab/>
      </w: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EB0DDB">
        <w:rPr>
          <w:rFonts w:cs="Arial"/>
          <w:szCs w:val="18"/>
        </w:rPr>
      </w:r>
      <w:r w:rsidR="00EB0DDB">
        <w:rPr>
          <w:rFonts w:cs="Arial"/>
          <w:szCs w:val="18"/>
        </w:rPr>
        <w:fldChar w:fldCharType="separate"/>
      </w:r>
      <w:r w:rsidRPr="00E66E3D">
        <w:rPr>
          <w:rFonts w:cs="Arial"/>
          <w:szCs w:val="18"/>
        </w:rPr>
        <w:fldChar w:fldCharType="end"/>
      </w:r>
      <w:r>
        <w:rPr>
          <w:rFonts w:cs="Arial"/>
          <w:szCs w:val="18"/>
        </w:rPr>
        <w:t xml:space="preserve"> </w:t>
      </w:r>
      <w:r w:rsidR="00933607">
        <w:rPr>
          <w:rFonts w:cs="Arial"/>
          <w:szCs w:val="18"/>
        </w:rPr>
        <w:t>Submersible</w:t>
      </w:r>
      <w:r w:rsidR="00933607">
        <w:rPr>
          <w:rFonts w:cs="Arial"/>
          <w:szCs w:val="18"/>
        </w:rPr>
        <w:tab/>
      </w: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EB0DDB">
        <w:rPr>
          <w:rFonts w:cs="Arial"/>
          <w:szCs w:val="18"/>
        </w:rPr>
      </w:r>
      <w:r w:rsidR="00EB0DDB">
        <w:rPr>
          <w:rFonts w:cs="Arial"/>
          <w:szCs w:val="18"/>
        </w:rPr>
        <w:fldChar w:fldCharType="separate"/>
      </w:r>
      <w:r w:rsidRPr="00E66E3D">
        <w:rPr>
          <w:rFonts w:cs="Arial"/>
          <w:szCs w:val="18"/>
        </w:rPr>
        <w:fldChar w:fldCharType="end"/>
      </w:r>
      <w:r w:rsidRPr="00E66E3D">
        <w:rPr>
          <w:rFonts w:cs="Arial"/>
          <w:szCs w:val="18"/>
        </w:rPr>
        <w:t xml:space="preserve"> </w:t>
      </w:r>
      <w:r w:rsidR="00933607">
        <w:rPr>
          <w:rFonts w:cs="Arial"/>
          <w:szCs w:val="18"/>
        </w:rPr>
        <w:t>Screw</w:t>
      </w:r>
      <w:r w:rsidR="00933607">
        <w:rPr>
          <w:rFonts w:cs="Arial"/>
          <w:szCs w:val="18"/>
        </w:rPr>
        <w:tab/>
      </w:r>
      <w:r w:rsidR="00933607" w:rsidRPr="00E66E3D">
        <w:rPr>
          <w:rFonts w:cs="Arial"/>
          <w:szCs w:val="18"/>
        </w:rPr>
        <w:fldChar w:fldCharType="begin">
          <w:ffData>
            <w:name w:val="Check4"/>
            <w:enabled/>
            <w:calcOnExit w:val="0"/>
            <w:checkBox>
              <w:sizeAuto/>
              <w:default w:val="0"/>
            </w:checkBox>
          </w:ffData>
        </w:fldChar>
      </w:r>
      <w:r w:rsidR="00933607" w:rsidRPr="00E66E3D">
        <w:rPr>
          <w:rFonts w:cs="Arial"/>
          <w:szCs w:val="18"/>
        </w:rPr>
        <w:instrText xml:space="preserve"> FORMCHECKBOX </w:instrText>
      </w:r>
      <w:r w:rsidR="00EB0DDB">
        <w:rPr>
          <w:rFonts w:cs="Arial"/>
          <w:szCs w:val="18"/>
        </w:rPr>
      </w:r>
      <w:r w:rsidR="00EB0DDB">
        <w:rPr>
          <w:rFonts w:cs="Arial"/>
          <w:szCs w:val="18"/>
        </w:rPr>
        <w:fldChar w:fldCharType="separate"/>
      </w:r>
      <w:r w:rsidR="00933607" w:rsidRPr="00E66E3D">
        <w:rPr>
          <w:rFonts w:cs="Arial"/>
          <w:szCs w:val="18"/>
        </w:rPr>
        <w:fldChar w:fldCharType="end"/>
      </w:r>
      <w:r w:rsidR="00933607" w:rsidRPr="00E66E3D">
        <w:rPr>
          <w:rFonts w:cs="Arial"/>
          <w:szCs w:val="18"/>
        </w:rPr>
        <w:t xml:space="preserve"> </w:t>
      </w:r>
      <w:r w:rsidR="00933607">
        <w:rPr>
          <w:rFonts w:cs="Arial"/>
          <w:szCs w:val="18"/>
        </w:rPr>
        <w:t>Suction-lift</w:t>
      </w:r>
    </w:p>
    <w:p w14:paraId="4F5B3DD8" w14:textId="3952E2BB" w:rsidR="003D2590" w:rsidRPr="00C51B2A" w:rsidRDefault="003D2590" w:rsidP="0047514C">
      <w:pPr>
        <w:pStyle w:val="Form-Heading1"/>
        <w:spacing w:before="240" w:after="0"/>
        <w:rPr>
          <w:rFonts w:ascii="Arial" w:hAnsi="Arial" w:cs="Arial"/>
          <w:sz w:val="20"/>
          <w:szCs w:val="20"/>
        </w:rPr>
      </w:pPr>
      <w:r w:rsidRPr="00C51B2A">
        <w:rPr>
          <w:rFonts w:ascii="Arial" w:hAnsi="Arial" w:cs="Arial"/>
          <w:sz w:val="20"/>
          <w:szCs w:val="20"/>
        </w:rPr>
        <w:t>Influent Characteristics</w:t>
      </w:r>
    </w:p>
    <w:tbl>
      <w:tblPr>
        <w:tblW w:w="10728" w:type="dxa"/>
        <w:tblInd w:w="7" w:type="dxa"/>
        <w:tblBorders>
          <w:bottom w:val="single" w:sz="2" w:space="0" w:color="auto"/>
          <w:insideH w:val="single" w:sz="2" w:space="0" w:color="auto"/>
          <w:insideV w:val="single" w:sz="2" w:space="0" w:color="auto"/>
        </w:tblBorders>
        <w:tblLayout w:type="fixed"/>
        <w:tblCellMar>
          <w:left w:w="43" w:type="dxa"/>
          <w:right w:w="43" w:type="dxa"/>
        </w:tblCellMar>
        <w:tblLook w:val="01E0" w:firstRow="1" w:lastRow="1" w:firstColumn="1" w:lastColumn="1" w:noHBand="0" w:noVBand="0"/>
      </w:tblPr>
      <w:tblGrid>
        <w:gridCol w:w="3233"/>
        <w:gridCol w:w="3747"/>
        <w:gridCol w:w="3748"/>
      </w:tblGrid>
      <w:tr w:rsidR="003D2590" w:rsidRPr="003B1121" w14:paraId="1DCF9454" w14:textId="77777777" w:rsidTr="00C51B2A">
        <w:trPr>
          <w:cantSplit/>
        </w:trPr>
        <w:tc>
          <w:tcPr>
            <w:tcW w:w="3233" w:type="dxa"/>
            <w:tcMar>
              <w:left w:w="0" w:type="dxa"/>
              <w:right w:w="0" w:type="dxa"/>
            </w:tcMar>
            <w:vAlign w:val="bottom"/>
          </w:tcPr>
          <w:p w14:paraId="112B6E5B" w14:textId="7054643A" w:rsidR="003D2590" w:rsidRPr="003B1121" w:rsidRDefault="003D2590" w:rsidP="00AA7D79">
            <w:pPr>
              <w:pStyle w:val="Form-Bodytext1"/>
              <w:spacing w:before="0"/>
            </w:pPr>
          </w:p>
        </w:tc>
        <w:tc>
          <w:tcPr>
            <w:tcW w:w="3747" w:type="dxa"/>
            <w:tcMar>
              <w:left w:w="115" w:type="dxa"/>
              <w:right w:w="0" w:type="dxa"/>
            </w:tcMar>
            <w:vAlign w:val="bottom"/>
          </w:tcPr>
          <w:p w14:paraId="4A3564E3" w14:textId="2B715DD1" w:rsidR="003D2590" w:rsidRPr="003D2590" w:rsidRDefault="003D2590" w:rsidP="00AA7D79">
            <w:pPr>
              <w:pStyle w:val="Form-Bodytext1"/>
              <w:spacing w:before="0"/>
              <w:rPr>
                <w:b/>
                <w:bCs w:val="0"/>
              </w:rPr>
            </w:pPr>
            <w:r w:rsidRPr="003D2590">
              <w:rPr>
                <w:b/>
                <w:bCs w:val="0"/>
              </w:rPr>
              <w:t>gallons per minute</w:t>
            </w:r>
            <w:r w:rsidR="00262C38">
              <w:rPr>
                <w:b/>
                <w:bCs w:val="0"/>
              </w:rPr>
              <w:t>, gpm</w:t>
            </w:r>
          </w:p>
        </w:tc>
        <w:tc>
          <w:tcPr>
            <w:tcW w:w="3748" w:type="dxa"/>
            <w:vAlign w:val="bottom"/>
          </w:tcPr>
          <w:p w14:paraId="39CA37E8" w14:textId="612493F7" w:rsidR="003D2590" w:rsidRPr="003D2590" w:rsidRDefault="003D2590" w:rsidP="00AA7D79">
            <w:pPr>
              <w:pStyle w:val="Form-Bodytext1"/>
              <w:spacing w:before="0"/>
              <w:rPr>
                <w:b/>
                <w:bCs w:val="0"/>
              </w:rPr>
            </w:pPr>
            <w:r w:rsidRPr="003D2590">
              <w:rPr>
                <w:b/>
                <w:bCs w:val="0"/>
              </w:rPr>
              <w:t xml:space="preserve">million gallons per day, </w:t>
            </w:r>
            <w:proofErr w:type="spellStart"/>
            <w:r w:rsidRPr="003D2590">
              <w:rPr>
                <w:b/>
                <w:bCs w:val="0"/>
              </w:rPr>
              <w:t>mgd</w:t>
            </w:r>
            <w:proofErr w:type="spellEnd"/>
          </w:p>
        </w:tc>
      </w:tr>
      <w:tr w:rsidR="003D2590" w:rsidRPr="003B1121" w14:paraId="30553DCC" w14:textId="77777777" w:rsidTr="00C51B2A">
        <w:trPr>
          <w:cantSplit/>
        </w:trPr>
        <w:tc>
          <w:tcPr>
            <w:tcW w:w="3233" w:type="dxa"/>
            <w:tcMar>
              <w:left w:w="0" w:type="dxa"/>
              <w:right w:w="0" w:type="dxa"/>
            </w:tcMar>
            <w:vAlign w:val="bottom"/>
          </w:tcPr>
          <w:p w14:paraId="0FB6B61F" w14:textId="2641868E" w:rsidR="003D2590" w:rsidRPr="003D2590" w:rsidRDefault="003D2590" w:rsidP="00A47A4A">
            <w:pPr>
              <w:pStyle w:val="Form-Bodytext1"/>
              <w:rPr>
                <w:b/>
                <w:bCs w:val="0"/>
              </w:rPr>
            </w:pPr>
            <w:r w:rsidRPr="003D2590">
              <w:rPr>
                <w:b/>
                <w:bCs w:val="0"/>
              </w:rPr>
              <w:t>Average Wet Weather (AWW) flow</w:t>
            </w:r>
          </w:p>
        </w:tc>
        <w:tc>
          <w:tcPr>
            <w:tcW w:w="3747" w:type="dxa"/>
            <w:tcMar>
              <w:left w:w="115" w:type="dxa"/>
              <w:right w:w="0" w:type="dxa"/>
            </w:tcMar>
            <w:vAlign w:val="bottom"/>
          </w:tcPr>
          <w:p w14:paraId="6F757888" w14:textId="221C1BA5" w:rsidR="003D2590" w:rsidRPr="003D2590" w:rsidRDefault="003D2590" w:rsidP="00A47A4A">
            <w:pPr>
              <w:pStyle w:val="Form-Bodytext1"/>
            </w:pPr>
            <w:r w:rsidRPr="003D2590">
              <w:fldChar w:fldCharType="begin">
                <w:ffData>
                  <w:name w:val="Text113"/>
                  <w:enabled/>
                  <w:calcOnExit w:val="0"/>
                  <w:textInput/>
                </w:ffData>
              </w:fldChar>
            </w:r>
            <w:bookmarkStart w:id="4" w:name="Text113"/>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bookmarkEnd w:id="4"/>
          </w:p>
        </w:tc>
        <w:tc>
          <w:tcPr>
            <w:tcW w:w="3748" w:type="dxa"/>
            <w:vAlign w:val="bottom"/>
          </w:tcPr>
          <w:p w14:paraId="089DFF3B" w14:textId="15D26B93" w:rsidR="003D2590" w:rsidRPr="003D2590" w:rsidRDefault="003D2590" w:rsidP="00A47A4A">
            <w:pPr>
              <w:pStyle w:val="Form-Bodytext1"/>
            </w:pPr>
            <w:r w:rsidRPr="003D2590">
              <w:fldChar w:fldCharType="begin">
                <w:ffData>
                  <w:name w:val="Text115"/>
                  <w:enabled/>
                  <w:calcOnExit w:val="0"/>
                  <w:textInput/>
                </w:ffData>
              </w:fldChar>
            </w:r>
            <w:r w:rsidRPr="003D2590">
              <w:instrText xml:space="preserve"> </w:instrText>
            </w:r>
            <w:bookmarkStart w:id="5" w:name="Text115"/>
            <w:r w:rsidRPr="003D2590">
              <w:instrText xml:space="preserve">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bookmarkEnd w:id="5"/>
          </w:p>
        </w:tc>
      </w:tr>
      <w:tr w:rsidR="003D2590" w:rsidRPr="003B1121" w14:paraId="08930C4C" w14:textId="77777777" w:rsidTr="00C51B2A">
        <w:trPr>
          <w:cantSplit/>
        </w:trPr>
        <w:tc>
          <w:tcPr>
            <w:tcW w:w="3233" w:type="dxa"/>
            <w:tcMar>
              <w:left w:w="0" w:type="dxa"/>
              <w:right w:w="0" w:type="dxa"/>
            </w:tcMar>
            <w:vAlign w:val="bottom"/>
          </w:tcPr>
          <w:p w14:paraId="6229E325" w14:textId="4405C13A" w:rsidR="003D2590" w:rsidRPr="003D2590" w:rsidRDefault="003D2590" w:rsidP="00A47A4A">
            <w:pPr>
              <w:pStyle w:val="Form-Bodytext1"/>
              <w:rPr>
                <w:b/>
                <w:bCs w:val="0"/>
              </w:rPr>
            </w:pPr>
            <w:r w:rsidRPr="003D2590">
              <w:rPr>
                <w:b/>
                <w:bCs w:val="0"/>
              </w:rPr>
              <w:t>Peak Hourly (PH) flow</w:t>
            </w:r>
          </w:p>
        </w:tc>
        <w:tc>
          <w:tcPr>
            <w:tcW w:w="3747" w:type="dxa"/>
            <w:tcMar>
              <w:left w:w="115" w:type="dxa"/>
              <w:right w:w="0" w:type="dxa"/>
            </w:tcMar>
            <w:vAlign w:val="bottom"/>
          </w:tcPr>
          <w:p w14:paraId="7BFBF9E0" w14:textId="512589C7" w:rsidR="003D2590" w:rsidRPr="003D2590" w:rsidRDefault="003D2590" w:rsidP="00A47A4A">
            <w:pPr>
              <w:pStyle w:val="Form-Bodytext1"/>
            </w:pPr>
            <w:r w:rsidRPr="003D2590">
              <w:fldChar w:fldCharType="begin">
                <w:ffData>
                  <w:name w:val="Text114"/>
                  <w:enabled/>
                  <w:calcOnExit w:val="0"/>
                  <w:textInput/>
                </w:ffData>
              </w:fldChar>
            </w:r>
            <w:bookmarkStart w:id="6" w:name="Text114"/>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bookmarkEnd w:id="6"/>
          </w:p>
        </w:tc>
        <w:tc>
          <w:tcPr>
            <w:tcW w:w="3748" w:type="dxa"/>
            <w:vAlign w:val="bottom"/>
          </w:tcPr>
          <w:p w14:paraId="0CADF4BF" w14:textId="0D871BFA" w:rsidR="003D2590" w:rsidRPr="003D2590" w:rsidRDefault="003D2590" w:rsidP="00A47A4A">
            <w:pPr>
              <w:pStyle w:val="Form-Bodytext1"/>
            </w:pPr>
            <w:r w:rsidRPr="003D2590">
              <w:fldChar w:fldCharType="begin">
                <w:ffData>
                  <w:name w:val="Text116"/>
                  <w:enabled/>
                  <w:calcOnExit w:val="0"/>
                  <w:textInput/>
                </w:ffData>
              </w:fldChar>
            </w:r>
            <w:bookmarkStart w:id="7" w:name="Text116"/>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bookmarkEnd w:id="7"/>
          </w:p>
        </w:tc>
      </w:tr>
    </w:tbl>
    <w:p w14:paraId="63F929BA" w14:textId="61C17AC2" w:rsidR="009F7730" w:rsidRDefault="00907B32" w:rsidP="00907B32">
      <w:pPr>
        <w:pStyle w:val="Form-Heading1"/>
        <w:spacing w:before="240"/>
      </w:pPr>
      <w:r>
        <w:t>Chapter 40 Wastewater Pumping Stations</w:t>
      </w:r>
    </w:p>
    <w:p w14:paraId="70D376E0" w14:textId="727F063D" w:rsidR="009F24BB" w:rsidRDefault="00475039" w:rsidP="000A3EFD">
      <w:pPr>
        <w:pStyle w:val="Form-Bodytext1"/>
        <w:spacing w:before="60"/>
        <w:rPr>
          <w:i/>
          <w:iCs/>
          <w:color w:val="FF0000"/>
        </w:rPr>
      </w:pPr>
      <w:r w:rsidRPr="00475039">
        <w:rPr>
          <w:i/>
          <w:iCs/>
          <w:color w:val="FF0000"/>
        </w:rPr>
        <w:t>(Only use a “N</w:t>
      </w:r>
      <w:r w:rsidR="002755CC">
        <w:rPr>
          <w:i/>
          <w:iCs/>
          <w:color w:val="FF0000"/>
        </w:rPr>
        <w:t>/</w:t>
      </w:r>
      <w:r w:rsidRPr="00475039">
        <w:rPr>
          <w:i/>
          <w:iCs/>
          <w:color w:val="FF0000"/>
        </w:rPr>
        <w:t>A” answer if the equipment associated with the question is not included in the design)</w:t>
      </w:r>
    </w:p>
    <w:tbl>
      <w:tblPr>
        <w:tblStyle w:val="TableGrid"/>
        <w:tblW w:w="10728"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8820"/>
        <w:gridCol w:w="636"/>
        <w:gridCol w:w="636"/>
        <w:gridCol w:w="636"/>
      </w:tblGrid>
      <w:tr w:rsidR="009F24BB" w:rsidRPr="00424EA3" w14:paraId="699BD457" w14:textId="77777777" w:rsidTr="00641844">
        <w:tc>
          <w:tcPr>
            <w:tcW w:w="10728" w:type="dxa"/>
            <w:gridSpan w:val="4"/>
            <w:tcMar>
              <w:left w:w="0" w:type="dxa"/>
              <w:right w:w="115" w:type="dxa"/>
            </w:tcMar>
          </w:tcPr>
          <w:p w14:paraId="1013FB49" w14:textId="233B179D" w:rsidR="009F24BB" w:rsidRPr="00424EA3" w:rsidRDefault="009F24BB" w:rsidP="00641844">
            <w:pPr>
              <w:pStyle w:val="Form-Bodytext1"/>
              <w:rPr>
                <w:rFonts w:cs="Arial"/>
                <w:b/>
                <w:bCs w:val="0"/>
                <w:i/>
                <w:iCs/>
                <w:sz w:val="20"/>
              </w:rPr>
            </w:pPr>
            <w:r w:rsidRPr="00424EA3">
              <w:rPr>
                <w:rFonts w:cs="Arial"/>
                <w:b/>
                <w:bCs w:val="0"/>
                <w:i/>
                <w:iCs/>
                <w:sz w:val="20"/>
              </w:rPr>
              <w:t>41. General</w:t>
            </w:r>
          </w:p>
        </w:tc>
      </w:tr>
      <w:tr w:rsidR="009F24BB" w:rsidRPr="00640C5B" w14:paraId="511A0323" w14:textId="77777777" w:rsidTr="00641844">
        <w:tc>
          <w:tcPr>
            <w:tcW w:w="8820" w:type="dxa"/>
            <w:tcMar>
              <w:left w:w="0" w:type="dxa"/>
              <w:right w:w="115" w:type="dxa"/>
            </w:tcMar>
          </w:tcPr>
          <w:p w14:paraId="1A2E0FFC" w14:textId="3178195C" w:rsidR="009F24BB" w:rsidRPr="000A0BD6" w:rsidRDefault="009F24BB" w:rsidP="009F24BB">
            <w:pPr>
              <w:pStyle w:val="Form-Bodytext1"/>
              <w:rPr>
                <w:rFonts w:eastAsia="Calibri" w:cs="Arial"/>
                <w:b/>
                <w:szCs w:val="18"/>
              </w:rPr>
            </w:pPr>
            <w:r w:rsidRPr="00FD4A77">
              <w:rPr>
                <w:b/>
                <w:i/>
                <w:iCs/>
                <w:szCs w:val="18"/>
              </w:rPr>
              <w:t>41.1 Flooding</w:t>
            </w:r>
          </w:p>
        </w:tc>
        <w:tc>
          <w:tcPr>
            <w:tcW w:w="636" w:type="dxa"/>
            <w:vAlign w:val="bottom"/>
          </w:tcPr>
          <w:p w14:paraId="7427EC1E" w14:textId="77777777" w:rsidR="009F24BB" w:rsidRPr="00640C5B" w:rsidRDefault="009F24BB" w:rsidP="009F24BB">
            <w:pPr>
              <w:pStyle w:val="Form-Bodytext1"/>
              <w:jc w:val="center"/>
              <w:rPr>
                <w:rFonts w:cs="Arial"/>
                <w:b/>
                <w:i/>
                <w:iCs/>
                <w:sz w:val="20"/>
              </w:rPr>
            </w:pPr>
            <w:r w:rsidRPr="009F7730">
              <w:rPr>
                <w:b/>
                <w:bCs w:val="0"/>
              </w:rPr>
              <w:t>Yes</w:t>
            </w:r>
          </w:p>
        </w:tc>
        <w:tc>
          <w:tcPr>
            <w:tcW w:w="636" w:type="dxa"/>
            <w:vAlign w:val="bottom"/>
          </w:tcPr>
          <w:p w14:paraId="3A9A363B" w14:textId="77777777" w:rsidR="009F24BB" w:rsidRPr="00640C5B" w:rsidRDefault="009F24BB" w:rsidP="009F24BB">
            <w:pPr>
              <w:pStyle w:val="Form-Bodytext1"/>
              <w:jc w:val="center"/>
              <w:rPr>
                <w:rFonts w:cs="Arial"/>
                <w:b/>
                <w:i/>
                <w:iCs/>
                <w:sz w:val="20"/>
              </w:rPr>
            </w:pPr>
            <w:r>
              <w:rPr>
                <w:b/>
                <w:bCs w:val="0"/>
              </w:rPr>
              <w:t>No</w:t>
            </w:r>
          </w:p>
        </w:tc>
        <w:tc>
          <w:tcPr>
            <w:tcW w:w="636" w:type="dxa"/>
            <w:vAlign w:val="bottom"/>
          </w:tcPr>
          <w:p w14:paraId="491F4EAC" w14:textId="77777777" w:rsidR="009F24BB" w:rsidRPr="00640C5B" w:rsidRDefault="009F24BB" w:rsidP="009F24BB">
            <w:pPr>
              <w:pStyle w:val="Form-Bodytext1"/>
              <w:jc w:val="center"/>
              <w:rPr>
                <w:rFonts w:cs="Arial"/>
                <w:b/>
                <w:i/>
                <w:iCs/>
                <w:sz w:val="20"/>
              </w:rPr>
            </w:pPr>
            <w:r>
              <w:rPr>
                <w:b/>
                <w:bCs w:val="0"/>
              </w:rPr>
              <w:t>N/A</w:t>
            </w:r>
          </w:p>
        </w:tc>
      </w:tr>
      <w:tr w:rsidR="009F24BB" w:rsidRPr="00DC150F" w14:paraId="5F02A4D8" w14:textId="77777777" w:rsidTr="00AA7D79">
        <w:trPr>
          <w:trHeight w:val="117"/>
        </w:trPr>
        <w:tc>
          <w:tcPr>
            <w:tcW w:w="8820" w:type="dxa"/>
            <w:tcBorders>
              <w:bottom w:val="single" w:sz="2" w:space="0" w:color="auto"/>
            </w:tcBorders>
            <w:tcMar>
              <w:left w:w="0" w:type="dxa"/>
              <w:right w:w="0" w:type="dxa"/>
            </w:tcMar>
          </w:tcPr>
          <w:p w14:paraId="6DF729B5" w14:textId="67719A5D" w:rsidR="009F24BB" w:rsidRPr="009F7730" w:rsidRDefault="009F24BB" w:rsidP="009F24BB">
            <w:pPr>
              <w:pStyle w:val="Form-Bodytext1"/>
            </w:pPr>
            <w:r w:rsidRPr="00907B32">
              <w:t>Is the wastewater pumping station structure and electrical and mechanical equipment protected from physical damage by the 100 year flood?</w:t>
            </w:r>
          </w:p>
        </w:tc>
        <w:tc>
          <w:tcPr>
            <w:tcW w:w="636" w:type="dxa"/>
            <w:tcBorders>
              <w:bottom w:val="single" w:sz="2" w:space="0" w:color="auto"/>
            </w:tcBorders>
          </w:tcPr>
          <w:p w14:paraId="3E07F658" w14:textId="77777777" w:rsidR="009F24BB" w:rsidRPr="009F7730" w:rsidRDefault="009F24BB" w:rsidP="009F24BB">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Borders>
              <w:bottom w:val="single" w:sz="2" w:space="0" w:color="auto"/>
            </w:tcBorders>
          </w:tcPr>
          <w:p w14:paraId="528275E5" w14:textId="77777777" w:rsidR="009F24BB" w:rsidRPr="00DC150F" w:rsidRDefault="009F24BB" w:rsidP="009F24BB">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Borders>
              <w:bottom w:val="single" w:sz="2" w:space="0" w:color="auto"/>
            </w:tcBorders>
          </w:tcPr>
          <w:p w14:paraId="71F1A98E" w14:textId="2341DC1C" w:rsidR="009F24BB" w:rsidRPr="009F7730" w:rsidRDefault="009F24BB" w:rsidP="009F24BB">
            <w:pPr>
              <w:pStyle w:val="Form-Bodytext1"/>
              <w:jc w:val="center"/>
            </w:pPr>
          </w:p>
        </w:tc>
      </w:tr>
      <w:tr w:rsidR="009F24BB" w:rsidRPr="00DC150F" w14:paraId="114F674D" w14:textId="77777777" w:rsidTr="00AA7D79">
        <w:trPr>
          <w:trHeight w:val="117"/>
        </w:trPr>
        <w:tc>
          <w:tcPr>
            <w:tcW w:w="8820" w:type="dxa"/>
            <w:tcBorders>
              <w:top w:val="single" w:sz="2" w:space="0" w:color="auto"/>
              <w:bottom w:val="single" w:sz="4" w:space="0" w:color="auto"/>
            </w:tcBorders>
            <w:tcMar>
              <w:left w:w="0" w:type="dxa"/>
              <w:right w:w="0" w:type="dxa"/>
            </w:tcMar>
          </w:tcPr>
          <w:p w14:paraId="037AE0D8" w14:textId="0C3BC79E" w:rsidR="009F24BB" w:rsidRPr="006A39B8" w:rsidRDefault="009F24BB" w:rsidP="009F24BB">
            <w:pPr>
              <w:pStyle w:val="Form-Bodytext1"/>
            </w:pPr>
            <w:r w:rsidRPr="00907B32">
              <w:t>Will the wastewater pumping stations remain fully operational and accessible during the 25 year flood?</w:t>
            </w:r>
          </w:p>
        </w:tc>
        <w:tc>
          <w:tcPr>
            <w:tcW w:w="636" w:type="dxa"/>
            <w:tcBorders>
              <w:top w:val="single" w:sz="2" w:space="0" w:color="auto"/>
              <w:bottom w:val="single" w:sz="4" w:space="0" w:color="auto"/>
            </w:tcBorders>
          </w:tcPr>
          <w:p w14:paraId="1C1060F0" w14:textId="77777777" w:rsidR="009F24BB" w:rsidRPr="00DC150F" w:rsidRDefault="009F24BB" w:rsidP="009F24BB">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Borders>
              <w:top w:val="single" w:sz="2" w:space="0" w:color="auto"/>
              <w:bottom w:val="single" w:sz="4" w:space="0" w:color="auto"/>
            </w:tcBorders>
          </w:tcPr>
          <w:p w14:paraId="3B639FF2" w14:textId="77777777" w:rsidR="009F24BB" w:rsidRPr="00DC150F" w:rsidRDefault="009F24BB" w:rsidP="009F24BB">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Borders>
              <w:top w:val="single" w:sz="2" w:space="0" w:color="auto"/>
              <w:bottom w:val="single" w:sz="4" w:space="0" w:color="auto"/>
            </w:tcBorders>
          </w:tcPr>
          <w:p w14:paraId="77FBC8B3" w14:textId="30A5EB46" w:rsidR="009F24BB" w:rsidRPr="00DC150F" w:rsidRDefault="009F24BB" w:rsidP="009F24BB">
            <w:pPr>
              <w:pStyle w:val="Form-Bodytext1"/>
              <w:jc w:val="center"/>
              <w:rPr>
                <w:rFonts w:cs="Arial"/>
                <w:szCs w:val="18"/>
              </w:rPr>
            </w:pPr>
          </w:p>
        </w:tc>
      </w:tr>
      <w:tr w:rsidR="00AA7D79" w:rsidRPr="00640C5B" w14:paraId="4EC766D0" w14:textId="77777777" w:rsidTr="00AA7D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20" w:type="dxa"/>
            <w:tcBorders>
              <w:top w:val="single" w:sz="4" w:space="0" w:color="auto"/>
              <w:left w:val="nil"/>
              <w:right w:val="single" w:sz="4" w:space="0" w:color="auto"/>
            </w:tcBorders>
            <w:tcMar>
              <w:left w:w="115" w:type="dxa"/>
              <w:right w:w="0" w:type="dxa"/>
            </w:tcMar>
          </w:tcPr>
          <w:p w14:paraId="200ED78C" w14:textId="40BD1849" w:rsidR="00AA7D79" w:rsidRPr="000A0BD6" w:rsidRDefault="00AA7D79" w:rsidP="00AA7D79">
            <w:pPr>
              <w:pStyle w:val="Form-Bodytext1"/>
              <w:ind w:left="-118"/>
              <w:rPr>
                <w:rFonts w:eastAsia="Calibri" w:cs="Arial"/>
                <w:b/>
                <w:szCs w:val="18"/>
              </w:rPr>
            </w:pPr>
            <w:r w:rsidRPr="00FD4A77">
              <w:rPr>
                <w:rFonts w:eastAsia="Calibri" w:cs="Arial"/>
                <w:b/>
                <w:i/>
                <w:iCs/>
                <w:szCs w:val="18"/>
              </w:rPr>
              <w:lastRenderedPageBreak/>
              <w:t>41.2 Accessibility and security</w:t>
            </w:r>
          </w:p>
        </w:tc>
        <w:tc>
          <w:tcPr>
            <w:tcW w:w="636" w:type="dxa"/>
            <w:tcBorders>
              <w:top w:val="single" w:sz="4" w:space="0" w:color="auto"/>
              <w:left w:val="single" w:sz="4" w:space="0" w:color="auto"/>
            </w:tcBorders>
          </w:tcPr>
          <w:p w14:paraId="746FEB93" w14:textId="77777777" w:rsidR="00AA7D79" w:rsidRPr="00640C5B" w:rsidRDefault="00AA7D79" w:rsidP="00641844">
            <w:pPr>
              <w:pStyle w:val="Form-Bodytext1"/>
              <w:jc w:val="center"/>
              <w:rPr>
                <w:rFonts w:cs="Arial"/>
                <w:b/>
                <w:i/>
                <w:iCs/>
                <w:sz w:val="20"/>
              </w:rPr>
            </w:pPr>
            <w:r w:rsidRPr="009F7730">
              <w:rPr>
                <w:b/>
                <w:bCs w:val="0"/>
              </w:rPr>
              <w:t>Yes</w:t>
            </w:r>
          </w:p>
        </w:tc>
        <w:tc>
          <w:tcPr>
            <w:tcW w:w="636" w:type="dxa"/>
            <w:tcBorders>
              <w:top w:val="single" w:sz="4" w:space="0" w:color="auto"/>
            </w:tcBorders>
          </w:tcPr>
          <w:p w14:paraId="04AD5ED1" w14:textId="77777777" w:rsidR="00AA7D79" w:rsidRPr="00640C5B" w:rsidRDefault="00AA7D79" w:rsidP="00641844">
            <w:pPr>
              <w:pStyle w:val="Form-Bodytext1"/>
              <w:jc w:val="center"/>
              <w:rPr>
                <w:rFonts w:cs="Arial"/>
                <w:b/>
                <w:i/>
                <w:iCs/>
                <w:sz w:val="20"/>
              </w:rPr>
            </w:pPr>
            <w:r>
              <w:rPr>
                <w:b/>
                <w:bCs w:val="0"/>
              </w:rPr>
              <w:t>No</w:t>
            </w:r>
          </w:p>
        </w:tc>
        <w:tc>
          <w:tcPr>
            <w:tcW w:w="636" w:type="dxa"/>
            <w:tcBorders>
              <w:top w:val="single" w:sz="4" w:space="0" w:color="auto"/>
              <w:right w:val="nil"/>
            </w:tcBorders>
          </w:tcPr>
          <w:p w14:paraId="0A1B2782" w14:textId="77777777" w:rsidR="00AA7D79" w:rsidRPr="00640C5B" w:rsidRDefault="00AA7D79" w:rsidP="00641844">
            <w:pPr>
              <w:pStyle w:val="Form-Bodytext1"/>
              <w:jc w:val="center"/>
              <w:rPr>
                <w:rFonts w:cs="Arial"/>
                <w:b/>
                <w:i/>
                <w:iCs/>
                <w:sz w:val="20"/>
              </w:rPr>
            </w:pPr>
            <w:r>
              <w:rPr>
                <w:b/>
                <w:bCs w:val="0"/>
              </w:rPr>
              <w:t>N/A</w:t>
            </w:r>
          </w:p>
        </w:tc>
      </w:tr>
      <w:tr w:rsidR="009F24BB" w:rsidRPr="00DC150F" w14:paraId="0BCFC300" w14:textId="77777777" w:rsidTr="00641844">
        <w:trPr>
          <w:trHeight w:val="117"/>
        </w:trPr>
        <w:tc>
          <w:tcPr>
            <w:tcW w:w="8820" w:type="dxa"/>
            <w:tcMar>
              <w:left w:w="0" w:type="dxa"/>
              <w:right w:w="0" w:type="dxa"/>
            </w:tcMar>
          </w:tcPr>
          <w:p w14:paraId="052F4BEF" w14:textId="123ED94C" w:rsidR="009F24BB" w:rsidRPr="00907B32" w:rsidRDefault="009F24BB" w:rsidP="009F24BB">
            <w:pPr>
              <w:pStyle w:val="Form-Bodytext1"/>
            </w:pPr>
            <w:r w:rsidRPr="00907B32">
              <w:t>Is the pumping station readily accessible by maintenance vehicles during all weather conditions?</w:t>
            </w:r>
          </w:p>
        </w:tc>
        <w:tc>
          <w:tcPr>
            <w:tcW w:w="636" w:type="dxa"/>
          </w:tcPr>
          <w:p w14:paraId="0280C04F" w14:textId="359E0E27" w:rsidR="009F24BB" w:rsidRPr="00DC150F" w:rsidRDefault="009F24BB" w:rsidP="009F24BB">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205E37D2" w14:textId="0B91CB62" w:rsidR="009F24BB" w:rsidRPr="00DC150F" w:rsidRDefault="009F24BB" w:rsidP="009F24BB">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599031B5" w14:textId="77777777" w:rsidR="009F24BB" w:rsidRPr="00DC150F" w:rsidRDefault="009F24BB" w:rsidP="009F24BB">
            <w:pPr>
              <w:pStyle w:val="Form-Bodytext1"/>
              <w:jc w:val="center"/>
              <w:rPr>
                <w:rFonts w:cs="Arial"/>
                <w:szCs w:val="18"/>
              </w:rPr>
            </w:pPr>
          </w:p>
        </w:tc>
      </w:tr>
      <w:tr w:rsidR="009F24BB" w:rsidRPr="00DC150F" w14:paraId="7066D67B" w14:textId="77777777" w:rsidTr="00641844">
        <w:trPr>
          <w:trHeight w:val="117"/>
        </w:trPr>
        <w:tc>
          <w:tcPr>
            <w:tcW w:w="8820" w:type="dxa"/>
            <w:tcMar>
              <w:left w:w="0" w:type="dxa"/>
              <w:right w:w="0" w:type="dxa"/>
            </w:tcMar>
          </w:tcPr>
          <w:p w14:paraId="62B1E436" w14:textId="1022E6B2" w:rsidR="009F24BB" w:rsidRPr="00907B32" w:rsidRDefault="009F24BB" w:rsidP="009F24BB">
            <w:pPr>
              <w:pStyle w:val="Form-Bodytext1"/>
            </w:pPr>
            <w:r w:rsidRPr="00907B32">
              <w:t>Is the pumping station located off traffic way of streets and alleys?</w:t>
            </w:r>
          </w:p>
        </w:tc>
        <w:tc>
          <w:tcPr>
            <w:tcW w:w="636" w:type="dxa"/>
          </w:tcPr>
          <w:p w14:paraId="5D8CE5D3" w14:textId="73342093" w:rsidR="009F24BB" w:rsidRPr="00DC150F" w:rsidRDefault="009F24BB" w:rsidP="009F24BB">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0159B350" w14:textId="31D2AD86" w:rsidR="009F24BB" w:rsidRPr="00DC150F" w:rsidRDefault="009F24BB" w:rsidP="009F24BB">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6940A780" w14:textId="77777777" w:rsidR="009F24BB" w:rsidRPr="00DC150F" w:rsidRDefault="009F24BB" w:rsidP="009F24BB">
            <w:pPr>
              <w:pStyle w:val="Form-Bodytext1"/>
              <w:jc w:val="center"/>
              <w:rPr>
                <w:rFonts w:cs="Arial"/>
                <w:szCs w:val="18"/>
              </w:rPr>
            </w:pPr>
          </w:p>
        </w:tc>
      </w:tr>
      <w:tr w:rsidR="009F24BB" w:rsidRPr="00DC150F" w14:paraId="60026FE5" w14:textId="77777777" w:rsidTr="00641844">
        <w:trPr>
          <w:trHeight w:val="117"/>
        </w:trPr>
        <w:tc>
          <w:tcPr>
            <w:tcW w:w="8820" w:type="dxa"/>
            <w:tcMar>
              <w:left w:w="0" w:type="dxa"/>
              <w:right w:w="0" w:type="dxa"/>
            </w:tcMar>
          </w:tcPr>
          <w:p w14:paraId="6DC4EADD" w14:textId="25F8E2FA" w:rsidR="009F24BB" w:rsidRPr="00907B32" w:rsidRDefault="009F24BB" w:rsidP="009F24BB">
            <w:pPr>
              <w:pStyle w:val="Form-Bodytext1"/>
            </w:pPr>
            <w:r w:rsidRPr="00907B32">
              <w:t>Will security fencing and access hatches with locks be provided?</w:t>
            </w:r>
          </w:p>
        </w:tc>
        <w:tc>
          <w:tcPr>
            <w:tcW w:w="636" w:type="dxa"/>
          </w:tcPr>
          <w:p w14:paraId="367314A6" w14:textId="7A57CCE9" w:rsidR="009F24BB" w:rsidRPr="00DC150F" w:rsidRDefault="009F24BB" w:rsidP="009F24BB">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77EC0196" w14:textId="155D01AE" w:rsidR="009F24BB" w:rsidRPr="00DC150F" w:rsidRDefault="009F24BB" w:rsidP="009F24BB">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3405DD2A" w14:textId="77777777" w:rsidR="009F24BB" w:rsidRPr="00DC150F" w:rsidRDefault="009F24BB" w:rsidP="009F24BB">
            <w:pPr>
              <w:pStyle w:val="Form-Bodytext1"/>
              <w:jc w:val="center"/>
              <w:rPr>
                <w:rFonts w:cs="Arial"/>
                <w:szCs w:val="18"/>
              </w:rPr>
            </w:pPr>
          </w:p>
        </w:tc>
      </w:tr>
      <w:tr w:rsidR="009F24BB" w:rsidRPr="00DC150F" w14:paraId="3E2642C1" w14:textId="77777777" w:rsidTr="00291139">
        <w:trPr>
          <w:trHeight w:val="117"/>
        </w:trPr>
        <w:tc>
          <w:tcPr>
            <w:tcW w:w="10728" w:type="dxa"/>
            <w:gridSpan w:val="4"/>
            <w:tcMar>
              <w:left w:w="0" w:type="dxa"/>
              <w:right w:w="0" w:type="dxa"/>
            </w:tcMar>
          </w:tcPr>
          <w:p w14:paraId="72DDB2EE" w14:textId="668AD2D0" w:rsidR="009F24BB" w:rsidRPr="00DC150F" w:rsidRDefault="009F24BB" w:rsidP="009F24BB">
            <w:pPr>
              <w:pStyle w:val="Form-Bodytext1"/>
              <w:rPr>
                <w:rFonts w:cs="Arial"/>
                <w:szCs w:val="18"/>
              </w:rPr>
            </w:pPr>
            <w:r w:rsidRPr="00FD4A77">
              <w:rPr>
                <w:rFonts w:eastAsia="Calibri" w:cs="Arial"/>
                <w:b/>
                <w:i/>
                <w:iCs/>
                <w:szCs w:val="18"/>
              </w:rPr>
              <w:t>41.4 Safety</w:t>
            </w:r>
          </w:p>
        </w:tc>
      </w:tr>
      <w:tr w:rsidR="009F24BB" w:rsidRPr="00DC150F" w14:paraId="141AF8F8" w14:textId="77777777" w:rsidTr="00641844">
        <w:trPr>
          <w:trHeight w:val="117"/>
        </w:trPr>
        <w:tc>
          <w:tcPr>
            <w:tcW w:w="8820" w:type="dxa"/>
            <w:tcMar>
              <w:left w:w="0" w:type="dxa"/>
              <w:right w:w="0" w:type="dxa"/>
            </w:tcMar>
          </w:tcPr>
          <w:p w14:paraId="2B1B979F" w14:textId="1FF8796F" w:rsidR="009F24BB" w:rsidRPr="00907B32" w:rsidRDefault="009F24BB" w:rsidP="009F24BB">
            <w:pPr>
              <w:pStyle w:val="Form-Bodytext1"/>
            </w:pPr>
            <w:r w:rsidRPr="006A39B8">
              <w:t>Are there adequate provisions made to protect maintenance personnel from hazards?</w:t>
            </w:r>
          </w:p>
        </w:tc>
        <w:tc>
          <w:tcPr>
            <w:tcW w:w="636" w:type="dxa"/>
          </w:tcPr>
          <w:p w14:paraId="5C9471D2" w14:textId="3FB24E18" w:rsidR="009F24BB" w:rsidRPr="00DC150F" w:rsidRDefault="009F24BB" w:rsidP="009F24BB">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45DF74EF" w14:textId="366ABE98" w:rsidR="009F24BB" w:rsidRPr="00DC150F" w:rsidRDefault="009F24BB" w:rsidP="009F24BB">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2895C107" w14:textId="77777777" w:rsidR="009F24BB" w:rsidRPr="00DC150F" w:rsidRDefault="009F24BB" w:rsidP="009F24BB">
            <w:pPr>
              <w:pStyle w:val="Form-Bodytext1"/>
              <w:jc w:val="center"/>
              <w:rPr>
                <w:rFonts w:cs="Arial"/>
                <w:szCs w:val="18"/>
              </w:rPr>
            </w:pPr>
          </w:p>
        </w:tc>
      </w:tr>
      <w:tr w:rsidR="009F24BB" w:rsidRPr="00DC150F" w14:paraId="11AF2573" w14:textId="77777777" w:rsidTr="00641844">
        <w:trPr>
          <w:trHeight w:val="117"/>
        </w:trPr>
        <w:tc>
          <w:tcPr>
            <w:tcW w:w="8820" w:type="dxa"/>
            <w:tcMar>
              <w:left w:w="0" w:type="dxa"/>
              <w:right w:w="0" w:type="dxa"/>
            </w:tcMar>
          </w:tcPr>
          <w:p w14:paraId="2FEFBABD" w14:textId="1A575418" w:rsidR="009F24BB" w:rsidRPr="00907B32" w:rsidRDefault="009F24BB" w:rsidP="009F24BB">
            <w:pPr>
              <w:pStyle w:val="Form-Bodytext1"/>
            </w:pPr>
            <w:r w:rsidRPr="006A39B8">
              <w:t>Is equipment for confined space entry in accordance with OSHA and regulatory agency requirements provided for all wastewater pumping stations?</w:t>
            </w:r>
          </w:p>
        </w:tc>
        <w:tc>
          <w:tcPr>
            <w:tcW w:w="636" w:type="dxa"/>
          </w:tcPr>
          <w:p w14:paraId="1ADBA759" w14:textId="381E98D2" w:rsidR="009F24BB" w:rsidRPr="00DC150F" w:rsidRDefault="009F24BB" w:rsidP="009F24BB">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77AFCE21" w14:textId="08D994B2" w:rsidR="009F24BB" w:rsidRPr="00DC150F" w:rsidRDefault="009F24BB" w:rsidP="009F24BB">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2E83CF29" w14:textId="77777777" w:rsidR="009F24BB" w:rsidRPr="00DC150F" w:rsidRDefault="009F24BB" w:rsidP="009F24BB">
            <w:pPr>
              <w:pStyle w:val="Form-Bodytext1"/>
              <w:jc w:val="center"/>
              <w:rPr>
                <w:rFonts w:cs="Arial"/>
                <w:szCs w:val="18"/>
              </w:rPr>
            </w:pPr>
          </w:p>
        </w:tc>
      </w:tr>
      <w:tr w:rsidR="00424EA3" w:rsidRPr="00424EA3" w14:paraId="1302BCF2" w14:textId="77777777" w:rsidTr="00E715D8">
        <w:tc>
          <w:tcPr>
            <w:tcW w:w="10728" w:type="dxa"/>
            <w:gridSpan w:val="4"/>
            <w:tcMar>
              <w:left w:w="0" w:type="dxa"/>
              <w:right w:w="115" w:type="dxa"/>
            </w:tcMar>
          </w:tcPr>
          <w:p w14:paraId="249F6C19" w14:textId="3DF43520" w:rsidR="00424EA3" w:rsidRPr="00424EA3" w:rsidRDefault="00424EA3" w:rsidP="007467A2">
            <w:pPr>
              <w:pStyle w:val="Form-Bodytext1"/>
              <w:rPr>
                <w:rFonts w:cs="Arial"/>
                <w:b/>
                <w:bCs w:val="0"/>
                <w:i/>
                <w:iCs/>
                <w:sz w:val="20"/>
              </w:rPr>
            </w:pPr>
            <w:bookmarkStart w:id="8" w:name="_Hlk118968919"/>
            <w:r w:rsidRPr="00424EA3">
              <w:rPr>
                <w:rFonts w:cs="Arial"/>
                <w:b/>
                <w:bCs w:val="0"/>
                <w:i/>
                <w:iCs/>
                <w:sz w:val="20"/>
              </w:rPr>
              <w:t>42. Design</w:t>
            </w:r>
          </w:p>
        </w:tc>
      </w:tr>
      <w:tr w:rsidR="007E6A3D" w:rsidRPr="00640C5B" w14:paraId="2B633437" w14:textId="77777777" w:rsidTr="009B7F91">
        <w:tc>
          <w:tcPr>
            <w:tcW w:w="10728" w:type="dxa"/>
            <w:gridSpan w:val="4"/>
            <w:tcMar>
              <w:left w:w="0" w:type="dxa"/>
              <w:right w:w="115" w:type="dxa"/>
            </w:tcMar>
          </w:tcPr>
          <w:p w14:paraId="1CF2D85D" w14:textId="42B854F7" w:rsidR="007E6A3D" w:rsidRPr="00640C5B" w:rsidRDefault="007E6A3D" w:rsidP="007E6A3D">
            <w:pPr>
              <w:pStyle w:val="Form-Bodytext1"/>
              <w:rPr>
                <w:rFonts w:cs="Arial"/>
                <w:b/>
                <w:i/>
                <w:iCs/>
                <w:sz w:val="20"/>
              </w:rPr>
            </w:pPr>
            <w:r>
              <w:rPr>
                <w:rFonts w:eastAsia="Calibri" w:cs="Arial"/>
                <w:b/>
                <w:szCs w:val="18"/>
              </w:rPr>
              <w:t>42.21 Separation</w:t>
            </w:r>
          </w:p>
        </w:tc>
      </w:tr>
      <w:bookmarkEnd w:id="8"/>
      <w:tr w:rsidR="009A193B" w:rsidRPr="00DC150F" w14:paraId="504D61E8" w14:textId="77777777" w:rsidTr="00C51B2A">
        <w:trPr>
          <w:trHeight w:val="117"/>
        </w:trPr>
        <w:tc>
          <w:tcPr>
            <w:tcW w:w="8820" w:type="dxa"/>
            <w:tcMar>
              <w:left w:w="0" w:type="dxa"/>
              <w:right w:w="0" w:type="dxa"/>
            </w:tcMar>
          </w:tcPr>
          <w:p w14:paraId="75C3519C" w14:textId="7495DFC2" w:rsidR="009A193B" w:rsidRPr="009F7730" w:rsidRDefault="006A39B8" w:rsidP="000A3EFD">
            <w:pPr>
              <w:pStyle w:val="Form-Bodytext1"/>
            </w:pPr>
            <w:r w:rsidRPr="006A39B8">
              <w:t>Is the dry well, including the superstructure, completely separated from the wet well?</w:t>
            </w:r>
          </w:p>
        </w:tc>
        <w:tc>
          <w:tcPr>
            <w:tcW w:w="636" w:type="dxa"/>
          </w:tcPr>
          <w:p w14:paraId="611EBEBD" w14:textId="77777777" w:rsidR="009A193B" w:rsidRPr="009F7730" w:rsidRDefault="009A193B" w:rsidP="000A3EFD">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7388363E" w14:textId="77777777" w:rsidR="009A193B" w:rsidRPr="00DC150F" w:rsidRDefault="009A193B" w:rsidP="000A3EFD">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4B95E3B5" w14:textId="559A66EA" w:rsidR="009A193B" w:rsidRPr="009F7730" w:rsidRDefault="009A193B" w:rsidP="000A3EFD">
            <w:pPr>
              <w:pStyle w:val="Form-Bodytext1"/>
              <w:jc w:val="center"/>
            </w:pPr>
          </w:p>
        </w:tc>
      </w:tr>
      <w:tr w:rsidR="006A39B8" w:rsidRPr="00DC150F" w14:paraId="5C57F810" w14:textId="77777777" w:rsidTr="00C51B2A">
        <w:trPr>
          <w:trHeight w:val="117"/>
        </w:trPr>
        <w:tc>
          <w:tcPr>
            <w:tcW w:w="8820" w:type="dxa"/>
            <w:tcMar>
              <w:left w:w="0" w:type="dxa"/>
              <w:right w:w="0" w:type="dxa"/>
            </w:tcMar>
          </w:tcPr>
          <w:p w14:paraId="3760236B" w14:textId="49CC4B17" w:rsidR="006A39B8" w:rsidRPr="006A39B8" w:rsidRDefault="006A39B8" w:rsidP="006A39B8">
            <w:pPr>
              <w:pStyle w:val="Form-Bodytext1"/>
            </w:pPr>
            <w:r w:rsidRPr="006A39B8">
              <w:t>Are common walls gas tight?</w:t>
            </w:r>
          </w:p>
        </w:tc>
        <w:tc>
          <w:tcPr>
            <w:tcW w:w="636" w:type="dxa"/>
          </w:tcPr>
          <w:p w14:paraId="7E3B9E34" w14:textId="1D7BED7D" w:rsidR="006A39B8" w:rsidRPr="00DC150F" w:rsidRDefault="006A39B8" w:rsidP="006A39B8">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50312507" w14:textId="36528D48" w:rsidR="006A39B8" w:rsidRPr="00DC150F" w:rsidRDefault="006A39B8" w:rsidP="006A39B8">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08666C5E" w14:textId="1F6B07C3" w:rsidR="006A39B8" w:rsidRPr="00DC150F" w:rsidRDefault="006A39B8" w:rsidP="006A39B8">
            <w:pPr>
              <w:pStyle w:val="Form-Bodytext1"/>
              <w:jc w:val="center"/>
              <w:rPr>
                <w:rFonts w:cs="Arial"/>
                <w:szCs w:val="18"/>
              </w:rPr>
            </w:pPr>
          </w:p>
        </w:tc>
      </w:tr>
      <w:tr w:rsidR="00AA7D79" w:rsidRPr="00DC150F" w14:paraId="14AD0F70" w14:textId="77777777" w:rsidTr="00C51B2A">
        <w:trPr>
          <w:trHeight w:val="117"/>
        </w:trPr>
        <w:tc>
          <w:tcPr>
            <w:tcW w:w="8820" w:type="dxa"/>
            <w:tcMar>
              <w:left w:w="0" w:type="dxa"/>
              <w:right w:w="0" w:type="dxa"/>
            </w:tcMar>
          </w:tcPr>
          <w:p w14:paraId="18EEDCE1" w14:textId="3DE0A551" w:rsidR="00AA7D79" w:rsidRPr="006A39B8" w:rsidRDefault="00AA7D79" w:rsidP="00AA7D79">
            <w:pPr>
              <w:pStyle w:val="Form-Bodytext1"/>
            </w:pPr>
            <w:r>
              <w:rPr>
                <w:rFonts w:eastAsia="Calibri" w:cs="Arial"/>
                <w:b/>
                <w:szCs w:val="18"/>
              </w:rPr>
              <w:t>42.22 Equipment removal</w:t>
            </w:r>
          </w:p>
        </w:tc>
        <w:tc>
          <w:tcPr>
            <w:tcW w:w="636" w:type="dxa"/>
          </w:tcPr>
          <w:p w14:paraId="1E9C6BD2" w14:textId="77777777" w:rsidR="00AA7D79" w:rsidRPr="00DC150F" w:rsidRDefault="00AA7D79" w:rsidP="00AA7D79">
            <w:pPr>
              <w:pStyle w:val="Form-Bodytext1"/>
              <w:jc w:val="center"/>
              <w:rPr>
                <w:rFonts w:cs="Arial"/>
                <w:szCs w:val="18"/>
              </w:rPr>
            </w:pPr>
          </w:p>
        </w:tc>
        <w:tc>
          <w:tcPr>
            <w:tcW w:w="636" w:type="dxa"/>
          </w:tcPr>
          <w:p w14:paraId="71E12716" w14:textId="77777777" w:rsidR="00AA7D79" w:rsidRPr="00DC150F" w:rsidRDefault="00AA7D79" w:rsidP="00AA7D79">
            <w:pPr>
              <w:pStyle w:val="Form-Bodytext1"/>
              <w:jc w:val="center"/>
              <w:rPr>
                <w:rFonts w:cs="Arial"/>
                <w:szCs w:val="18"/>
              </w:rPr>
            </w:pPr>
          </w:p>
        </w:tc>
        <w:tc>
          <w:tcPr>
            <w:tcW w:w="636" w:type="dxa"/>
          </w:tcPr>
          <w:p w14:paraId="65A561FD" w14:textId="77777777" w:rsidR="00AA7D79" w:rsidRPr="00DC150F" w:rsidRDefault="00AA7D79" w:rsidP="00AA7D79">
            <w:pPr>
              <w:pStyle w:val="Form-Bodytext1"/>
              <w:jc w:val="center"/>
              <w:rPr>
                <w:rFonts w:cs="Arial"/>
                <w:szCs w:val="18"/>
              </w:rPr>
            </w:pPr>
          </w:p>
        </w:tc>
      </w:tr>
      <w:tr w:rsidR="00AA7D79" w:rsidRPr="00DC150F" w14:paraId="4B923F9B" w14:textId="77777777" w:rsidTr="00C51B2A">
        <w:trPr>
          <w:trHeight w:val="117"/>
        </w:trPr>
        <w:tc>
          <w:tcPr>
            <w:tcW w:w="8820" w:type="dxa"/>
            <w:tcMar>
              <w:left w:w="0" w:type="dxa"/>
              <w:right w:w="0" w:type="dxa"/>
            </w:tcMar>
          </w:tcPr>
          <w:p w14:paraId="3EDDE06B" w14:textId="6E32E439" w:rsidR="00AA7D79" w:rsidRPr="006A39B8" w:rsidRDefault="00AA7D79" w:rsidP="00AA7D79">
            <w:pPr>
              <w:pStyle w:val="Form-Bodytext1"/>
            </w:pPr>
            <w:r w:rsidRPr="003C4213">
              <w:t>Have provisions been made to facilitate removing pumps, motors, and other mechanical and electrical equipment?</w:t>
            </w:r>
          </w:p>
        </w:tc>
        <w:tc>
          <w:tcPr>
            <w:tcW w:w="636" w:type="dxa"/>
          </w:tcPr>
          <w:p w14:paraId="60F73944" w14:textId="7BEEC1FB" w:rsidR="00AA7D79" w:rsidRPr="00DC150F" w:rsidRDefault="00AA7D79" w:rsidP="00AA7D7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075CE216" w14:textId="1194B1EC" w:rsidR="00AA7D79" w:rsidRPr="00DC150F" w:rsidRDefault="00AA7D79" w:rsidP="00AA7D7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115A2D8D" w14:textId="77777777" w:rsidR="00AA7D79" w:rsidRPr="00DC150F" w:rsidRDefault="00AA7D79" w:rsidP="00AA7D79">
            <w:pPr>
              <w:pStyle w:val="Form-Bodytext1"/>
              <w:jc w:val="center"/>
              <w:rPr>
                <w:rFonts w:cs="Arial"/>
                <w:szCs w:val="18"/>
              </w:rPr>
            </w:pPr>
          </w:p>
        </w:tc>
      </w:tr>
      <w:tr w:rsidR="00AA7D79" w:rsidRPr="00DC150F" w14:paraId="71C5D2B3" w14:textId="77777777" w:rsidTr="00C51B2A">
        <w:trPr>
          <w:trHeight w:val="117"/>
        </w:trPr>
        <w:tc>
          <w:tcPr>
            <w:tcW w:w="8820" w:type="dxa"/>
            <w:tcMar>
              <w:left w:w="0" w:type="dxa"/>
              <w:right w:w="0" w:type="dxa"/>
            </w:tcMar>
          </w:tcPr>
          <w:p w14:paraId="47622E5C" w14:textId="316A49B5" w:rsidR="00AA7D79" w:rsidRPr="006A39B8" w:rsidRDefault="00AA7D79" w:rsidP="00AA7D79">
            <w:pPr>
              <w:pStyle w:val="Form-Bodytext1"/>
            </w:pPr>
            <w:r w:rsidRPr="003C4213">
              <w:t xml:space="preserve">Will </w:t>
            </w:r>
            <w:proofErr w:type="gramStart"/>
            <w:r w:rsidRPr="003C4213">
              <w:t>individual</w:t>
            </w:r>
            <w:proofErr w:type="gramEnd"/>
            <w:r w:rsidRPr="003C4213">
              <w:t xml:space="preserve"> pump and motor removal be possible without interfering with the continued operation of remaining pumps?</w:t>
            </w:r>
          </w:p>
        </w:tc>
        <w:tc>
          <w:tcPr>
            <w:tcW w:w="636" w:type="dxa"/>
          </w:tcPr>
          <w:p w14:paraId="1C9953A5" w14:textId="107A6867" w:rsidR="00AA7D79" w:rsidRPr="00DC150F" w:rsidRDefault="00AA7D79" w:rsidP="00AA7D7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412A9AB6" w14:textId="4303FDB3" w:rsidR="00AA7D79" w:rsidRPr="00DC150F" w:rsidRDefault="00AA7D79" w:rsidP="00AA7D7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1A7E13AF" w14:textId="77777777" w:rsidR="00AA7D79" w:rsidRPr="00DC150F" w:rsidRDefault="00AA7D79" w:rsidP="00AA7D79">
            <w:pPr>
              <w:pStyle w:val="Form-Bodytext1"/>
              <w:jc w:val="center"/>
              <w:rPr>
                <w:rFonts w:cs="Arial"/>
                <w:szCs w:val="18"/>
              </w:rPr>
            </w:pPr>
          </w:p>
        </w:tc>
      </w:tr>
      <w:tr w:rsidR="00424EA3" w:rsidRPr="00424EA3" w14:paraId="562CA602" w14:textId="77777777" w:rsidTr="003E7759">
        <w:tc>
          <w:tcPr>
            <w:tcW w:w="10728" w:type="dxa"/>
            <w:gridSpan w:val="4"/>
            <w:tcMar>
              <w:left w:w="0" w:type="dxa"/>
              <w:right w:w="115" w:type="dxa"/>
            </w:tcMar>
          </w:tcPr>
          <w:p w14:paraId="601664FA" w14:textId="62C66650" w:rsidR="00424EA3" w:rsidRPr="00FD4A77" w:rsidRDefault="00424EA3" w:rsidP="00424EA3">
            <w:pPr>
              <w:pStyle w:val="Form-Bodytext1"/>
              <w:rPr>
                <w:rFonts w:cs="Arial"/>
                <w:b/>
                <w:bCs w:val="0"/>
                <w:szCs w:val="18"/>
              </w:rPr>
            </w:pPr>
            <w:r w:rsidRPr="00FD4A77">
              <w:rPr>
                <w:rFonts w:cs="Arial"/>
                <w:b/>
                <w:bCs w:val="0"/>
                <w:szCs w:val="18"/>
              </w:rPr>
              <w:t>42.23 Access and safety landings</w:t>
            </w:r>
          </w:p>
        </w:tc>
      </w:tr>
      <w:tr w:rsidR="007E6A3D" w:rsidRPr="00640C5B" w14:paraId="58AB35C7" w14:textId="77777777" w:rsidTr="0028248B">
        <w:tc>
          <w:tcPr>
            <w:tcW w:w="10728" w:type="dxa"/>
            <w:gridSpan w:val="4"/>
            <w:tcMar>
              <w:left w:w="0" w:type="dxa"/>
              <w:right w:w="115" w:type="dxa"/>
            </w:tcMar>
          </w:tcPr>
          <w:p w14:paraId="29F5E050" w14:textId="31FD3763" w:rsidR="007E6A3D" w:rsidRPr="00640C5B" w:rsidRDefault="007E6A3D" w:rsidP="007E6A3D">
            <w:pPr>
              <w:pStyle w:val="Form-Bodytext1"/>
              <w:rPr>
                <w:rFonts w:cs="Arial"/>
                <w:b/>
                <w:i/>
                <w:iCs/>
                <w:sz w:val="20"/>
              </w:rPr>
            </w:pPr>
            <w:r>
              <w:rPr>
                <w:rFonts w:eastAsia="Calibri" w:cs="Arial"/>
                <w:b/>
                <w:szCs w:val="18"/>
              </w:rPr>
              <w:t>42.231 Access</w:t>
            </w:r>
          </w:p>
        </w:tc>
      </w:tr>
      <w:tr w:rsidR="003C4213" w:rsidRPr="00DC150F" w14:paraId="6A338143" w14:textId="77777777" w:rsidTr="00B77584">
        <w:trPr>
          <w:trHeight w:val="117"/>
        </w:trPr>
        <w:tc>
          <w:tcPr>
            <w:tcW w:w="8820" w:type="dxa"/>
            <w:tcMar>
              <w:left w:w="0" w:type="dxa"/>
              <w:right w:w="0" w:type="dxa"/>
            </w:tcMar>
          </w:tcPr>
          <w:p w14:paraId="3B3AEF88" w14:textId="3FB5792F" w:rsidR="003C4213" w:rsidRPr="009F7730" w:rsidRDefault="003C4213" w:rsidP="00B77584">
            <w:pPr>
              <w:pStyle w:val="Form-Bodytext1"/>
            </w:pPr>
            <w:r w:rsidRPr="003C4213">
              <w:t>Will suitable and safe means of access for persons wearing self-containing breathing apparatus be provided to dry wells and to wet wells?</w:t>
            </w:r>
          </w:p>
        </w:tc>
        <w:tc>
          <w:tcPr>
            <w:tcW w:w="636" w:type="dxa"/>
          </w:tcPr>
          <w:p w14:paraId="5F03FEE2" w14:textId="77777777" w:rsidR="003C4213" w:rsidRPr="009F7730" w:rsidRDefault="003C4213" w:rsidP="00B77584">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37561312" w14:textId="77777777" w:rsidR="003C4213" w:rsidRPr="00DC150F" w:rsidRDefault="003C4213" w:rsidP="00B77584">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7C2673C0" w14:textId="77777777" w:rsidR="003C4213" w:rsidRPr="009F7730" w:rsidRDefault="003C4213" w:rsidP="00B77584">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3C4213" w:rsidRPr="00DC150F" w14:paraId="34C0CBDD" w14:textId="77777777" w:rsidTr="00B77584">
        <w:trPr>
          <w:trHeight w:val="117"/>
        </w:trPr>
        <w:tc>
          <w:tcPr>
            <w:tcW w:w="8820" w:type="dxa"/>
            <w:tcMar>
              <w:left w:w="0" w:type="dxa"/>
              <w:right w:w="0" w:type="dxa"/>
            </w:tcMar>
          </w:tcPr>
          <w:p w14:paraId="54F2D290" w14:textId="528B4C76" w:rsidR="003C4213" w:rsidRPr="006A39B8" w:rsidRDefault="003C4213" w:rsidP="00B77584">
            <w:pPr>
              <w:pStyle w:val="Form-Bodytext1"/>
            </w:pPr>
            <w:r w:rsidRPr="003C4213">
              <w:t>Will access to wet wells containing either bar screens or mechanical equipment requiring inspection or maintenance conform to Paragraph 61.13 of Ten State Standards?</w:t>
            </w:r>
          </w:p>
        </w:tc>
        <w:tc>
          <w:tcPr>
            <w:tcW w:w="636" w:type="dxa"/>
          </w:tcPr>
          <w:p w14:paraId="0284B562" w14:textId="77777777" w:rsidR="003C4213" w:rsidRPr="00DC150F" w:rsidRDefault="003C4213" w:rsidP="00B77584">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382F26A0" w14:textId="77777777" w:rsidR="003C4213" w:rsidRPr="00DC150F" w:rsidRDefault="003C4213" w:rsidP="00B77584">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03E9A08C" w14:textId="77777777" w:rsidR="003C4213" w:rsidRPr="00DC150F" w:rsidRDefault="003C4213" w:rsidP="00B77584">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424EA3" w:rsidRPr="00640C5B" w14:paraId="59175A19" w14:textId="77777777" w:rsidTr="00863FD7">
        <w:tc>
          <w:tcPr>
            <w:tcW w:w="10728" w:type="dxa"/>
            <w:gridSpan w:val="4"/>
            <w:tcMar>
              <w:left w:w="0" w:type="dxa"/>
              <w:right w:w="115" w:type="dxa"/>
            </w:tcMar>
          </w:tcPr>
          <w:p w14:paraId="403C01A1" w14:textId="5D47D2F0" w:rsidR="00424EA3" w:rsidRPr="00640C5B" w:rsidRDefault="00424EA3" w:rsidP="00424EA3">
            <w:pPr>
              <w:pStyle w:val="Form-Bodytext1"/>
              <w:rPr>
                <w:rFonts w:cs="Arial"/>
                <w:b/>
                <w:i/>
                <w:iCs/>
                <w:sz w:val="20"/>
              </w:rPr>
            </w:pPr>
            <w:r>
              <w:rPr>
                <w:rFonts w:eastAsia="Calibri" w:cs="Arial"/>
                <w:b/>
                <w:szCs w:val="18"/>
              </w:rPr>
              <w:t>42.232 Safety landings</w:t>
            </w:r>
          </w:p>
        </w:tc>
      </w:tr>
      <w:tr w:rsidR="003C4213" w:rsidRPr="00DC150F" w14:paraId="7E85FD16" w14:textId="77777777" w:rsidTr="00B77584">
        <w:trPr>
          <w:trHeight w:val="117"/>
        </w:trPr>
        <w:tc>
          <w:tcPr>
            <w:tcW w:w="8820" w:type="dxa"/>
            <w:tcMar>
              <w:left w:w="0" w:type="dxa"/>
              <w:right w:w="0" w:type="dxa"/>
            </w:tcMar>
          </w:tcPr>
          <w:p w14:paraId="6FE85E66" w14:textId="46D9C39C" w:rsidR="003C4213" w:rsidRPr="009F7730" w:rsidRDefault="003C4213" w:rsidP="00B77584">
            <w:pPr>
              <w:pStyle w:val="Form-Bodytext1"/>
            </w:pPr>
            <w:r w:rsidRPr="003C4213">
              <w:t>For built-in-place pump stations, does the stairway to the dry well have rest landings at vertical intervals not to exceed 12 feet?</w:t>
            </w:r>
          </w:p>
        </w:tc>
        <w:tc>
          <w:tcPr>
            <w:tcW w:w="636" w:type="dxa"/>
          </w:tcPr>
          <w:p w14:paraId="407A6FC8" w14:textId="77777777" w:rsidR="003C4213" w:rsidRPr="009F7730" w:rsidRDefault="003C4213" w:rsidP="00B77584">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341F27E5" w14:textId="77777777" w:rsidR="003C4213" w:rsidRPr="00DC150F" w:rsidRDefault="003C4213" w:rsidP="00B77584">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2A4A46AC" w14:textId="77777777" w:rsidR="003C4213" w:rsidRPr="009F7730" w:rsidRDefault="003C4213" w:rsidP="00B77584">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3C4213" w:rsidRPr="00DC150F" w14:paraId="23CC7941" w14:textId="77777777" w:rsidTr="00B77584">
        <w:trPr>
          <w:trHeight w:val="117"/>
        </w:trPr>
        <w:tc>
          <w:tcPr>
            <w:tcW w:w="8820" w:type="dxa"/>
            <w:tcMar>
              <w:left w:w="0" w:type="dxa"/>
              <w:right w:w="0" w:type="dxa"/>
            </w:tcMar>
          </w:tcPr>
          <w:p w14:paraId="754B3591" w14:textId="53B920E4" w:rsidR="003C4213" w:rsidRPr="006A39B8" w:rsidRDefault="003C4213" w:rsidP="00B77584">
            <w:pPr>
              <w:pStyle w:val="Form-Bodytext1"/>
            </w:pPr>
            <w:r w:rsidRPr="003C4213">
              <w:t>For factory built pump stations over 15 feet deep, is a rigidly fixed landing provided at vertical intervals not to exceed 10 feet?</w:t>
            </w:r>
          </w:p>
        </w:tc>
        <w:tc>
          <w:tcPr>
            <w:tcW w:w="636" w:type="dxa"/>
          </w:tcPr>
          <w:p w14:paraId="6152F030" w14:textId="77777777" w:rsidR="003C4213" w:rsidRPr="00DC150F" w:rsidRDefault="003C4213" w:rsidP="00B77584">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45D54CA9" w14:textId="77777777" w:rsidR="003C4213" w:rsidRPr="00DC150F" w:rsidRDefault="003C4213" w:rsidP="00B77584">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22EAC677" w14:textId="77777777" w:rsidR="003C4213" w:rsidRPr="00DC150F" w:rsidRDefault="003C4213" w:rsidP="00B77584">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3C4213" w:rsidRPr="00DC150F" w14:paraId="09F3C377" w14:textId="77777777" w:rsidTr="00B77584">
        <w:trPr>
          <w:trHeight w:val="117"/>
        </w:trPr>
        <w:tc>
          <w:tcPr>
            <w:tcW w:w="8820" w:type="dxa"/>
            <w:tcMar>
              <w:left w:w="0" w:type="dxa"/>
              <w:right w:w="0" w:type="dxa"/>
            </w:tcMar>
          </w:tcPr>
          <w:p w14:paraId="3B2C92E1" w14:textId="6ADCC41A" w:rsidR="003C4213" w:rsidRPr="003C4213" w:rsidRDefault="003C4213" w:rsidP="003C4213">
            <w:pPr>
              <w:pStyle w:val="Form-Bodytext1"/>
            </w:pPr>
            <w:r w:rsidRPr="003C4213">
              <w:t>When a landing is used, is a suitable and rigidly fixed barrier provided to prevent individuals from falling past the intermediate landing to a lower level?</w:t>
            </w:r>
          </w:p>
        </w:tc>
        <w:tc>
          <w:tcPr>
            <w:tcW w:w="636" w:type="dxa"/>
          </w:tcPr>
          <w:p w14:paraId="380B9AD4" w14:textId="7826421A" w:rsidR="003C4213" w:rsidRPr="00DC150F" w:rsidRDefault="003C4213" w:rsidP="003C4213">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303F8FBB" w14:textId="6EC2C86B" w:rsidR="003C4213" w:rsidRPr="00DC150F" w:rsidRDefault="003C4213" w:rsidP="003C4213">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1179D52C" w14:textId="418F9D25" w:rsidR="003C4213" w:rsidRPr="00DC150F" w:rsidRDefault="003C4213" w:rsidP="003C4213">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3C4213" w:rsidRPr="00DC150F" w14:paraId="40A7D03F" w14:textId="77777777" w:rsidTr="00B77584">
        <w:trPr>
          <w:trHeight w:val="117"/>
        </w:trPr>
        <w:tc>
          <w:tcPr>
            <w:tcW w:w="8820" w:type="dxa"/>
            <w:tcMar>
              <w:left w:w="0" w:type="dxa"/>
              <w:right w:w="0" w:type="dxa"/>
            </w:tcMar>
          </w:tcPr>
          <w:p w14:paraId="076F8287" w14:textId="48D3F0CA" w:rsidR="003C4213" w:rsidRPr="003C4213" w:rsidRDefault="003C4213" w:rsidP="003C4213">
            <w:pPr>
              <w:pStyle w:val="Form-Bodytext1"/>
            </w:pPr>
            <w:r w:rsidRPr="003C4213">
              <w:t>If a manlift or elevator is used in lieu of landings in a factory-built station, is emergency access included in the design?</w:t>
            </w:r>
          </w:p>
        </w:tc>
        <w:tc>
          <w:tcPr>
            <w:tcW w:w="636" w:type="dxa"/>
          </w:tcPr>
          <w:p w14:paraId="5BEF2F30" w14:textId="3D8C5A0D" w:rsidR="003C4213" w:rsidRPr="00DC150F" w:rsidRDefault="003C4213" w:rsidP="003C4213">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01F21C7B" w14:textId="4C6774BF" w:rsidR="003C4213" w:rsidRPr="00DC150F" w:rsidRDefault="003C4213" w:rsidP="003C4213">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403B5E92" w14:textId="37F69CED" w:rsidR="003C4213" w:rsidRPr="00DC150F" w:rsidRDefault="003C4213" w:rsidP="003C4213">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7E6A3D" w:rsidRPr="00DC150F" w14:paraId="376A8CD5" w14:textId="77777777" w:rsidTr="00DE6666">
        <w:trPr>
          <w:trHeight w:val="117"/>
        </w:trPr>
        <w:tc>
          <w:tcPr>
            <w:tcW w:w="10728" w:type="dxa"/>
            <w:gridSpan w:val="4"/>
            <w:tcMar>
              <w:left w:w="0" w:type="dxa"/>
              <w:right w:w="0" w:type="dxa"/>
            </w:tcMar>
          </w:tcPr>
          <w:p w14:paraId="32CE8254" w14:textId="29254200" w:rsidR="007E6A3D" w:rsidRPr="00DC150F" w:rsidRDefault="007E6A3D" w:rsidP="007E6A3D">
            <w:pPr>
              <w:pStyle w:val="Form-Bodytext1"/>
              <w:rPr>
                <w:rFonts w:cs="Arial"/>
                <w:szCs w:val="18"/>
              </w:rPr>
            </w:pPr>
            <w:r>
              <w:rPr>
                <w:rFonts w:eastAsia="Calibri" w:cs="Arial"/>
                <w:b/>
                <w:szCs w:val="18"/>
              </w:rPr>
              <w:t>42.24 Buoyancy</w:t>
            </w:r>
          </w:p>
        </w:tc>
      </w:tr>
      <w:tr w:rsidR="007E6A3D" w:rsidRPr="00DC150F" w14:paraId="298041B1" w14:textId="77777777" w:rsidTr="00B77584">
        <w:trPr>
          <w:trHeight w:val="117"/>
        </w:trPr>
        <w:tc>
          <w:tcPr>
            <w:tcW w:w="8820" w:type="dxa"/>
            <w:tcMar>
              <w:left w:w="0" w:type="dxa"/>
              <w:right w:w="0" w:type="dxa"/>
            </w:tcMar>
          </w:tcPr>
          <w:p w14:paraId="77AD861C" w14:textId="16FDEA17" w:rsidR="007E6A3D" w:rsidRPr="003C4213" w:rsidRDefault="007E6A3D" w:rsidP="007E6A3D">
            <w:pPr>
              <w:pStyle w:val="Form-Bodytext1"/>
            </w:pPr>
            <w:r w:rsidRPr="003C4213">
              <w:t>Has buoyancy of the pumping station structures been considered and if necessary, adequate provisions made for protection?</w:t>
            </w:r>
          </w:p>
        </w:tc>
        <w:tc>
          <w:tcPr>
            <w:tcW w:w="636" w:type="dxa"/>
          </w:tcPr>
          <w:p w14:paraId="56FEDE46" w14:textId="372C14C9" w:rsidR="007E6A3D" w:rsidRPr="00DC150F" w:rsidRDefault="007E6A3D" w:rsidP="007E6A3D">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0AA2183F" w14:textId="31262F4C" w:rsidR="007E6A3D" w:rsidRPr="00DC150F" w:rsidRDefault="007E6A3D" w:rsidP="007E6A3D">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0788E32F" w14:textId="77777777" w:rsidR="007E6A3D" w:rsidRPr="00DC150F" w:rsidRDefault="007E6A3D" w:rsidP="007E6A3D">
            <w:pPr>
              <w:pStyle w:val="Form-Bodytext1"/>
              <w:jc w:val="center"/>
              <w:rPr>
                <w:rFonts w:cs="Arial"/>
                <w:szCs w:val="18"/>
              </w:rPr>
            </w:pPr>
          </w:p>
        </w:tc>
      </w:tr>
      <w:tr w:rsidR="007E6A3D" w:rsidRPr="00DC150F" w14:paraId="0CB3E14E" w14:textId="77777777" w:rsidTr="006E492C">
        <w:trPr>
          <w:trHeight w:val="117"/>
        </w:trPr>
        <w:tc>
          <w:tcPr>
            <w:tcW w:w="10728" w:type="dxa"/>
            <w:gridSpan w:val="4"/>
            <w:tcMar>
              <w:left w:w="0" w:type="dxa"/>
              <w:right w:w="0" w:type="dxa"/>
            </w:tcMar>
          </w:tcPr>
          <w:p w14:paraId="50ACB54B" w14:textId="5225806D" w:rsidR="007E6A3D" w:rsidRPr="00DC150F" w:rsidRDefault="007E6A3D" w:rsidP="007E6A3D">
            <w:pPr>
              <w:pStyle w:val="Form-Bodytext1"/>
              <w:rPr>
                <w:rFonts w:cs="Arial"/>
                <w:szCs w:val="18"/>
              </w:rPr>
            </w:pPr>
            <w:r>
              <w:rPr>
                <w:rFonts w:eastAsia="Calibri" w:cs="Arial"/>
                <w:b/>
                <w:szCs w:val="18"/>
              </w:rPr>
              <w:t>42.25 Construction materials</w:t>
            </w:r>
          </w:p>
        </w:tc>
      </w:tr>
      <w:tr w:rsidR="007E6A3D" w:rsidRPr="00DC150F" w14:paraId="244C05C4" w14:textId="77777777" w:rsidTr="00B77584">
        <w:trPr>
          <w:trHeight w:val="117"/>
        </w:trPr>
        <w:tc>
          <w:tcPr>
            <w:tcW w:w="8820" w:type="dxa"/>
            <w:tcMar>
              <w:left w:w="0" w:type="dxa"/>
              <w:right w:w="0" w:type="dxa"/>
            </w:tcMar>
          </w:tcPr>
          <w:p w14:paraId="70A14EDD" w14:textId="72CE7833" w:rsidR="007E6A3D" w:rsidRPr="003C4213" w:rsidRDefault="007E6A3D" w:rsidP="007E6A3D">
            <w:pPr>
              <w:pStyle w:val="Form-Bodytext1"/>
            </w:pPr>
            <w:r w:rsidRPr="003C4213">
              <w:t>Are materials selected that are appropriate under conditions of exposure to hydrogen sulfide and other corrosive gases, greases, oils and other constituents frequently present in wastewater?</w:t>
            </w:r>
          </w:p>
        </w:tc>
        <w:tc>
          <w:tcPr>
            <w:tcW w:w="636" w:type="dxa"/>
          </w:tcPr>
          <w:p w14:paraId="775B5564" w14:textId="7BAE8E9B" w:rsidR="007E6A3D" w:rsidRPr="00DC150F" w:rsidRDefault="007E6A3D" w:rsidP="007E6A3D">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05E7C6C2" w14:textId="72A1DDC5" w:rsidR="007E6A3D" w:rsidRPr="00DC150F" w:rsidRDefault="007E6A3D" w:rsidP="007E6A3D">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27C0A378" w14:textId="77777777" w:rsidR="007E6A3D" w:rsidRPr="00DC150F" w:rsidRDefault="007E6A3D" w:rsidP="007E6A3D">
            <w:pPr>
              <w:pStyle w:val="Form-Bodytext1"/>
              <w:jc w:val="center"/>
              <w:rPr>
                <w:rFonts w:cs="Arial"/>
                <w:szCs w:val="18"/>
              </w:rPr>
            </w:pPr>
          </w:p>
        </w:tc>
      </w:tr>
      <w:tr w:rsidR="007E6A3D" w:rsidRPr="00DC150F" w14:paraId="2A3D3891" w14:textId="77777777" w:rsidTr="00B77584">
        <w:trPr>
          <w:trHeight w:val="117"/>
        </w:trPr>
        <w:tc>
          <w:tcPr>
            <w:tcW w:w="8820" w:type="dxa"/>
            <w:tcMar>
              <w:left w:w="0" w:type="dxa"/>
              <w:right w:w="0" w:type="dxa"/>
            </w:tcMar>
          </w:tcPr>
          <w:p w14:paraId="47C9B918" w14:textId="75E61FA8" w:rsidR="007E6A3D" w:rsidRPr="003C4213" w:rsidRDefault="007E6A3D" w:rsidP="007E6A3D">
            <w:pPr>
              <w:pStyle w:val="Form-Bodytext1"/>
            </w:pPr>
            <w:r w:rsidRPr="003C4213">
              <w:t>Is contact between dissimilar metals avoided or other provisions made to minimize galvanic action?</w:t>
            </w:r>
          </w:p>
        </w:tc>
        <w:tc>
          <w:tcPr>
            <w:tcW w:w="636" w:type="dxa"/>
          </w:tcPr>
          <w:p w14:paraId="20CEA157" w14:textId="46C5CC5F" w:rsidR="007E6A3D" w:rsidRPr="00DC150F" w:rsidRDefault="007E6A3D" w:rsidP="007E6A3D">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3210555B" w14:textId="2D3E3174" w:rsidR="007E6A3D" w:rsidRPr="00DC150F" w:rsidRDefault="007E6A3D" w:rsidP="007E6A3D">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37A75A3A" w14:textId="77777777" w:rsidR="007E6A3D" w:rsidRPr="00DC150F" w:rsidRDefault="007E6A3D" w:rsidP="007E6A3D">
            <w:pPr>
              <w:pStyle w:val="Form-Bodytext1"/>
              <w:jc w:val="center"/>
              <w:rPr>
                <w:rFonts w:cs="Arial"/>
                <w:szCs w:val="18"/>
              </w:rPr>
            </w:pPr>
          </w:p>
        </w:tc>
      </w:tr>
      <w:tr w:rsidR="00424EA3" w:rsidRPr="00424EA3" w14:paraId="2E12AAAE" w14:textId="77777777" w:rsidTr="00347F5A">
        <w:tc>
          <w:tcPr>
            <w:tcW w:w="10728" w:type="dxa"/>
            <w:gridSpan w:val="4"/>
            <w:tcMar>
              <w:left w:w="0" w:type="dxa"/>
              <w:right w:w="115" w:type="dxa"/>
            </w:tcMar>
          </w:tcPr>
          <w:p w14:paraId="3F9E1183" w14:textId="74BFEFC0" w:rsidR="00424EA3" w:rsidRPr="00FD4A77" w:rsidRDefault="00424EA3" w:rsidP="007467A2">
            <w:pPr>
              <w:pStyle w:val="Form-Bodytext1"/>
              <w:rPr>
                <w:rFonts w:cs="Arial"/>
                <w:b/>
                <w:bCs w:val="0"/>
                <w:i/>
                <w:iCs/>
                <w:szCs w:val="18"/>
              </w:rPr>
            </w:pPr>
            <w:r w:rsidRPr="00FD4A77">
              <w:rPr>
                <w:rFonts w:cs="Arial"/>
                <w:b/>
                <w:bCs w:val="0"/>
                <w:i/>
                <w:iCs/>
                <w:szCs w:val="18"/>
              </w:rPr>
              <w:t>42.3 Pumps</w:t>
            </w:r>
          </w:p>
        </w:tc>
      </w:tr>
      <w:tr w:rsidR="007E6A3D" w:rsidRPr="00640C5B" w14:paraId="1D128209" w14:textId="77777777" w:rsidTr="008D65D0">
        <w:tc>
          <w:tcPr>
            <w:tcW w:w="10728" w:type="dxa"/>
            <w:gridSpan w:val="4"/>
            <w:tcMar>
              <w:left w:w="0" w:type="dxa"/>
              <w:right w:w="115" w:type="dxa"/>
            </w:tcMar>
          </w:tcPr>
          <w:p w14:paraId="1AED4F93" w14:textId="1CECC8DF" w:rsidR="007E6A3D" w:rsidRPr="00640C5B" w:rsidRDefault="007E6A3D" w:rsidP="007E6A3D">
            <w:pPr>
              <w:pStyle w:val="Form-Bodytext1"/>
              <w:rPr>
                <w:rFonts w:cs="Arial"/>
                <w:b/>
                <w:i/>
                <w:iCs/>
                <w:sz w:val="20"/>
              </w:rPr>
            </w:pPr>
            <w:r>
              <w:rPr>
                <w:rFonts w:eastAsia="Calibri" w:cs="Arial"/>
                <w:b/>
                <w:szCs w:val="18"/>
              </w:rPr>
              <w:t>42.31 Multiple units</w:t>
            </w:r>
          </w:p>
        </w:tc>
      </w:tr>
      <w:tr w:rsidR="00DE2296" w:rsidRPr="00DC150F" w14:paraId="337F3824" w14:textId="77777777" w:rsidTr="00B77584">
        <w:trPr>
          <w:trHeight w:val="117"/>
        </w:trPr>
        <w:tc>
          <w:tcPr>
            <w:tcW w:w="8820" w:type="dxa"/>
            <w:tcMar>
              <w:left w:w="0" w:type="dxa"/>
              <w:right w:w="0" w:type="dxa"/>
            </w:tcMar>
          </w:tcPr>
          <w:p w14:paraId="6A135F9F" w14:textId="352F5F3B" w:rsidR="00DE2296" w:rsidRPr="009F7730" w:rsidRDefault="00DE2296" w:rsidP="00B77584">
            <w:pPr>
              <w:pStyle w:val="Form-Bodytext1"/>
            </w:pPr>
            <w:r w:rsidRPr="00DE2296">
              <w:t>Are multiple pumps provided?</w:t>
            </w:r>
          </w:p>
        </w:tc>
        <w:tc>
          <w:tcPr>
            <w:tcW w:w="636" w:type="dxa"/>
          </w:tcPr>
          <w:p w14:paraId="04483420" w14:textId="77777777" w:rsidR="00DE2296" w:rsidRPr="009F7730" w:rsidRDefault="00DE2296" w:rsidP="00B77584">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61046F8A" w14:textId="77777777" w:rsidR="00DE2296" w:rsidRPr="00DC150F" w:rsidRDefault="00DE2296" w:rsidP="00B77584">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0237D8A7" w14:textId="5FF56D97" w:rsidR="00DE2296" w:rsidRPr="009F7730" w:rsidRDefault="00DE2296" w:rsidP="00B77584">
            <w:pPr>
              <w:pStyle w:val="Form-Bodytext1"/>
              <w:jc w:val="center"/>
            </w:pPr>
          </w:p>
        </w:tc>
      </w:tr>
      <w:tr w:rsidR="00DE2296" w:rsidRPr="00DC150F" w14:paraId="33E56314" w14:textId="77777777" w:rsidTr="00B77584">
        <w:trPr>
          <w:trHeight w:val="117"/>
        </w:trPr>
        <w:tc>
          <w:tcPr>
            <w:tcW w:w="8820" w:type="dxa"/>
            <w:tcMar>
              <w:left w:w="0" w:type="dxa"/>
              <w:right w:w="0" w:type="dxa"/>
            </w:tcMar>
          </w:tcPr>
          <w:p w14:paraId="69882CD6" w14:textId="4A3F2A7E" w:rsidR="00DE2296" w:rsidRPr="00DE2296" w:rsidRDefault="00DE2296" w:rsidP="00B77584">
            <w:pPr>
              <w:pStyle w:val="Form-Bodytext1"/>
            </w:pPr>
            <w:r w:rsidRPr="00DE2296">
              <w:t>If only two pumps are provided, are they the same size?</w:t>
            </w:r>
          </w:p>
        </w:tc>
        <w:tc>
          <w:tcPr>
            <w:tcW w:w="636" w:type="dxa"/>
          </w:tcPr>
          <w:p w14:paraId="282CF6F1" w14:textId="2BEFC4DB" w:rsidR="00DE2296" w:rsidRPr="00DC150F" w:rsidRDefault="00DE2296" w:rsidP="00B77584">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600A564A" w14:textId="285FCB52" w:rsidR="00DE2296" w:rsidRPr="00DC150F" w:rsidRDefault="00DE2296" w:rsidP="00B77584">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079D2D74" w14:textId="7E07C062" w:rsidR="00DE2296" w:rsidRPr="00DC150F" w:rsidRDefault="00DE2296" w:rsidP="00B77584">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DE2296" w:rsidRPr="00DC150F" w14:paraId="648662E3" w14:textId="77777777" w:rsidTr="00B77584">
        <w:trPr>
          <w:trHeight w:val="117"/>
        </w:trPr>
        <w:tc>
          <w:tcPr>
            <w:tcW w:w="8820" w:type="dxa"/>
            <w:tcMar>
              <w:left w:w="0" w:type="dxa"/>
              <w:right w:w="0" w:type="dxa"/>
            </w:tcMar>
          </w:tcPr>
          <w:p w14:paraId="29519DFC" w14:textId="4E492ADD" w:rsidR="00DE2296" w:rsidRPr="00DE2296" w:rsidRDefault="00DE2296" w:rsidP="00DE2296">
            <w:pPr>
              <w:pStyle w:val="Form-Bodytext1"/>
            </w:pPr>
            <w:r w:rsidRPr="00DE2296">
              <w:t xml:space="preserve">Do units have the capacity, such that with any unit out of service, the remaining units will have capacity to handle the design peak hourly flow?  </w:t>
            </w:r>
          </w:p>
        </w:tc>
        <w:tc>
          <w:tcPr>
            <w:tcW w:w="636" w:type="dxa"/>
          </w:tcPr>
          <w:p w14:paraId="3B269A53" w14:textId="01528057" w:rsidR="00DE2296" w:rsidRPr="00DC150F" w:rsidRDefault="00DE2296" w:rsidP="00DE2296">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52FB2A75" w14:textId="551227F3" w:rsidR="00DE2296" w:rsidRPr="00DC150F" w:rsidRDefault="00DE2296" w:rsidP="00DE2296">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0898AF36" w14:textId="77777777" w:rsidR="00DE2296" w:rsidRPr="00DC150F" w:rsidRDefault="00DE2296" w:rsidP="00DE2296">
            <w:pPr>
              <w:pStyle w:val="Form-Bodytext1"/>
              <w:jc w:val="center"/>
              <w:rPr>
                <w:rFonts w:cs="Arial"/>
                <w:szCs w:val="18"/>
              </w:rPr>
            </w:pPr>
          </w:p>
        </w:tc>
      </w:tr>
      <w:tr w:rsidR="00DE2296" w:rsidRPr="00DC150F" w14:paraId="7E3204F7" w14:textId="77777777" w:rsidTr="00B77584">
        <w:trPr>
          <w:trHeight w:val="117"/>
        </w:trPr>
        <w:tc>
          <w:tcPr>
            <w:tcW w:w="8820" w:type="dxa"/>
            <w:tcMar>
              <w:left w:w="0" w:type="dxa"/>
              <w:right w:w="0" w:type="dxa"/>
            </w:tcMar>
          </w:tcPr>
          <w:p w14:paraId="40BB6B3C" w14:textId="70E387F6" w:rsidR="00DE2296" w:rsidRPr="00DE2296" w:rsidRDefault="00DE2296" w:rsidP="00DE2296">
            <w:pPr>
              <w:pStyle w:val="Form-Bodytext1"/>
            </w:pPr>
            <w:r w:rsidRPr="00DE2296">
              <w:t>Will the pumps be tested by the manufacturer and include a hydrostatic test and an operating test?</w:t>
            </w:r>
          </w:p>
        </w:tc>
        <w:tc>
          <w:tcPr>
            <w:tcW w:w="636" w:type="dxa"/>
          </w:tcPr>
          <w:p w14:paraId="710DC29F" w14:textId="349384C6" w:rsidR="00DE2296" w:rsidRPr="00DC150F" w:rsidRDefault="00DE2296" w:rsidP="00DE2296">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37F04832" w14:textId="1A5969A9" w:rsidR="00DE2296" w:rsidRPr="00DC150F" w:rsidRDefault="00DE2296" w:rsidP="00DE2296">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180E7883" w14:textId="77777777" w:rsidR="00DE2296" w:rsidRPr="00DC150F" w:rsidRDefault="00DE2296" w:rsidP="00DE2296">
            <w:pPr>
              <w:pStyle w:val="Form-Bodytext1"/>
              <w:jc w:val="center"/>
              <w:rPr>
                <w:rFonts w:cs="Arial"/>
                <w:szCs w:val="18"/>
              </w:rPr>
            </w:pPr>
          </w:p>
        </w:tc>
      </w:tr>
      <w:tr w:rsidR="00424EA3" w:rsidRPr="00424EA3" w14:paraId="58746846" w14:textId="77777777" w:rsidTr="00FE097E">
        <w:tc>
          <w:tcPr>
            <w:tcW w:w="10728" w:type="dxa"/>
            <w:gridSpan w:val="4"/>
            <w:tcMar>
              <w:left w:w="0" w:type="dxa"/>
              <w:right w:w="115" w:type="dxa"/>
            </w:tcMar>
          </w:tcPr>
          <w:p w14:paraId="7DAC5CE3" w14:textId="46CF2823" w:rsidR="00424EA3" w:rsidRPr="00FD4A77" w:rsidRDefault="00424EA3" w:rsidP="007E6A3D">
            <w:pPr>
              <w:pStyle w:val="Form-Bodytext1"/>
              <w:keepNext/>
              <w:keepLines/>
              <w:rPr>
                <w:rFonts w:cs="Arial"/>
                <w:b/>
                <w:bCs w:val="0"/>
                <w:szCs w:val="18"/>
              </w:rPr>
            </w:pPr>
            <w:r w:rsidRPr="00FD4A77">
              <w:rPr>
                <w:rFonts w:cs="Arial"/>
                <w:b/>
                <w:bCs w:val="0"/>
                <w:szCs w:val="18"/>
              </w:rPr>
              <w:t>42.32 Protection against clogging</w:t>
            </w:r>
          </w:p>
        </w:tc>
      </w:tr>
      <w:tr w:rsidR="007467A2" w:rsidRPr="007467A2" w14:paraId="39460826" w14:textId="77777777" w:rsidTr="007467A2">
        <w:trPr>
          <w:trHeight w:val="117"/>
        </w:trPr>
        <w:tc>
          <w:tcPr>
            <w:tcW w:w="8820" w:type="dxa"/>
            <w:tcMar>
              <w:left w:w="0" w:type="dxa"/>
              <w:right w:w="0" w:type="dxa"/>
            </w:tcMar>
          </w:tcPr>
          <w:p w14:paraId="0048C01F" w14:textId="7C3C084D" w:rsidR="007467A2" w:rsidRPr="007467A2" w:rsidRDefault="007467A2" w:rsidP="00B77584">
            <w:pPr>
              <w:pStyle w:val="Form-Bodytext1"/>
              <w:rPr>
                <w:b/>
              </w:rPr>
            </w:pPr>
            <w:r w:rsidRPr="007467A2">
              <w:rPr>
                <w:rFonts w:eastAsia="Calibri" w:cs="Arial"/>
                <w:b/>
                <w:szCs w:val="18"/>
              </w:rPr>
              <w:t>42.322 Separate sanitary wastewater</w:t>
            </w:r>
          </w:p>
        </w:tc>
        <w:tc>
          <w:tcPr>
            <w:tcW w:w="636" w:type="dxa"/>
            <w:vAlign w:val="bottom"/>
          </w:tcPr>
          <w:p w14:paraId="01FF1A77" w14:textId="51BA42E7" w:rsidR="007467A2" w:rsidRPr="007467A2" w:rsidRDefault="007467A2" w:rsidP="007467A2">
            <w:pPr>
              <w:pStyle w:val="Form-Bodytext1"/>
              <w:jc w:val="center"/>
              <w:rPr>
                <w:rFonts w:cs="Arial"/>
                <w:b/>
                <w:szCs w:val="18"/>
              </w:rPr>
            </w:pPr>
            <w:r w:rsidRPr="007467A2">
              <w:rPr>
                <w:rFonts w:cs="Arial"/>
                <w:b/>
                <w:szCs w:val="18"/>
              </w:rPr>
              <w:t>Yes</w:t>
            </w:r>
          </w:p>
        </w:tc>
        <w:tc>
          <w:tcPr>
            <w:tcW w:w="636" w:type="dxa"/>
            <w:vAlign w:val="bottom"/>
          </w:tcPr>
          <w:p w14:paraId="32A6F95C" w14:textId="734EEE0B" w:rsidR="007467A2" w:rsidRPr="007467A2" w:rsidRDefault="007467A2" w:rsidP="007467A2">
            <w:pPr>
              <w:pStyle w:val="Form-Bodytext1"/>
              <w:jc w:val="center"/>
              <w:rPr>
                <w:rFonts w:cs="Arial"/>
                <w:b/>
                <w:szCs w:val="18"/>
              </w:rPr>
            </w:pPr>
            <w:r w:rsidRPr="007467A2">
              <w:rPr>
                <w:rFonts w:cs="Arial"/>
                <w:b/>
                <w:szCs w:val="18"/>
              </w:rPr>
              <w:t>No</w:t>
            </w:r>
          </w:p>
        </w:tc>
        <w:tc>
          <w:tcPr>
            <w:tcW w:w="636" w:type="dxa"/>
            <w:vAlign w:val="bottom"/>
          </w:tcPr>
          <w:p w14:paraId="4AB91421" w14:textId="3E0F2097" w:rsidR="007467A2" w:rsidRPr="007467A2" w:rsidRDefault="007467A2" w:rsidP="007467A2">
            <w:pPr>
              <w:pStyle w:val="Form-Bodytext1"/>
              <w:jc w:val="center"/>
              <w:rPr>
                <w:rFonts w:cs="Arial"/>
                <w:b/>
                <w:szCs w:val="18"/>
              </w:rPr>
            </w:pPr>
            <w:r w:rsidRPr="007467A2">
              <w:rPr>
                <w:rFonts w:cs="Arial"/>
                <w:b/>
                <w:szCs w:val="18"/>
              </w:rPr>
              <w:t>N/A</w:t>
            </w:r>
          </w:p>
        </w:tc>
      </w:tr>
      <w:tr w:rsidR="00825472" w:rsidRPr="00DC150F" w14:paraId="4B44ADC3" w14:textId="77777777" w:rsidTr="00B77584">
        <w:trPr>
          <w:trHeight w:val="117"/>
        </w:trPr>
        <w:tc>
          <w:tcPr>
            <w:tcW w:w="8820" w:type="dxa"/>
            <w:tcMar>
              <w:left w:w="0" w:type="dxa"/>
              <w:right w:w="0" w:type="dxa"/>
            </w:tcMar>
          </w:tcPr>
          <w:p w14:paraId="26E62A8E" w14:textId="13CFFF84" w:rsidR="00825472" w:rsidRPr="009F7730" w:rsidRDefault="00825472" w:rsidP="00B77584">
            <w:pPr>
              <w:pStyle w:val="Form-Bodytext1"/>
            </w:pPr>
            <w:r w:rsidRPr="00825472">
              <w:t>Are pumps that handle separate sanitary wastewater from 30 inch or larger sewer protected with bar racks?</w:t>
            </w:r>
          </w:p>
        </w:tc>
        <w:tc>
          <w:tcPr>
            <w:tcW w:w="636" w:type="dxa"/>
          </w:tcPr>
          <w:p w14:paraId="66FB4933" w14:textId="77777777" w:rsidR="00825472" w:rsidRPr="009F7730" w:rsidRDefault="00825472" w:rsidP="00B77584">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51340B88" w14:textId="77777777" w:rsidR="00825472" w:rsidRPr="00DC150F" w:rsidRDefault="00825472" w:rsidP="00B77584">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54AB50B9" w14:textId="5DE9DA6E" w:rsidR="00825472" w:rsidRPr="009F7730" w:rsidRDefault="00825472" w:rsidP="00B77584">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7E6A3D" w:rsidRPr="00DC150F" w14:paraId="38C78FA4" w14:textId="77777777" w:rsidTr="00B77584">
        <w:trPr>
          <w:trHeight w:val="117"/>
        </w:trPr>
        <w:tc>
          <w:tcPr>
            <w:tcW w:w="8820" w:type="dxa"/>
            <w:tcMar>
              <w:left w:w="0" w:type="dxa"/>
              <w:right w:w="0" w:type="dxa"/>
            </w:tcMar>
          </w:tcPr>
          <w:p w14:paraId="08B69AA6" w14:textId="6BE05B25" w:rsidR="007E6A3D" w:rsidRPr="00825472" w:rsidRDefault="007E6A3D" w:rsidP="007E6A3D">
            <w:pPr>
              <w:pStyle w:val="Form-Bodytext1"/>
            </w:pPr>
            <w:r w:rsidRPr="00825472">
              <w:rPr>
                <w:rFonts w:eastAsia="Calibri" w:cs="Arial"/>
                <w:b/>
                <w:szCs w:val="18"/>
              </w:rPr>
              <w:t>42.33 Pump openings</w:t>
            </w:r>
          </w:p>
        </w:tc>
        <w:tc>
          <w:tcPr>
            <w:tcW w:w="636" w:type="dxa"/>
          </w:tcPr>
          <w:p w14:paraId="6057943D" w14:textId="77777777" w:rsidR="007E6A3D" w:rsidRPr="00DC150F" w:rsidRDefault="007E6A3D" w:rsidP="007E6A3D">
            <w:pPr>
              <w:pStyle w:val="Form-Bodytext1"/>
              <w:jc w:val="center"/>
              <w:rPr>
                <w:rFonts w:cs="Arial"/>
                <w:szCs w:val="18"/>
              </w:rPr>
            </w:pPr>
          </w:p>
        </w:tc>
        <w:tc>
          <w:tcPr>
            <w:tcW w:w="636" w:type="dxa"/>
          </w:tcPr>
          <w:p w14:paraId="1ADEE25F" w14:textId="77777777" w:rsidR="007E6A3D" w:rsidRPr="00DC150F" w:rsidRDefault="007E6A3D" w:rsidP="007E6A3D">
            <w:pPr>
              <w:pStyle w:val="Form-Bodytext1"/>
              <w:jc w:val="center"/>
              <w:rPr>
                <w:rFonts w:cs="Arial"/>
                <w:szCs w:val="18"/>
              </w:rPr>
            </w:pPr>
          </w:p>
        </w:tc>
        <w:tc>
          <w:tcPr>
            <w:tcW w:w="636" w:type="dxa"/>
          </w:tcPr>
          <w:p w14:paraId="739F13CD" w14:textId="77777777" w:rsidR="007E6A3D" w:rsidRPr="00DC150F" w:rsidRDefault="007E6A3D" w:rsidP="007E6A3D">
            <w:pPr>
              <w:pStyle w:val="Form-Bodytext1"/>
              <w:jc w:val="center"/>
              <w:rPr>
                <w:rFonts w:cs="Arial"/>
                <w:szCs w:val="18"/>
              </w:rPr>
            </w:pPr>
          </w:p>
        </w:tc>
      </w:tr>
      <w:tr w:rsidR="007E6A3D" w:rsidRPr="00DC150F" w14:paraId="3034FC36" w14:textId="77777777" w:rsidTr="00B77584">
        <w:trPr>
          <w:trHeight w:val="117"/>
        </w:trPr>
        <w:tc>
          <w:tcPr>
            <w:tcW w:w="8820" w:type="dxa"/>
            <w:tcMar>
              <w:left w:w="0" w:type="dxa"/>
              <w:right w:w="0" w:type="dxa"/>
            </w:tcMar>
          </w:tcPr>
          <w:p w14:paraId="7D28BD8D" w14:textId="1915891D" w:rsidR="007E6A3D" w:rsidRPr="00825472" w:rsidRDefault="007E6A3D" w:rsidP="007E6A3D">
            <w:pPr>
              <w:pStyle w:val="Form-Bodytext1"/>
            </w:pPr>
            <w:r w:rsidRPr="00825472">
              <w:t>Are pumps that handle raw wastewater capable of passing solid spheres of at least 3 inches in diameter?</w:t>
            </w:r>
          </w:p>
        </w:tc>
        <w:tc>
          <w:tcPr>
            <w:tcW w:w="636" w:type="dxa"/>
          </w:tcPr>
          <w:p w14:paraId="1EFCD1FF" w14:textId="09D5F277" w:rsidR="007E6A3D" w:rsidRPr="00DC150F" w:rsidRDefault="007E6A3D" w:rsidP="007E6A3D">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6410DC35" w14:textId="6FC374CD" w:rsidR="007E6A3D" w:rsidRPr="00DC150F" w:rsidRDefault="007E6A3D" w:rsidP="007E6A3D">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75DCBC69" w14:textId="77777777" w:rsidR="007E6A3D" w:rsidRPr="00DC150F" w:rsidRDefault="007E6A3D" w:rsidP="007E6A3D">
            <w:pPr>
              <w:pStyle w:val="Form-Bodytext1"/>
              <w:jc w:val="center"/>
              <w:rPr>
                <w:rFonts w:cs="Arial"/>
                <w:szCs w:val="18"/>
              </w:rPr>
            </w:pPr>
          </w:p>
        </w:tc>
      </w:tr>
      <w:tr w:rsidR="007E6A3D" w:rsidRPr="00DC150F" w14:paraId="0BD0C0EB" w14:textId="77777777" w:rsidTr="00B77584">
        <w:trPr>
          <w:trHeight w:val="117"/>
        </w:trPr>
        <w:tc>
          <w:tcPr>
            <w:tcW w:w="8820" w:type="dxa"/>
            <w:tcMar>
              <w:left w:w="0" w:type="dxa"/>
              <w:right w:w="0" w:type="dxa"/>
            </w:tcMar>
          </w:tcPr>
          <w:p w14:paraId="6BFE8BEC" w14:textId="6A39DBF3" w:rsidR="007E6A3D" w:rsidRPr="00825472" w:rsidRDefault="007E6A3D" w:rsidP="007E6A3D">
            <w:pPr>
              <w:pStyle w:val="Form-Bodytext1"/>
            </w:pPr>
            <w:r w:rsidRPr="00825472">
              <w:t>Are pump suction and discharge openings at least 4 inches in diameter?</w:t>
            </w:r>
          </w:p>
        </w:tc>
        <w:tc>
          <w:tcPr>
            <w:tcW w:w="636" w:type="dxa"/>
          </w:tcPr>
          <w:p w14:paraId="1F4AD2D3" w14:textId="3B58045C" w:rsidR="007E6A3D" w:rsidRPr="00DC150F" w:rsidRDefault="007E6A3D" w:rsidP="007E6A3D">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1486A652" w14:textId="3AABFEFC" w:rsidR="007E6A3D" w:rsidRPr="00DC150F" w:rsidRDefault="007E6A3D" w:rsidP="007E6A3D">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0CA75E13" w14:textId="77777777" w:rsidR="007E6A3D" w:rsidRPr="00DC150F" w:rsidRDefault="007E6A3D" w:rsidP="007E6A3D">
            <w:pPr>
              <w:pStyle w:val="Form-Bodytext1"/>
              <w:jc w:val="center"/>
              <w:rPr>
                <w:rFonts w:cs="Arial"/>
                <w:szCs w:val="18"/>
              </w:rPr>
            </w:pPr>
          </w:p>
        </w:tc>
      </w:tr>
      <w:tr w:rsidR="007E6A3D" w:rsidRPr="00DC150F" w14:paraId="156AFA46" w14:textId="77777777" w:rsidTr="00B77584">
        <w:trPr>
          <w:trHeight w:val="117"/>
        </w:trPr>
        <w:tc>
          <w:tcPr>
            <w:tcW w:w="8820" w:type="dxa"/>
            <w:tcMar>
              <w:left w:w="0" w:type="dxa"/>
              <w:right w:w="0" w:type="dxa"/>
            </w:tcMar>
          </w:tcPr>
          <w:p w14:paraId="4CFD08A8" w14:textId="03BBF21C" w:rsidR="007E6A3D" w:rsidRPr="00825472" w:rsidRDefault="007E6A3D" w:rsidP="007E6A3D">
            <w:pPr>
              <w:pStyle w:val="Form-Bodytext1"/>
            </w:pPr>
            <w:r w:rsidRPr="00825472">
              <w:rPr>
                <w:rFonts w:eastAsia="Calibri" w:cs="Arial"/>
                <w:b/>
                <w:szCs w:val="18"/>
              </w:rPr>
              <w:t>42.33</w:t>
            </w:r>
            <w:r>
              <w:rPr>
                <w:rFonts w:eastAsia="Calibri" w:cs="Arial"/>
                <w:b/>
                <w:szCs w:val="18"/>
              </w:rPr>
              <w:t xml:space="preserve"> Priming</w:t>
            </w:r>
          </w:p>
        </w:tc>
        <w:tc>
          <w:tcPr>
            <w:tcW w:w="636" w:type="dxa"/>
          </w:tcPr>
          <w:p w14:paraId="2241E1AF" w14:textId="77777777" w:rsidR="007E6A3D" w:rsidRPr="00DC150F" w:rsidRDefault="007E6A3D" w:rsidP="007E6A3D">
            <w:pPr>
              <w:pStyle w:val="Form-Bodytext1"/>
              <w:jc w:val="center"/>
              <w:rPr>
                <w:rFonts w:cs="Arial"/>
                <w:szCs w:val="18"/>
              </w:rPr>
            </w:pPr>
          </w:p>
        </w:tc>
        <w:tc>
          <w:tcPr>
            <w:tcW w:w="636" w:type="dxa"/>
          </w:tcPr>
          <w:p w14:paraId="547BC972" w14:textId="77777777" w:rsidR="007E6A3D" w:rsidRPr="00DC150F" w:rsidRDefault="007E6A3D" w:rsidP="007E6A3D">
            <w:pPr>
              <w:pStyle w:val="Form-Bodytext1"/>
              <w:jc w:val="center"/>
              <w:rPr>
                <w:rFonts w:cs="Arial"/>
                <w:szCs w:val="18"/>
              </w:rPr>
            </w:pPr>
          </w:p>
        </w:tc>
        <w:tc>
          <w:tcPr>
            <w:tcW w:w="636" w:type="dxa"/>
          </w:tcPr>
          <w:p w14:paraId="2BEBF035" w14:textId="77777777" w:rsidR="007E6A3D" w:rsidRPr="00DC150F" w:rsidRDefault="007E6A3D" w:rsidP="007E6A3D">
            <w:pPr>
              <w:pStyle w:val="Form-Bodytext1"/>
              <w:jc w:val="center"/>
              <w:rPr>
                <w:rFonts w:cs="Arial"/>
                <w:szCs w:val="18"/>
              </w:rPr>
            </w:pPr>
          </w:p>
        </w:tc>
      </w:tr>
      <w:tr w:rsidR="007E6A3D" w:rsidRPr="00DC150F" w14:paraId="120A460A" w14:textId="77777777" w:rsidTr="00B77584">
        <w:trPr>
          <w:trHeight w:val="117"/>
        </w:trPr>
        <w:tc>
          <w:tcPr>
            <w:tcW w:w="8820" w:type="dxa"/>
            <w:tcMar>
              <w:left w:w="0" w:type="dxa"/>
              <w:right w:w="0" w:type="dxa"/>
            </w:tcMar>
          </w:tcPr>
          <w:p w14:paraId="67B72A40" w14:textId="5C43CF7F" w:rsidR="007E6A3D" w:rsidRPr="00825472" w:rsidRDefault="007E6A3D" w:rsidP="007E6A3D">
            <w:pPr>
              <w:pStyle w:val="Form-Bodytext1"/>
            </w:pPr>
            <w:r w:rsidRPr="00825472">
              <w:t>Is the pump placed so that under normal operating conditions it will operate under a positive suction head, except for suction lift pumps?</w:t>
            </w:r>
          </w:p>
        </w:tc>
        <w:tc>
          <w:tcPr>
            <w:tcW w:w="636" w:type="dxa"/>
          </w:tcPr>
          <w:p w14:paraId="78DCCBE3" w14:textId="2F266E3D" w:rsidR="007E6A3D" w:rsidRPr="00DC150F" w:rsidRDefault="007E6A3D" w:rsidP="007E6A3D">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4986C038" w14:textId="705FDBF2" w:rsidR="007E6A3D" w:rsidRPr="00DC150F" w:rsidRDefault="007E6A3D" w:rsidP="007E6A3D">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51890ED1" w14:textId="77777777" w:rsidR="007E6A3D" w:rsidRPr="00DC150F" w:rsidRDefault="007E6A3D" w:rsidP="007E6A3D">
            <w:pPr>
              <w:pStyle w:val="Form-Bodytext1"/>
              <w:jc w:val="center"/>
              <w:rPr>
                <w:rFonts w:cs="Arial"/>
                <w:szCs w:val="18"/>
              </w:rPr>
            </w:pPr>
          </w:p>
        </w:tc>
      </w:tr>
      <w:tr w:rsidR="007E6A3D" w:rsidRPr="00640C5B" w14:paraId="26AE52CC" w14:textId="77777777" w:rsidTr="00397BD5">
        <w:tc>
          <w:tcPr>
            <w:tcW w:w="10728" w:type="dxa"/>
            <w:gridSpan w:val="4"/>
            <w:tcMar>
              <w:left w:w="0" w:type="dxa"/>
              <w:right w:w="115" w:type="dxa"/>
            </w:tcMar>
          </w:tcPr>
          <w:p w14:paraId="0096725F" w14:textId="5FFBFA91" w:rsidR="007E6A3D" w:rsidRPr="00640C5B" w:rsidRDefault="007E6A3D" w:rsidP="007E6A3D">
            <w:pPr>
              <w:pStyle w:val="Form-Bodytext1"/>
              <w:rPr>
                <w:rFonts w:cs="Arial"/>
                <w:b/>
                <w:i/>
                <w:iCs/>
                <w:sz w:val="20"/>
              </w:rPr>
            </w:pPr>
            <w:r>
              <w:rPr>
                <w:rFonts w:eastAsia="Calibri" w:cs="Arial"/>
                <w:b/>
                <w:szCs w:val="18"/>
              </w:rPr>
              <w:t>42.35 Electrical equipment</w:t>
            </w:r>
          </w:p>
        </w:tc>
      </w:tr>
      <w:tr w:rsidR="004514C9" w:rsidRPr="00DC150F" w14:paraId="31BA1056" w14:textId="77777777" w:rsidTr="00B77584">
        <w:trPr>
          <w:trHeight w:val="117"/>
        </w:trPr>
        <w:tc>
          <w:tcPr>
            <w:tcW w:w="8820" w:type="dxa"/>
            <w:tcMar>
              <w:left w:w="0" w:type="dxa"/>
              <w:right w:w="0" w:type="dxa"/>
            </w:tcMar>
          </w:tcPr>
          <w:p w14:paraId="08AB1D01" w14:textId="1B579A96" w:rsidR="004514C9" w:rsidRPr="009F7730" w:rsidRDefault="004514C9" w:rsidP="00B77584">
            <w:pPr>
              <w:pStyle w:val="Form-Bodytext1"/>
            </w:pPr>
            <w:r w:rsidRPr="004514C9">
              <w:t>Do the electrical systems and components in the wet well or enclosed or partially enclosed spaces where hazardous gases or vapors may be present, comply with the National Electrical Code requirements of Class I, Division I, Group D locations?</w:t>
            </w:r>
          </w:p>
        </w:tc>
        <w:tc>
          <w:tcPr>
            <w:tcW w:w="636" w:type="dxa"/>
          </w:tcPr>
          <w:p w14:paraId="27845385" w14:textId="77777777" w:rsidR="004514C9" w:rsidRPr="009F7730" w:rsidRDefault="004514C9" w:rsidP="00B77584">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1A84CE3A" w14:textId="77777777" w:rsidR="004514C9" w:rsidRPr="00DC150F" w:rsidRDefault="004514C9" w:rsidP="00B77584">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73E84C0A" w14:textId="20CD69A6" w:rsidR="004514C9" w:rsidRPr="009F7730" w:rsidRDefault="00FF7E7B" w:rsidP="00B77584">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4514C9" w:rsidRPr="00DC150F" w14:paraId="6E8C2FAA" w14:textId="77777777" w:rsidTr="00B77584">
        <w:trPr>
          <w:trHeight w:val="117"/>
        </w:trPr>
        <w:tc>
          <w:tcPr>
            <w:tcW w:w="8820" w:type="dxa"/>
            <w:tcMar>
              <w:left w:w="0" w:type="dxa"/>
              <w:right w:w="0" w:type="dxa"/>
            </w:tcMar>
          </w:tcPr>
          <w:p w14:paraId="4A11764D" w14:textId="3375533F" w:rsidR="004514C9" w:rsidRPr="00DE2296" w:rsidRDefault="004514C9" w:rsidP="00B77584">
            <w:pPr>
              <w:pStyle w:val="Form-Bodytext1"/>
            </w:pPr>
            <w:r w:rsidRPr="004514C9">
              <w:t>Is equipment in the wet well suitable for use under corrosive conditions?</w:t>
            </w:r>
          </w:p>
        </w:tc>
        <w:tc>
          <w:tcPr>
            <w:tcW w:w="636" w:type="dxa"/>
          </w:tcPr>
          <w:p w14:paraId="1AF4579E" w14:textId="77777777" w:rsidR="004514C9" w:rsidRPr="00DC150F" w:rsidRDefault="004514C9" w:rsidP="00B77584">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2AD2149A" w14:textId="77777777" w:rsidR="004514C9" w:rsidRPr="00DC150F" w:rsidRDefault="004514C9" w:rsidP="00B77584">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586D275E" w14:textId="77777777" w:rsidR="004514C9" w:rsidRPr="00DC150F" w:rsidRDefault="004514C9" w:rsidP="00B77584">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FF7E7B" w:rsidRPr="00DC150F" w14:paraId="42B17FD0" w14:textId="77777777" w:rsidTr="00B77584">
        <w:trPr>
          <w:trHeight w:val="117"/>
        </w:trPr>
        <w:tc>
          <w:tcPr>
            <w:tcW w:w="8820" w:type="dxa"/>
            <w:tcMar>
              <w:left w:w="0" w:type="dxa"/>
              <w:right w:w="0" w:type="dxa"/>
            </w:tcMar>
          </w:tcPr>
          <w:p w14:paraId="130D89E4" w14:textId="44E87125" w:rsidR="00FF7E7B" w:rsidRPr="00DE2296" w:rsidRDefault="00FF7E7B" w:rsidP="00FF7E7B">
            <w:pPr>
              <w:pStyle w:val="Form-Bodytext1"/>
            </w:pPr>
            <w:r w:rsidRPr="004514C9">
              <w:t>Is a fused disconnect switch located above ground provided for the main power feed?</w:t>
            </w:r>
          </w:p>
        </w:tc>
        <w:tc>
          <w:tcPr>
            <w:tcW w:w="636" w:type="dxa"/>
          </w:tcPr>
          <w:p w14:paraId="096FB07F" w14:textId="77777777" w:rsidR="00FF7E7B" w:rsidRPr="00DC150F" w:rsidRDefault="00FF7E7B" w:rsidP="00FF7E7B">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1CD2A240" w14:textId="77777777" w:rsidR="00FF7E7B" w:rsidRPr="00DC150F" w:rsidRDefault="00FF7E7B" w:rsidP="00FF7E7B">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57A727DF" w14:textId="1418581D" w:rsidR="00FF7E7B" w:rsidRPr="00DC150F" w:rsidRDefault="00FF7E7B" w:rsidP="00FF7E7B">
            <w:pPr>
              <w:pStyle w:val="Form-Bodytext1"/>
              <w:jc w:val="center"/>
              <w:rPr>
                <w:rFonts w:cs="Arial"/>
                <w:szCs w:val="18"/>
              </w:rPr>
            </w:pPr>
            <w:r w:rsidRPr="000747DA">
              <w:rPr>
                <w:rFonts w:cs="Arial"/>
                <w:szCs w:val="18"/>
              </w:rPr>
              <w:fldChar w:fldCharType="begin">
                <w:ffData>
                  <w:name w:val="Check5"/>
                  <w:enabled/>
                  <w:calcOnExit w:val="0"/>
                  <w:checkBox>
                    <w:sizeAuto/>
                    <w:default w:val="0"/>
                  </w:checkBox>
                </w:ffData>
              </w:fldChar>
            </w:r>
            <w:r w:rsidRPr="000747DA">
              <w:rPr>
                <w:rFonts w:cs="Arial"/>
                <w:szCs w:val="18"/>
              </w:rPr>
              <w:instrText xml:space="preserve"> FORMCHECKBOX </w:instrText>
            </w:r>
            <w:r w:rsidR="00EB0DDB">
              <w:rPr>
                <w:rFonts w:cs="Arial"/>
                <w:szCs w:val="18"/>
              </w:rPr>
            </w:r>
            <w:r w:rsidR="00EB0DDB">
              <w:rPr>
                <w:rFonts w:cs="Arial"/>
                <w:szCs w:val="18"/>
              </w:rPr>
              <w:fldChar w:fldCharType="separate"/>
            </w:r>
            <w:r w:rsidRPr="000747DA">
              <w:rPr>
                <w:rFonts w:cs="Arial"/>
                <w:szCs w:val="18"/>
              </w:rPr>
              <w:fldChar w:fldCharType="end"/>
            </w:r>
          </w:p>
        </w:tc>
      </w:tr>
      <w:tr w:rsidR="00FF7E7B" w:rsidRPr="00DC150F" w14:paraId="070644E7" w14:textId="77777777" w:rsidTr="00B77584">
        <w:trPr>
          <w:trHeight w:val="117"/>
        </w:trPr>
        <w:tc>
          <w:tcPr>
            <w:tcW w:w="8820" w:type="dxa"/>
            <w:tcMar>
              <w:left w:w="0" w:type="dxa"/>
              <w:right w:w="0" w:type="dxa"/>
            </w:tcMar>
          </w:tcPr>
          <w:p w14:paraId="2E811452" w14:textId="132079E4" w:rsidR="00FF7E7B" w:rsidRPr="00DE2296" w:rsidRDefault="00FF7E7B" w:rsidP="00FF7E7B">
            <w:pPr>
              <w:pStyle w:val="Form-Bodytext1"/>
            </w:pPr>
            <w:r w:rsidRPr="004514C9">
              <w:t>Does equipment exposed to the weather meet NEMA 3R or 4 at a minimum?</w:t>
            </w:r>
          </w:p>
        </w:tc>
        <w:tc>
          <w:tcPr>
            <w:tcW w:w="636" w:type="dxa"/>
          </w:tcPr>
          <w:p w14:paraId="28F56BC0" w14:textId="77777777" w:rsidR="00FF7E7B" w:rsidRPr="00DC150F" w:rsidRDefault="00FF7E7B" w:rsidP="00FF7E7B">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6A33760C" w14:textId="77777777" w:rsidR="00FF7E7B" w:rsidRPr="00DC150F" w:rsidRDefault="00FF7E7B" w:rsidP="00FF7E7B">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53448745" w14:textId="04F90CB5" w:rsidR="00FF7E7B" w:rsidRPr="00DC150F" w:rsidRDefault="00FF7E7B" w:rsidP="00FF7E7B">
            <w:pPr>
              <w:pStyle w:val="Form-Bodytext1"/>
              <w:jc w:val="center"/>
              <w:rPr>
                <w:rFonts w:cs="Arial"/>
                <w:szCs w:val="18"/>
              </w:rPr>
            </w:pPr>
            <w:r w:rsidRPr="000747DA">
              <w:rPr>
                <w:rFonts w:cs="Arial"/>
                <w:szCs w:val="18"/>
              </w:rPr>
              <w:fldChar w:fldCharType="begin">
                <w:ffData>
                  <w:name w:val="Check5"/>
                  <w:enabled/>
                  <w:calcOnExit w:val="0"/>
                  <w:checkBox>
                    <w:sizeAuto/>
                    <w:default w:val="0"/>
                  </w:checkBox>
                </w:ffData>
              </w:fldChar>
            </w:r>
            <w:r w:rsidRPr="000747DA">
              <w:rPr>
                <w:rFonts w:cs="Arial"/>
                <w:szCs w:val="18"/>
              </w:rPr>
              <w:instrText xml:space="preserve"> FORMCHECKBOX </w:instrText>
            </w:r>
            <w:r w:rsidR="00EB0DDB">
              <w:rPr>
                <w:rFonts w:cs="Arial"/>
                <w:szCs w:val="18"/>
              </w:rPr>
            </w:r>
            <w:r w:rsidR="00EB0DDB">
              <w:rPr>
                <w:rFonts w:cs="Arial"/>
                <w:szCs w:val="18"/>
              </w:rPr>
              <w:fldChar w:fldCharType="separate"/>
            </w:r>
            <w:r w:rsidRPr="000747DA">
              <w:rPr>
                <w:rFonts w:cs="Arial"/>
                <w:szCs w:val="18"/>
              </w:rPr>
              <w:fldChar w:fldCharType="end"/>
            </w:r>
          </w:p>
        </w:tc>
      </w:tr>
      <w:tr w:rsidR="00FF7E7B" w:rsidRPr="00DC150F" w14:paraId="10639092" w14:textId="77777777" w:rsidTr="00B77584">
        <w:trPr>
          <w:trHeight w:val="117"/>
        </w:trPr>
        <w:tc>
          <w:tcPr>
            <w:tcW w:w="8820" w:type="dxa"/>
            <w:tcMar>
              <w:left w:w="0" w:type="dxa"/>
              <w:right w:w="0" w:type="dxa"/>
            </w:tcMar>
          </w:tcPr>
          <w:p w14:paraId="30938C9E" w14:textId="1B69846D" w:rsidR="00FF7E7B" w:rsidRPr="004514C9" w:rsidRDefault="00FF7E7B" w:rsidP="00FF7E7B">
            <w:pPr>
              <w:pStyle w:val="Form-Bodytext1"/>
            </w:pPr>
            <w:r>
              <w:rPr>
                <w:rFonts w:cs="Arial"/>
                <w:szCs w:val="18"/>
              </w:rPr>
              <w:t xml:space="preserve">Are outdoor control panels provided with a 110 volt power receptable inside the control panel? </w:t>
            </w:r>
          </w:p>
        </w:tc>
        <w:tc>
          <w:tcPr>
            <w:tcW w:w="636" w:type="dxa"/>
          </w:tcPr>
          <w:p w14:paraId="278667F6" w14:textId="22B9C86F" w:rsidR="00FF7E7B" w:rsidRPr="00DC150F" w:rsidRDefault="00FF7E7B" w:rsidP="00FF7E7B">
            <w:pPr>
              <w:pStyle w:val="Form-Bodytext1"/>
              <w:jc w:val="center"/>
              <w:rPr>
                <w:rFonts w:cs="Arial"/>
                <w:szCs w:val="18"/>
              </w:rPr>
            </w:pPr>
            <w:r w:rsidRPr="00363A5F">
              <w:rPr>
                <w:rFonts w:cs="Arial"/>
                <w:szCs w:val="18"/>
              </w:rPr>
              <w:fldChar w:fldCharType="begin">
                <w:ffData>
                  <w:name w:val="Check5"/>
                  <w:enabled/>
                  <w:calcOnExit w:val="0"/>
                  <w:checkBox>
                    <w:sizeAuto/>
                    <w:default w:val="0"/>
                  </w:checkBox>
                </w:ffData>
              </w:fldChar>
            </w:r>
            <w:r w:rsidRPr="00363A5F">
              <w:rPr>
                <w:rFonts w:cs="Arial"/>
                <w:szCs w:val="18"/>
              </w:rPr>
              <w:instrText xml:space="preserve"> FORMCHECKBOX </w:instrText>
            </w:r>
            <w:r w:rsidR="00EB0DDB">
              <w:rPr>
                <w:rFonts w:cs="Arial"/>
                <w:szCs w:val="18"/>
              </w:rPr>
            </w:r>
            <w:r w:rsidR="00EB0DDB">
              <w:rPr>
                <w:rFonts w:cs="Arial"/>
                <w:szCs w:val="18"/>
              </w:rPr>
              <w:fldChar w:fldCharType="separate"/>
            </w:r>
            <w:r w:rsidRPr="00363A5F">
              <w:rPr>
                <w:rFonts w:cs="Arial"/>
                <w:szCs w:val="18"/>
              </w:rPr>
              <w:fldChar w:fldCharType="end"/>
            </w:r>
          </w:p>
        </w:tc>
        <w:tc>
          <w:tcPr>
            <w:tcW w:w="636" w:type="dxa"/>
          </w:tcPr>
          <w:p w14:paraId="6A4F04AF" w14:textId="75B4FF19" w:rsidR="00FF7E7B" w:rsidRPr="00DC150F" w:rsidRDefault="00FF7E7B" w:rsidP="00FF7E7B">
            <w:pPr>
              <w:pStyle w:val="Form-Bodytext1"/>
              <w:jc w:val="center"/>
              <w:rPr>
                <w:rFonts w:cs="Arial"/>
                <w:szCs w:val="18"/>
              </w:rPr>
            </w:pPr>
            <w:r w:rsidRPr="00363A5F">
              <w:rPr>
                <w:rFonts w:cs="Arial"/>
                <w:szCs w:val="18"/>
              </w:rPr>
              <w:fldChar w:fldCharType="begin">
                <w:ffData>
                  <w:name w:val="Check5"/>
                  <w:enabled/>
                  <w:calcOnExit w:val="0"/>
                  <w:checkBox>
                    <w:sizeAuto/>
                    <w:default w:val="0"/>
                  </w:checkBox>
                </w:ffData>
              </w:fldChar>
            </w:r>
            <w:r w:rsidRPr="00363A5F">
              <w:rPr>
                <w:rFonts w:cs="Arial"/>
                <w:szCs w:val="18"/>
              </w:rPr>
              <w:instrText xml:space="preserve"> FORMCHECKBOX </w:instrText>
            </w:r>
            <w:r w:rsidR="00EB0DDB">
              <w:rPr>
                <w:rFonts w:cs="Arial"/>
                <w:szCs w:val="18"/>
              </w:rPr>
            </w:r>
            <w:r w:rsidR="00EB0DDB">
              <w:rPr>
                <w:rFonts w:cs="Arial"/>
                <w:szCs w:val="18"/>
              </w:rPr>
              <w:fldChar w:fldCharType="separate"/>
            </w:r>
            <w:r w:rsidRPr="00363A5F">
              <w:rPr>
                <w:rFonts w:cs="Arial"/>
                <w:szCs w:val="18"/>
              </w:rPr>
              <w:fldChar w:fldCharType="end"/>
            </w:r>
          </w:p>
        </w:tc>
        <w:tc>
          <w:tcPr>
            <w:tcW w:w="636" w:type="dxa"/>
          </w:tcPr>
          <w:p w14:paraId="74738FE1" w14:textId="616929C2" w:rsidR="00FF7E7B" w:rsidRPr="00DC150F" w:rsidRDefault="00FF7E7B" w:rsidP="00FF7E7B">
            <w:pPr>
              <w:pStyle w:val="Form-Bodytext1"/>
              <w:jc w:val="center"/>
              <w:rPr>
                <w:rFonts w:cs="Arial"/>
                <w:szCs w:val="18"/>
              </w:rPr>
            </w:pPr>
            <w:r w:rsidRPr="000747DA">
              <w:rPr>
                <w:rFonts w:cs="Arial"/>
                <w:szCs w:val="18"/>
              </w:rPr>
              <w:fldChar w:fldCharType="begin">
                <w:ffData>
                  <w:name w:val="Check5"/>
                  <w:enabled/>
                  <w:calcOnExit w:val="0"/>
                  <w:checkBox>
                    <w:sizeAuto/>
                    <w:default w:val="0"/>
                  </w:checkBox>
                </w:ffData>
              </w:fldChar>
            </w:r>
            <w:r w:rsidRPr="000747DA">
              <w:rPr>
                <w:rFonts w:cs="Arial"/>
                <w:szCs w:val="18"/>
              </w:rPr>
              <w:instrText xml:space="preserve"> FORMCHECKBOX </w:instrText>
            </w:r>
            <w:r w:rsidR="00EB0DDB">
              <w:rPr>
                <w:rFonts w:cs="Arial"/>
                <w:szCs w:val="18"/>
              </w:rPr>
            </w:r>
            <w:r w:rsidR="00EB0DDB">
              <w:rPr>
                <w:rFonts w:cs="Arial"/>
                <w:szCs w:val="18"/>
              </w:rPr>
              <w:fldChar w:fldCharType="separate"/>
            </w:r>
            <w:r w:rsidRPr="000747DA">
              <w:rPr>
                <w:rFonts w:cs="Arial"/>
                <w:szCs w:val="18"/>
              </w:rPr>
              <w:fldChar w:fldCharType="end"/>
            </w:r>
          </w:p>
        </w:tc>
      </w:tr>
      <w:tr w:rsidR="00FF7E7B" w:rsidRPr="00DC150F" w14:paraId="5FD2F302" w14:textId="77777777" w:rsidTr="00B77584">
        <w:trPr>
          <w:trHeight w:val="117"/>
        </w:trPr>
        <w:tc>
          <w:tcPr>
            <w:tcW w:w="8820" w:type="dxa"/>
            <w:tcMar>
              <w:left w:w="0" w:type="dxa"/>
              <w:right w:w="0" w:type="dxa"/>
            </w:tcMar>
          </w:tcPr>
          <w:p w14:paraId="15FD0A6C" w14:textId="21408B1E" w:rsidR="00FF7E7B" w:rsidRPr="004514C9" w:rsidRDefault="00FF7E7B" w:rsidP="00FF7E7B">
            <w:pPr>
              <w:pStyle w:val="Form-Bodytext1"/>
            </w:pPr>
            <w:r>
              <w:rPr>
                <w:rFonts w:cs="Arial"/>
                <w:szCs w:val="18"/>
              </w:rPr>
              <w:t>Is Ground Fault Circuit Interruption protection provided for all outdoor outlets?</w:t>
            </w:r>
          </w:p>
        </w:tc>
        <w:tc>
          <w:tcPr>
            <w:tcW w:w="636" w:type="dxa"/>
          </w:tcPr>
          <w:p w14:paraId="27859665" w14:textId="4C4B096A" w:rsidR="00FF7E7B" w:rsidRPr="00DC150F" w:rsidRDefault="00FF7E7B" w:rsidP="00FF7E7B">
            <w:pPr>
              <w:pStyle w:val="Form-Bodytext1"/>
              <w:jc w:val="center"/>
              <w:rPr>
                <w:rFonts w:cs="Arial"/>
                <w:szCs w:val="18"/>
              </w:rPr>
            </w:pPr>
            <w:r w:rsidRPr="00363A5F">
              <w:rPr>
                <w:rFonts w:cs="Arial"/>
                <w:szCs w:val="18"/>
              </w:rPr>
              <w:fldChar w:fldCharType="begin">
                <w:ffData>
                  <w:name w:val="Check5"/>
                  <w:enabled/>
                  <w:calcOnExit w:val="0"/>
                  <w:checkBox>
                    <w:sizeAuto/>
                    <w:default w:val="0"/>
                  </w:checkBox>
                </w:ffData>
              </w:fldChar>
            </w:r>
            <w:r w:rsidRPr="00363A5F">
              <w:rPr>
                <w:rFonts w:cs="Arial"/>
                <w:szCs w:val="18"/>
              </w:rPr>
              <w:instrText xml:space="preserve"> FORMCHECKBOX </w:instrText>
            </w:r>
            <w:r w:rsidR="00EB0DDB">
              <w:rPr>
                <w:rFonts w:cs="Arial"/>
                <w:szCs w:val="18"/>
              </w:rPr>
            </w:r>
            <w:r w:rsidR="00EB0DDB">
              <w:rPr>
                <w:rFonts w:cs="Arial"/>
                <w:szCs w:val="18"/>
              </w:rPr>
              <w:fldChar w:fldCharType="separate"/>
            </w:r>
            <w:r w:rsidRPr="00363A5F">
              <w:rPr>
                <w:rFonts w:cs="Arial"/>
                <w:szCs w:val="18"/>
              </w:rPr>
              <w:fldChar w:fldCharType="end"/>
            </w:r>
          </w:p>
        </w:tc>
        <w:tc>
          <w:tcPr>
            <w:tcW w:w="636" w:type="dxa"/>
          </w:tcPr>
          <w:p w14:paraId="4AE76D45" w14:textId="3BAB48E2" w:rsidR="00FF7E7B" w:rsidRPr="00DC150F" w:rsidRDefault="00FF7E7B" w:rsidP="00FF7E7B">
            <w:pPr>
              <w:pStyle w:val="Form-Bodytext1"/>
              <w:jc w:val="center"/>
              <w:rPr>
                <w:rFonts w:cs="Arial"/>
                <w:szCs w:val="18"/>
              </w:rPr>
            </w:pPr>
            <w:r w:rsidRPr="00363A5F">
              <w:rPr>
                <w:rFonts w:cs="Arial"/>
                <w:szCs w:val="18"/>
              </w:rPr>
              <w:fldChar w:fldCharType="begin">
                <w:ffData>
                  <w:name w:val="Check5"/>
                  <w:enabled/>
                  <w:calcOnExit w:val="0"/>
                  <w:checkBox>
                    <w:sizeAuto/>
                    <w:default w:val="0"/>
                  </w:checkBox>
                </w:ffData>
              </w:fldChar>
            </w:r>
            <w:r w:rsidRPr="00363A5F">
              <w:rPr>
                <w:rFonts w:cs="Arial"/>
                <w:szCs w:val="18"/>
              </w:rPr>
              <w:instrText xml:space="preserve"> FORMCHECKBOX </w:instrText>
            </w:r>
            <w:r w:rsidR="00EB0DDB">
              <w:rPr>
                <w:rFonts w:cs="Arial"/>
                <w:szCs w:val="18"/>
              </w:rPr>
            </w:r>
            <w:r w:rsidR="00EB0DDB">
              <w:rPr>
                <w:rFonts w:cs="Arial"/>
                <w:szCs w:val="18"/>
              </w:rPr>
              <w:fldChar w:fldCharType="separate"/>
            </w:r>
            <w:r w:rsidRPr="00363A5F">
              <w:rPr>
                <w:rFonts w:cs="Arial"/>
                <w:szCs w:val="18"/>
              </w:rPr>
              <w:fldChar w:fldCharType="end"/>
            </w:r>
          </w:p>
        </w:tc>
        <w:tc>
          <w:tcPr>
            <w:tcW w:w="636" w:type="dxa"/>
          </w:tcPr>
          <w:p w14:paraId="2B57BBF8" w14:textId="1A73E58D" w:rsidR="00FF7E7B" w:rsidRPr="00DC150F" w:rsidRDefault="00FF7E7B" w:rsidP="00FF7E7B">
            <w:pPr>
              <w:pStyle w:val="Form-Bodytext1"/>
              <w:jc w:val="center"/>
              <w:rPr>
                <w:rFonts w:cs="Arial"/>
                <w:szCs w:val="18"/>
              </w:rPr>
            </w:pPr>
            <w:r w:rsidRPr="000747DA">
              <w:rPr>
                <w:rFonts w:cs="Arial"/>
                <w:szCs w:val="18"/>
              </w:rPr>
              <w:fldChar w:fldCharType="begin">
                <w:ffData>
                  <w:name w:val="Check5"/>
                  <w:enabled/>
                  <w:calcOnExit w:val="0"/>
                  <w:checkBox>
                    <w:sizeAuto/>
                    <w:default w:val="0"/>
                  </w:checkBox>
                </w:ffData>
              </w:fldChar>
            </w:r>
            <w:r w:rsidRPr="000747DA">
              <w:rPr>
                <w:rFonts w:cs="Arial"/>
                <w:szCs w:val="18"/>
              </w:rPr>
              <w:instrText xml:space="preserve"> FORMCHECKBOX </w:instrText>
            </w:r>
            <w:r w:rsidR="00EB0DDB">
              <w:rPr>
                <w:rFonts w:cs="Arial"/>
                <w:szCs w:val="18"/>
              </w:rPr>
            </w:r>
            <w:r w:rsidR="00EB0DDB">
              <w:rPr>
                <w:rFonts w:cs="Arial"/>
                <w:szCs w:val="18"/>
              </w:rPr>
              <w:fldChar w:fldCharType="separate"/>
            </w:r>
            <w:r w:rsidRPr="000747DA">
              <w:rPr>
                <w:rFonts w:cs="Arial"/>
                <w:szCs w:val="18"/>
              </w:rPr>
              <w:fldChar w:fldCharType="end"/>
            </w:r>
          </w:p>
        </w:tc>
      </w:tr>
      <w:tr w:rsidR="007E6A3D" w:rsidRPr="00DC150F" w14:paraId="3C84E20B" w14:textId="77777777" w:rsidTr="002B5944">
        <w:trPr>
          <w:trHeight w:val="117"/>
        </w:trPr>
        <w:tc>
          <w:tcPr>
            <w:tcW w:w="10728" w:type="dxa"/>
            <w:gridSpan w:val="4"/>
            <w:tcMar>
              <w:left w:w="0" w:type="dxa"/>
              <w:right w:w="0" w:type="dxa"/>
            </w:tcMar>
          </w:tcPr>
          <w:p w14:paraId="1538BBAF" w14:textId="3EB41F02" w:rsidR="007E6A3D" w:rsidRPr="000747DA" w:rsidRDefault="007E6A3D" w:rsidP="007E6A3D">
            <w:pPr>
              <w:pStyle w:val="Form-Bodytext1"/>
              <w:rPr>
                <w:rFonts w:cs="Arial"/>
                <w:szCs w:val="18"/>
              </w:rPr>
            </w:pPr>
            <w:r w:rsidRPr="00825472">
              <w:rPr>
                <w:rFonts w:eastAsia="Calibri" w:cs="Arial"/>
                <w:b/>
                <w:szCs w:val="18"/>
              </w:rPr>
              <w:t>42.</w:t>
            </w:r>
            <w:r>
              <w:rPr>
                <w:rFonts w:eastAsia="Calibri" w:cs="Arial"/>
                <w:b/>
                <w:szCs w:val="18"/>
              </w:rPr>
              <w:t>36 Intake</w:t>
            </w:r>
          </w:p>
        </w:tc>
      </w:tr>
      <w:tr w:rsidR="007E6A3D" w:rsidRPr="00DC150F" w14:paraId="23EACEF3" w14:textId="77777777" w:rsidTr="00B77584">
        <w:trPr>
          <w:trHeight w:val="117"/>
        </w:trPr>
        <w:tc>
          <w:tcPr>
            <w:tcW w:w="8820" w:type="dxa"/>
            <w:tcMar>
              <w:left w:w="0" w:type="dxa"/>
              <w:right w:w="0" w:type="dxa"/>
            </w:tcMar>
          </w:tcPr>
          <w:p w14:paraId="73C0218D" w14:textId="229239CF" w:rsidR="007E6A3D" w:rsidRDefault="007E6A3D" w:rsidP="007E6A3D">
            <w:pPr>
              <w:pStyle w:val="Form-Bodytext1"/>
              <w:rPr>
                <w:rFonts w:cs="Arial"/>
                <w:szCs w:val="18"/>
              </w:rPr>
            </w:pPr>
            <w:r w:rsidRPr="00FF6276">
              <w:t>Does each pump have an individual intake?</w:t>
            </w:r>
          </w:p>
        </w:tc>
        <w:tc>
          <w:tcPr>
            <w:tcW w:w="636" w:type="dxa"/>
          </w:tcPr>
          <w:p w14:paraId="2CD421E0" w14:textId="6A37335C" w:rsidR="007E6A3D" w:rsidRPr="00363A5F" w:rsidRDefault="007E6A3D" w:rsidP="007E6A3D">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EB0DDB">
              <w:rPr>
                <w:rFonts w:cs="Arial"/>
                <w:szCs w:val="18"/>
              </w:rPr>
            </w:r>
            <w:r w:rsidR="00EB0DDB">
              <w:rPr>
                <w:rFonts w:cs="Arial"/>
                <w:szCs w:val="18"/>
              </w:rPr>
              <w:fldChar w:fldCharType="separate"/>
            </w:r>
            <w:r w:rsidRPr="00883396">
              <w:rPr>
                <w:rFonts w:cs="Arial"/>
                <w:szCs w:val="18"/>
              </w:rPr>
              <w:fldChar w:fldCharType="end"/>
            </w:r>
          </w:p>
        </w:tc>
        <w:tc>
          <w:tcPr>
            <w:tcW w:w="636" w:type="dxa"/>
          </w:tcPr>
          <w:p w14:paraId="61244765" w14:textId="62BA3353" w:rsidR="007E6A3D" w:rsidRPr="00363A5F" w:rsidRDefault="007E6A3D" w:rsidP="007E6A3D">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EB0DDB">
              <w:rPr>
                <w:rFonts w:cs="Arial"/>
                <w:szCs w:val="18"/>
              </w:rPr>
            </w:r>
            <w:r w:rsidR="00EB0DDB">
              <w:rPr>
                <w:rFonts w:cs="Arial"/>
                <w:szCs w:val="18"/>
              </w:rPr>
              <w:fldChar w:fldCharType="separate"/>
            </w:r>
            <w:r w:rsidRPr="000A40B2">
              <w:rPr>
                <w:rFonts w:cs="Arial"/>
                <w:szCs w:val="18"/>
              </w:rPr>
              <w:fldChar w:fldCharType="end"/>
            </w:r>
          </w:p>
        </w:tc>
        <w:tc>
          <w:tcPr>
            <w:tcW w:w="636" w:type="dxa"/>
          </w:tcPr>
          <w:p w14:paraId="47D3D04C" w14:textId="77777777" w:rsidR="007E6A3D" w:rsidRPr="000747DA" w:rsidRDefault="007E6A3D" w:rsidP="007E6A3D">
            <w:pPr>
              <w:pStyle w:val="Form-Bodytext1"/>
              <w:jc w:val="center"/>
              <w:rPr>
                <w:rFonts w:cs="Arial"/>
                <w:szCs w:val="18"/>
              </w:rPr>
            </w:pPr>
          </w:p>
        </w:tc>
      </w:tr>
      <w:tr w:rsidR="007E6A3D" w:rsidRPr="00DC150F" w14:paraId="0878B93B" w14:textId="77777777" w:rsidTr="00B77584">
        <w:trPr>
          <w:trHeight w:val="117"/>
        </w:trPr>
        <w:tc>
          <w:tcPr>
            <w:tcW w:w="8820" w:type="dxa"/>
            <w:tcMar>
              <w:left w:w="0" w:type="dxa"/>
              <w:right w:w="0" w:type="dxa"/>
            </w:tcMar>
          </w:tcPr>
          <w:p w14:paraId="0F35F309" w14:textId="5EC08919" w:rsidR="007E6A3D" w:rsidRDefault="007E6A3D" w:rsidP="007E6A3D">
            <w:pPr>
              <w:pStyle w:val="Form-Bodytext1"/>
              <w:rPr>
                <w:rFonts w:cs="Arial"/>
                <w:szCs w:val="18"/>
              </w:rPr>
            </w:pPr>
            <w:r w:rsidRPr="00FF6276">
              <w:t>Is wet well and intake design such that turbulence near the intake is avoided and vortex formation is prevented?</w:t>
            </w:r>
          </w:p>
        </w:tc>
        <w:tc>
          <w:tcPr>
            <w:tcW w:w="636" w:type="dxa"/>
          </w:tcPr>
          <w:p w14:paraId="23B9668E" w14:textId="1C4FEE5E" w:rsidR="007E6A3D" w:rsidRPr="00363A5F" w:rsidRDefault="007E6A3D" w:rsidP="007E6A3D">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EB0DDB">
              <w:rPr>
                <w:rFonts w:cs="Arial"/>
                <w:szCs w:val="18"/>
              </w:rPr>
            </w:r>
            <w:r w:rsidR="00EB0DDB">
              <w:rPr>
                <w:rFonts w:cs="Arial"/>
                <w:szCs w:val="18"/>
              </w:rPr>
              <w:fldChar w:fldCharType="separate"/>
            </w:r>
            <w:r w:rsidRPr="00883396">
              <w:rPr>
                <w:rFonts w:cs="Arial"/>
                <w:szCs w:val="18"/>
              </w:rPr>
              <w:fldChar w:fldCharType="end"/>
            </w:r>
          </w:p>
        </w:tc>
        <w:tc>
          <w:tcPr>
            <w:tcW w:w="636" w:type="dxa"/>
          </w:tcPr>
          <w:p w14:paraId="1AA0179A" w14:textId="41783F40" w:rsidR="007E6A3D" w:rsidRPr="00363A5F" w:rsidRDefault="007E6A3D" w:rsidP="007E6A3D">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EB0DDB">
              <w:rPr>
                <w:rFonts w:cs="Arial"/>
                <w:szCs w:val="18"/>
              </w:rPr>
            </w:r>
            <w:r w:rsidR="00EB0DDB">
              <w:rPr>
                <w:rFonts w:cs="Arial"/>
                <w:szCs w:val="18"/>
              </w:rPr>
              <w:fldChar w:fldCharType="separate"/>
            </w:r>
            <w:r w:rsidRPr="000A40B2">
              <w:rPr>
                <w:rFonts w:cs="Arial"/>
                <w:szCs w:val="18"/>
              </w:rPr>
              <w:fldChar w:fldCharType="end"/>
            </w:r>
          </w:p>
        </w:tc>
        <w:tc>
          <w:tcPr>
            <w:tcW w:w="636" w:type="dxa"/>
          </w:tcPr>
          <w:p w14:paraId="0AB62366" w14:textId="77777777" w:rsidR="007E6A3D" w:rsidRPr="000747DA" w:rsidRDefault="007E6A3D" w:rsidP="007E6A3D">
            <w:pPr>
              <w:pStyle w:val="Form-Bodytext1"/>
              <w:jc w:val="center"/>
              <w:rPr>
                <w:rFonts w:cs="Arial"/>
                <w:szCs w:val="18"/>
              </w:rPr>
            </w:pPr>
          </w:p>
        </w:tc>
      </w:tr>
      <w:tr w:rsidR="007E6A3D" w:rsidRPr="00640C5B" w14:paraId="25D88385" w14:textId="77777777" w:rsidTr="002A6306">
        <w:tc>
          <w:tcPr>
            <w:tcW w:w="10728" w:type="dxa"/>
            <w:gridSpan w:val="4"/>
            <w:tcMar>
              <w:left w:w="0" w:type="dxa"/>
              <w:right w:w="115" w:type="dxa"/>
            </w:tcMar>
          </w:tcPr>
          <w:p w14:paraId="4779C71D" w14:textId="2B44C8AC" w:rsidR="007E6A3D" w:rsidRPr="00640C5B" w:rsidRDefault="007E6A3D" w:rsidP="007E6A3D">
            <w:pPr>
              <w:pStyle w:val="Form-Bodytext1"/>
              <w:rPr>
                <w:rFonts w:cs="Arial"/>
                <w:b/>
                <w:i/>
                <w:iCs/>
                <w:sz w:val="20"/>
              </w:rPr>
            </w:pPr>
            <w:r>
              <w:rPr>
                <w:rFonts w:eastAsia="Calibri" w:cs="Arial"/>
                <w:b/>
                <w:szCs w:val="18"/>
              </w:rPr>
              <w:t>42.37 Dry well dewatering</w:t>
            </w:r>
          </w:p>
        </w:tc>
      </w:tr>
      <w:tr w:rsidR="00FF6276" w:rsidRPr="00DC150F" w14:paraId="19225F1A" w14:textId="77777777" w:rsidTr="00B77584">
        <w:trPr>
          <w:trHeight w:val="117"/>
        </w:trPr>
        <w:tc>
          <w:tcPr>
            <w:tcW w:w="8820" w:type="dxa"/>
            <w:tcMar>
              <w:left w:w="0" w:type="dxa"/>
              <w:right w:w="0" w:type="dxa"/>
            </w:tcMar>
          </w:tcPr>
          <w:p w14:paraId="7E3A52F0" w14:textId="4117D8A7" w:rsidR="00FF6276" w:rsidRPr="009F7730" w:rsidRDefault="00FF6276" w:rsidP="00B77584">
            <w:pPr>
              <w:pStyle w:val="Form-Bodytext1"/>
            </w:pPr>
            <w:r w:rsidRPr="00FF6276">
              <w:t>Is a sump pump, equipped with dual check valves, provided in the dry well to remove leakage or drainage with discharge above the maximum high water level of the wet well?</w:t>
            </w:r>
          </w:p>
        </w:tc>
        <w:tc>
          <w:tcPr>
            <w:tcW w:w="636" w:type="dxa"/>
          </w:tcPr>
          <w:p w14:paraId="1E8CC849" w14:textId="77777777" w:rsidR="00FF6276" w:rsidRPr="009F7730" w:rsidRDefault="00FF6276" w:rsidP="00B77584">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19EC5F2E" w14:textId="77777777" w:rsidR="00FF6276" w:rsidRPr="00DC150F" w:rsidRDefault="00FF6276" w:rsidP="00B77584">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1C0C2634" w14:textId="77777777" w:rsidR="00FF6276" w:rsidRPr="009F7730" w:rsidRDefault="00FF6276" w:rsidP="00B77584">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FF6276" w:rsidRPr="00DC150F" w14:paraId="4BF306A3" w14:textId="77777777" w:rsidTr="00B77584">
        <w:trPr>
          <w:trHeight w:val="117"/>
        </w:trPr>
        <w:tc>
          <w:tcPr>
            <w:tcW w:w="8820" w:type="dxa"/>
            <w:tcMar>
              <w:left w:w="0" w:type="dxa"/>
              <w:right w:w="0" w:type="dxa"/>
            </w:tcMar>
          </w:tcPr>
          <w:p w14:paraId="56A7237D" w14:textId="714C7FC2" w:rsidR="00FF6276" w:rsidRPr="00DE2296" w:rsidRDefault="00FF6276" w:rsidP="00B77584">
            <w:pPr>
              <w:pStyle w:val="Form-Bodytext1"/>
            </w:pPr>
            <w:r w:rsidRPr="00FF6276">
              <w:t>Do all floor and walkway surfaces have an adequate slope to a point of drainage?</w:t>
            </w:r>
          </w:p>
        </w:tc>
        <w:tc>
          <w:tcPr>
            <w:tcW w:w="636" w:type="dxa"/>
          </w:tcPr>
          <w:p w14:paraId="65095158" w14:textId="77777777" w:rsidR="00FF6276" w:rsidRPr="00DC150F" w:rsidRDefault="00FF6276" w:rsidP="00B77584">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31827C21" w14:textId="77777777" w:rsidR="00FF6276" w:rsidRPr="00DC150F" w:rsidRDefault="00FF6276" w:rsidP="00B77584">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75E0CBB0" w14:textId="77777777" w:rsidR="00FF6276" w:rsidRPr="00DC150F" w:rsidRDefault="00FF6276" w:rsidP="00B77584">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FF6276" w:rsidRPr="00DC150F" w14:paraId="0C26C2EE" w14:textId="77777777" w:rsidTr="00B77584">
        <w:trPr>
          <w:trHeight w:val="117"/>
        </w:trPr>
        <w:tc>
          <w:tcPr>
            <w:tcW w:w="8820" w:type="dxa"/>
            <w:tcMar>
              <w:left w:w="0" w:type="dxa"/>
              <w:right w:w="0" w:type="dxa"/>
            </w:tcMar>
          </w:tcPr>
          <w:p w14:paraId="4552840A" w14:textId="7F8E7FD1" w:rsidR="00FF6276" w:rsidRPr="00DE2296" w:rsidRDefault="00FF6276" w:rsidP="00FF6276">
            <w:pPr>
              <w:pStyle w:val="Form-Bodytext1"/>
              <w:tabs>
                <w:tab w:val="left" w:pos="1343"/>
              </w:tabs>
            </w:pPr>
            <w:r w:rsidRPr="00FF6276">
              <w:t>Is pump seal leakage piped or channeled directly to the sump?</w:t>
            </w:r>
          </w:p>
        </w:tc>
        <w:tc>
          <w:tcPr>
            <w:tcW w:w="636" w:type="dxa"/>
          </w:tcPr>
          <w:p w14:paraId="09A051E5" w14:textId="77777777" w:rsidR="00FF6276" w:rsidRPr="00DC150F" w:rsidRDefault="00FF6276" w:rsidP="00B77584">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667284FF" w14:textId="77777777" w:rsidR="00FF6276" w:rsidRPr="00DC150F" w:rsidRDefault="00FF6276" w:rsidP="00B77584">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52651D6D" w14:textId="77777777" w:rsidR="00FF6276" w:rsidRPr="00DC150F" w:rsidRDefault="00FF6276" w:rsidP="00B77584">
            <w:pPr>
              <w:pStyle w:val="Form-Bodytext1"/>
              <w:jc w:val="center"/>
              <w:rPr>
                <w:rFonts w:cs="Arial"/>
                <w:szCs w:val="18"/>
              </w:rPr>
            </w:pPr>
            <w:r w:rsidRPr="000747DA">
              <w:rPr>
                <w:rFonts w:cs="Arial"/>
                <w:szCs w:val="18"/>
              </w:rPr>
              <w:fldChar w:fldCharType="begin">
                <w:ffData>
                  <w:name w:val="Check5"/>
                  <w:enabled/>
                  <w:calcOnExit w:val="0"/>
                  <w:checkBox>
                    <w:sizeAuto/>
                    <w:default w:val="0"/>
                  </w:checkBox>
                </w:ffData>
              </w:fldChar>
            </w:r>
            <w:r w:rsidRPr="000747DA">
              <w:rPr>
                <w:rFonts w:cs="Arial"/>
                <w:szCs w:val="18"/>
              </w:rPr>
              <w:instrText xml:space="preserve"> FORMCHECKBOX </w:instrText>
            </w:r>
            <w:r w:rsidR="00EB0DDB">
              <w:rPr>
                <w:rFonts w:cs="Arial"/>
                <w:szCs w:val="18"/>
              </w:rPr>
            </w:r>
            <w:r w:rsidR="00EB0DDB">
              <w:rPr>
                <w:rFonts w:cs="Arial"/>
                <w:szCs w:val="18"/>
              </w:rPr>
              <w:fldChar w:fldCharType="separate"/>
            </w:r>
            <w:r w:rsidRPr="000747DA">
              <w:rPr>
                <w:rFonts w:cs="Arial"/>
                <w:szCs w:val="18"/>
              </w:rPr>
              <w:fldChar w:fldCharType="end"/>
            </w:r>
          </w:p>
        </w:tc>
      </w:tr>
      <w:tr w:rsidR="00FF6276" w:rsidRPr="00DC150F" w14:paraId="70B38B97" w14:textId="77777777" w:rsidTr="00B77584">
        <w:trPr>
          <w:trHeight w:val="117"/>
        </w:trPr>
        <w:tc>
          <w:tcPr>
            <w:tcW w:w="8820" w:type="dxa"/>
            <w:tcMar>
              <w:left w:w="0" w:type="dxa"/>
              <w:right w:w="0" w:type="dxa"/>
            </w:tcMar>
          </w:tcPr>
          <w:p w14:paraId="4610E041" w14:textId="4695439F" w:rsidR="00FF6276" w:rsidRPr="00DE2296" w:rsidRDefault="00FF6276" w:rsidP="00FF6276">
            <w:pPr>
              <w:pStyle w:val="Form-Bodytext1"/>
              <w:tabs>
                <w:tab w:val="left" w:pos="1016"/>
              </w:tabs>
            </w:pPr>
            <w:r w:rsidRPr="00FF6276">
              <w:t>Is the sump pump sized to remove the maximum pump seal water discharge that could occur in the event of a pump seal failure?</w:t>
            </w:r>
          </w:p>
        </w:tc>
        <w:tc>
          <w:tcPr>
            <w:tcW w:w="636" w:type="dxa"/>
          </w:tcPr>
          <w:p w14:paraId="1077F582" w14:textId="77777777" w:rsidR="00FF6276" w:rsidRPr="00DC150F" w:rsidRDefault="00FF6276" w:rsidP="00B77584">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6512322C" w14:textId="77777777" w:rsidR="00FF6276" w:rsidRPr="00DC150F" w:rsidRDefault="00FF6276" w:rsidP="00B77584">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061BB9CC" w14:textId="77777777" w:rsidR="00FF6276" w:rsidRPr="00DC150F" w:rsidRDefault="00FF6276" w:rsidP="00B77584">
            <w:pPr>
              <w:pStyle w:val="Form-Bodytext1"/>
              <w:jc w:val="center"/>
              <w:rPr>
                <w:rFonts w:cs="Arial"/>
                <w:szCs w:val="18"/>
              </w:rPr>
            </w:pPr>
            <w:r w:rsidRPr="000747DA">
              <w:rPr>
                <w:rFonts w:cs="Arial"/>
                <w:szCs w:val="18"/>
              </w:rPr>
              <w:fldChar w:fldCharType="begin">
                <w:ffData>
                  <w:name w:val="Check5"/>
                  <w:enabled/>
                  <w:calcOnExit w:val="0"/>
                  <w:checkBox>
                    <w:sizeAuto/>
                    <w:default w:val="0"/>
                  </w:checkBox>
                </w:ffData>
              </w:fldChar>
            </w:r>
            <w:r w:rsidRPr="000747DA">
              <w:rPr>
                <w:rFonts w:cs="Arial"/>
                <w:szCs w:val="18"/>
              </w:rPr>
              <w:instrText xml:space="preserve"> FORMCHECKBOX </w:instrText>
            </w:r>
            <w:r w:rsidR="00EB0DDB">
              <w:rPr>
                <w:rFonts w:cs="Arial"/>
                <w:szCs w:val="18"/>
              </w:rPr>
            </w:r>
            <w:r w:rsidR="00EB0DDB">
              <w:rPr>
                <w:rFonts w:cs="Arial"/>
                <w:szCs w:val="18"/>
              </w:rPr>
              <w:fldChar w:fldCharType="separate"/>
            </w:r>
            <w:r w:rsidRPr="000747DA">
              <w:rPr>
                <w:rFonts w:cs="Arial"/>
                <w:szCs w:val="18"/>
              </w:rPr>
              <w:fldChar w:fldCharType="end"/>
            </w:r>
          </w:p>
        </w:tc>
      </w:tr>
      <w:tr w:rsidR="00257583" w:rsidRPr="00DC150F" w14:paraId="17F5206B" w14:textId="77777777" w:rsidTr="00387081">
        <w:trPr>
          <w:trHeight w:val="117"/>
        </w:trPr>
        <w:tc>
          <w:tcPr>
            <w:tcW w:w="10728" w:type="dxa"/>
            <w:gridSpan w:val="4"/>
            <w:tcMar>
              <w:left w:w="0" w:type="dxa"/>
              <w:right w:w="0" w:type="dxa"/>
            </w:tcMar>
          </w:tcPr>
          <w:p w14:paraId="71AD146A" w14:textId="62520980" w:rsidR="00257583" w:rsidRPr="000747DA" w:rsidRDefault="00257583" w:rsidP="00257583">
            <w:pPr>
              <w:pStyle w:val="Form-Bodytext1"/>
              <w:rPr>
                <w:rFonts w:cs="Arial"/>
                <w:szCs w:val="18"/>
              </w:rPr>
            </w:pPr>
            <w:r w:rsidRPr="00825472">
              <w:rPr>
                <w:rFonts w:eastAsia="Calibri" w:cs="Arial"/>
                <w:b/>
                <w:szCs w:val="18"/>
              </w:rPr>
              <w:t>42.</w:t>
            </w:r>
            <w:r>
              <w:rPr>
                <w:rFonts w:eastAsia="Calibri" w:cs="Arial"/>
                <w:b/>
                <w:szCs w:val="18"/>
              </w:rPr>
              <w:t>38 Pumping rates</w:t>
            </w:r>
          </w:p>
        </w:tc>
      </w:tr>
      <w:tr w:rsidR="007E6A3D" w:rsidRPr="00DC150F" w14:paraId="7C5E1967" w14:textId="77777777" w:rsidTr="00B77584">
        <w:trPr>
          <w:trHeight w:val="117"/>
        </w:trPr>
        <w:tc>
          <w:tcPr>
            <w:tcW w:w="8820" w:type="dxa"/>
            <w:tcMar>
              <w:left w:w="0" w:type="dxa"/>
              <w:right w:w="0" w:type="dxa"/>
            </w:tcMar>
          </w:tcPr>
          <w:p w14:paraId="5E8556B9" w14:textId="51420C2F" w:rsidR="007E6A3D" w:rsidRPr="00FF6276" w:rsidRDefault="007E6A3D" w:rsidP="007E6A3D">
            <w:pPr>
              <w:pStyle w:val="Form-Bodytext1"/>
              <w:tabs>
                <w:tab w:val="left" w:pos="1016"/>
              </w:tabs>
            </w:pPr>
            <w:r>
              <w:rPr>
                <w:rFonts w:cs="Arial"/>
                <w:szCs w:val="18"/>
              </w:rPr>
              <w:t>Are the pumps and controls of main pumping stations selected to operate at varying delivery rates?</w:t>
            </w:r>
          </w:p>
        </w:tc>
        <w:tc>
          <w:tcPr>
            <w:tcW w:w="636" w:type="dxa"/>
          </w:tcPr>
          <w:p w14:paraId="3C5CE5F4" w14:textId="75692BE2" w:rsidR="007E6A3D" w:rsidRPr="00DC150F" w:rsidRDefault="007E6A3D" w:rsidP="007E6A3D">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EB0DDB">
              <w:rPr>
                <w:rFonts w:cs="Arial"/>
                <w:szCs w:val="18"/>
              </w:rPr>
            </w:r>
            <w:r w:rsidR="00EB0DDB">
              <w:rPr>
                <w:rFonts w:cs="Arial"/>
                <w:szCs w:val="18"/>
              </w:rPr>
              <w:fldChar w:fldCharType="separate"/>
            </w:r>
            <w:r w:rsidRPr="00883396">
              <w:rPr>
                <w:rFonts w:cs="Arial"/>
                <w:szCs w:val="18"/>
              </w:rPr>
              <w:fldChar w:fldCharType="end"/>
            </w:r>
          </w:p>
        </w:tc>
        <w:tc>
          <w:tcPr>
            <w:tcW w:w="636" w:type="dxa"/>
          </w:tcPr>
          <w:p w14:paraId="52EE86F3" w14:textId="5EC565B3" w:rsidR="007E6A3D" w:rsidRPr="00DC150F" w:rsidRDefault="007E6A3D" w:rsidP="007E6A3D">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EB0DDB">
              <w:rPr>
                <w:rFonts w:cs="Arial"/>
                <w:szCs w:val="18"/>
              </w:rPr>
            </w:r>
            <w:r w:rsidR="00EB0DDB">
              <w:rPr>
                <w:rFonts w:cs="Arial"/>
                <w:szCs w:val="18"/>
              </w:rPr>
              <w:fldChar w:fldCharType="separate"/>
            </w:r>
            <w:r w:rsidRPr="000A40B2">
              <w:rPr>
                <w:rFonts w:cs="Arial"/>
                <w:szCs w:val="18"/>
              </w:rPr>
              <w:fldChar w:fldCharType="end"/>
            </w:r>
          </w:p>
        </w:tc>
        <w:tc>
          <w:tcPr>
            <w:tcW w:w="636" w:type="dxa"/>
          </w:tcPr>
          <w:p w14:paraId="23BBF2CB" w14:textId="77777777" w:rsidR="007E6A3D" w:rsidRPr="000747DA" w:rsidRDefault="007E6A3D" w:rsidP="007E6A3D">
            <w:pPr>
              <w:pStyle w:val="Form-Bodytext1"/>
              <w:jc w:val="center"/>
              <w:rPr>
                <w:rFonts w:cs="Arial"/>
                <w:szCs w:val="18"/>
              </w:rPr>
            </w:pPr>
          </w:p>
        </w:tc>
      </w:tr>
      <w:tr w:rsidR="007E6A3D" w:rsidRPr="00DC150F" w14:paraId="271613DC" w14:textId="77777777" w:rsidTr="00B77584">
        <w:trPr>
          <w:trHeight w:val="117"/>
        </w:trPr>
        <w:tc>
          <w:tcPr>
            <w:tcW w:w="8820" w:type="dxa"/>
            <w:tcMar>
              <w:left w:w="0" w:type="dxa"/>
              <w:right w:w="0" w:type="dxa"/>
            </w:tcMar>
          </w:tcPr>
          <w:p w14:paraId="69D52EB6" w14:textId="6DDA5A63" w:rsidR="007E6A3D" w:rsidRPr="00FF6276" w:rsidRDefault="007E6A3D" w:rsidP="007E6A3D">
            <w:pPr>
              <w:pStyle w:val="Form-Bodytext1"/>
              <w:tabs>
                <w:tab w:val="left" w:pos="1016"/>
              </w:tabs>
            </w:pPr>
            <w:r>
              <w:rPr>
                <w:rFonts w:cs="Arial"/>
                <w:szCs w:val="18"/>
              </w:rPr>
              <w:t>Are the pumping stations designed to deliver as uniform a flow as practicable to minimize hydraulic surges?</w:t>
            </w:r>
          </w:p>
        </w:tc>
        <w:tc>
          <w:tcPr>
            <w:tcW w:w="636" w:type="dxa"/>
          </w:tcPr>
          <w:p w14:paraId="326DE2B2" w14:textId="55DB73BF" w:rsidR="007E6A3D" w:rsidRPr="00DC150F" w:rsidRDefault="007E6A3D" w:rsidP="007E6A3D">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EB0DDB">
              <w:rPr>
                <w:rFonts w:cs="Arial"/>
                <w:szCs w:val="18"/>
              </w:rPr>
            </w:r>
            <w:r w:rsidR="00EB0DDB">
              <w:rPr>
                <w:rFonts w:cs="Arial"/>
                <w:szCs w:val="18"/>
              </w:rPr>
              <w:fldChar w:fldCharType="separate"/>
            </w:r>
            <w:r w:rsidRPr="00883396">
              <w:rPr>
                <w:rFonts w:cs="Arial"/>
                <w:szCs w:val="18"/>
              </w:rPr>
              <w:fldChar w:fldCharType="end"/>
            </w:r>
          </w:p>
        </w:tc>
        <w:tc>
          <w:tcPr>
            <w:tcW w:w="636" w:type="dxa"/>
          </w:tcPr>
          <w:p w14:paraId="3C9E93B1" w14:textId="5EF4398E" w:rsidR="007E6A3D" w:rsidRPr="00DC150F" w:rsidRDefault="007E6A3D" w:rsidP="007E6A3D">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EB0DDB">
              <w:rPr>
                <w:rFonts w:cs="Arial"/>
                <w:szCs w:val="18"/>
              </w:rPr>
            </w:r>
            <w:r w:rsidR="00EB0DDB">
              <w:rPr>
                <w:rFonts w:cs="Arial"/>
                <w:szCs w:val="18"/>
              </w:rPr>
              <w:fldChar w:fldCharType="separate"/>
            </w:r>
            <w:r w:rsidRPr="000A40B2">
              <w:rPr>
                <w:rFonts w:cs="Arial"/>
                <w:szCs w:val="18"/>
              </w:rPr>
              <w:fldChar w:fldCharType="end"/>
            </w:r>
          </w:p>
        </w:tc>
        <w:tc>
          <w:tcPr>
            <w:tcW w:w="636" w:type="dxa"/>
          </w:tcPr>
          <w:p w14:paraId="2A94BCA7" w14:textId="77777777" w:rsidR="007E6A3D" w:rsidRPr="000747DA" w:rsidRDefault="007E6A3D" w:rsidP="007E6A3D">
            <w:pPr>
              <w:pStyle w:val="Form-Bodytext1"/>
              <w:jc w:val="center"/>
              <w:rPr>
                <w:rFonts w:cs="Arial"/>
                <w:szCs w:val="18"/>
              </w:rPr>
            </w:pPr>
          </w:p>
        </w:tc>
      </w:tr>
      <w:tr w:rsidR="007E6A3D" w:rsidRPr="00DC150F" w14:paraId="6854A209" w14:textId="77777777" w:rsidTr="00B77584">
        <w:trPr>
          <w:trHeight w:val="117"/>
        </w:trPr>
        <w:tc>
          <w:tcPr>
            <w:tcW w:w="8820" w:type="dxa"/>
            <w:tcMar>
              <w:left w:w="0" w:type="dxa"/>
              <w:right w:w="0" w:type="dxa"/>
            </w:tcMar>
          </w:tcPr>
          <w:p w14:paraId="0C858516" w14:textId="6CCA76B5" w:rsidR="007E6A3D" w:rsidRPr="00FF6276" w:rsidRDefault="007E6A3D" w:rsidP="007E6A3D">
            <w:pPr>
              <w:pStyle w:val="Form-Bodytext1"/>
              <w:tabs>
                <w:tab w:val="left" w:pos="1016"/>
              </w:tabs>
            </w:pPr>
            <w:r w:rsidRPr="00FF6276">
              <w:rPr>
                <w:rFonts w:cs="Arial"/>
                <w:szCs w:val="18"/>
              </w:rPr>
              <w:t>Is the station design capacity based on the peak hourly flow determined in accordance with Paragraph 11.24 of Ten State Standards?</w:t>
            </w:r>
          </w:p>
        </w:tc>
        <w:tc>
          <w:tcPr>
            <w:tcW w:w="636" w:type="dxa"/>
          </w:tcPr>
          <w:p w14:paraId="794F57F5" w14:textId="5A50EE40" w:rsidR="007E6A3D" w:rsidRPr="00DC150F" w:rsidRDefault="007E6A3D" w:rsidP="007E6A3D">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EB0DDB">
              <w:rPr>
                <w:rFonts w:cs="Arial"/>
                <w:szCs w:val="18"/>
              </w:rPr>
            </w:r>
            <w:r w:rsidR="00EB0DDB">
              <w:rPr>
                <w:rFonts w:cs="Arial"/>
                <w:szCs w:val="18"/>
              </w:rPr>
              <w:fldChar w:fldCharType="separate"/>
            </w:r>
            <w:r w:rsidRPr="00883396">
              <w:rPr>
                <w:rFonts w:cs="Arial"/>
                <w:szCs w:val="18"/>
              </w:rPr>
              <w:fldChar w:fldCharType="end"/>
            </w:r>
          </w:p>
        </w:tc>
        <w:tc>
          <w:tcPr>
            <w:tcW w:w="636" w:type="dxa"/>
          </w:tcPr>
          <w:p w14:paraId="73EE5055" w14:textId="6DD0FC24" w:rsidR="007E6A3D" w:rsidRPr="00DC150F" w:rsidRDefault="007E6A3D" w:rsidP="007E6A3D">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EB0DDB">
              <w:rPr>
                <w:rFonts w:cs="Arial"/>
                <w:szCs w:val="18"/>
              </w:rPr>
            </w:r>
            <w:r w:rsidR="00EB0DDB">
              <w:rPr>
                <w:rFonts w:cs="Arial"/>
                <w:szCs w:val="18"/>
              </w:rPr>
              <w:fldChar w:fldCharType="separate"/>
            </w:r>
            <w:r w:rsidRPr="000A40B2">
              <w:rPr>
                <w:rFonts w:cs="Arial"/>
                <w:szCs w:val="18"/>
              </w:rPr>
              <w:fldChar w:fldCharType="end"/>
            </w:r>
          </w:p>
        </w:tc>
        <w:tc>
          <w:tcPr>
            <w:tcW w:w="636" w:type="dxa"/>
          </w:tcPr>
          <w:p w14:paraId="188CB050" w14:textId="77777777" w:rsidR="007E6A3D" w:rsidRPr="000747DA" w:rsidRDefault="007E6A3D" w:rsidP="007E6A3D">
            <w:pPr>
              <w:pStyle w:val="Form-Bodytext1"/>
              <w:jc w:val="center"/>
              <w:rPr>
                <w:rFonts w:cs="Arial"/>
                <w:szCs w:val="18"/>
              </w:rPr>
            </w:pPr>
          </w:p>
        </w:tc>
      </w:tr>
      <w:tr w:rsidR="007E6A3D" w:rsidRPr="00DC150F" w14:paraId="335CA191" w14:textId="77777777" w:rsidTr="00B77584">
        <w:trPr>
          <w:trHeight w:val="117"/>
        </w:trPr>
        <w:tc>
          <w:tcPr>
            <w:tcW w:w="8820" w:type="dxa"/>
            <w:tcMar>
              <w:left w:w="0" w:type="dxa"/>
              <w:right w:w="0" w:type="dxa"/>
            </w:tcMar>
          </w:tcPr>
          <w:p w14:paraId="696326E4" w14:textId="2E38E994" w:rsidR="007E6A3D" w:rsidRPr="00FF6276" w:rsidRDefault="007E6A3D" w:rsidP="007E6A3D">
            <w:pPr>
              <w:pStyle w:val="Form-Bodytext1"/>
              <w:tabs>
                <w:tab w:val="left" w:pos="1016"/>
              </w:tabs>
            </w:pPr>
            <w:r w:rsidRPr="00FF6276">
              <w:rPr>
                <w:rFonts w:cs="Arial"/>
                <w:szCs w:val="18"/>
              </w:rPr>
              <w:t>Is the station design capacity adequate to maintain a minimum velocity of 2 feet per second in the force main?</w:t>
            </w:r>
          </w:p>
        </w:tc>
        <w:tc>
          <w:tcPr>
            <w:tcW w:w="636" w:type="dxa"/>
          </w:tcPr>
          <w:p w14:paraId="1BD7D8D0" w14:textId="0565EAB1" w:rsidR="007E6A3D" w:rsidRPr="00DC150F" w:rsidRDefault="007E6A3D" w:rsidP="007E6A3D">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EB0DDB">
              <w:rPr>
                <w:rFonts w:cs="Arial"/>
                <w:szCs w:val="18"/>
              </w:rPr>
            </w:r>
            <w:r w:rsidR="00EB0DDB">
              <w:rPr>
                <w:rFonts w:cs="Arial"/>
                <w:szCs w:val="18"/>
              </w:rPr>
              <w:fldChar w:fldCharType="separate"/>
            </w:r>
            <w:r w:rsidRPr="00883396">
              <w:rPr>
                <w:rFonts w:cs="Arial"/>
                <w:szCs w:val="18"/>
              </w:rPr>
              <w:fldChar w:fldCharType="end"/>
            </w:r>
          </w:p>
        </w:tc>
        <w:tc>
          <w:tcPr>
            <w:tcW w:w="636" w:type="dxa"/>
          </w:tcPr>
          <w:p w14:paraId="42A57130" w14:textId="31E93449" w:rsidR="007E6A3D" w:rsidRPr="00DC150F" w:rsidRDefault="007E6A3D" w:rsidP="007E6A3D">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EB0DDB">
              <w:rPr>
                <w:rFonts w:cs="Arial"/>
                <w:szCs w:val="18"/>
              </w:rPr>
            </w:r>
            <w:r w:rsidR="00EB0DDB">
              <w:rPr>
                <w:rFonts w:cs="Arial"/>
                <w:szCs w:val="18"/>
              </w:rPr>
              <w:fldChar w:fldCharType="separate"/>
            </w:r>
            <w:r w:rsidRPr="000A40B2">
              <w:rPr>
                <w:rFonts w:cs="Arial"/>
                <w:szCs w:val="18"/>
              </w:rPr>
              <w:fldChar w:fldCharType="end"/>
            </w:r>
          </w:p>
        </w:tc>
        <w:tc>
          <w:tcPr>
            <w:tcW w:w="636" w:type="dxa"/>
          </w:tcPr>
          <w:p w14:paraId="5FF41F2B" w14:textId="77777777" w:rsidR="007E6A3D" w:rsidRPr="000747DA" w:rsidRDefault="007E6A3D" w:rsidP="007E6A3D">
            <w:pPr>
              <w:pStyle w:val="Form-Bodytext1"/>
              <w:jc w:val="center"/>
              <w:rPr>
                <w:rFonts w:cs="Arial"/>
                <w:szCs w:val="18"/>
              </w:rPr>
            </w:pPr>
          </w:p>
        </w:tc>
      </w:tr>
      <w:tr w:rsidR="007E6A3D" w:rsidRPr="00640C5B" w14:paraId="78C0E2BE" w14:textId="77777777" w:rsidTr="007814CB">
        <w:tc>
          <w:tcPr>
            <w:tcW w:w="10728" w:type="dxa"/>
            <w:gridSpan w:val="4"/>
            <w:tcMar>
              <w:left w:w="0" w:type="dxa"/>
              <w:right w:w="115" w:type="dxa"/>
            </w:tcMar>
          </w:tcPr>
          <w:p w14:paraId="46B3BF5B" w14:textId="62468EEF" w:rsidR="007E6A3D" w:rsidRPr="00640C5B" w:rsidRDefault="007E6A3D" w:rsidP="007E6A3D">
            <w:pPr>
              <w:pStyle w:val="Form-Bodytext1"/>
              <w:rPr>
                <w:rFonts w:cs="Arial"/>
                <w:b/>
                <w:i/>
                <w:iCs/>
                <w:sz w:val="20"/>
              </w:rPr>
            </w:pPr>
            <w:r w:rsidRPr="00FD4A77">
              <w:rPr>
                <w:rFonts w:eastAsia="Calibri" w:cs="Arial"/>
                <w:b/>
                <w:i/>
                <w:iCs/>
                <w:szCs w:val="18"/>
              </w:rPr>
              <w:t>42.4 Controls</w:t>
            </w:r>
          </w:p>
        </w:tc>
      </w:tr>
      <w:tr w:rsidR="00FF6276" w:rsidRPr="00DC150F" w14:paraId="1FDFD31F" w14:textId="77777777" w:rsidTr="00B77584">
        <w:trPr>
          <w:trHeight w:val="117"/>
        </w:trPr>
        <w:tc>
          <w:tcPr>
            <w:tcW w:w="8820" w:type="dxa"/>
            <w:tcMar>
              <w:left w:w="0" w:type="dxa"/>
              <w:right w:w="0" w:type="dxa"/>
            </w:tcMar>
          </w:tcPr>
          <w:p w14:paraId="1AC78751" w14:textId="1460E063" w:rsidR="00FF6276" w:rsidRPr="009F7730" w:rsidRDefault="00FF6276" w:rsidP="00B77584">
            <w:pPr>
              <w:pStyle w:val="Form-Bodytext1"/>
            </w:pPr>
            <w:r w:rsidRPr="00FF6276">
              <w:t>Are water level control sensing devices located to prevent undue affects from turbulent flows entering the well or by the turbulent suction of the pumps?</w:t>
            </w:r>
          </w:p>
        </w:tc>
        <w:tc>
          <w:tcPr>
            <w:tcW w:w="636" w:type="dxa"/>
          </w:tcPr>
          <w:p w14:paraId="739EDE4D" w14:textId="77777777" w:rsidR="00FF6276" w:rsidRPr="009F7730" w:rsidRDefault="00FF6276" w:rsidP="00B77584">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30C332CC" w14:textId="77777777" w:rsidR="00FF6276" w:rsidRPr="00DC150F" w:rsidRDefault="00FF6276" w:rsidP="00B77584">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4B809BA4" w14:textId="6C03FE3B" w:rsidR="00FF6276" w:rsidRPr="009F7730" w:rsidRDefault="00FF6276" w:rsidP="00B77584">
            <w:pPr>
              <w:pStyle w:val="Form-Bodytext1"/>
              <w:jc w:val="center"/>
            </w:pPr>
          </w:p>
        </w:tc>
      </w:tr>
      <w:tr w:rsidR="00FF6276" w:rsidRPr="00DC150F" w14:paraId="1A9F28DE" w14:textId="77777777" w:rsidTr="00B77584">
        <w:trPr>
          <w:trHeight w:val="117"/>
        </w:trPr>
        <w:tc>
          <w:tcPr>
            <w:tcW w:w="8820" w:type="dxa"/>
            <w:tcMar>
              <w:left w:w="0" w:type="dxa"/>
              <w:right w:w="0" w:type="dxa"/>
            </w:tcMar>
          </w:tcPr>
          <w:p w14:paraId="68B31F5B" w14:textId="7E9E95A6" w:rsidR="00FF6276" w:rsidRPr="00DE2296" w:rsidRDefault="00FF6276" w:rsidP="00FF6276">
            <w:pPr>
              <w:pStyle w:val="Form-Bodytext1"/>
              <w:tabs>
                <w:tab w:val="left" w:pos="1528"/>
              </w:tabs>
            </w:pPr>
            <w:r w:rsidRPr="00FF6276">
              <w:t>Do bubbler type level monitoring systems include dual air compressors?</w:t>
            </w:r>
          </w:p>
        </w:tc>
        <w:tc>
          <w:tcPr>
            <w:tcW w:w="636" w:type="dxa"/>
          </w:tcPr>
          <w:p w14:paraId="3AC6D0C2" w14:textId="77777777" w:rsidR="00FF6276" w:rsidRPr="00DC150F" w:rsidRDefault="00FF6276" w:rsidP="00B77584">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78436F20" w14:textId="77777777" w:rsidR="00FF6276" w:rsidRPr="00DC150F" w:rsidRDefault="00FF6276" w:rsidP="00B77584">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4E0B17DC" w14:textId="77777777" w:rsidR="00FF6276" w:rsidRPr="00DC150F" w:rsidRDefault="00FF6276" w:rsidP="00B77584">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FF6276" w:rsidRPr="00DC150F" w14:paraId="225C0266" w14:textId="77777777" w:rsidTr="00B77584">
        <w:trPr>
          <w:trHeight w:val="117"/>
        </w:trPr>
        <w:tc>
          <w:tcPr>
            <w:tcW w:w="8820" w:type="dxa"/>
            <w:tcMar>
              <w:left w:w="0" w:type="dxa"/>
              <w:right w:w="0" w:type="dxa"/>
            </w:tcMar>
          </w:tcPr>
          <w:p w14:paraId="66EF8D3C" w14:textId="35AADD30" w:rsidR="00FF6276" w:rsidRPr="00DE2296" w:rsidRDefault="00FF6276" w:rsidP="00B77584">
            <w:pPr>
              <w:pStyle w:val="Form-Bodytext1"/>
            </w:pPr>
            <w:r w:rsidRPr="00FF6276">
              <w:t>Are provisions made to automatically alternate the pumps in use?</w:t>
            </w:r>
          </w:p>
        </w:tc>
        <w:tc>
          <w:tcPr>
            <w:tcW w:w="636" w:type="dxa"/>
          </w:tcPr>
          <w:p w14:paraId="0F0A26AB" w14:textId="77777777" w:rsidR="00FF6276" w:rsidRPr="00DC150F" w:rsidRDefault="00FF6276" w:rsidP="00B77584">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137A28DE" w14:textId="77777777" w:rsidR="00FF6276" w:rsidRPr="00DC150F" w:rsidRDefault="00FF6276" w:rsidP="00B77584">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507E8FB5" w14:textId="703D12D8" w:rsidR="00FF6276" w:rsidRPr="00DC150F" w:rsidRDefault="00FF6276" w:rsidP="00B77584">
            <w:pPr>
              <w:pStyle w:val="Form-Bodytext1"/>
              <w:jc w:val="center"/>
              <w:rPr>
                <w:rFonts w:cs="Arial"/>
                <w:szCs w:val="18"/>
              </w:rPr>
            </w:pPr>
          </w:p>
        </w:tc>
      </w:tr>
      <w:tr w:rsidR="00FF6276" w:rsidRPr="00DC150F" w14:paraId="61C3AB7F" w14:textId="77777777" w:rsidTr="00B77584">
        <w:trPr>
          <w:trHeight w:val="117"/>
        </w:trPr>
        <w:tc>
          <w:tcPr>
            <w:tcW w:w="8820" w:type="dxa"/>
            <w:tcMar>
              <w:left w:w="0" w:type="dxa"/>
              <w:right w:w="0" w:type="dxa"/>
            </w:tcMar>
          </w:tcPr>
          <w:p w14:paraId="3ED4CF42" w14:textId="3FA36B50" w:rsidR="00FF6276" w:rsidRPr="00DE2296" w:rsidRDefault="00FF6276" w:rsidP="00B77584">
            <w:pPr>
              <w:pStyle w:val="Form-Bodytext1"/>
            </w:pPr>
            <w:r w:rsidRPr="00FF6276">
              <w:t>Are suction lift stations designed to alternate pumps daily instead of each pumping cycle to extend the life of the priming equipment?</w:t>
            </w:r>
          </w:p>
        </w:tc>
        <w:tc>
          <w:tcPr>
            <w:tcW w:w="636" w:type="dxa"/>
          </w:tcPr>
          <w:p w14:paraId="051FE668" w14:textId="77777777" w:rsidR="00FF6276" w:rsidRPr="00DC150F" w:rsidRDefault="00FF6276" w:rsidP="00B77584">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33D6C593" w14:textId="77777777" w:rsidR="00FF6276" w:rsidRPr="00DC150F" w:rsidRDefault="00FF6276" w:rsidP="00B77584">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51666F2B" w14:textId="77777777" w:rsidR="00FF6276" w:rsidRPr="00DC150F" w:rsidRDefault="00FF6276" w:rsidP="00B77584">
            <w:pPr>
              <w:pStyle w:val="Form-Bodytext1"/>
              <w:jc w:val="center"/>
              <w:rPr>
                <w:rFonts w:cs="Arial"/>
                <w:szCs w:val="18"/>
              </w:rPr>
            </w:pPr>
            <w:r w:rsidRPr="000747DA">
              <w:rPr>
                <w:rFonts w:cs="Arial"/>
                <w:szCs w:val="18"/>
              </w:rPr>
              <w:fldChar w:fldCharType="begin">
                <w:ffData>
                  <w:name w:val="Check5"/>
                  <w:enabled/>
                  <w:calcOnExit w:val="0"/>
                  <w:checkBox>
                    <w:sizeAuto/>
                    <w:default w:val="0"/>
                  </w:checkBox>
                </w:ffData>
              </w:fldChar>
            </w:r>
            <w:r w:rsidRPr="000747DA">
              <w:rPr>
                <w:rFonts w:cs="Arial"/>
                <w:szCs w:val="18"/>
              </w:rPr>
              <w:instrText xml:space="preserve"> FORMCHECKBOX </w:instrText>
            </w:r>
            <w:r w:rsidR="00EB0DDB">
              <w:rPr>
                <w:rFonts w:cs="Arial"/>
                <w:szCs w:val="18"/>
              </w:rPr>
            </w:r>
            <w:r w:rsidR="00EB0DDB">
              <w:rPr>
                <w:rFonts w:cs="Arial"/>
                <w:szCs w:val="18"/>
              </w:rPr>
              <w:fldChar w:fldCharType="separate"/>
            </w:r>
            <w:r w:rsidRPr="000747DA">
              <w:rPr>
                <w:rFonts w:cs="Arial"/>
                <w:szCs w:val="18"/>
              </w:rPr>
              <w:fldChar w:fldCharType="end"/>
            </w:r>
          </w:p>
        </w:tc>
      </w:tr>
      <w:tr w:rsidR="00424EA3" w:rsidRPr="00424EA3" w14:paraId="039EEF82" w14:textId="77777777" w:rsidTr="00867F04">
        <w:tc>
          <w:tcPr>
            <w:tcW w:w="10728" w:type="dxa"/>
            <w:gridSpan w:val="4"/>
            <w:tcMar>
              <w:left w:w="0" w:type="dxa"/>
              <w:right w:w="115" w:type="dxa"/>
            </w:tcMar>
          </w:tcPr>
          <w:p w14:paraId="506D13D7" w14:textId="0643F3B6" w:rsidR="00424EA3" w:rsidRPr="00FD4A77" w:rsidRDefault="00424EA3" w:rsidP="007467A2">
            <w:pPr>
              <w:pStyle w:val="Form-Bodytext1"/>
              <w:keepNext/>
              <w:keepLines/>
              <w:rPr>
                <w:rFonts w:cs="Arial"/>
                <w:b/>
                <w:bCs w:val="0"/>
                <w:i/>
                <w:iCs/>
                <w:szCs w:val="18"/>
              </w:rPr>
            </w:pPr>
            <w:r w:rsidRPr="00FD4A77">
              <w:rPr>
                <w:rFonts w:cs="Arial"/>
                <w:b/>
                <w:bCs w:val="0"/>
                <w:i/>
                <w:iCs/>
                <w:szCs w:val="18"/>
              </w:rPr>
              <w:t>42.5 Valves</w:t>
            </w:r>
          </w:p>
        </w:tc>
      </w:tr>
      <w:tr w:rsidR="007E6A3D" w:rsidRPr="007467A2" w14:paraId="1B2B5B00" w14:textId="77777777" w:rsidTr="00E23931">
        <w:trPr>
          <w:trHeight w:val="117"/>
        </w:trPr>
        <w:tc>
          <w:tcPr>
            <w:tcW w:w="10728" w:type="dxa"/>
            <w:gridSpan w:val="4"/>
            <w:tcMar>
              <w:left w:w="0" w:type="dxa"/>
              <w:right w:w="0" w:type="dxa"/>
            </w:tcMar>
          </w:tcPr>
          <w:p w14:paraId="11BD0311" w14:textId="3D1BCEE5" w:rsidR="007E6A3D" w:rsidRPr="007467A2" w:rsidRDefault="007E6A3D" w:rsidP="007E6A3D">
            <w:pPr>
              <w:pStyle w:val="Form-Bodytext1"/>
              <w:keepNext/>
              <w:keepLines/>
              <w:rPr>
                <w:rFonts w:cs="Arial"/>
                <w:b/>
                <w:szCs w:val="18"/>
              </w:rPr>
            </w:pPr>
            <w:r w:rsidRPr="007467A2">
              <w:rPr>
                <w:rFonts w:eastAsia="Calibri" w:cs="Arial"/>
                <w:b/>
                <w:szCs w:val="18"/>
              </w:rPr>
              <w:t>42.51 Suction line</w:t>
            </w:r>
          </w:p>
        </w:tc>
      </w:tr>
      <w:tr w:rsidR="001F48BB" w:rsidRPr="00DC150F" w14:paraId="3B0A3F9F" w14:textId="77777777" w:rsidTr="008C1C69">
        <w:trPr>
          <w:trHeight w:val="117"/>
        </w:trPr>
        <w:tc>
          <w:tcPr>
            <w:tcW w:w="8820" w:type="dxa"/>
            <w:tcMar>
              <w:left w:w="0" w:type="dxa"/>
              <w:right w:w="0" w:type="dxa"/>
            </w:tcMar>
          </w:tcPr>
          <w:p w14:paraId="4A217B6B" w14:textId="297FAA47" w:rsidR="001F48BB" w:rsidRPr="009F7730" w:rsidRDefault="001F48BB" w:rsidP="008C1C69">
            <w:pPr>
              <w:pStyle w:val="Form-Bodytext1"/>
            </w:pPr>
            <w:r w:rsidRPr="001F48BB">
              <w:t>Are suitable shutoff valves placed on the suction line of dry pit pumps?</w:t>
            </w:r>
          </w:p>
        </w:tc>
        <w:tc>
          <w:tcPr>
            <w:tcW w:w="636" w:type="dxa"/>
          </w:tcPr>
          <w:p w14:paraId="0188A366" w14:textId="77777777" w:rsidR="001F48BB" w:rsidRPr="009F7730" w:rsidRDefault="001F48BB" w:rsidP="008C1C69">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71F12644" w14:textId="77777777" w:rsidR="001F48BB" w:rsidRPr="00DC150F" w:rsidRDefault="001F48BB" w:rsidP="008C1C6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4B55F0F8" w14:textId="15E0F63E" w:rsidR="001F48BB" w:rsidRPr="009F7730" w:rsidRDefault="001F48BB" w:rsidP="008C1C69">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bl>
    <w:p w14:paraId="0C457E9E" w14:textId="77777777" w:rsidR="005D2EB5" w:rsidRDefault="005D2EB5"/>
    <w:tbl>
      <w:tblPr>
        <w:tblStyle w:val="TableGrid"/>
        <w:tblW w:w="10728"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3150"/>
        <w:gridCol w:w="1260"/>
        <w:gridCol w:w="4410"/>
        <w:gridCol w:w="636"/>
        <w:gridCol w:w="636"/>
        <w:gridCol w:w="636"/>
      </w:tblGrid>
      <w:tr w:rsidR="005D2EB5" w:rsidRPr="007467A2" w14:paraId="4291FDC9" w14:textId="77777777" w:rsidTr="00641844">
        <w:trPr>
          <w:trHeight w:val="117"/>
        </w:trPr>
        <w:tc>
          <w:tcPr>
            <w:tcW w:w="8820" w:type="dxa"/>
            <w:gridSpan w:val="3"/>
            <w:tcMar>
              <w:left w:w="0" w:type="dxa"/>
              <w:right w:w="0" w:type="dxa"/>
            </w:tcMar>
          </w:tcPr>
          <w:p w14:paraId="0AA12827" w14:textId="69D60763" w:rsidR="005D2EB5" w:rsidRPr="007467A2" w:rsidRDefault="005D2EB5" w:rsidP="00641844">
            <w:pPr>
              <w:pStyle w:val="Form-Bodytext1"/>
              <w:rPr>
                <w:b/>
              </w:rPr>
            </w:pPr>
            <w:r>
              <w:rPr>
                <w:rFonts w:eastAsia="Calibri" w:cs="Arial"/>
                <w:b/>
                <w:szCs w:val="18"/>
              </w:rPr>
              <w:t>42.52 Discharge line</w:t>
            </w:r>
          </w:p>
        </w:tc>
        <w:tc>
          <w:tcPr>
            <w:tcW w:w="636" w:type="dxa"/>
            <w:vAlign w:val="bottom"/>
          </w:tcPr>
          <w:p w14:paraId="638E2852" w14:textId="77777777" w:rsidR="005D2EB5" w:rsidRPr="007467A2" w:rsidRDefault="005D2EB5" w:rsidP="00641844">
            <w:pPr>
              <w:pStyle w:val="Form-Bodytext1"/>
              <w:jc w:val="center"/>
              <w:rPr>
                <w:rFonts w:cs="Arial"/>
                <w:b/>
                <w:szCs w:val="18"/>
              </w:rPr>
            </w:pPr>
            <w:r w:rsidRPr="007467A2">
              <w:rPr>
                <w:rFonts w:cs="Arial"/>
                <w:b/>
                <w:szCs w:val="18"/>
              </w:rPr>
              <w:t>Yes</w:t>
            </w:r>
          </w:p>
        </w:tc>
        <w:tc>
          <w:tcPr>
            <w:tcW w:w="636" w:type="dxa"/>
            <w:vAlign w:val="bottom"/>
          </w:tcPr>
          <w:p w14:paraId="5FADCEEB" w14:textId="77777777" w:rsidR="005D2EB5" w:rsidRPr="007467A2" w:rsidRDefault="005D2EB5" w:rsidP="00641844">
            <w:pPr>
              <w:pStyle w:val="Form-Bodytext1"/>
              <w:jc w:val="center"/>
              <w:rPr>
                <w:rFonts w:cs="Arial"/>
                <w:b/>
                <w:szCs w:val="18"/>
              </w:rPr>
            </w:pPr>
            <w:r w:rsidRPr="007467A2">
              <w:rPr>
                <w:rFonts w:cs="Arial"/>
                <w:b/>
                <w:szCs w:val="18"/>
              </w:rPr>
              <w:t>No</w:t>
            </w:r>
          </w:p>
        </w:tc>
        <w:tc>
          <w:tcPr>
            <w:tcW w:w="636" w:type="dxa"/>
            <w:vAlign w:val="bottom"/>
          </w:tcPr>
          <w:p w14:paraId="29E7F440" w14:textId="77777777" w:rsidR="005D2EB5" w:rsidRPr="007467A2" w:rsidRDefault="005D2EB5" w:rsidP="00641844">
            <w:pPr>
              <w:pStyle w:val="Form-Bodytext1"/>
              <w:jc w:val="center"/>
              <w:rPr>
                <w:rFonts w:cs="Arial"/>
                <w:b/>
                <w:szCs w:val="18"/>
              </w:rPr>
            </w:pPr>
            <w:r w:rsidRPr="007467A2">
              <w:rPr>
                <w:rFonts w:cs="Arial"/>
                <w:b/>
                <w:szCs w:val="18"/>
              </w:rPr>
              <w:t>N/A</w:t>
            </w:r>
          </w:p>
        </w:tc>
      </w:tr>
      <w:tr w:rsidR="001F48BB" w:rsidRPr="00DC150F" w14:paraId="0114F9CF" w14:textId="77777777" w:rsidTr="008C1C69">
        <w:trPr>
          <w:trHeight w:val="117"/>
        </w:trPr>
        <w:tc>
          <w:tcPr>
            <w:tcW w:w="8820" w:type="dxa"/>
            <w:gridSpan w:val="3"/>
            <w:tcMar>
              <w:left w:w="0" w:type="dxa"/>
              <w:right w:w="0" w:type="dxa"/>
            </w:tcMar>
          </w:tcPr>
          <w:p w14:paraId="1E005826" w14:textId="20A66914" w:rsidR="001F48BB" w:rsidRPr="009F7730" w:rsidRDefault="001F48BB" w:rsidP="008C1C69">
            <w:pPr>
              <w:pStyle w:val="Form-Bodytext1"/>
            </w:pPr>
            <w:r w:rsidRPr="001F48BB">
              <w:t>Are suitable shutoff and check valves placed on the discharge line of each pump (except screw pumps)?</w:t>
            </w:r>
          </w:p>
        </w:tc>
        <w:tc>
          <w:tcPr>
            <w:tcW w:w="636" w:type="dxa"/>
          </w:tcPr>
          <w:p w14:paraId="0E426D78" w14:textId="77777777" w:rsidR="001F48BB" w:rsidRPr="009F7730" w:rsidRDefault="001F48BB" w:rsidP="008C1C69">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256E48E5" w14:textId="77777777" w:rsidR="001F48BB" w:rsidRPr="00DC150F" w:rsidRDefault="001F48BB" w:rsidP="008C1C6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12EF4ACB" w14:textId="77777777" w:rsidR="001F48BB" w:rsidRPr="009F7730" w:rsidRDefault="001F48BB" w:rsidP="008C1C69">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1F48BB" w:rsidRPr="00DC150F" w14:paraId="72BEA8B6" w14:textId="77777777" w:rsidTr="008C1C69">
        <w:trPr>
          <w:trHeight w:val="117"/>
        </w:trPr>
        <w:tc>
          <w:tcPr>
            <w:tcW w:w="8820" w:type="dxa"/>
            <w:gridSpan w:val="3"/>
            <w:tcMar>
              <w:left w:w="0" w:type="dxa"/>
              <w:right w:w="0" w:type="dxa"/>
            </w:tcMar>
          </w:tcPr>
          <w:p w14:paraId="639BBA2F" w14:textId="36D48EC6" w:rsidR="001F48BB" w:rsidRPr="001F48BB" w:rsidRDefault="001F48BB" w:rsidP="001F48BB">
            <w:pPr>
              <w:pStyle w:val="Form-Bodytext1"/>
              <w:tabs>
                <w:tab w:val="left" w:pos="1710"/>
              </w:tabs>
            </w:pPr>
            <w:r w:rsidRPr="001F48BB">
              <w:t>Are check valves located between the shutoff valve and the pump?</w:t>
            </w:r>
          </w:p>
        </w:tc>
        <w:tc>
          <w:tcPr>
            <w:tcW w:w="636" w:type="dxa"/>
          </w:tcPr>
          <w:p w14:paraId="68427ACF" w14:textId="5303CAE6" w:rsidR="001F48BB" w:rsidRPr="00DC150F" w:rsidRDefault="001F48BB" w:rsidP="001F48BB">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596E39F4" w14:textId="538BC54D" w:rsidR="001F48BB" w:rsidRPr="00DC150F" w:rsidRDefault="001F48BB" w:rsidP="001F48BB">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74B22EE9" w14:textId="77777777" w:rsidR="001F48BB" w:rsidRPr="00DC150F" w:rsidRDefault="001F48BB" w:rsidP="001F48BB">
            <w:pPr>
              <w:pStyle w:val="Form-Bodytext1"/>
              <w:jc w:val="center"/>
              <w:rPr>
                <w:rFonts w:cs="Arial"/>
                <w:szCs w:val="18"/>
              </w:rPr>
            </w:pPr>
          </w:p>
        </w:tc>
      </w:tr>
      <w:tr w:rsidR="001F48BB" w:rsidRPr="00DC150F" w14:paraId="41FD4179" w14:textId="77777777" w:rsidTr="008C1C69">
        <w:trPr>
          <w:trHeight w:val="117"/>
        </w:trPr>
        <w:tc>
          <w:tcPr>
            <w:tcW w:w="8820" w:type="dxa"/>
            <w:gridSpan w:val="3"/>
            <w:tcMar>
              <w:left w:w="0" w:type="dxa"/>
              <w:right w:w="0" w:type="dxa"/>
            </w:tcMar>
          </w:tcPr>
          <w:p w14:paraId="37B1FB47" w14:textId="4103C766" w:rsidR="001F48BB" w:rsidRPr="001F48BB" w:rsidRDefault="001F48BB" w:rsidP="001F48BB">
            <w:pPr>
              <w:pStyle w:val="Form-Bodytext1"/>
            </w:pPr>
            <w:r w:rsidRPr="001F48BB">
              <w:t>Are check valves suitable for the material being handled and are they placed in the horizontal portion of discharge piping except for ball checks, which may be placed in the vertical run?</w:t>
            </w:r>
          </w:p>
        </w:tc>
        <w:tc>
          <w:tcPr>
            <w:tcW w:w="636" w:type="dxa"/>
          </w:tcPr>
          <w:p w14:paraId="4201B506" w14:textId="341CFC75" w:rsidR="001F48BB" w:rsidRPr="00DC150F" w:rsidRDefault="001F48BB" w:rsidP="001F48BB">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568A860A" w14:textId="570DD40B" w:rsidR="001F48BB" w:rsidRPr="00DC150F" w:rsidRDefault="001F48BB" w:rsidP="001F48BB">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1B4505D3" w14:textId="77777777" w:rsidR="001F48BB" w:rsidRPr="00DC150F" w:rsidRDefault="001F48BB" w:rsidP="001F48BB">
            <w:pPr>
              <w:pStyle w:val="Form-Bodytext1"/>
              <w:jc w:val="center"/>
              <w:rPr>
                <w:rFonts w:cs="Arial"/>
                <w:szCs w:val="18"/>
              </w:rPr>
            </w:pPr>
          </w:p>
        </w:tc>
      </w:tr>
      <w:tr w:rsidR="001F48BB" w:rsidRPr="00DC150F" w14:paraId="22799055" w14:textId="77777777" w:rsidTr="008C1C69">
        <w:trPr>
          <w:trHeight w:val="117"/>
        </w:trPr>
        <w:tc>
          <w:tcPr>
            <w:tcW w:w="8820" w:type="dxa"/>
            <w:gridSpan w:val="3"/>
            <w:tcMar>
              <w:left w:w="0" w:type="dxa"/>
              <w:right w:w="0" w:type="dxa"/>
            </w:tcMar>
          </w:tcPr>
          <w:p w14:paraId="25B78FAA" w14:textId="076FB12B" w:rsidR="001F48BB" w:rsidRPr="001F48BB" w:rsidRDefault="001F48BB" w:rsidP="001F48BB">
            <w:pPr>
              <w:pStyle w:val="Form-Bodytext1"/>
            </w:pPr>
            <w:r w:rsidRPr="001F48BB">
              <w:t>Are valves capable of withstanding normal pressures and water hammer?</w:t>
            </w:r>
          </w:p>
        </w:tc>
        <w:tc>
          <w:tcPr>
            <w:tcW w:w="636" w:type="dxa"/>
          </w:tcPr>
          <w:p w14:paraId="0E0F4507" w14:textId="488C8509" w:rsidR="001F48BB" w:rsidRPr="00DC150F" w:rsidRDefault="001F48BB" w:rsidP="001F48BB">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7AD7CFF7" w14:textId="51D87858" w:rsidR="001F48BB" w:rsidRPr="00DC150F" w:rsidRDefault="001F48BB" w:rsidP="001F48BB">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4452404D" w14:textId="77777777" w:rsidR="001F48BB" w:rsidRPr="00DC150F" w:rsidRDefault="001F48BB" w:rsidP="001F48BB">
            <w:pPr>
              <w:pStyle w:val="Form-Bodytext1"/>
              <w:jc w:val="center"/>
              <w:rPr>
                <w:rFonts w:cs="Arial"/>
                <w:szCs w:val="18"/>
              </w:rPr>
            </w:pPr>
          </w:p>
        </w:tc>
      </w:tr>
      <w:tr w:rsidR="001F48BB" w:rsidRPr="00DC150F" w14:paraId="0E1BFD01" w14:textId="77777777" w:rsidTr="008C1C69">
        <w:trPr>
          <w:trHeight w:val="117"/>
        </w:trPr>
        <w:tc>
          <w:tcPr>
            <w:tcW w:w="8820" w:type="dxa"/>
            <w:gridSpan w:val="3"/>
            <w:tcMar>
              <w:left w:w="0" w:type="dxa"/>
              <w:right w:w="0" w:type="dxa"/>
            </w:tcMar>
          </w:tcPr>
          <w:p w14:paraId="3BC968F8" w14:textId="7A7BC4D5" w:rsidR="001F48BB" w:rsidRPr="001F48BB" w:rsidRDefault="001F48BB" w:rsidP="001F48BB">
            <w:pPr>
              <w:pStyle w:val="Form-Bodytext1"/>
            </w:pPr>
            <w:r w:rsidRPr="001F48BB">
              <w:t>Are shutoff and check valves operable from floor level and accessible for maintenance?</w:t>
            </w:r>
          </w:p>
        </w:tc>
        <w:tc>
          <w:tcPr>
            <w:tcW w:w="636" w:type="dxa"/>
          </w:tcPr>
          <w:p w14:paraId="38CCBF45" w14:textId="788DAC25" w:rsidR="001F48BB" w:rsidRPr="00DC150F" w:rsidRDefault="001F48BB" w:rsidP="001F48BB">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21D2975B" w14:textId="6E120206" w:rsidR="001F48BB" w:rsidRPr="00DC150F" w:rsidRDefault="001F48BB" w:rsidP="001F48BB">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27053702" w14:textId="77777777" w:rsidR="001F48BB" w:rsidRPr="00DC150F" w:rsidRDefault="001F48BB" w:rsidP="001F48BB">
            <w:pPr>
              <w:pStyle w:val="Form-Bodytext1"/>
              <w:jc w:val="center"/>
              <w:rPr>
                <w:rFonts w:cs="Arial"/>
                <w:szCs w:val="18"/>
              </w:rPr>
            </w:pPr>
          </w:p>
        </w:tc>
      </w:tr>
      <w:tr w:rsidR="001F48BB" w:rsidRPr="00DC150F" w14:paraId="28141FFE" w14:textId="77777777" w:rsidTr="008C1C69">
        <w:trPr>
          <w:trHeight w:val="117"/>
        </w:trPr>
        <w:tc>
          <w:tcPr>
            <w:tcW w:w="8820" w:type="dxa"/>
            <w:gridSpan w:val="3"/>
            <w:tcMar>
              <w:left w:w="0" w:type="dxa"/>
              <w:right w:w="0" w:type="dxa"/>
            </w:tcMar>
          </w:tcPr>
          <w:p w14:paraId="6EBD2265" w14:textId="7C967834" w:rsidR="001F48BB" w:rsidRPr="001F48BB" w:rsidRDefault="001F48BB" w:rsidP="001F48BB">
            <w:pPr>
              <w:pStyle w:val="Form-Bodytext1"/>
            </w:pPr>
            <w:r w:rsidRPr="001F48BB">
              <w:t>Are outside levers provided for swing check valves?</w:t>
            </w:r>
          </w:p>
        </w:tc>
        <w:tc>
          <w:tcPr>
            <w:tcW w:w="636" w:type="dxa"/>
          </w:tcPr>
          <w:p w14:paraId="68DD7DA4" w14:textId="43E48050" w:rsidR="001F48BB" w:rsidRPr="00DC150F" w:rsidRDefault="001F48BB" w:rsidP="001F48BB">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1429EDA6" w14:textId="301B58B3" w:rsidR="001F48BB" w:rsidRPr="00DC150F" w:rsidRDefault="001F48BB" w:rsidP="001F48BB">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278EB074" w14:textId="7734B035" w:rsidR="001F48BB" w:rsidRPr="00DC150F" w:rsidRDefault="001F48BB" w:rsidP="001F48BB">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424EA3" w:rsidRPr="00424EA3" w14:paraId="54A64C52" w14:textId="77777777" w:rsidTr="000E0BFC">
        <w:tc>
          <w:tcPr>
            <w:tcW w:w="10728" w:type="dxa"/>
            <w:gridSpan w:val="6"/>
            <w:tcMar>
              <w:left w:w="0" w:type="dxa"/>
              <w:right w:w="115" w:type="dxa"/>
            </w:tcMar>
          </w:tcPr>
          <w:p w14:paraId="4D79CC7A" w14:textId="677BA93F" w:rsidR="00424EA3" w:rsidRPr="00FD4A77" w:rsidRDefault="00424EA3" w:rsidP="00424EA3">
            <w:pPr>
              <w:pStyle w:val="Form-Bodytext1"/>
              <w:rPr>
                <w:rFonts w:cs="Arial"/>
                <w:b/>
                <w:bCs w:val="0"/>
                <w:i/>
                <w:iCs/>
                <w:szCs w:val="18"/>
              </w:rPr>
            </w:pPr>
            <w:r w:rsidRPr="00FD4A77">
              <w:rPr>
                <w:rFonts w:cs="Arial"/>
                <w:b/>
                <w:bCs w:val="0"/>
                <w:i/>
                <w:iCs/>
                <w:szCs w:val="18"/>
              </w:rPr>
              <w:t>42.6 Wet wells</w:t>
            </w:r>
          </w:p>
        </w:tc>
      </w:tr>
      <w:tr w:rsidR="00424EA3" w:rsidRPr="00640C5B" w14:paraId="6D470247" w14:textId="77777777" w:rsidTr="00424EA3">
        <w:tc>
          <w:tcPr>
            <w:tcW w:w="10728" w:type="dxa"/>
            <w:gridSpan w:val="6"/>
            <w:tcBorders>
              <w:bottom w:val="single" w:sz="2" w:space="0" w:color="auto"/>
            </w:tcBorders>
            <w:tcMar>
              <w:left w:w="0" w:type="dxa"/>
              <w:right w:w="115" w:type="dxa"/>
            </w:tcMar>
          </w:tcPr>
          <w:p w14:paraId="356E8DE9" w14:textId="06F2EC2C" w:rsidR="00424EA3" w:rsidRPr="00640C5B" w:rsidRDefault="00424EA3" w:rsidP="00424EA3">
            <w:pPr>
              <w:pStyle w:val="Form-Bodytext1"/>
              <w:rPr>
                <w:rFonts w:cs="Arial"/>
                <w:b/>
                <w:i/>
                <w:iCs/>
                <w:sz w:val="20"/>
              </w:rPr>
            </w:pPr>
            <w:r>
              <w:rPr>
                <w:rFonts w:eastAsia="Calibri" w:cs="Arial"/>
                <w:b/>
                <w:szCs w:val="18"/>
              </w:rPr>
              <w:t>42.61 Divided wells</w:t>
            </w:r>
          </w:p>
        </w:tc>
      </w:tr>
      <w:tr w:rsidR="00E81A9A" w:rsidRPr="00DC150F" w14:paraId="10AD0B4C" w14:textId="77777777" w:rsidTr="00424EA3">
        <w:trPr>
          <w:trHeight w:val="117"/>
        </w:trPr>
        <w:tc>
          <w:tcPr>
            <w:tcW w:w="8820" w:type="dxa"/>
            <w:gridSpan w:val="3"/>
            <w:tcBorders>
              <w:top w:val="single" w:sz="2" w:space="0" w:color="auto"/>
              <w:bottom w:val="single" w:sz="4" w:space="0" w:color="auto"/>
            </w:tcBorders>
            <w:tcMar>
              <w:left w:w="0" w:type="dxa"/>
              <w:right w:w="0" w:type="dxa"/>
            </w:tcMar>
          </w:tcPr>
          <w:p w14:paraId="582F4771" w14:textId="25E342E2" w:rsidR="00E81A9A" w:rsidRPr="009F7730" w:rsidRDefault="00E81A9A" w:rsidP="008C1C69">
            <w:pPr>
              <w:pStyle w:val="Form-Bodytext1"/>
            </w:pPr>
            <w:r w:rsidRPr="00E81A9A">
              <w:t>If continuity of pumping station operation is critical, was consideration given to dividing the wet well into two interconnected sections to facilitate repairs and cleaning?</w:t>
            </w:r>
          </w:p>
        </w:tc>
        <w:tc>
          <w:tcPr>
            <w:tcW w:w="636" w:type="dxa"/>
            <w:tcBorders>
              <w:top w:val="single" w:sz="2" w:space="0" w:color="auto"/>
              <w:bottom w:val="single" w:sz="4" w:space="0" w:color="auto"/>
            </w:tcBorders>
          </w:tcPr>
          <w:p w14:paraId="28D49863" w14:textId="77777777" w:rsidR="00E81A9A" w:rsidRPr="009F7730" w:rsidRDefault="00E81A9A" w:rsidP="008C1C69">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Borders>
              <w:top w:val="single" w:sz="2" w:space="0" w:color="auto"/>
              <w:bottom w:val="single" w:sz="4" w:space="0" w:color="auto"/>
            </w:tcBorders>
          </w:tcPr>
          <w:p w14:paraId="7EE6DBBD" w14:textId="77777777" w:rsidR="00E81A9A" w:rsidRPr="00DC150F" w:rsidRDefault="00E81A9A" w:rsidP="008C1C6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Borders>
              <w:top w:val="single" w:sz="2" w:space="0" w:color="auto"/>
              <w:bottom w:val="single" w:sz="4" w:space="0" w:color="auto"/>
            </w:tcBorders>
          </w:tcPr>
          <w:p w14:paraId="7988D053" w14:textId="77777777" w:rsidR="00E81A9A" w:rsidRPr="009F7730" w:rsidRDefault="00E81A9A" w:rsidP="008C1C69">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424EA3" w:rsidRPr="00640C5B" w14:paraId="6E51D091" w14:textId="77777777" w:rsidTr="00424EA3">
        <w:tc>
          <w:tcPr>
            <w:tcW w:w="10728" w:type="dxa"/>
            <w:gridSpan w:val="6"/>
            <w:tcBorders>
              <w:top w:val="single" w:sz="4" w:space="0" w:color="auto"/>
              <w:bottom w:val="single" w:sz="2" w:space="0" w:color="auto"/>
            </w:tcBorders>
            <w:tcMar>
              <w:left w:w="0" w:type="dxa"/>
              <w:right w:w="115" w:type="dxa"/>
            </w:tcMar>
          </w:tcPr>
          <w:p w14:paraId="5A2591A8" w14:textId="1D99B9EF" w:rsidR="00424EA3" w:rsidRPr="00640C5B" w:rsidRDefault="00424EA3" w:rsidP="00424EA3">
            <w:pPr>
              <w:pStyle w:val="Form-Bodytext1"/>
              <w:rPr>
                <w:rFonts w:cs="Arial"/>
                <w:b/>
                <w:i/>
                <w:iCs/>
                <w:sz w:val="20"/>
              </w:rPr>
            </w:pPr>
            <w:r>
              <w:rPr>
                <w:rFonts w:eastAsia="Calibri" w:cs="Arial"/>
                <w:b/>
                <w:szCs w:val="18"/>
              </w:rPr>
              <w:t>42.62 Size</w:t>
            </w:r>
          </w:p>
        </w:tc>
      </w:tr>
      <w:tr w:rsidR="00E81A9A" w:rsidRPr="00DC150F" w14:paraId="33F3A7E6" w14:textId="77777777" w:rsidTr="00E81A9A">
        <w:trPr>
          <w:trHeight w:val="117"/>
        </w:trPr>
        <w:tc>
          <w:tcPr>
            <w:tcW w:w="8820" w:type="dxa"/>
            <w:gridSpan w:val="3"/>
            <w:tcBorders>
              <w:top w:val="single" w:sz="2" w:space="0" w:color="auto"/>
              <w:bottom w:val="single" w:sz="2" w:space="0" w:color="auto"/>
            </w:tcBorders>
            <w:tcMar>
              <w:left w:w="0" w:type="dxa"/>
              <w:right w:w="0" w:type="dxa"/>
            </w:tcMar>
          </w:tcPr>
          <w:p w14:paraId="53BB3227" w14:textId="55441BD8" w:rsidR="00E81A9A" w:rsidRPr="009F7730" w:rsidRDefault="00E81A9A" w:rsidP="008C1C69">
            <w:pPr>
              <w:pStyle w:val="Form-Bodytext1"/>
            </w:pPr>
            <w:r w:rsidRPr="00E81A9A">
              <w:t>Is the effective volume of the wet well based on the design average flow and a filling time not to exceed 30</w:t>
            </w:r>
            <w:r>
              <w:t> </w:t>
            </w:r>
            <w:r w:rsidRPr="00E81A9A">
              <w:t>minutes, unless the facility is designed to provide flow equalization?</w:t>
            </w:r>
          </w:p>
        </w:tc>
        <w:tc>
          <w:tcPr>
            <w:tcW w:w="636" w:type="dxa"/>
            <w:tcBorders>
              <w:top w:val="single" w:sz="2" w:space="0" w:color="auto"/>
              <w:bottom w:val="single" w:sz="2" w:space="0" w:color="auto"/>
            </w:tcBorders>
          </w:tcPr>
          <w:p w14:paraId="4F7FD629" w14:textId="77777777" w:rsidR="00E81A9A" w:rsidRPr="009F7730" w:rsidRDefault="00E81A9A" w:rsidP="008C1C69">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Borders>
              <w:top w:val="single" w:sz="2" w:space="0" w:color="auto"/>
              <w:bottom w:val="single" w:sz="2" w:space="0" w:color="auto"/>
            </w:tcBorders>
          </w:tcPr>
          <w:p w14:paraId="7647D47C" w14:textId="77777777" w:rsidR="00E81A9A" w:rsidRPr="00DC150F" w:rsidRDefault="00E81A9A" w:rsidP="008C1C6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Borders>
              <w:top w:val="single" w:sz="2" w:space="0" w:color="auto"/>
              <w:bottom w:val="single" w:sz="2" w:space="0" w:color="auto"/>
            </w:tcBorders>
          </w:tcPr>
          <w:p w14:paraId="3CAF80F9" w14:textId="77777777" w:rsidR="00E81A9A" w:rsidRPr="009F7730" w:rsidRDefault="00E81A9A" w:rsidP="008C1C69">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E81A9A" w:rsidRPr="00DC150F" w14:paraId="3158CE49" w14:textId="77777777" w:rsidTr="00E81A9A">
        <w:tblPrEx>
          <w:tblBorders>
            <w:bottom w:val="none" w:sz="0" w:space="0" w:color="auto"/>
            <w:insideH w:val="none" w:sz="0" w:space="0" w:color="auto"/>
            <w:insideV w:val="none" w:sz="0" w:space="0" w:color="auto"/>
          </w:tblBorders>
        </w:tblPrEx>
        <w:trPr>
          <w:trHeight w:val="117"/>
        </w:trPr>
        <w:tc>
          <w:tcPr>
            <w:tcW w:w="3150" w:type="dxa"/>
            <w:tcBorders>
              <w:top w:val="single" w:sz="2" w:space="0" w:color="auto"/>
              <w:bottom w:val="single" w:sz="2" w:space="0" w:color="auto"/>
              <w:right w:val="single" w:sz="2" w:space="0" w:color="auto"/>
            </w:tcBorders>
            <w:tcMar>
              <w:left w:w="0" w:type="dxa"/>
              <w:right w:w="0" w:type="dxa"/>
            </w:tcMar>
          </w:tcPr>
          <w:p w14:paraId="2089678F" w14:textId="3C70309A" w:rsidR="00E81A9A" w:rsidRPr="00E81A9A" w:rsidRDefault="00E81A9A" w:rsidP="00E81A9A">
            <w:pPr>
              <w:pStyle w:val="Form-Bodytext1"/>
              <w:jc w:val="right"/>
            </w:pPr>
            <w:r>
              <w:t>Dimensions of the wet well:</w:t>
            </w:r>
          </w:p>
        </w:tc>
        <w:tc>
          <w:tcPr>
            <w:tcW w:w="1260" w:type="dxa"/>
            <w:tcBorders>
              <w:top w:val="single" w:sz="2" w:space="0" w:color="auto"/>
              <w:left w:val="single" w:sz="2" w:space="0" w:color="auto"/>
              <w:bottom w:val="single" w:sz="2" w:space="0" w:color="auto"/>
              <w:right w:val="single" w:sz="2" w:space="0" w:color="auto"/>
            </w:tcBorders>
          </w:tcPr>
          <w:p w14:paraId="52568B26" w14:textId="597A5E81" w:rsidR="00E81A9A" w:rsidRPr="00DC150F" w:rsidRDefault="00E81A9A" w:rsidP="00E81A9A">
            <w:pPr>
              <w:pStyle w:val="Form-Bodytext1"/>
              <w:jc w:val="right"/>
              <w:rPr>
                <w:rFonts w:cs="Arial"/>
                <w:szCs w:val="18"/>
              </w:rPr>
            </w:pPr>
            <w:r>
              <w:rPr>
                <w:rFonts w:cs="Arial"/>
                <w:szCs w:val="18"/>
              </w:rPr>
              <w:fldChar w:fldCharType="begin">
                <w:ffData>
                  <w:name w:val="Text119"/>
                  <w:enabled/>
                  <w:calcOnExit w:val="0"/>
                  <w:textInput/>
                </w:ffData>
              </w:fldChar>
            </w:r>
            <w:bookmarkStart w:id="9" w:name="Text119"/>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9"/>
          </w:p>
        </w:tc>
        <w:tc>
          <w:tcPr>
            <w:tcW w:w="6318" w:type="dxa"/>
            <w:gridSpan w:val="4"/>
            <w:tcBorders>
              <w:top w:val="single" w:sz="2" w:space="0" w:color="auto"/>
              <w:left w:val="single" w:sz="2" w:space="0" w:color="auto"/>
              <w:bottom w:val="single" w:sz="2" w:space="0" w:color="auto"/>
            </w:tcBorders>
          </w:tcPr>
          <w:p w14:paraId="751B3F50" w14:textId="050E9108" w:rsidR="00E81A9A" w:rsidRPr="00DC150F" w:rsidRDefault="00E81A9A" w:rsidP="00E81A9A">
            <w:pPr>
              <w:pStyle w:val="Form-Bodytext1"/>
              <w:rPr>
                <w:rFonts w:cs="Arial"/>
                <w:szCs w:val="18"/>
              </w:rPr>
            </w:pPr>
            <w:r>
              <w:rPr>
                <w:rFonts w:cs="Arial"/>
                <w:szCs w:val="18"/>
              </w:rPr>
              <w:t>feet</w:t>
            </w:r>
          </w:p>
        </w:tc>
      </w:tr>
      <w:tr w:rsidR="00E81A9A" w:rsidRPr="00DC150F" w14:paraId="0CBA76A8" w14:textId="77777777" w:rsidTr="00E81A9A">
        <w:tblPrEx>
          <w:tblBorders>
            <w:bottom w:val="none" w:sz="0" w:space="0" w:color="auto"/>
            <w:insideH w:val="none" w:sz="0" w:space="0" w:color="auto"/>
            <w:insideV w:val="none" w:sz="0" w:space="0" w:color="auto"/>
          </w:tblBorders>
        </w:tblPrEx>
        <w:trPr>
          <w:trHeight w:val="117"/>
        </w:trPr>
        <w:tc>
          <w:tcPr>
            <w:tcW w:w="3150" w:type="dxa"/>
            <w:tcBorders>
              <w:top w:val="single" w:sz="2" w:space="0" w:color="auto"/>
              <w:bottom w:val="single" w:sz="2" w:space="0" w:color="auto"/>
              <w:right w:val="single" w:sz="2" w:space="0" w:color="auto"/>
            </w:tcBorders>
            <w:tcMar>
              <w:left w:w="0" w:type="dxa"/>
              <w:right w:w="0" w:type="dxa"/>
            </w:tcMar>
          </w:tcPr>
          <w:p w14:paraId="7CD7BB58" w14:textId="2F20D392" w:rsidR="00E81A9A" w:rsidRDefault="00E81A9A" w:rsidP="00E81A9A">
            <w:pPr>
              <w:pStyle w:val="Form-Bodytext1"/>
              <w:jc w:val="right"/>
            </w:pPr>
            <w:r>
              <w:t>Capacity:</w:t>
            </w:r>
          </w:p>
        </w:tc>
        <w:tc>
          <w:tcPr>
            <w:tcW w:w="1260" w:type="dxa"/>
            <w:tcBorders>
              <w:top w:val="single" w:sz="2" w:space="0" w:color="auto"/>
              <w:left w:val="single" w:sz="2" w:space="0" w:color="auto"/>
              <w:bottom w:val="single" w:sz="2" w:space="0" w:color="auto"/>
              <w:right w:val="single" w:sz="2" w:space="0" w:color="auto"/>
            </w:tcBorders>
          </w:tcPr>
          <w:p w14:paraId="7B3B0FCF" w14:textId="3F5D6E66" w:rsidR="00E81A9A" w:rsidRPr="00DC150F" w:rsidRDefault="00E81A9A" w:rsidP="00E81A9A">
            <w:pPr>
              <w:pStyle w:val="Form-Bodytext1"/>
              <w:jc w:val="right"/>
              <w:rPr>
                <w:rFonts w:cs="Arial"/>
                <w:szCs w:val="18"/>
              </w:rPr>
            </w:pPr>
            <w:r>
              <w:rPr>
                <w:rFonts w:cs="Arial"/>
                <w:szCs w:val="18"/>
              </w:rPr>
              <w:fldChar w:fldCharType="begin">
                <w:ffData>
                  <w:name w:val="Text120"/>
                  <w:enabled/>
                  <w:calcOnExit w:val="0"/>
                  <w:textInput/>
                </w:ffData>
              </w:fldChar>
            </w:r>
            <w:bookmarkStart w:id="10" w:name="Text120"/>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0"/>
          </w:p>
        </w:tc>
        <w:tc>
          <w:tcPr>
            <w:tcW w:w="6318" w:type="dxa"/>
            <w:gridSpan w:val="4"/>
            <w:tcBorders>
              <w:top w:val="single" w:sz="2" w:space="0" w:color="auto"/>
              <w:left w:val="single" w:sz="2" w:space="0" w:color="auto"/>
              <w:bottom w:val="single" w:sz="2" w:space="0" w:color="auto"/>
            </w:tcBorders>
          </w:tcPr>
          <w:p w14:paraId="23DA6752" w14:textId="38E6F57D" w:rsidR="00E81A9A" w:rsidRPr="00DC150F" w:rsidRDefault="00E81A9A" w:rsidP="00E81A9A">
            <w:pPr>
              <w:pStyle w:val="Form-Bodytext1"/>
              <w:rPr>
                <w:rFonts w:cs="Arial"/>
                <w:szCs w:val="18"/>
              </w:rPr>
            </w:pPr>
            <w:r>
              <w:rPr>
                <w:rFonts w:cs="Arial"/>
                <w:szCs w:val="18"/>
              </w:rPr>
              <w:t>gallons</w:t>
            </w:r>
          </w:p>
        </w:tc>
      </w:tr>
      <w:tr w:rsidR="00E81A9A" w:rsidRPr="00DC150F" w14:paraId="3D29684C" w14:textId="77777777" w:rsidTr="00E81A9A">
        <w:tblPrEx>
          <w:tblBorders>
            <w:bottom w:val="none" w:sz="0" w:space="0" w:color="auto"/>
            <w:insideH w:val="none" w:sz="0" w:space="0" w:color="auto"/>
            <w:insideV w:val="none" w:sz="0" w:space="0" w:color="auto"/>
          </w:tblBorders>
        </w:tblPrEx>
        <w:trPr>
          <w:trHeight w:val="117"/>
        </w:trPr>
        <w:tc>
          <w:tcPr>
            <w:tcW w:w="3150" w:type="dxa"/>
            <w:tcBorders>
              <w:top w:val="single" w:sz="2" w:space="0" w:color="auto"/>
              <w:bottom w:val="single" w:sz="2" w:space="0" w:color="auto"/>
              <w:right w:val="single" w:sz="2" w:space="0" w:color="auto"/>
            </w:tcBorders>
            <w:tcMar>
              <w:left w:w="0" w:type="dxa"/>
              <w:right w:w="0" w:type="dxa"/>
            </w:tcMar>
          </w:tcPr>
          <w:p w14:paraId="07985110" w14:textId="1B2BD476" w:rsidR="00E81A9A" w:rsidRDefault="00E81A9A" w:rsidP="00E81A9A">
            <w:pPr>
              <w:pStyle w:val="Form-Bodytext1"/>
              <w:jc w:val="right"/>
            </w:pPr>
            <w:r w:rsidRPr="00E81A9A">
              <w:t>Detention time at AWW flow</w:t>
            </w:r>
            <w:r>
              <w:t>:</w:t>
            </w:r>
          </w:p>
        </w:tc>
        <w:tc>
          <w:tcPr>
            <w:tcW w:w="1260" w:type="dxa"/>
            <w:tcBorders>
              <w:top w:val="single" w:sz="2" w:space="0" w:color="auto"/>
              <w:left w:val="single" w:sz="2" w:space="0" w:color="auto"/>
              <w:bottom w:val="single" w:sz="2" w:space="0" w:color="auto"/>
              <w:right w:val="single" w:sz="2" w:space="0" w:color="auto"/>
            </w:tcBorders>
          </w:tcPr>
          <w:p w14:paraId="796A99FE" w14:textId="3BEC8ED1" w:rsidR="00E81A9A" w:rsidRPr="00DC150F" w:rsidRDefault="00E81A9A" w:rsidP="00E81A9A">
            <w:pPr>
              <w:pStyle w:val="Form-Bodytext1"/>
              <w:jc w:val="right"/>
              <w:rPr>
                <w:rFonts w:cs="Arial"/>
                <w:szCs w:val="18"/>
              </w:rPr>
            </w:pPr>
            <w:r>
              <w:rPr>
                <w:rFonts w:cs="Arial"/>
                <w:szCs w:val="18"/>
              </w:rPr>
              <w:fldChar w:fldCharType="begin">
                <w:ffData>
                  <w:name w:val="Text121"/>
                  <w:enabled/>
                  <w:calcOnExit w:val="0"/>
                  <w:textInput/>
                </w:ffData>
              </w:fldChar>
            </w:r>
            <w:r>
              <w:rPr>
                <w:rFonts w:cs="Arial"/>
                <w:szCs w:val="18"/>
              </w:rPr>
              <w:instrText xml:space="preserve"> </w:instrText>
            </w:r>
            <w:bookmarkStart w:id="11" w:name="Text121"/>
            <w:r>
              <w:rPr>
                <w:rFonts w:cs="Arial"/>
                <w:szCs w:val="18"/>
              </w:rPr>
              <w:instrText xml:space="preserve">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1"/>
          </w:p>
        </w:tc>
        <w:tc>
          <w:tcPr>
            <w:tcW w:w="6318" w:type="dxa"/>
            <w:gridSpan w:val="4"/>
            <w:tcBorders>
              <w:top w:val="single" w:sz="2" w:space="0" w:color="auto"/>
              <w:left w:val="single" w:sz="2" w:space="0" w:color="auto"/>
              <w:bottom w:val="single" w:sz="2" w:space="0" w:color="auto"/>
            </w:tcBorders>
          </w:tcPr>
          <w:p w14:paraId="09A2948C" w14:textId="0E97B38B" w:rsidR="00E81A9A" w:rsidRPr="00DC150F" w:rsidRDefault="00E81A9A" w:rsidP="00E81A9A">
            <w:pPr>
              <w:pStyle w:val="Form-Bodytext1"/>
              <w:rPr>
                <w:rFonts w:cs="Arial"/>
                <w:szCs w:val="18"/>
              </w:rPr>
            </w:pPr>
            <w:r>
              <w:rPr>
                <w:rFonts w:cs="Arial"/>
                <w:szCs w:val="18"/>
              </w:rPr>
              <w:t>minutes</w:t>
            </w:r>
          </w:p>
        </w:tc>
      </w:tr>
      <w:tr w:rsidR="00E81A9A" w:rsidRPr="00DC150F" w14:paraId="32983FEB" w14:textId="77777777" w:rsidTr="00E81A9A">
        <w:tblPrEx>
          <w:tblBorders>
            <w:bottom w:val="none" w:sz="0" w:space="0" w:color="auto"/>
            <w:insideH w:val="none" w:sz="0" w:space="0" w:color="auto"/>
            <w:insideV w:val="none" w:sz="0" w:space="0" w:color="auto"/>
          </w:tblBorders>
        </w:tblPrEx>
        <w:trPr>
          <w:trHeight w:val="117"/>
        </w:trPr>
        <w:tc>
          <w:tcPr>
            <w:tcW w:w="3150" w:type="dxa"/>
            <w:tcBorders>
              <w:top w:val="single" w:sz="2" w:space="0" w:color="auto"/>
              <w:bottom w:val="single" w:sz="2" w:space="0" w:color="auto"/>
              <w:right w:val="single" w:sz="2" w:space="0" w:color="auto"/>
            </w:tcBorders>
            <w:tcMar>
              <w:left w:w="0" w:type="dxa"/>
              <w:right w:w="0" w:type="dxa"/>
            </w:tcMar>
          </w:tcPr>
          <w:p w14:paraId="49BD6555" w14:textId="214EE89E" w:rsidR="00E81A9A" w:rsidRDefault="00E81A9A" w:rsidP="00E81A9A">
            <w:pPr>
              <w:pStyle w:val="Form-Bodytext1"/>
              <w:jc w:val="right"/>
            </w:pPr>
            <w:r w:rsidRPr="00E81A9A">
              <w:t>Detention time at PH flow</w:t>
            </w:r>
            <w:r>
              <w:t>:</w:t>
            </w:r>
          </w:p>
        </w:tc>
        <w:tc>
          <w:tcPr>
            <w:tcW w:w="1260" w:type="dxa"/>
            <w:tcBorders>
              <w:top w:val="single" w:sz="2" w:space="0" w:color="auto"/>
              <w:left w:val="single" w:sz="2" w:space="0" w:color="auto"/>
              <w:bottom w:val="single" w:sz="2" w:space="0" w:color="auto"/>
              <w:right w:val="single" w:sz="2" w:space="0" w:color="auto"/>
            </w:tcBorders>
          </w:tcPr>
          <w:p w14:paraId="01E55B34" w14:textId="117DEF7C" w:rsidR="00E81A9A" w:rsidRPr="00DC150F" w:rsidRDefault="00E81A9A" w:rsidP="00E81A9A">
            <w:pPr>
              <w:pStyle w:val="Form-Bodytext1"/>
              <w:jc w:val="right"/>
              <w:rPr>
                <w:rFonts w:cs="Arial"/>
                <w:szCs w:val="18"/>
              </w:rPr>
            </w:pPr>
            <w:r>
              <w:rPr>
                <w:rFonts w:cs="Arial"/>
                <w:szCs w:val="18"/>
              </w:rPr>
              <w:fldChar w:fldCharType="begin">
                <w:ffData>
                  <w:name w:val="Text122"/>
                  <w:enabled/>
                  <w:calcOnExit w:val="0"/>
                  <w:textInput/>
                </w:ffData>
              </w:fldChar>
            </w:r>
            <w:bookmarkStart w:id="12" w:name="Text122"/>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2"/>
          </w:p>
        </w:tc>
        <w:tc>
          <w:tcPr>
            <w:tcW w:w="6318" w:type="dxa"/>
            <w:gridSpan w:val="4"/>
            <w:tcBorders>
              <w:top w:val="single" w:sz="2" w:space="0" w:color="auto"/>
              <w:left w:val="single" w:sz="2" w:space="0" w:color="auto"/>
              <w:bottom w:val="single" w:sz="2" w:space="0" w:color="auto"/>
            </w:tcBorders>
          </w:tcPr>
          <w:p w14:paraId="56E88DE4" w14:textId="79631720" w:rsidR="00E81A9A" w:rsidRPr="00DC150F" w:rsidRDefault="00E81A9A" w:rsidP="00E81A9A">
            <w:pPr>
              <w:pStyle w:val="Form-Bodytext1"/>
              <w:rPr>
                <w:rFonts w:cs="Arial"/>
                <w:szCs w:val="18"/>
              </w:rPr>
            </w:pPr>
            <w:r>
              <w:rPr>
                <w:rFonts w:cs="Arial"/>
                <w:szCs w:val="18"/>
              </w:rPr>
              <w:t>minutes</w:t>
            </w:r>
          </w:p>
        </w:tc>
      </w:tr>
      <w:tr w:rsidR="00E81A9A" w:rsidRPr="00DC150F" w14:paraId="7B971C51" w14:textId="77777777" w:rsidTr="008C1C69">
        <w:trPr>
          <w:trHeight w:val="117"/>
        </w:trPr>
        <w:tc>
          <w:tcPr>
            <w:tcW w:w="8820" w:type="dxa"/>
            <w:gridSpan w:val="3"/>
            <w:tcMar>
              <w:left w:w="0" w:type="dxa"/>
              <w:right w:w="0" w:type="dxa"/>
            </w:tcMar>
          </w:tcPr>
          <w:p w14:paraId="16966739" w14:textId="3411A510" w:rsidR="00E81A9A" w:rsidRPr="00E81A9A" w:rsidRDefault="00E81A9A" w:rsidP="00E81A9A">
            <w:pPr>
              <w:pStyle w:val="Form-Bodytext1"/>
            </w:pPr>
            <w:r w:rsidRPr="00E81A9A">
              <w:t>Are the pump manufacturer’s duty cycle recommendations utilized in selecting the minimum cycle time?</w:t>
            </w:r>
          </w:p>
        </w:tc>
        <w:tc>
          <w:tcPr>
            <w:tcW w:w="636" w:type="dxa"/>
          </w:tcPr>
          <w:p w14:paraId="2302BEEA" w14:textId="39BD4EB3" w:rsidR="00E81A9A" w:rsidRPr="00DC150F" w:rsidRDefault="00E81A9A" w:rsidP="00E81A9A">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3B62DC3E" w14:textId="2E8103EB" w:rsidR="00E81A9A" w:rsidRPr="00DC150F" w:rsidRDefault="00E81A9A" w:rsidP="00E81A9A">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5AA80A11" w14:textId="26800E83" w:rsidR="00E81A9A" w:rsidRPr="00DC150F" w:rsidRDefault="00E81A9A" w:rsidP="00E81A9A">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E81A9A" w:rsidRPr="00DC150F" w14:paraId="423885F5" w14:textId="77777777" w:rsidTr="008C1C69">
        <w:trPr>
          <w:trHeight w:val="117"/>
        </w:trPr>
        <w:tc>
          <w:tcPr>
            <w:tcW w:w="8820" w:type="dxa"/>
            <w:gridSpan w:val="3"/>
            <w:tcMar>
              <w:left w:w="0" w:type="dxa"/>
              <w:right w:w="0" w:type="dxa"/>
            </w:tcMar>
          </w:tcPr>
          <w:p w14:paraId="293C1209" w14:textId="2E733C42" w:rsidR="00E81A9A" w:rsidRPr="00E81A9A" w:rsidRDefault="00E81A9A" w:rsidP="00E81A9A">
            <w:pPr>
              <w:pStyle w:val="Form-Bodytext1"/>
            </w:pPr>
            <w:r w:rsidRPr="00E81A9A">
              <w:t>If the anticipated initial flow tributary to the pumping station is less than the design average flow, are provisions made so that the fill time indicated is not exceeded for initial flows?</w:t>
            </w:r>
          </w:p>
        </w:tc>
        <w:tc>
          <w:tcPr>
            <w:tcW w:w="636" w:type="dxa"/>
          </w:tcPr>
          <w:p w14:paraId="008CAA61" w14:textId="0EB3327C" w:rsidR="00E81A9A" w:rsidRPr="00DC150F" w:rsidRDefault="00E81A9A" w:rsidP="00E81A9A">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2F710D2D" w14:textId="0BA47958" w:rsidR="00E81A9A" w:rsidRPr="00DC150F" w:rsidRDefault="00E81A9A" w:rsidP="00E81A9A">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1F134B32" w14:textId="3FCFE495" w:rsidR="00E81A9A" w:rsidRPr="00DC150F" w:rsidRDefault="00E81A9A" w:rsidP="00E81A9A">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E81A9A" w:rsidRPr="00DC150F" w14:paraId="309D7D47" w14:textId="77777777" w:rsidTr="008C1C69">
        <w:trPr>
          <w:trHeight w:val="117"/>
        </w:trPr>
        <w:tc>
          <w:tcPr>
            <w:tcW w:w="8820" w:type="dxa"/>
            <w:gridSpan w:val="3"/>
            <w:tcMar>
              <w:left w:w="0" w:type="dxa"/>
              <w:right w:w="0" w:type="dxa"/>
            </w:tcMar>
          </w:tcPr>
          <w:p w14:paraId="3317321E" w14:textId="05C2B5E2" w:rsidR="00E81A9A" w:rsidRPr="00E81A9A" w:rsidRDefault="00E81A9A" w:rsidP="00E81A9A">
            <w:pPr>
              <w:pStyle w:val="Form-Bodytext1"/>
            </w:pPr>
            <w:r w:rsidRPr="00E81A9A">
              <w:t>If the wet well is designed for flow equalization as part of a treatment plant, are provisions made to prevent septicity?</w:t>
            </w:r>
          </w:p>
        </w:tc>
        <w:tc>
          <w:tcPr>
            <w:tcW w:w="636" w:type="dxa"/>
          </w:tcPr>
          <w:p w14:paraId="1BEA81EB" w14:textId="25810A23" w:rsidR="00E81A9A" w:rsidRPr="00DC150F" w:rsidRDefault="00E81A9A" w:rsidP="00E81A9A">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0E86CB42" w14:textId="626EAAAB" w:rsidR="00E81A9A" w:rsidRPr="00DC150F" w:rsidRDefault="00E81A9A" w:rsidP="00E81A9A">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64306B9E" w14:textId="4A9646AD" w:rsidR="00E81A9A" w:rsidRPr="00DC150F" w:rsidRDefault="00E81A9A" w:rsidP="00E81A9A">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5D2EB5" w:rsidRPr="00DC150F" w14:paraId="7FDA821F" w14:textId="77777777" w:rsidTr="00A27D0B">
        <w:trPr>
          <w:trHeight w:val="117"/>
        </w:trPr>
        <w:tc>
          <w:tcPr>
            <w:tcW w:w="10728" w:type="dxa"/>
            <w:gridSpan w:val="6"/>
            <w:tcMar>
              <w:left w:w="0" w:type="dxa"/>
              <w:right w:w="0" w:type="dxa"/>
            </w:tcMar>
          </w:tcPr>
          <w:p w14:paraId="448A11D2" w14:textId="6E5969B2" w:rsidR="005D2EB5" w:rsidRPr="00DC150F" w:rsidRDefault="005D2EB5" w:rsidP="005D2EB5">
            <w:pPr>
              <w:pStyle w:val="Form-Bodytext1"/>
              <w:rPr>
                <w:rFonts w:cs="Arial"/>
                <w:szCs w:val="18"/>
              </w:rPr>
            </w:pPr>
            <w:r w:rsidRPr="00825472">
              <w:rPr>
                <w:rFonts w:eastAsia="Calibri" w:cs="Arial"/>
                <w:b/>
                <w:szCs w:val="18"/>
              </w:rPr>
              <w:t>42.</w:t>
            </w:r>
            <w:r>
              <w:rPr>
                <w:rFonts w:eastAsia="Calibri" w:cs="Arial"/>
                <w:b/>
                <w:szCs w:val="18"/>
              </w:rPr>
              <w:t>63 Floor slope</w:t>
            </w:r>
          </w:p>
        </w:tc>
      </w:tr>
      <w:tr w:rsidR="005D2EB5" w:rsidRPr="00DC150F" w14:paraId="2B010CF5" w14:textId="77777777" w:rsidTr="008C1C69">
        <w:trPr>
          <w:trHeight w:val="117"/>
        </w:trPr>
        <w:tc>
          <w:tcPr>
            <w:tcW w:w="8820" w:type="dxa"/>
            <w:gridSpan w:val="3"/>
            <w:tcMar>
              <w:left w:w="0" w:type="dxa"/>
              <w:right w:w="0" w:type="dxa"/>
            </w:tcMar>
          </w:tcPr>
          <w:p w14:paraId="3E47611C" w14:textId="2D4932AE" w:rsidR="005D2EB5" w:rsidRPr="00E81A9A" w:rsidRDefault="005D2EB5" w:rsidP="005D2EB5">
            <w:pPr>
              <w:pStyle w:val="Form-Bodytext1"/>
            </w:pPr>
            <w:r w:rsidRPr="0061054C">
              <w:t>Does the floor of the wet well have a minimum slope of 1 to 1 to the hopper bottom?</w:t>
            </w:r>
          </w:p>
        </w:tc>
        <w:tc>
          <w:tcPr>
            <w:tcW w:w="636" w:type="dxa"/>
          </w:tcPr>
          <w:p w14:paraId="53654796" w14:textId="7A6BB821" w:rsidR="005D2EB5" w:rsidRPr="00DC150F" w:rsidRDefault="005D2EB5" w:rsidP="005D2EB5">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EB0DDB">
              <w:rPr>
                <w:rFonts w:cs="Arial"/>
                <w:szCs w:val="18"/>
              </w:rPr>
            </w:r>
            <w:r w:rsidR="00EB0DDB">
              <w:rPr>
                <w:rFonts w:cs="Arial"/>
                <w:szCs w:val="18"/>
              </w:rPr>
              <w:fldChar w:fldCharType="separate"/>
            </w:r>
            <w:r w:rsidRPr="00883396">
              <w:rPr>
                <w:rFonts w:cs="Arial"/>
                <w:szCs w:val="18"/>
              </w:rPr>
              <w:fldChar w:fldCharType="end"/>
            </w:r>
          </w:p>
        </w:tc>
        <w:tc>
          <w:tcPr>
            <w:tcW w:w="636" w:type="dxa"/>
          </w:tcPr>
          <w:p w14:paraId="6F782C37" w14:textId="1183D5A8" w:rsidR="005D2EB5" w:rsidRPr="00DC150F" w:rsidRDefault="005D2EB5" w:rsidP="005D2EB5">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EB0DDB">
              <w:rPr>
                <w:rFonts w:cs="Arial"/>
                <w:szCs w:val="18"/>
              </w:rPr>
            </w:r>
            <w:r w:rsidR="00EB0DDB">
              <w:rPr>
                <w:rFonts w:cs="Arial"/>
                <w:szCs w:val="18"/>
              </w:rPr>
              <w:fldChar w:fldCharType="separate"/>
            </w:r>
            <w:r w:rsidRPr="000A40B2">
              <w:rPr>
                <w:rFonts w:cs="Arial"/>
                <w:szCs w:val="18"/>
              </w:rPr>
              <w:fldChar w:fldCharType="end"/>
            </w:r>
          </w:p>
        </w:tc>
        <w:tc>
          <w:tcPr>
            <w:tcW w:w="636" w:type="dxa"/>
          </w:tcPr>
          <w:p w14:paraId="70453B4E" w14:textId="77777777" w:rsidR="005D2EB5" w:rsidRPr="00DC150F" w:rsidRDefault="005D2EB5" w:rsidP="005D2EB5">
            <w:pPr>
              <w:pStyle w:val="Form-Bodytext1"/>
              <w:jc w:val="center"/>
              <w:rPr>
                <w:rFonts w:cs="Arial"/>
                <w:szCs w:val="18"/>
              </w:rPr>
            </w:pPr>
          </w:p>
        </w:tc>
      </w:tr>
      <w:tr w:rsidR="005D2EB5" w:rsidRPr="00DC150F" w14:paraId="738DCB28" w14:textId="77777777" w:rsidTr="008C1C69">
        <w:trPr>
          <w:trHeight w:val="117"/>
        </w:trPr>
        <w:tc>
          <w:tcPr>
            <w:tcW w:w="8820" w:type="dxa"/>
            <w:gridSpan w:val="3"/>
            <w:tcMar>
              <w:left w:w="0" w:type="dxa"/>
              <w:right w:w="0" w:type="dxa"/>
            </w:tcMar>
          </w:tcPr>
          <w:p w14:paraId="5DEB8655" w14:textId="6C2A04FD" w:rsidR="005D2EB5" w:rsidRPr="00E81A9A" w:rsidRDefault="005D2EB5" w:rsidP="005D2EB5">
            <w:pPr>
              <w:pStyle w:val="Form-Bodytext1"/>
            </w:pPr>
            <w:r w:rsidRPr="0061054C">
              <w:t>Is the horizontal area of the hopper bottom no greater than necessary for proper installation and function of the inlet?</w:t>
            </w:r>
          </w:p>
        </w:tc>
        <w:tc>
          <w:tcPr>
            <w:tcW w:w="636" w:type="dxa"/>
          </w:tcPr>
          <w:p w14:paraId="2F8D5966" w14:textId="09A857B0" w:rsidR="005D2EB5" w:rsidRPr="00DC150F" w:rsidRDefault="005D2EB5" w:rsidP="005D2EB5">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EB0DDB">
              <w:rPr>
                <w:rFonts w:cs="Arial"/>
                <w:szCs w:val="18"/>
              </w:rPr>
            </w:r>
            <w:r w:rsidR="00EB0DDB">
              <w:rPr>
                <w:rFonts w:cs="Arial"/>
                <w:szCs w:val="18"/>
              </w:rPr>
              <w:fldChar w:fldCharType="separate"/>
            </w:r>
            <w:r w:rsidRPr="00883396">
              <w:rPr>
                <w:rFonts w:cs="Arial"/>
                <w:szCs w:val="18"/>
              </w:rPr>
              <w:fldChar w:fldCharType="end"/>
            </w:r>
          </w:p>
        </w:tc>
        <w:tc>
          <w:tcPr>
            <w:tcW w:w="636" w:type="dxa"/>
          </w:tcPr>
          <w:p w14:paraId="5CAB74D2" w14:textId="1A38C39F" w:rsidR="005D2EB5" w:rsidRPr="00DC150F" w:rsidRDefault="005D2EB5" w:rsidP="005D2EB5">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EB0DDB">
              <w:rPr>
                <w:rFonts w:cs="Arial"/>
                <w:szCs w:val="18"/>
              </w:rPr>
            </w:r>
            <w:r w:rsidR="00EB0DDB">
              <w:rPr>
                <w:rFonts w:cs="Arial"/>
                <w:szCs w:val="18"/>
              </w:rPr>
              <w:fldChar w:fldCharType="separate"/>
            </w:r>
            <w:r w:rsidRPr="000A40B2">
              <w:rPr>
                <w:rFonts w:cs="Arial"/>
                <w:szCs w:val="18"/>
              </w:rPr>
              <w:fldChar w:fldCharType="end"/>
            </w:r>
          </w:p>
        </w:tc>
        <w:tc>
          <w:tcPr>
            <w:tcW w:w="636" w:type="dxa"/>
          </w:tcPr>
          <w:p w14:paraId="38AD832B" w14:textId="77777777" w:rsidR="005D2EB5" w:rsidRPr="00DC150F" w:rsidRDefault="005D2EB5" w:rsidP="005D2EB5">
            <w:pPr>
              <w:pStyle w:val="Form-Bodytext1"/>
              <w:jc w:val="center"/>
              <w:rPr>
                <w:rFonts w:cs="Arial"/>
                <w:szCs w:val="18"/>
              </w:rPr>
            </w:pPr>
          </w:p>
        </w:tc>
      </w:tr>
      <w:tr w:rsidR="005D2EB5" w:rsidRPr="00DC150F" w14:paraId="5BC18720" w14:textId="77777777" w:rsidTr="00CF2C94">
        <w:trPr>
          <w:trHeight w:val="117"/>
        </w:trPr>
        <w:tc>
          <w:tcPr>
            <w:tcW w:w="10728" w:type="dxa"/>
            <w:gridSpan w:val="6"/>
            <w:tcMar>
              <w:left w:w="0" w:type="dxa"/>
              <w:right w:w="0" w:type="dxa"/>
            </w:tcMar>
          </w:tcPr>
          <w:p w14:paraId="389C359D" w14:textId="52AA0DAC" w:rsidR="005D2EB5" w:rsidRPr="00DC150F" w:rsidRDefault="005D2EB5" w:rsidP="005D2EB5">
            <w:pPr>
              <w:pStyle w:val="Form-Bodytext1"/>
              <w:rPr>
                <w:rFonts w:cs="Arial"/>
                <w:szCs w:val="18"/>
              </w:rPr>
            </w:pPr>
            <w:r w:rsidRPr="00825472">
              <w:rPr>
                <w:rFonts w:eastAsia="Calibri" w:cs="Arial"/>
                <w:b/>
                <w:szCs w:val="18"/>
              </w:rPr>
              <w:t>42.</w:t>
            </w:r>
            <w:r>
              <w:rPr>
                <w:rFonts w:eastAsia="Calibri" w:cs="Arial"/>
                <w:b/>
                <w:szCs w:val="18"/>
              </w:rPr>
              <w:t>64 Air displacement</w:t>
            </w:r>
          </w:p>
        </w:tc>
      </w:tr>
      <w:tr w:rsidR="005D2EB5" w:rsidRPr="00DC150F" w14:paraId="2EE33955" w14:textId="77777777" w:rsidTr="008C1C69">
        <w:trPr>
          <w:trHeight w:val="117"/>
        </w:trPr>
        <w:tc>
          <w:tcPr>
            <w:tcW w:w="8820" w:type="dxa"/>
            <w:gridSpan w:val="3"/>
            <w:tcMar>
              <w:left w:w="0" w:type="dxa"/>
              <w:right w:w="0" w:type="dxa"/>
            </w:tcMar>
          </w:tcPr>
          <w:p w14:paraId="722403C7" w14:textId="794E8F81" w:rsidR="005D2EB5" w:rsidRPr="00E81A9A" w:rsidRDefault="005D2EB5" w:rsidP="005D2EB5">
            <w:pPr>
              <w:pStyle w:val="Form-Bodytext1"/>
            </w:pPr>
            <w:r w:rsidRPr="0061054C">
              <w:t>Does the covered wet well have provisions for air displacement to the atmosphere, such as an inverted “j” tube or other means?</w:t>
            </w:r>
          </w:p>
        </w:tc>
        <w:tc>
          <w:tcPr>
            <w:tcW w:w="636" w:type="dxa"/>
          </w:tcPr>
          <w:p w14:paraId="6AB1DFFA" w14:textId="43033BA9" w:rsidR="005D2EB5" w:rsidRPr="00DC150F" w:rsidRDefault="005D2EB5" w:rsidP="005D2EB5">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EB0DDB">
              <w:rPr>
                <w:rFonts w:cs="Arial"/>
                <w:szCs w:val="18"/>
              </w:rPr>
            </w:r>
            <w:r w:rsidR="00EB0DDB">
              <w:rPr>
                <w:rFonts w:cs="Arial"/>
                <w:szCs w:val="18"/>
              </w:rPr>
              <w:fldChar w:fldCharType="separate"/>
            </w:r>
            <w:r w:rsidRPr="00883396">
              <w:rPr>
                <w:rFonts w:cs="Arial"/>
                <w:szCs w:val="18"/>
              </w:rPr>
              <w:fldChar w:fldCharType="end"/>
            </w:r>
          </w:p>
        </w:tc>
        <w:tc>
          <w:tcPr>
            <w:tcW w:w="636" w:type="dxa"/>
          </w:tcPr>
          <w:p w14:paraId="44EA6F3C" w14:textId="6E14AAB1" w:rsidR="005D2EB5" w:rsidRPr="00DC150F" w:rsidRDefault="005D2EB5" w:rsidP="005D2EB5">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EB0DDB">
              <w:rPr>
                <w:rFonts w:cs="Arial"/>
                <w:szCs w:val="18"/>
              </w:rPr>
            </w:r>
            <w:r w:rsidR="00EB0DDB">
              <w:rPr>
                <w:rFonts w:cs="Arial"/>
                <w:szCs w:val="18"/>
              </w:rPr>
              <w:fldChar w:fldCharType="separate"/>
            </w:r>
            <w:r w:rsidRPr="000A40B2">
              <w:rPr>
                <w:rFonts w:cs="Arial"/>
                <w:szCs w:val="18"/>
              </w:rPr>
              <w:fldChar w:fldCharType="end"/>
            </w:r>
          </w:p>
        </w:tc>
        <w:tc>
          <w:tcPr>
            <w:tcW w:w="636" w:type="dxa"/>
          </w:tcPr>
          <w:p w14:paraId="70BA1C79" w14:textId="77777777" w:rsidR="005D2EB5" w:rsidRPr="00DC150F" w:rsidRDefault="005D2EB5" w:rsidP="005D2EB5">
            <w:pPr>
              <w:pStyle w:val="Form-Bodytext1"/>
              <w:jc w:val="center"/>
              <w:rPr>
                <w:rFonts w:cs="Arial"/>
                <w:szCs w:val="18"/>
              </w:rPr>
            </w:pPr>
          </w:p>
        </w:tc>
      </w:tr>
      <w:tr w:rsidR="00424EA3" w:rsidRPr="00424EA3" w14:paraId="32C22D16" w14:textId="77777777" w:rsidTr="00424EA3">
        <w:trPr>
          <w:cantSplit/>
        </w:trPr>
        <w:tc>
          <w:tcPr>
            <w:tcW w:w="10728" w:type="dxa"/>
            <w:gridSpan w:val="6"/>
            <w:tcMar>
              <w:left w:w="0" w:type="dxa"/>
              <w:right w:w="115" w:type="dxa"/>
            </w:tcMar>
          </w:tcPr>
          <w:p w14:paraId="64BFF260" w14:textId="093F0A1E" w:rsidR="00424EA3" w:rsidRPr="00FD4A77" w:rsidRDefault="00424EA3" w:rsidP="00424EA3">
            <w:pPr>
              <w:pStyle w:val="Form-Bodytext1"/>
              <w:keepNext/>
              <w:keepLines/>
              <w:rPr>
                <w:rFonts w:cs="Arial"/>
                <w:b/>
                <w:bCs w:val="0"/>
                <w:i/>
                <w:iCs/>
                <w:szCs w:val="18"/>
              </w:rPr>
            </w:pPr>
            <w:r w:rsidRPr="00FD4A77">
              <w:rPr>
                <w:rFonts w:cs="Arial"/>
                <w:b/>
                <w:bCs w:val="0"/>
                <w:i/>
                <w:iCs/>
                <w:szCs w:val="18"/>
              </w:rPr>
              <w:t>42.7 Safety ventilation</w:t>
            </w:r>
          </w:p>
        </w:tc>
      </w:tr>
      <w:tr w:rsidR="005D2EB5" w:rsidRPr="00640C5B" w14:paraId="40DE6778" w14:textId="77777777" w:rsidTr="0066593C">
        <w:trPr>
          <w:cantSplit/>
        </w:trPr>
        <w:tc>
          <w:tcPr>
            <w:tcW w:w="10728" w:type="dxa"/>
            <w:gridSpan w:val="6"/>
            <w:tcMar>
              <w:left w:w="0" w:type="dxa"/>
              <w:right w:w="115" w:type="dxa"/>
            </w:tcMar>
          </w:tcPr>
          <w:p w14:paraId="3C310D77" w14:textId="10EDF2F7" w:rsidR="005D2EB5" w:rsidRPr="00640C5B" w:rsidRDefault="005D2EB5" w:rsidP="005D2EB5">
            <w:pPr>
              <w:pStyle w:val="Form-Bodytext1"/>
              <w:keepNext/>
              <w:keepLines/>
              <w:rPr>
                <w:rFonts w:cs="Arial"/>
                <w:b/>
                <w:i/>
                <w:iCs/>
                <w:sz w:val="20"/>
              </w:rPr>
            </w:pPr>
            <w:r>
              <w:rPr>
                <w:rFonts w:eastAsia="Calibri" w:cs="Arial"/>
                <w:b/>
                <w:szCs w:val="18"/>
              </w:rPr>
              <w:t>42.71 General</w:t>
            </w:r>
          </w:p>
        </w:tc>
      </w:tr>
      <w:tr w:rsidR="0061054C" w:rsidRPr="00DC150F" w14:paraId="4AB96E6B" w14:textId="77777777" w:rsidTr="00424EA3">
        <w:trPr>
          <w:cantSplit/>
          <w:trHeight w:val="117"/>
        </w:trPr>
        <w:tc>
          <w:tcPr>
            <w:tcW w:w="8820" w:type="dxa"/>
            <w:gridSpan w:val="3"/>
            <w:tcMar>
              <w:left w:w="0" w:type="dxa"/>
              <w:right w:w="0" w:type="dxa"/>
            </w:tcMar>
          </w:tcPr>
          <w:p w14:paraId="2F344D3F" w14:textId="64A73387" w:rsidR="0061054C" w:rsidRPr="009F7730" w:rsidRDefault="0061054C" w:rsidP="00424EA3">
            <w:pPr>
              <w:pStyle w:val="Form-Bodytext1"/>
              <w:keepNext/>
              <w:keepLines/>
            </w:pPr>
            <w:r w:rsidRPr="0061054C">
              <w:t>Is mechanical ventilation provided for dry wells that are located below the ground surface?</w:t>
            </w:r>
          </w:p>
        </w:tc>
        <w:tc>
          <w:tcPr>
            <w:tcW w:w="636" w:type="dxa"/>
          </w:tcPr>
          <w:p w14:paraId="04843DE3" w14:textId="79D1C48C" w:rsidR="0061054C" w:rsidRPr="009F7730" w:rsidRDefault="0061054C" w:rsidP="00424EA3">
            <w:pPr>
              <w:pStyle w:val="Form-Bodytext1"/>
              <w:keepNext/>
              <w:keepLines/>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6046D254" w14:textId="7F6E21A5" w:rsidR="0061054C" w:rsidRPr="00DC150F" w:rsidRDefault="0061054C" w:rsidP="00424EA3">
            <w:pPr>
              <w:pStyle w:val="Form-Bodytext1"/>
              <w:keepNext/>
              <w:keepLines/>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17FFC872" w14:textId="3F0DC1A2" w:rsidR="0061054C" w:rsidRPr="009F7730" w:rsidRDefault="0061054C" w:rsidP="00424EA3">
            <w:pPr>
              <w:pStyle w:val="Form-Bodytext1"/>
              <w:keepNext/>
              <w:keepLines/>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61054C" w:rsidRPr="00DC150F" w14:paraId="43E1D976" w14:textId="77777777" w:rsidTr="00424EA3">
        <w:trPr>
          <w:cantSplit/>
          <w:trHeight w:val="117"/>
        </w:trPr>
        <w:tc>
          <w:tcPr>
            <w:tcW w:w="8820" w:type="dxa"/>
            <w:gridSpan w:val="3"/>
            <w:tcMar>
              <w:left w:w="0" w:type="dxa"/>
              <w:right w:w="0" w:type="dxa"/>
            </w:tcMar>
          </w:tcPr>
          <w:p w14:paraId="4CD1BE37" w14:textId="642A7193" w:rsidR="0061054C" w:rsidRPr="0061054C" w:rsidRDefault="0061054C" w:rsidP="00424EA3">
            <w:pPr>
              <w:pStyle w:val="Form-Bodytext1"/>
              <w:keepNext/>
              <w:keepLines/>
            </w:pPr>
            <w:r w:rsidRPr="0061054C">
              <w:t>If screens or mechanical equipment requiring maintenance or inspection are located in the wet well, is there permanently installed ventilation?</w:t>
            </w:r>
          </w:p>
        </w:tc>
        <w:tc>
          <w:tcPr>
            <w:tcW w:w="636" w:type="dxa"/>
          </w:tcPr>
          <w:p w14:paraId="257B2CE2" w14:textId="0DCA4616" w:rsidR="0061054C" w:rsidRPr="009F7730" w:rsidRDefault="0061054C" w:rsidP="00424EA3">
            <w:pPr>
              <w:pStyle w:val="Form-Bodytext1"/>
              <w:keepNext/>
              <w:keepLines/>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017598F8" w14:textId="23EF727D" w:rsidR="0061054C" w:rsidRPr="00DC150F" w:rsidRDefault="0061054C" w:rsidP="00424EA3">
            <w:pPr>
              <w:pStyle w:val="Form-Bodytext1"/>
              <w:keepNext/>
              <w:keepLines/>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177A24C8" w14:textId="3407FD9A" w:rsidR="0061054C" w:rsidRPr="009F7730" w:rsidRDefault="0061054C" w:rsidP="00424EA3">
            <w:pPr>
              <w:pStyle w:val="Form-Bodytext1"/>
              <w:keepNext/>
              <w:keepLines/>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61054C" w:rsidRPr="00DC150F" w14:paraId="27CD3B9F" w14:textId="77777777" w:rsidTr="00424EA3">
        <w:trPr>
          <w:cantSplit/>
          <w:trHeight w:val="117"/>
        </w:trPr>
        <w:tc>
          <w:tcPr>
            <w:tcW w:w="8820" w:type="dxa"/>
            <w:gridSpan w:val="3"/>
            <w:tcMar>
              <w:left w:w="0" w:type="dxa"/>
              <w:right w:w="0" w:type="dxa"/>
            </w:tcMar>
          </w:tcPr>
          <w:p w14:paraId="0661FDD9" w14:textId="464978D0" w:rsidR="0061054C" w:rsidRPr="0061054C" w:rsidRDefault="0061054C" w:rsidP="0061054C">
            <w:pPr>
              <w:pStyle w:val="Form-Bodytext1"/>
              <w:tabs>
                <w:tab w:val="left" w:pos="999"/>
              </w:tabs>
            </w:pPr>
            <w:r w:rsidRPr="0061054C">
              <w:t>Is there no interconnection between the wet well and dry well ventilation systems?</w:t>
            </w:r>
          </w:p>
        </w:tc>
        <w:tc>
          <w:tcPr>
            <w:tcW w:w="636" w:type="dxa"/>
          </w:tcPr>
          <w:p w14:paraId="78541BFC" w14:textId="3198CEC5" w:rsidR="0061054C" w:rsidRPr="009F7730" w:rsidRDefault="0061054C" w:rsidP="0061054C">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4DC28E8D" w14:textId="4E411C87" w:rsidR="0061054C" w:rsidRPr="00DC150F" w:rsidRDefault="0061054C" w:rsidP="0061054C">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3BE3A8BD" w14:textId="32F05364" w:rsidR="0061054C" w:rsidRPr="009F7730" w:rsidRDefault="0061054C" w:rsidP="0061054C">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1B430A" w:rsidRPr="00640C5B" w14:paraId="50D309C4" w14:textId="77777777" w:rsidTr="00AF3D3A">
        <w:tc>
          <w:tcPr>
            <w:tcW w:w="10728" w:type="dxa"/>
            <w:gridSpan w:val="6"/>
            <w:tcMar>
              <w:left w:w="0" w:type="dxa"/>
              <w:right w:w="115" w:type="dxa"/>
            </w:tcMar>
          </w:tcPr>
          <w:p w14:paraId="6510CE9B" w14:textId="0DC3752C" w:rsidR="001B430A" w:rsidRPr="00640C5B" w:rsidRDefault="001B430A" w:rsidP="001B430A">
            <w:pPr>
              <w:pStyle w:val="Form-Bodytext1"/>
              <w:rPr>
                <w:rFonts w:cs="Arial"/>
                <w:b/>
                <w:i/>
                <w:iCs/>
                <w:sz w:val="20"/>
              </w:rPr>
            </w:pPr>
            <w:r w:rsidRPr="00F70148">
              <w:rPr>
                <w:rFonts w:eastAsia="Calibri" w:cs="Arial"/>
                <w:b/>
                <w:szCs w:val="18"/>
              </w:rPr>
              <w:t xml:space="preserve">42.72 Air </w:t>
            </w:r>
            <w:r>
              <w:rPr>
                <w:rFonts w:eastAsia="Calibri" w:cs="Arial"/>
                <w:b/>
                <w:szCs w:val="18"/>
              </w:rPr>
              <w:t>i</w:t>
            </w:r>
            <w:r w:rsidRPr="00F70148">
              <w:rPr>
                <w:rFonts w:eastAsia="Calibri" w:cs="Arial"/>
                <w:b/>
                <w:szCs w:val="18"/>
              </w:rPr>
              <w:t xml:space="preserve">nlets and </w:t>
            </w:r>
            <w:r>
              <w:rPr>
                <w:rFonts w:eastAsia="Calibri" w:cs="Arial"/>
                <w:b/>
                <w:szCs w:val="18"/>
              </w:rPr>
              <w:t>o</w:t>
            </w:r>
            <w:r w:rsidRPr="00F70148">
              <w:rPr>
                <w:rFonts w:eastAsia="Calibri" w:cs="Arial"/>
                <w:b/>
                <w:szCs w:val="18"/>
              </w:rPr>
              <w:t>utlets</w:t>
            </w:r>
          </w:p>
        </w:tc>
      </w:tr>
      <w:tr w:rsidR="00F70148" w:rsidRPr="00DC150F" w14:paraId="38F8ECB4" w14:textId="77777777" w:rsidTr="008C1C69">
        <w:trPr>
          <w:trHeight w:val="117"/>
        </w:trPr>
        <w:tc>
          <w:tcPr>
            <w:tcW w:w="8820" w:type="dxa"/>
            <w:gridSpan w:val="3"/>
            <w:tcMar>
              <w:left w:w="0" w:type="dxa"/>
              <w:right w:w="0" w:type="dxa"/>
            </w:tcMar>
          </w:tcPr>
          <w:p w14:paraId="4B2A8EE7" w14:textId="156CDDC6" w:rsidR="00F70148" w:rsidRPr="009F7730" w:rsidRDefault="00F70148" w:rsidP="008C1C69">
            <w:pPr>
              <w:pStyle w:val="Form-Bodytext1"/>
            </w:pPr>
            <w:r w:rsidRPr="00F70148">
              <w:t>If the dry well is over 15 feet deep, are multiple inlets and outlets provided?</w:t>
            </w:r>
          </w:p>
        </w:tc>
        <w:tc>
          <w:tcPr>
            <w:tcW w:w="636" w:type="dxa"/>
          </w:tcPr>
          <w:p w14:paraId="3AB90092" w14:textId="77777777" w:rsidR="00F70148" w:rsidRPr="009F7730" w:rsidRDefault="00F70148" w:rsidP="008C1C69">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6657B3E8" w14:textId="77777777" w:rsidR="00F70148" w:rsidRPr="00DC150F" w:rsidRDefault="00F70148" w:rsidP="008C1C6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4D9DC770" w14:textId="77777777" w:rsidR="00F70148" w:rsidRPr="009F7730" w:rsidRDefault="00F70148" w:rsidP="008C1C69">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F70148" w:rsidRPr="00DC150F" w14:paraId="78A3C711" w14:textId="77777777" w:rsidTr="008C1C69">
        <w:trPr>
          <w:trHeight w:val="117"/>
        </w:trPr>
        <w:tc>
          <w:tcPr>
            <w:tcW w:w="8820" w:type="dxa"/>
            <w:gridSpan w:val="3"/>
            <w:tcMar>
              <w:left w:w="0" w:type="dxa"/>
              <w:right w:w="0" w:type="dxa"/>
            </w:tcMar>
          </w:tcPr>
          <w:p w14:paraId="731F2707" w14:textId="2AAB5D9F" w:rsidR="00F70148" w:rsidRPr="00F70148" w:rsidRDefault="00F70148" w:rsidP="00F70148">
            <w:pPr>
              <w:pStyle w:val="Form-Bodytext1"/>
            </w:pPr>
            <w:r w:rsidRPr="00F70148">
              <w:t>Are dampers on exhaust or fresh air ducts and fine screens or other obstructions in air ducts avoided to prevent clogging?</w:t>
            </w:r>
          </w:p>
        </w:tc>
        <w:tc>
          <w:tcPr>
            <w:tcW w:w="636" w:type="dxa"/>
          </w:tcPr>
          <w:p w14:paraId="0D2930A1" w14:textId="7AB4EE63" w:rsidR="00F70148" w:rsidRPr="00DC150F" w:rsidRDefault="00F70148" w:rsidP="00F70148">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003B5859" w14:textId="0A2A455A" w:rsidR="00F70148" w:rsidRPr="00DC150F" w:rsidRDefault="00F70148" w:rsidP="00F70148">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7FB90939" w14:textId="12B34B11" w:rsidR="00F70148" w:rsidRPr="00DC150F" w:rsidRDefault="00F70148" w:rsidP="00F70148">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5D2EB5" w:rsidRPr="007467A2" w14:paraId="01001EDE" w14:textId="77777777" w:rsidTr="008E1A8D">
        <w:trPr>
          <w:trHeight w:val="117"/>
        </w:trPr>
        <w:tc>
          <w:tcPr>
            <w:tcW w:w="10728" w:type="dxa"/>
            <w:gridSpan w:val="6"/>
            <w:tcMar>
              <w:left w:w="0" w:type="dxa"/>
              <w:right w:w="0" w:type="dxa"/>
            </w:tcMar>
          </w:tcPr>
          <w:p w14:paraId="7C9BD325" w14:textId="4A48287A" w:rsidR="005D2EB5" w:rsidRPr="007467A2" w:rsidRDefault="005D2EB5" w:rsidP="005D2EB5">
            <w:pPr>
              <w:pStyle w:val="Form-Bodytext1"/>
              <w:keepNext/>
              <w:keepLines/>
              <w:rPr>
                <w:rFonts w:cs="Arial"/>
                <w:b/>
                <w:szCs w:val="18"/>
              </w:rPr>
            </w:pPr>
            <w:r w:rsidRPr="007467A2">
              <w:rPr>
                <w:rFonts w:eastAsia="Calibri" w:cs="Arial"/>
                <w:b/>
                <w:szCs w:val="18"/>
              </w:rPr>
              <w:t>42.73 Electrical controls</w:t>
            </w:r>
          </w:p>
        </w:tc>
      </w:tr>
      <w:tr w:rsidR="00F70148" w:rsidRPr="00DC150F" w14:paraId="5E9DD8F4" w14:textId="77777777" w:rsidTr="008C1C69">
        <w:trPr>
          <w:trHeight w:val="117"/>
        </w:trPr>
        <w:tc>
          <w:tcPr>
            <w:tcW w:w="8820" w:type="dxa"/>
            <w:gridSpan w:val="3"/>
            <w:tcMar>
              <w:left w:w="0" w:type="dxa"/>
              <w:right w:w="0" w:type="dxa"/>
            </w:tcMar>
          </w:tcPr>
          <w:p w14:paraId="64D702AC" w14:textId="58DA70D9" w:rsidR="00F70148" w:rsidRPr="009F7730" w:rsidRDefault="00F70148" w:rsidP="008C1C69">
            <w:pPr>
              <w:pStyle w:val="Form-Bodytext1"/>
            </w:pPr>
            <w:r w:rsidRPr="00F70148">
              <w:t>Are switches for operation of ventilation equipment clearly marked and conveniently located?</w:t>
            </w:r>
          </w:p>
        </w:tc>
        <w:tc>
          <w:tcPr>
            <w:tcW w:w="636" w:type="dxa"/>
          </w:tcPr>
          <w:p w14:paraId="278E7E71" w14:textId="77777777" w:rsidR="00F70148" w:rsidRPr="009F7730" w:rsidRDefault="00F70148" w:rsidP="008C1C69">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2095757E" w14:textId="77777777" w:rsidR="00F70148" w:rsidRPr="00DC150F" w:rsidRDefault="00F70148" w:rsidP="008C1C6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20C91E58" w14:textId="77777777" w:rsidR="00F70148" w:rsidRPr="009F7730" w:rsidRDefault="00F70148" w:rsidP="008C1C69">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F70148" w:rsidRPr="00DC150F" w14:paraId="3D8B452E" w14:textId="77777777" w:rsidTr="008C1C69">
        <w:trPr>
          <w:trHeight w:val="117"/>
        </w:trPr>
        <w:tc>
          <w:tcPr>
            <w:tcW w:w="8820" w:type="dxa"/>
            <w:gridSpan w:val="3"/>
            <w:tcMar>
              <w:left w:w="0" w:type="dxa"/>
              <w:right w:w="0" w:type="dxa"/>
            </w:tcMar>
          </w:tcPr>
          <w:p w14:paraId="6898F150" w14:textId="6768D057" w:rsidR="00F70148" w:rsidRPr="00F70148" w:rsidRDefault="00F70148" w:rsidP="008C1C69">
            <w:pPr>
              <w:pStyle w:val="Form-Bodytext1"/>
            </w:pPr>
            <w:r w:rsidRPr="00F70148">
              <w:t>Is all intermittently operated ventilation equipment interconnected with the respective pit lighting system?</w:t>
            </w:r>
          </w:p>
        </w:tc>
        <w:tc>
          <w:tcPr>
            <w:tcW w:w="636" w:type="dxa"/>
          </w:tcPr>
          <w:p w14:paraId="4E6E80C0" w14:textId="77777777" w:rsidR="00F70148" w:rsidRPr="00DC150F" w:rsidRDefault="00F70148" w:rsidP="008C1C6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004E14CE" w14:textId="77777777" w:rsidR="00F70148" w:rsidRPr="00DC150F" w:rsidRDefault="00F70148" w:rsidP="008C1C6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4E80C826" w14:textId="77777777" w:rsidR="00F70148" w:rsidRPr="00DC150F" w:rsidRDefault="00F70148" w:rsidP="008C1C6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F70148" w:rsidRPr="00DC150F" w14:paraId="2FF94A7C" w14:textId="77777777" w:rsidTr="008C1C69">
        <w:trPr>
          <w:trHeight w:val="117"/>
        </w:trPr>
        <w:tc>
          <w:tcPr>
            <w:tcW w:w="8820" w:type="dxa"/>
            <w:gridSpan w:val="3"/>
            <w:tcMar>
              <w:left w:w="0" w:type="dxa"/>
              <w:right w:w="0" w:type="dxa"/>
            </w:tcMar>
          </w:tcPr>
          <w:p w14:paraId="366E5F75" w14:textId="1E0EAEF8" w:rsidR="00F70148" w:rsidRPr="00F70148" w:rsidRDefault="00F70148" w:rsidP="00F70148">
            <w:pPr>
              <w:pStyle w:val="Form-Bodytext1"/>
            </w:pPr>
            <w:r w:rsidRPr="00F70148">
              <w:t>Was consideration given to automatic controls where intermittent operation is used?</w:t>
            </w:r>
          </w:p>
        </w:tc>
        <w:tc>
          <w:tcPr>
            <w:tcW w:w="636" w:type="dxa"/>
          </w:tcPr>
          <w:p w14:paraId="4350C952" w14:textId="338DA470" w:rsidR="00F70148" w:rsidRPr="00DC150F" w:rsidRDefault="00F70148" w:rsidP="00F70148">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0D482303" w14:textId="5BEA352D" w:rsidR="00F70148" w:rsidRPr="00DC150F" w:rsidRDefault="00F70148" w:rsidP="00F70148">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2373E3DD" w14:textId="4306ED0B" w:rsidR="00F70148" w:rsidRPr="00DC150F" w:rsidRDefault="00F70148" w:rsidP="00F70148">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F70148" w:rsidRPr="00DC150F" w14:paraId="04F901D8" w14:textId="77777777" w:rsidTr="008C1C69">
        <w:trPr>
          <w:trHeight w:val="117"/>
        </w:trPr>
        <w:tc>
          <w:tcPr>
            <w:tcW w:w="8820" w:type="dxa"/>
            <w:gridSpan w:val="3"/>
            <w:tcMar>
              <w:left w:w="0" w:type="dxa"/>
              <w:right w:w="0" w:type="dxa"/>
            </w:tcMar>
          </w:tcPr>
          <w:p w14:paraId="514D8887" w14:textId="65DCA0B1" w:rsidR="00F70148" w:rsidRPr="00F70148" w:rsidRDefault="00F70148" w:rsidP="00F70148">
            <w:pPr>
              <w:pStyle w:val="Form-Bodytext1"/>
            </w:pPr>
            <w:r w:rsidRPr="00F70148">
              <w:t>Does the manual lighting/ventilation switch override the automatic controls?</w:t>
            </w:r>
          </w:p>
        </w:tc>
        <w:tc>
          <w:tcPr>
            <w:tcW w:w="636" w:type="dxa"/>
          </w:tcPr>
          <w:p w14:paraId="267B96A9" w14:textId="7BC095D6" w:rsidR="00F70148" w:rsidRPr="00DC150F" w:rsidRDefault="00F70148" w:rsidP="00F70148">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6E4F8F48" w14:textId="26412097" w:rsidR="00F70148" w:rsidRPr="00DC150F" w:rsidRDefault="00F70148" w:rsidP="00F70148">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7D38BEB4" w14:textId="2B8BFF6C" w:rsidR="00F70148" w:rsidRPr="00DC150F" w:rsidRDefault="00F70148" w:rsidP="00F70148">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bl>
    <w:p w14:paraId="52E653AE" w14:textId="77777777" w:rsidR="005D2EB5" w:rsidRPr="005D2EB5" w:rsidRDefault="005D2EB5">
      <w:pPr>
        <w:rPr>
          <w:sz w:val="4"/>
          <w:szCs w:val="4"/>
        </w:rPr>
      </w:pPr>
    </w:p>
    <w:tbl>
      <w:tblPr>
        <w:tblStyle w:val="TableGrid"/>
        <w:tblW w:w="10728"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8820"/>
        <w:gridCol w:w="636"/>
        <w:gridCol w:w="636"/>
        <w:gridCol w:w="636"/>
      </w:tblGrid>
      <w:tr w:rsidR="005D2EB5" w:rsidRPr="007467A2" w14:paraId="3721FD41" w14:textId="77777777" w:rsidTr="005D2EB5">
        <w:trPr>
          <w:trHeight w:val="117"/>
          <w:tblHeader/>
        </w:trPr>
        <w:tc>
          <w:tcPr>
            <w:tcW w:w="8820" w:type="dxa"/>
            <w:tcMar>
              <w:left w:w="0" w:type="dxa"/>
              <w:right w:w="0" w:type="dxa"/>
            </w:tcMar>
          </w:tcPr>
          <w:p w14:paraId="69CD413C" w14:textId="2DFD76A3" w:rsidR="005D2EB5" w:rsidRPr="007467A2" w:rsidRDefault="005D2EB5" w:rsidP="00641844">
            <w:pPr>
              <w:pStyle w:val="Form-Bodytext1"/>
              <w:rPr>
                <w:b/>
              </w:rPr>
            </w:pPr>
          </w:p>
        </w:tc>
        <w:tc>
          <w:tcPr>
            <w:tcW w:w="636" w:type="dxa"/>
            <w:vAlign w:val="bottom"/>
          </w:tcPr>
          <w:p w14:paraId="024C9C5A" w14:textId="77777777" w:rsidR="005D2EB5" w:rsidRPr="007467A2" w:rsidRDefault="005D2EB5" w:rsidP="00641844">
            <w:pPr>
              <w:pStyle w:val="Form-Bodytext1"/>
              <w:jc w:val="center"/>
              <w:rPr>
                <w:rFonts w:cs="Arial"/>
                <w:b/>
                <w:szCs w:val="18"/>
              </w:rPr>
            </w:pPr>
            <w:r w:rsidRPr="007467A2">
              <w:rPr>
                <w:rFonts w:cs="Arial"/>
                <w:b/>
                <w:szCs w:val="18"/>
              </w:rPr>
              <w:t>Yes</w:t>
            </w:r>
          </w:p>
        </w:tc>
        <w:tc>
          <w:tcPr>
            <w:tcW w:w="636" w:type="dxa"/>
            <w:vAlign w:val="bottom"/>
          </w:tcPr>
          <w:p w14:paraId="5016DE58" w14:textId="77777777" w:rsidR="005D2EB5" w:rsidRPr="007467A2" w:rsidRDefault="005D2EB5" w:rsidP="00641844">
            <w:pPr>
              <w:pStyle w:val="Form-Bodytext1"/>
              <w:jc w:val="center"/>
              <w:rPr>
                <w:rFonts w:cs="Arial"/>
                <w:b/>
                <w:szCs w:val="18"/>
              </w:rPr>
            </w:pPr>
            <w:r w:rsidRPr="007467A2">
              <w:rPr>
                <w:rFonts w:cs="Arial"/>
                <w:b/>
                <w:szCs w:val="18"/>
              </w:rPr>
              <w:t>No</w:t>
            </w:r>
          </w:p>
        </w:tc>
        <w:tc>
          <w:tcPr>
            <w:tcW w:w="636" w:type="dxa"/>
            <w:vAlign w:val="bottom"/>
          </w:tcPr>
          <w:p w14:paraId="185CB1E9" w14:textId="77777777" w:rsidR="005D2EB5" w:rsidRPr="007467A2" w:rsidRDefault="005D2EB5" w:rsidP="00641844">
            <w:pPr>
              <w:pStyle w:val="Form-Bodytext1"/>
              <w:jc w:val="center"/>
              <w:rPr>
                <w:rFonts w:cs="Arial"/>
                <w:b/>
                <w:szCs w:val="18"/>
              </w:rPr>
            </w:pPr>
            <w:r w:rsidRPr="007467A2">
              <w:rPr>
                <w:rFonts w:cs="Arial"/>
                <w:b/>
                <w:szCs w:val="18"/>
              </w:rPr>
              <w:t>N/A</w:t>
            </w:r>
          </w:p>
        </w:tc>
      </w:tr>
      <w:tr w:rsidR="00F70148" w:rsidRPr="00DC150F" w14:paraId="451C3DF4" w14:textId="77777777" w:rsidTr="008C1C69">
        <w:trPr>
          <w:trHeight w:val="117"/>
        </w:trPr>
        <w:tc>
          <w:tcPr>
            <w:tcW w:w="8820" w:type="dxa"/>
            <w:tcMar>
              <w:left w:w="0" w:type="dxa"/>
              <w:right w:w="0" w:type="dxa"/>
            </w:tcMar>
          </w:tcPr>
          <w:p w14:paraId="2780E34A" w14:textId="0229866D" w:rsidR="00F70148" w:rsidRPr="00F70148" w:rsidRDefault="00F70148" w:rsidP="00F70148">
            <w:pPr>
              <w:pStyle w:val="Form-Bodytext1"/>
            </w:pPr>
            <w:r w:rsidRPr="00F70148">
              <w:t>For a two speed ventilation system with automatic switch over where gas detection equipment is installed, was consideration given to increasing the ventilation rate automatically in response to the detection of hazardous concentrations of gases or vapors?</w:t>
            </w:r>
          </w:p>
        </w:tc>
        <w:tc>
          <w:tcPr>
            <w:tcW w:w="636" w:type="dxa"/>
          </w:tcPr>
          <w:p w14:paraId="169C45A2" w14:textId="34D29F69" w:rsidR="00F70148" w:rsidRPr="00DC150F" w:rsidRDefault="00F70148" w:rsidP="00F70148">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042810BA" w14:textId="0F3A5C6F" w:rsidR="00F70148" w:rsidRPr="00DC150F" w:rsidRDefault="00F70148" w:rsidP="00F70148">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10165DE1" w14:textId="4CF8C745" w:rsidR="00F70148" w:rsidRPr="00DC150F" w:rsidRDefault="00F70148" w:rsidP="00F70148">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1B430A" w:rsidRPr="00640C5B" w14:paraId="43E4B804" w14:textId="77777777" w:rsidTr="001F34A4">
        <w:tc>
          <w:tcPr>
            <w:tcW w:w="10728" w:type="dxa"/>
            <w:gridSpan w:val="4"/>
            <w:tcMar>
              <w:left w:w="0" w:type="dxa"/>
              <w:right w:w="115" w:type="dxa"/>
            </w:tcMar>
          </w:tcPr>
          <w:p w14:paraId="1131F084" w14:textId="334D7658" w:rsidR="001B430A" w:rsidRPr="00640C5B" w:rsidRDefault="001B430A" w:rsidP="001B430A">
            <w:pPr>
              <w:pStyle w:val="Form-Bodytext1"/>
              <w:rPr>
                <w:rFonts w:cs="Arial"/>
                <w:b/>
                <w:i/>
                <w:iCs/>
                <w:sz w:val="20"/>
              </w:rPr>
            </w:pPr>
            <w:r w:rsidRPr="00246688">
              <w:rPr>
                <w:rFonts w:eastAsia="Calibri" w:cs="Arial"/>
                <w:b/>
                <w:szCs w:val="18"/>
              </w:rPr>
              <w:t xml:space="preserve">42.74 Fans, </w:t>
            </w:r>
            <w:r>
              <w:rPr>
                <w:rFonts w:eastAsia="Calibri" w:cs="Arial"/>
                <w:b/>
                <w:szCs w:val="18"/>
              </w:rPr>
              <w:t>h</w:t>
            </w:r>
            <w:r w:rsidRPr="00246688">
              <w:rPr>
                <w:rFonts w:eastAsia="Calibri" w:cs="Arial"/>
                <w:b/>
                <w:szCs w:val="18"/>
              </w:rPr>
              <w:t xml:space="preserve">eating, and </w:t>
            </w:r>
            <w:r>
              <w:rPr>
                <w:rFonts w:eastAsia="Calibri" w:cs="Arial"/>
                <w:b/>
                <w:szCs w:val="18"/>
              </w:rPr>
              <w:t>d</w:t>
            </w:r>
            <w:r w:rsidRPr="00246688">
              <w:rPr>
                <w:rFonts w:eastAsia="Calibri" w:cs="Arial"/>
                <w:b/>
                <w:szCs w:val="18"/>
              </w:rPr>
              <w:t>ehumidification</w:t>
            </w:r>
          </w:p>
        </w:tc>
      </w:tr>
      <w:tr w:rsidR="00246688" w:rsidRPr="00DC150F" w14:paraId="1BD35A33" w14:textId="77777777" w:rsidTr="008C1C69">
        <w:trPr>
          <w:trHeight w:val="117"/>
        </w:trPr>
        <w:tc>
          <w:tcPr>
            <w:tcW w:w="8820" w:type="dxa"/>
            <w:tcMar>
              <w:left w:w="0" w:type="dxa"/>
              <w:right w:w="0" w:type="dxa"/>
            </w:tcMar>
          </w:tcPr>
          <w:p w14:paraId="387456E8" w14:textId="42433905" w:rsidR="00246688" w:rsidRPr="009F7730" w:rsidRDefault="00246688" w:rsidP="00246688">
            <w:pPr>
              <w:pStyle w:val="Form-Bodytext1"/>
            </w:pPr>
            <w:r>
              <w:rPr>
                <w:rFonts w:cs="Arial"/>
                <w:szCs w:val="18"/>
              </w:rPr>
              <w:t>Is the fan wheel fabricated from non-sparking material?</w:t>
            </w:r>
          </w:p>
        </w:tc>
        <w:tc>
          <w:tcPr>
            <w:tcW w:w="636" w:type="dxa"/>
          </w:tcPr>
          <w:p w14:paraId="6236D9DF" w14:textId="77777777" w:rsidR="00246688" w:rsidRPr="009F7730" w:rsidRDefault="00246688" w:rsidP="00246688">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6D5126D0" w14:textId="77777777" w:rsidR="00246688" w:rsidRPr="00DC150F" w:rsidRDefault="00246688" w:rsidP="00246688">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5D4ADB7E" w14:textId="77777777" w:rsidR="00246688" w:rsidRPr="009F7730" w:rsidRDefault="00246688" w:rsidP="00246688">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246688" w:rsidRPr="00DC150F" w14:paraId="318FC7E5" w14:textId="77777777" w:rsidTr="008C1C69">
        <w:trPr>
          <w:trHeight w:val="117"/>
        </w:trPr>
        <w:tc>
          <w:tcPr>
            <w:tcW w:w="8820" w:type="dxa"/>
            <w:tcMar>
              <w:left w:w="0" w:type="dxa"/>
              <w:right w:w="0" w:type="dxa"/>
            </w:tcMar>
          </w:tcPr>
          <w:p w14:paraId="16381FCF" w14:textId="347C55C0" w:rsidR="00246688" w:rsidRPr="00F70148" w:rsidRDefault="00246688" w:rsidP="00246688">
            <w:pPr>
              <w:pStyle w:val="Form-Bodytext1"/>
              <w:tabs>
                <w:tab w:val="left" w:pos="924"/>
              </w:tabs>
            </w:pPr>
            <w:r w:rsidRPr="00246688">
              <w:t>Do the electrical equipment and components meet the requirements in Paragraph 42.35 of Ten State Standards?</w:t>
            </w:r>
          </w:p>
        </w:tc>
        <w:tc>
          <w:tcPr>
            <w:tcW w:w="636" w:type="dxa"/>
          </w:tcPr>
          <w:p w14:paraId="02291468" w14:textId="77777777" w:rsidR="00246688" w:rsidRPr="00DC150F" w:rsidRDefault="00246688" w:rsidP="00246688">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7D0082D7" w14:textId="77777777" w:rsidR="00246688" w:rsidRPr="00DC150F" w:rsidRDefault="00246688" w:rsidP="00246688">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17A860A1" w14:textId="77777777" w:rsidR="00246688" w:rsidRPr="00DC150F" w:rsidRDefault="00246688" w:rsidP="00246688">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1B430A" w:rsidRPr="00640C5B" w14:paraId="4A9B9F96" w14:textId="77777777" w:rsidTr="00516C32">
        <w:tc>
          <w:tcPr>
            <w:tcW w:w="10728" w:type="dxa"/>
            <w:gridSpan w:val="4"/>
            <w:tcMar>
              <w:left w:w="0" w:type="dxa"/>
              <w:right w:w="115" w:type="dxa"/>
            </w:tcMar>
          </w:tcPr>
          <w:p w14:paraId="214AB8AE" w14:textId="132B3C69" w:rsidR="001B430A" w:rsidRPr="00640C5B" w:rsidRDefault="001B430A" w:rsidP="001B430A">
            <w:pPr>
              <w:pStyle w:val="Form-Bodytext1"/>
              <w:rPr>
                <w:rFonts w:cs="Arial"/>
                <w:b/>
                <w:i/>
                <w:iCs/>
                <w:sz w:val="20"/>
              </w:rPr>
            </w:pPr>
            <w:r w:rsidRPr="00246688">
              <w:rPr>
                <w:rFonts w:eastAsia="Calibri" w:cs="Arial"/>
                <w:b/>
                <w:szCs w:val="18"/>
              </w:rPr>
              <w:t xml:space="preserve">42.75 Wet </w:t>
            </w:r>
            <w:r>
              <w:rPr>
                <w:rFonts w:eastAsia="Calibri" w:cs="Arial"/>
                <w:b/>
                <w:szCs w:val="18"/>
              </w:rPr>
              <w:t>w</w:t>
            </w:r>
            <w:r w:rsidRPr="00246688">
              <w:rPr>
                <w:rFonts w:eastAsia="Calibri" w:cs="Arial"/>
                <w:b/>
                <w:szCs w:val="18"/>
              </w:rPr>
              <w:t>ells</w:t>
            </w:r>
          </w:p>
        </w:tc>
      </w:tr>
      <w:tr w:rsidR="00246688" w:rsidRPr="00DC150F" w14:paraId="286240D2" w14:textId="77777777" w:rsidTr="008C1C69">
        <w:trPr>
          <w:trHeight w:val="117"/>
        </w:trPr>
        <w:tc>
          <w:tcPr>
            <w:tcW w:w="8820" w:type="dxa"/>
            <w:tcMar>
              <w:left w:w="0" w:type="dxa"/>
              <w:right w:w="0" w:type="dxa"/>
            </w:tcMar>
          </w:tcPr>
          <w:p w14:paraId="4F46160F" w14:textId="5D21489F" w:rsidR="00246688" w:rsidRPr="009F7730" w:rsidRDefault="00246688" w:rsidP="008C1C69">
            <w:pPr>
              <w:pStyle w:val="Form-Bodytext1"/>
            </w:pPr>
            <w:r w:rsidRPr="00246688">
              <w:rPr>
                <w:rFonts w:cs="Arial"/>
                <w:szCs w:val="18"/>
              </w:rPr>
              <w:t>If ventilation is continuous, does it provide at least 12 complete air changes per hour based on 100 percent fresh air?</w:t>
            </w:r>
          </w:p>
        </w:tc>
        <w:tc>
          <w:tcPr>
            <w:tcW w:w="636" w:type="dxa"/>
          </w:tcPr>
          <w:p w14:paraId="4EC90BC0" w14:textId="77777777" w:rsidR="00246688" w:rsidRPr="009F7730" w:rsidRDefault="00246688" w:rsidP="008C1C69">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11D49779" w14:textId="77777777" w:rsidR="00246688" w:rsidRPr="00DC150F" w:rsidRDefault="00246688" w:rsidP="008C1C6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23C3C4D1" w14:textId="77777777" w:rsidR="00246688" w:rsidRPr="009F7730" w:rsidRDefault="00246688" w:rsidP="008C1C69">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246688" w:rsidRPr="00DC150F" w14:paraId="0D009D1A" w14:textId="77777777" w:rsidTr="008C1C69">
        <w:trPr>
          <w:trHeight w:val="117"/>
        </w:trPr>
        <w:tc>
          <w:tcPr>
            <w:tcW w:w="8820" w:type="dxa"/>
            <w:tcMar>
              <w:left w:w="0" w:type="dxa"/>
              <w:right w:w="0" w:type="dxa"/>
            </w:tcMar>
          </w:tcPr>
          <w:p w14:paraId="5C5D8949" w14:textId="0973A203" w:rsidR="00246688" w:rsidRPr="00F70148" w:rsidRDefault="00246688" w:rsidP="008C1C69">
            <w:pPr>
              <w:pStyle w:val="Form-Bodytext1"/>
              <w:tabs>
                <w:tab w:val="left" w:pos="924"/>
              </w:tabs>
            </w:pPr>
            <w:r w:rsidRPr="00246688">
              <w:t>If ventilation is intermittent, does it provide at least 30 complete air changes per hour based on 100 percent fresh air?</w:t>
            </w:r>
          </w:p>
        </w:tc>
        <w:tc>
          <w:tcPr>
            <w:tcW w:w="636" w:type="dxa"/>
          </w:tcPr>
          <w:p w14:paraId="0B689CED" w14:textId="77777777" w:rsidR="00246688" w:rsidRPr="00DC150F" w:rsidRDefault="00246688" w:rsidP="008C1C6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4758D6B0" w14:textId="77777777" w:rsidR="00246688" w:rsidRPr="00DC150F" w:rsidRDefault="00246688" w:rsidP="008C1C6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3630E652" w14:textId="77777777" w:rsidR="00246688" w:rsidRPr="00DC150F" w:rsidRDefault="00246688" w:rsidP="008C1C6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246688" w:rsidRPr="00DC150F" w14:paraId="2307F8EA" w14:textId="77777777" w:rsidTr="008C1C69">
        <w:trPr>
          <w:trHeight w:val="117"/>
        </w:trPr>
        <w:tc>
          <w:tcPr>
            <w:tcW w:w="8820" w:type="dxa"/>
            <w:tcMar>
              <w:left w:w="0" w:type="dxa"/>
              <w:right w:w="0" w:type="dxa"/>
            </w:tcMar>
          </w:tcPr>
          <w:p w14:paraId="205FEFB5" w14:textId="7FA8F4A0" w:rsidR="00246688" w:rsidRPr="00246688" w:rsidRDefault="00246688" w:rsidP="00246688">
            <w:pPr>
              <w:pStyle w:val="Form-Bodytext1"/>
              <w:tabs>
                <w:tab w:val="left" w:pos="924"/>
              </w:tabs>
            </w:pPr>
            <w:r w:rsidRPr="00246688">
              <w:t>Is air forced into the wet well by mechanical means?</w:t>
            </w:r>
          </w:p>
        </w:tc>
        <w:tc>
          <w:tcPr>
            <w:tcW w:w="636" w:type="dxa"/>
          </w:tcPr>
          <w:p w14:paraId="1B7BA87B" w14:textId="491343BA" w:rsidR="00246688" w:rsidRPr="00DC150F" w:rsidRDefault="00246688" w:rsidP="00246688">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71FB3339" w14:textId="031A1330" w:rsidR="00246688" w:rsidRPr="00DC150F" w:rsidRDefault="00246688" w:rsidP="00246688">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4CE908EB" w14:textId="1A5EB909" w:rsidR="00246688" w:rsidRPr="00DC150F" w:rsidRDefault="00246688" w:rsidP="00246688">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1B430A" w:rsidRPr="00640C5B" w14:paraId="04A21702" w14:textId="77777777" w:rsidTr="00384FA4">
        <w:tc>
          <w:tcPr>
            <w:tcW w:w="10728" w:type="dxa"/>
            <w:gridSpan w:val="4"/>
            <w:tcMar>
              <w:left w:w="0" w:type="dxa"/>
              <w:right w:w="115" w:type="dxa"/>
            </w:tcMar>
          </w:tcPr>
          <w:p w14:paraId="4FBC44A4" w14:textId="7FAD0275" w:rsidR="001B430A" w:rsidRPr="00640C5B" w:rsidRDefault="001B430A" w:rsidP="001B430A">
            <w:pPr>
              <w:pStyle w:val="Form-Bodytext1"/>
              <w:rPr>
                <w:rFonts w:cs="Arial"/>
                <w:b/>
                <w:i/>
                <w:iCs/>
                <w:sz w:val="20"/>
              </w:rPr>
            </w:pPr>
            <w:r w:rsidRPr="00246688">
              <w:rPr>
                <w:rFonts w:eastAsia="Calibri" w:cs="Arial"/>
                <w:b/>
                <w:szCs w:val="18"/>
              </w:rPr>
              <w:t xml:space="preserve">42.76 Dry </w:t>
            </w:r>
            <w:r>
              <w:rPr>
                <w:rFonts w:eastAsia="Calibri" w:cs="Arial"/>
                <w:b/>
                <w:szCs w:val="18"/>
              </w:rPr>
              <w:t>w</w:t>
            </w:r>
            <w:r w:rsidRPr="00246688">
              <w:rPr>
                <w:rFonts w:eastAsia="Calibri" w:cs="Arial"/>
                <w:b/>
                <w:szCs w:val="18"/>
              </w:rPr>
              <w:t>ells</w:t>
            </w:r>
          </w:p>
        </w:tc>
      </w:tr>
      <w:tr w:rsidR="00246688" w:rsidRPr="00DC150F" w14:paraId="4A332511" w14:textId="77777777" w:rsidTr="008C1C69">
        <w:trPr>
          <w:trHeight w:val="117"/>
        </w:trPr>
        <w:tc>
          <w:tcPr>
            <w:tcW w:w="8820" w:type="dxa"/>
            <w:tcMar>
              <w:left w:w="0" w:type="dxa"/>
              <w:right w:w="0" w:type="dxa"/>
            </w:tcMar>
          </w:tcPr>
          <w:p w14:paraId="59594985" w14:textId="0B2FAEB7" w:rsidR="00246688" w:rsidRPr="009F7730" w:rsidRDefault="00246688" w:rsidP="008C1C69">
            <w:pPr>
              <w:pStyle w:val="Form-Bodytext1"/>
            </w:pPr>
            <w:r w:rsidRPr="00246688">
              <w:t>If ventilation is continuous, does it provide at least 6 complete air changes per hour based on 100 percent fresh air?</w:t>
            </w:r>
          </w:p>
        </w:tc>
        <w:tc>
          <w:tcPr>
            <w:tcW w:w="636" w:type="dxa"/>
          </w:tcPr>
          <w:p w14:paraId="51664A15" w14:textId="77777777" w:rsidR="00246688" w:rsidRPr="009F7730" w:rsidRDefault="00246688" w:rsidP="008C1C69">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5C34EE81" w14:textId="77777777" w:rsidR="00246688" w:rsidRPr="00DC150F" w:rsidRDefault="00246688" w:rsidP="008C1C6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75AEB3C3" w14:textId="77777777" w:rsidR="00246688" w:rsidRPr="009F7730" w:rsidRDefault="00246688" w:rsidP="008C1C69">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246688" w:rsidRPr="00DC150F" w14:paraId="3B23143D" w14:textId="77777777" w:rsidTr="008C1C69">
        <w:trPr>
          <w:trHeight w:val="117"/>
        </w:trPr>
        <w:tc>
          <w:tcPr>
            <w:tcW w:w="8820" w:type="dxa"/>
            <w:tcMar>
              <w:left w:w="0" w:type="dxa"/>
              <w:right w:w="0" w:type="dxa"/>
            </w:tcMar>
          </w:tcPr>
          <w:p w14:paraId="2721E64D" w14:textId="2589787B" w:rsidR="00246688" w:rsidRPr="00F70148" w:rsidRDefault="00246688" w:rsidP="008C1C69">
            <w:pPr>
              <w:pStyle w:val="Form-Bodytext1"/>
              <w:tabs>
                <w:tab w:val="left" w:pos="924"/>
              </w:tabs>
            </w:pPr>
            <w:r w:rsidRPr="00246688">
              <w:t>If ventilation is intermittent, does it provide at least 30 complete air changes per hour based on 100 percent fresh air?</w:t>
            </w:r>
          </w:p>
        </w:tc>
        <w:tc>
          <w:tcPr>
            <w:tcW w:w="636" w:type="dxa"/>
          </w:tcPr>
          <w:p w14:paraId="5A8CEBBE" w14:textId="77777777" w:rsidR="00246688" w:rsidRPr="00DC150F" w:rsidRDefault="00246688" w:rsidP="008C1C6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6B3CB4B5" w14:textId="77777777" w:rsidR="00246688" w:rsidRPr="00DC150F" w:rsidRDefault="00246688" w:rsidP="008C1C6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12ED780C" w14:textId="77777777" w:rsidR="00246688" w:rsidRPr="00DC150F" w:rsidRDefault="00246688" w:rsidP="008C1C6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246688" w:rsidRPr="00DC150F" w14:paraId="58A1A2B0" w14:textId="77777777" w:rsidTr="008C1C69">
        <w:trPr>
          <w:trHeight w:val="117"/>
        </w:trPr>
        <w:tc>
          <w:tcPr>
            <w:tcW w:w="8820" w:type="dxa"/>
            <w:tcMar>
              <w:left w:w="0" w:type="dxa"/>
              <w:right w:w="0" w:type="dxa"/>
            </w:tcMar>
          </w:tcPr>
          <w:p w14:paraId="4BCC449F" w14:textId="5511A3F8" w:rsidR="00246688" w:rsidRPr="00246688" w:rsidRDefault="00246688" w:rsidP="008C1C69">
            <w:pPr>
              <w:pStyle w:val="Form-Bodytext1"/>
              <w:tabs>
                <w:tab w:val="left" w:pos="924"/>
              </w:tabs>
            </w:pPr>
            <w:r w:rsidRPr="00246688">
              <w:t>If a system of two speed ventilation is used to conserve heat, does it provide an initial ventilation rate of 30 changes per hour for 10 minutes and automatic switch over to 6 changes per hour?</w:t>
            </w:r>
          </w:p>
        </w:tc>
        <w:tc>
          <w:tcPr>
            <w:tcW w:w="636" w:type="dxa"/>
          </w:tcPr>
          <w:p w14:paraId="76716724" w14:textId="77777777" w:rsidR="00246688" w:rsidRPr="00DC150F" w:rsidRDefault="00246688" w:rsidP="008C1C6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778ED90B" w14:textId="77777777" w:rsidR="00246688" w:rsidRPr="00DC150F" w:rsidRDefault="00246688" w:rsidP="008C1C6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3E297CB3" w14:textId="77777777" w:rsidR="00246688" w:rsidRPr="00DC150F" w:rsidRDefault="00246688" w:rsidP="008C1C6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1B430A" w:rsidRPr="00800643" w14:paraId="7DAB54A9" w14:textId="77777777" w:rsidTr="00BA209A">
        <w:tc>
          <w:tcPr>
            <w:tcW w:w="10728" w:type="dxa"/>
            <w:gridSpan w:val="4"/>
            <w:tcMar>
              <w:left w:w="0" w:type="dxa"/>
              <w:right w:w="115" w:type="dxa"/>
            </w:tcMar>
          </w:tcPr>
          <w:p w14:paraId="4209666E" w14:textId="68A233F8" w:rsidR="001B430A" w:rsidRPr="00FD4A77" w:rsidRDefault="001B430A" w:rsidP="001B430A">
            <w:pPr>
              <w:pStyle w:val="Form-Bodytext1"/>
              <w:rPr>
                <w:b/>
                <w:bCs w:val="0"/>
                <w:i/>
                <w:iCs/>
                <w:szCs w:val="18"/>
              </w:rPr>
            </w:pPr>
            <w:r w:rsidRPr="00FD4A77">
              <w:rPr>
                <w:rFonts w:eastAsia="Calibri" w:cs="Arial"/>
                <w:b/>
                <w:i/>
                <w:iCs/>
                <w:szCs w:val="18"/>
              </w:rPr>
              <w:t>42.8 Flow measurement</w:t>
            </w:r>
          </w:p>
        </w:tc>
      </w:tr>
      <w:tr w:rsidR="004759FD" w:rsidRPr="00DC150F" w14:paraId="346E6FE6" w14:textId="77777777" w:rsidTr="008C1C69">
        <w:trPr>
          <w:trHeight w:val="117"/>
        </w:trPr>
        <w:tc>
          <w:tcPr>
            <w:tcW w:w="8820" w:type="dxa"/>
            <w:tcMar>
              <w:left w:w="0" w:type="dxa"/>
              <w:right w:w="0" w:type="dxa"/>
            </w:tcMar>
          </w:tcPr>
          <w:p w14:paraId="26576BB8" w14:textId="0027DC7C" w:rsidR="004759FD" w:rsidRPr="009F7730" w:rsidRDefault="004759FD" w:rsidP="008C1C69">
            <w:pPr>
              <w:pStyle w:val="Form-Bodytext1"/>
            </w:pPr>
            <w:r w:rsidRPr="004759FD">
              <w:t>Is there indicating, totalizing and recording flow measurement at pumping stations with a 350 gpm or greater design peak hourly flow or pumping stations with variable frequency drives or screw pumps?</w:t>
            </w:r>
          </w:p>
        </w:tc>
        <w:tc>
          <w:tcPr>
            <w:tcW w:w="636" w:type="dxa"/>
          </w:tcPr>
          <w:p w14:paraId="02CC380E" w14:textId="77777777" w:rsidR="004759FD" w:rsidRPr="009F7730" w:rsidRDefault="004759FD" w:rsidP="008C1C69">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6F8F2C20" w14:textId="77777777" w:rsidR="004759FD" w:rsidRPr="00DC150F" w:rsidRDefault="004759FD" w:rsidP="008C1C6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629CCCEC" w14:textId="77777777" w:rsidR="004759FD" w:rsidRPr="009F7730" w:rsidRDefault="004759FD" w:rsidP="008C1C69">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4759FD" w:rsidRPr="00DC150F" w14:paraId="0E2AEC15" w14:textId="77777777" w:rsidTr="008C1C69">
        <w:trPr>
          <w:trHeight w:val="117"/>
        </w:trPr>
        <w:tc>
          <w:tcPr>
            <w:tcW w:w="8820" w:type="dxa"/>
            <w:tcMar>
              <w:left w:w="0" w:type="dxa"/>
              <w:right w:w="0" w:type="dxa"/>
            </w:tcMar>
          </w:tcPr>
          <w:p w14:paraId="7246AED0" w14:textId="1E7E6CD0" w:rsidR="004759FD" w:rsidRPr="004759FD" w:rsidRDefault="004759FD" w:rsidP="004759FD">
            <w:pPr>
              <w:pStyle w:val="Form-Bodytext1"/>
            </w:pPr>
            <w:r w:rsidRPr="004759FD">
              <w:t>Is sufficient metering configured to measure the duration of individual and simultaneous pump operation for pump stations with constant output pumps and a design peak hourly flow of up to 350 gpm when elapsed time meters, used in conjunction with annual pumping rate test, are used to measure flow?</w:t>
            </w:r>
          </w:p>
        </w:tc>
        <w:tc>
          <w:tcPr>
            <w:tcW w:w="636" w:type="dxa"/>
          </w:tcPr>
          <w:p w14:paraId="1CAD52DB" w14:textId="4F3A7579" w:rsidR="004759FD" w:rsidRPr="00DC150F" w:rsidRDefault="004759FD" w:rsidP="004759FD">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4050679C" w14:textId="10B99214" w:rsidR="004759FD" w:rsidRPr="00DC150F" w:rsidRDefault="004759FD" w:rsidP="004759FD">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67A3B385" w14:textId="3A25CB0E" w:rsidR="004759FD" w:rsidRPr="00DC150F" w:rsidRDefault="004759FD" w:rsidP="004759FD">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1B430A" w:rsidRPr="00800643" w14:paraId="212ACA9A" w14:textId="77777777" w:rsidTr="009A0042">
        <w:tc>
          <w:tcPr>
            <w:tcW w:w="10728" w:type="dxa"/>
            <w:gridSpan w:val="4"/>
            <w:tcMar>
              <w:left w:w="0" w:type="dxa"/>
              <w:right w:w="115" w:type="dxa"/>
            </w:tcMar>
          </w:tcPr>
          <w:p w14:paraId="65163CE3" w14:textId="22074C66" w:rsidR="001B430A" w:rsidRPr="00FD4A77" w:rsidRDefault="001B430A" w:rsidP="001B430A">
            <w:pPr>
              <w:pStyle w:val="Form-Bodytext1"/>
              <w:rPr>
                <w:b/>
                <w:bCs w:val="0"/>
                <w:i/>
                <w:iCs/>
                <w:szCs w:val="18"/>
              </w:rPr>
            </w:pPr>
            <w:r w:rsidRPr="00FD4A77">
              <w:rPr>
                <w:rFonts w:eastAsia="Calibri" w:cs="Arial"/>
                <w:b/>
                <w:i/>
                <w:iCs/>
                <w:szCs w:val="18"/>
              </w:rPr>
              <w:t>42.9 Water supply</w:t>
            </w:r>
          </w:p>
        </w:tc>
      </w:tr>
      <w:tr w:rsidR="004759FD" w:rsidRPr="00DC150F" w14:paraId="5D8E0430" w14:textId="77777777" w:rsidTr="008C1C69">
        <w:trPr>
          <w:trHeight w:val="117"/>
        </w:trPr>
        <w:tc>
          <w:tcPr>
            <w:tcW w:w="8820" w:type="dxa"/>
            <w:tcMar>
              <w:left w:w="0" w:type="dxa"/>
              <w:right w:w="0" w:type="dxa"/>
            </w:tcMar>
          </w:tcPr>
          <w:p w14:paraId="01AB2C46" w14:textId="0E5D6E03" w:rsidR="004759FD" w:rsidRPr="009F7730" w:rsidRDefault="004759FD" w:rsidP="008C1C69">
            <w:pPr>
              <w:pStyle w:val="Form-Bodytext1"/>
            </w:pPr>
            <w:r w:rsidRPr="004759FD">
              <w:t xml:space="preserve">Is the potable water supply </w:t>
            </w:r>
            <w:proofErr w:type="gramStart"/>
            <w:r w:rsidRPr="004759FD">
              <w:t>provided</w:t>
            </w:r>
            <w:proofErr w:type="gramEnd"/>
            <w:r w:rsidRPr="004759FD">
              <w:t xml:space="preserve"> such that there will be no physical connection between any potable water supply and the wastewater pumping station which, under any conditions, might cause contamination of the potable water supply?</w:t>
            </w:r>
          </w:p>
        </w:tc>
        <w:tc>
          <w:tcPr>
            <w:tcW w:w="636" w:type="dxa"/>
          </w:tcPr>
          <w:p w14:paraId="1ECE20FF" w14:textId="77777777" w:rsidR="004759FD" w:rsidRPr="009F7730" w:rsidRDefault="004759FD" w:rsidP="008C1C69">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64D48684" w14:textId="77777777" w:rsidR="004759FD" w:rsidRPr="00DC150F" w:rsidRDefault="004759FD" w:rsidP="008C1C6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4839696B" w14:textId="77777777" w:rsidR="004759FD" w:rsidRPr="009F7730" w:rsidRDefault="004759FD" w:rsidP="008C1C69">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4759FD" w:rsidRPr="00DC150F" w14:paraId="0DA7CB09" w14:textId="77777777" w:rsidTr="008C1C69">
        <w:trPr>
          <w:trHeight w:val="117"/>
        </w:trPr>
        <w:tc>
          <w:tcPr>
            <w:tcW w:w="8820" w:type="dxa"/>
            <w:tcMar>
              <w:left w:w="0" w:type="dxa"/>
              <w:right w:w="0" w:type="dxa"/>
            </w:tcMar>
          </w:tcPr>
          <w:p w14:paraId="3216147F" w14:textId="4534FE92" w:rsidR="004759FD" w:rsidRPr="004759FD" w:rsidRDefault="004759FD" w:rsidP="004759FD">
            <w:pPr>
              <w:pStyle w:val="Form-Bodytext1"/>
            </w:pPr>
            <w:r w:rsidRPr="004759FD">
              <w:t>If a potable water supply is brought to the pumping station, does it comply with conditions in Paragraph 56.23 of Ten State Standards?</w:t>
            </w:r>
          </w:p>
        </w:tc>
        <w:tc>
          <w:tcPr>
            <w:tcW w:w="636" w:type="dxa"/>
          </w:tcPr>
          <w:p w14:paraId="141D0EE7" w14:textId="27399C23" w:rsidR="004759FD" w:rsidRPr="00DC150F" w:rsidRDefault="004759FD" w:rsidP="004759FD">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39D16153" w14:textId="6827C23B" w:rsidR="004759FD" w:rsidRPr="00DC150F" w:rsidRDefault="004759FD" w:rsidP="004759FD">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308F89D7" w14:textId="58533144" w:rsidR="004759FD" w:rsidRPr="00DC150F" w:rsidRDefault="004759FD" w:rsidP="004759FD">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1B430A" w:rsidRPr="00424EA3" w14:paraId="4F75DEF9" w14:textId="77777777" w:rsidTr="00525E01">
        <w:tc>
          <w:tcPr>
            <w:tcW w:w="10728" w:type="dxa"/>
            <w:gridSpan w:val="4"/>
            <w:tcMar>
              <w:left w:w="0" w:type="dxa"/>
              <w:right w:w="115" w:type="dxa"/>
            </w:tcMar>
          </w:tcPr>
          <w:p w14:paraId="38BD4110" w14:textId="05E727A4" w:rsidR="001B430A" w:rsidRPr="00424EA3" w:rsidRDefault="001B430A" w:rsidP="001B430A">
            <w:pPr>
              <w:pStyle w:val="Form-Bodytext1"/>
              <w:keepNext/>
              <w:keepLines/>
              <w:rPr>
                <w:rFonts w:cs="Arial"/>
                <w:b/>
                <w:bCs w:val="0"/>
                <w:i/>
                <w:iCs/>
                <w:sz w:val="20"/>
              </w:rPr>
            </w:pPr>
            <w:r w:rsidRPr="00424EA3">
              <w:rPr>
                <w:rFonts w:cs="Arial"/>
                <w:b/>
                <w:bCs w:val="0"/>
                <w:i/>
                <w:iCs/>
                <w:sz w:val="20"/>
              </w:rPr>
              <w:t>43. Suction-lift pump stations</w:t>
            </w:r>
          </w:p>
        </w:tc>
      </w:tr>
      <w:tr w:rsidR="001B430A" w:rsidRPr="00800643" w14:paraId="6DCEF5B5" w14:textId="77777777" w:rsidTr="004F3437">
        <w:tc>
          <w:tcPr>
            <w:tcW w:w="10728" w:type="dxa"/>
            <w:gridSpan w:val="4"/>
            <w:tcMar>
              <w:left w:w="0" w:type="dxa"/>
              <w:right w:w="115" w:type="dxa"/>
            </w:tcMar>
          </w:tcPr>
          <w:p w14:paraId="028CC785" w14:textId="5430679D" w:rsidR="001B430A" w:rsidRPr="00800643" w:rsidRDefault="001B430A" w:rsidP="001B430A">
            <w:pPr>
              <w:pStyle w:val="Form-Bodytext1"/>
              <w:keepNext/>
              <w:keepLines/>
            </w:pPr>
            <w:r w:rsidRPr="00800643">
              <w:rPr>
                <w:rFonts w:eastAsia="Calibri"/>
                <w:i/>
                <w:iCs/>
              </w:rPr>
              <w:t>Suction-lift pump stations must meet the applicable requirements under Section 42 of Ten State Standards.</w:t>
            </w:r>
          </w:p>
        </w:tc>
      </w:tr>
      <w:tr w:rsidR="007467A2" w:rsidRPr="00640C5B" w14:paraId="206AD995" w14:textId="77777777" w:rsidTr="00D83F8C">
        <w:tc>
          <w:tcPr>
            <w:tcW w:w="10728" w:type="dxa"/>
            <w:gridSpan w:val="4"/>
            <w:tcMar>
              <w:left w:w="0" w:type="dxa"/>
              <w:right w:w="115" w:type="dxa"/>
            </w:tcMar>
          </w:tcPr>
          <w:p w14:paraId="492EB88D" w14:textId="0DE12F96" w:rsidR="007467A2" w:rsidRPr="00B2331C" w:rsidRDefault="007467A2" w:rsidP="007467A2">
            <w:pPr>
              <w:pStyle w:val="Form-Bodytext1"/>
              <w:keepNext/>
              <w:keepLines/>
              <w:rPr>
                <w:rFonts w:cs="Arial"/>
                <w:b/>
                <w:i/>
                <w:iCs/>
                <w:sz w:val="20"/>
              </w:rPr>
            </w:pPr>
            <w:r w:rsidRPr="00FD4A77">
              <w:rPr>
                <w:rFonts w:eastAsia="Calibri" w:cs="Arial"/>
                <w:b/>
                <w:i/>
                <w:iCs/>
                <w:szCs w:val="18"/>
              </w:rPr>
              <w:t>43.1 Pump priming and lift requirements</w:t>
            </w:r>
          </w:p>
        </w:tc>
      </w:tr>
      <w:tr w:rsidR="00800643" w:rsidRPr="00DC150F" w14:paraId="72E1D7AD" w14:textId="77777777" w:rsidTr="008C1C69">
        <w:trPr>
          <w:trHeight w:val="117"/>
        </w:trPr>
        <w:tc>
          <w:tcPr>
            <w:tcW w:w="8820" w:type="dxa"/>
            <w:tcMar>
              <w:left w:w="0" w:type="dxa"/>
              <w:right w:w="0" w:type="dxa"/>
            </w:tcMar>
          </w:tcPr>
          <w:p w14:paraId="3E29F33C" w14:textId="1DE5AEC0" w:rsidR="00800643" w:rsidRPr="009F7730" w:rsidRDefault="00800643" w:rsidP="00800643">
            <w:pPr>
              <w:pStyle w:val="Form-Bodytext1"/>
              <w:tabs>
                <w:tab w:val="left" w:pos="1107"/>
              </w:tabs>
            </w:pPr>
            <w:r w:rsidRPr="00800643">
              <w:t>Are the suction-lift pumps of the self-priming or vacuum-priming type?</w:t>
            </w:r>
          </w:p>
        </w:tc>
        <w:tc>
          <w:tcPr>
            <w:tcW w:w="636" w:type="dxa"/>
          </w:tcPr>
          <w:p w14:paraId="6A6510EC" w14:textId="77777777" w:rsidR="00800643" w:rsidRPr="009F7730" w:rsidRDefault="00800643" w:rsidP="008C1C69">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42471C8E" w14:textId="77777777" w:rsidR="00800643" w:rsidRPr="00DC150F" w:rsidRDefault="00800643" w:rsidP="008C1C6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3D1F3FDD" w14:textId="7636B316" w:rsidR="00800643" w:rsidRPr="009F7730" w:rsidRDefault="00800643" w:rsidP="008C1C69">
            <w:pPr>
              <w:pStyle w:val="Form-Bodytext1"/>
              <w:jc w:val="center"/>
            </w:pPr>
          </w:p>
        </w:tc>
      </w:tr>
      <w:tr w:rsidR="001B430A" w:rsidRPr="00640C5B" w14:paraId="54F9E377" w14:textId="77777777" w:rsidTr="00670675">
        <w:tc>
          <w:tcPr>
            <w:tcW w:w="10728" w:type="dxa"/>
            <w:gridSpan w:val="4"/>
            <w:tcMar>
              <w:left w:w="0" w:type="dxa"/>
              <w:right w:w="115" w:type="dxa"/>
            </w:tcMar>
          </w:tcPr>
          <w:p w14:paraId="2CEE81E4" w14:textId="54A9640F" w:rsidR="001B430A" w:rsidRPr="00640C5B" w:rsidRDefault="001B430A" w:rsidP="001B430A">
            <w:pPr>
              <w:pStyle w:val="Form-Bodytext1"/>
              <w:rPr>
                <w:rFonts w:cs="Arial"/>
                <w:b/>
                <w:i/>
                <w:iCs/>
                <w:sz w:val="20"/>
              </w:rPr>
            </w:pPr>
            <w:r w:rsidRPr="0086096B">
              <w:rPr>
                <w:rFonts w:eastAsia="Calibri" w:cs="Arial"/>
                <w:b/>
                <w:szCs w:val="18"/>
              </w:rPr>
              <w:t>43.11 Self-</w:t>
            </w:r>
            <w:r>
              <w:rPr>
                <w:rFonts w:eastAsia="Calibri" w:cs="Arial"/>
                <w:b/>
                <w:szCs w:val="18"/>
              </w:rPr>
              <w:t>p</w:t>
            </w:r>
            <w:r w:rsidRPr="0086096B">
              <w:rPr>
                <w:rFonts w:eastAsia="Calibri" w:cs="Arial"/>
                <w:b/>
                <w:szCs w:val="18"/>
              </w:rPr>
              <w:t xml:space="preserve">riming </w:t>
            </w:r>
            <w:r>
              <w:rPr>
                <w:rFonts w:eastAsia="Calibri" w:cs="Arial"/>
                <w:b/>
                <w:szCs w:val="18"/>
              </w:rPr>
              <w:t>p</w:t>
            </w:r>
            <w:r w:rsidRPr="0086096B">
              <w:rPr>
                <w:rFonts w:eastAsia="Calibri" w:cs="Arial"/>
                <w:b/>
                <w:szCs w:val="18"/>
              </w:rPr>
              <w:t>umps</w:t>
            </w:r>
          </w:p>
        </w:tc>
      </w:tr>
      <w:tr w:rsidR="0086096B" w:rsidRPr="00DC150F" w14:paraId="213BBA12" w14:textId="77777777" w:rsidTr="008C1C69">
        <w:trPr>
          <w:trHeight w:val="117"/>
        </w:trPr>
        <w:tc>
          <w:tcPr>
            <w:tcW w:w="8820" w:type="dxa"/>
            <w:tcMar>
              <w:left w:w="0" w:type="dxa"/>
              <w:right w:w="0" w:type="dxa"/>
            </w:tcMar>
          </w:tcPr>
          <w:p w14:paraId="11982BB1" w14:textId="5985AA70" w:rsidR="0086096B" w:rsidRPr="009F7730" w:rsidRDefault="0086096B" w:rsidP="008C1C69">
            <w:pPr>
              <w:pStyle w:val="Form-Bodytext1"/>
              <w:tabs>
                <w:tab w:val="left" w:pos="1107"/>
              </w:tabs>
            </w:pPr>
            <w:r w:rsidRPr="0086096B">
              <w:t>Are the self-priming pumps capable of rapid priming and repriming at the “lead pump on” elevation and can this be accomplished automatically under design operating conditions?</w:t>
            </w:r>
          </w:p>
        </w:tc>
        <w:tc>
          <w:tcPr>
            <w:tcW w:w="636" w:type="dxa"/>
          </w:tcPr>
          <w:p w14:paraId="15D0E884" w14:textId="77777777" w:rsidR="0086096B" w:rsidRPr="009F7730" w:rsidRDefault="0086096B" w:rsidP="008C1C69">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0A74C0CF" w14:textId="77777777" w:rsidR="0086096B" w:rsidRPr="00DC150F" w:rsidRDefault="0086096B" w:rsidP="008C1C6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3C158929" w14:textId="77777777" w:rsidR="0086096B" w:rsidRPr="009F7730" w:rsidRDefault="0086096B" w:rsidP="008C1C69">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86096B" w:rsidRPr="00DC150F" w14:paraId="29EF8CBF" w14:textId="77777777" w:rsidTr="008C1C69">
        <w:trPr>
          <w:trHeight w:val="117"/>
        </w:trPr>
        <w:tc>
          <w:tcPr>
            <w:tcW w:w="8820" w:type="dxa"/>
            <w:tcMar>
              <w:left w:w="0" w:type="dxa"/>
              <w:right w:w="0" w:type="dxa"/>
            </w:tcMar>
          </w:tcPr>
          <w:p w14:paraId="22074F21" w14:textId="448397BF" w:rsidR="0086096B" w:rsidRPr="009F7730" w:rsidRDefault="0086096B" w:rsidP="0086096B">
            <w:pPr>
              <w:pStyle w:val="Form-Bodytext1"/>
              <w:tabs>
                <w:tab w:val="left" w:pos="1107"/>
              </w:tabs>
            </w:pPr>
            <w:r w:rsidRPr="0086096B">
              <w:t>Is the suction piping sized to not exceed the size of the pump suction and not exceed 25 feet in total length?</w:t>
            </w:r>
          </w:p>
        </w:tc>
        <w:tc>
          <w:tcPr>
            <w:tcW w:w="636" w:type="dxa"/>
          </w:tcPr>
          <w:p w14:paraId="0D7363DB" w14:textId="4D4A48E8" w:rsidR="0086096B" w:rsidRPr="00DC150F" w:rsidRDefault="0086096B" w:rsidP="0086096B">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1ECA8B3F" w14:textId="35DBC06D" w:rsidR="0086096B" w:rsidRPr="00DC150F" w:rsidRDefault="0086096B" w:rsidP="0086096B">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5B4CBCB0" w14:textId="4A71EEC3" w:rsidR="0086096B" w:rsidRPr="00DC150F" w:rsidRDefault="0086096B" w:rsidP="0086096B">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86096B" w:rsidRPr="00DC150F" w14:paraId="4A27170F" w14:textId="77777777" w:rsidTr="008C1C69">
        <w:trPr>
          <w:trHeight w:val="117"/>
        </w:trPr>
        <w:tc>
          <w:tcPr>
            <w:tcW w:w="8820" w:type="dxa"/>
            <w:tcMar>
              <w:left w:w="0" w:type="dxa"/>
              <w:right w:w="0" w:type="dxa"/>
            </w:tcMar>
          </w:tcPr>
          <w:p w14:paraId="57C14088" w14:textId="076F1B02" w:rsidR="0086096B" w:rsidRPr="009F7730" w:rsidRDefault="0086096B" w:rsidP="0086096B">
            <w:pPr>
              <w:pStyle w:val="Form-Bodytext1"/>
              <w:tabs>
                <w:tab w:val="left" w:pos="1107"/>
              </w:tabs>
            </w:pPr>
            <w:r w:rsidRPr="0086096B">
              <w:t>Does the priming lift at the “lead pump on” elevation include a safety factor of at least 4 feet from the maximum allowable priming lift for the specific equipment at design operation conditions?</w:t>
            </w:r>
          </w:p>
        </w:tc>
        <w:tc>
          <w:tcPr>
            <w:tcW w:w="636" w:type="dxa"/>
          </w:tcPr>
          <w:p w14:paraId="2BD5970C" w14:textId="0FE18E87" w:rsidR="0086096B" w:rsidRPr="00DC150F" w:rsidRDefault="0086096B" w:rsidP="0086096B">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3C106194" w14:textId="5B2582CB" w:rsidR="0086096B" w:rsidRPr="00DC150F" w:rsidRDefault="0086096B" w:rsidP="0086096B">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5B7C49C6" w14:textId="491796F6" w:rsidR="0086096B" w:rsidRPr="00DC150F" w:rsidRDefault="0086096B" w:rsidP="0086096B">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86096B" w:rsidRPr="00DC150F" w14:paraId="661DBB15" w14:textId="77777777" w:rsidTr="008C1C69">
        <w:trPr>
          <w:trHeight w:val="117"/>
        </w:trPr>
        <w:tc>
          <w:tcPr>
            <w:tcW w:w="8820" w:type="dxa"/>
            <w:tcMar>
              <w:left w:w="0" w:type="dxa"/>
              <w:right w:w="0" w:type="dxa"/>
            </w:tcMar>
          </w:tcPr>
          <w:p w14:paraId="67D2760A" w14:textId="70C2A4BC" w:rsidR="0086096B" w:rsidRPr="009F7730" w:rsidRDefault="0086096B" w:rsidP="0086096B">
            <w:pPr>
              <w:pStyle w:val="Form-Bodytext1"/>
              <w:tabs>
                <w:tab w:val="left" w:pos="1107"/>
              </w:tabs>
            </w:pPr>
            <w:r w:rsidRPr="0086096B">
              <w:t>Is the combined total of the dynamic suction-lift at the “pump off” elevation and the required net positive suction head at the design operating conditions less than 22 feet?</w:t>
            </w:r>
          </w:p>
        </w:tc>
        <w:tc>
          <w:tcPr>
            <w:tcW w:w="636" w:type="dxa"/>
          </w:tcPr>
          <w:p w14:paraId="100755D2" w14:textId="290746D1" w:rsidR="0086096B" w:rsidRPr="00DC150F" w:rsidRDefault="0086096B" w:rsidP="0086096B">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04741A41" w14:textId="17348589" w:rsidR="0086096B" w:rsidRPr="00DC150F" w:rsidRDefault="0086096B" w:rsidP="0086096B">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751FF598" w14:textId="54F3A8CB" w:rsidR="0086096B" w:rsidRPr="00DC150F" w:rsidRDefault="0086096B" w:rsidP="0086096B">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5D2EB5" w:rsidRPr="007467A2" w14:paraId="7F8EA95A" w14:textId="77777777" w:rsidTr="00D1453C">
        <w:trPr>
          <w:trHeight w:val="117"/>
        </w:trPr>
        <w:tc>
          <w:tcPr>
            <w:tcW w:w="10728" w:type="dxa"/>
            <w:gridSpan w:val="4"/>
            <w:tcMar>
              <w:left w:w="0" w:type="dxa"/>
              <w:right w:w="0" w:type="dxa"/>
            </w:tcMar>
          </w:tcPr>
          <w:p w14:paraId="21D4E62A" w14:textId="581AF0BE" w:rsidR="005D2EB5" w:rsidRPr="007467A2" w:rsidRDefault="005D2EB5" w:rsidP="005D2EB5">
            <w:pPr>
              <w:pStyle w:val="Form-Bodytext1"/>
              <w:rPr>
                <w:rFonts w:cs="Arial"/>
                <w:b/>
                <w:szCs w:val="18"/>
              </w:rPr>
            </w:pPr>
            <w:r w:rsidRPr="007467A2">
              <w:rPr>
                <w:rFonts w:eastAsia="Calibri" w:cs="Arial"/>
                <w:b/>
                <w:szCs w:val="18"/>
              </w:rPr>
              <w:t>43.12 Vacuum-priming pumps</w:t>
            </w:r>
          </w:p>
        </w:tc>
      </w:tr>
      <w:tr w:rsidR="0086096B" w:rsidRPr="00DC150F" w14:paraId="71B182D4" w14:textId="77777777" w:rsidTr="008C1C69">
        <w:trPr>
          <w:trHeight w:val="117"/>
        </w:trPr>
        <w:tc>
          <w:tcPr>
            <w:tcW w:w="8820" w:type="dxa"/>
            <w:tcMar>
              <w:left w:w="0" w:type="dxa"/>
              <w:right w:w="0" w:type="dxa"/>
            </w:tcMar>
          </w:tcPr>
          <w:p w14:paraId="65437901" w14:textId="5B5CB843" w:rsidR="0086096B" w:rsidRPr="009F7730" w:rsidRDefault="0086096B" w:rsidP="008C1C69">
            <w:pPr>
              <w:pStyle w:val="Form-Bodytext1"/>
              <w:tabs>
                <w:tab w:val="left" w:pos="1107"/>
              </w:tabs>
            </w:pPr>
            <w:r w:rsidRPr="0086096B">
              <w:t>Is the vacuum-priming pump station equipped with dual vacuum pumps capable of automatically and completely removing air from the suction-lift pump?</w:t>
            </w:r>
          </w:p>
        </w:tc>
        <w:tc>
          <w:tcPr>
            <w:tcW w:w="636" w:type="dxa"/>
          </w:tcPr>
          <w:p w14:paraId="688605E9" w14:textId="77777777" w:rsidR="0086096B" w:rsidRPr="009F7730" w:rsidRDefault="0086096B" w:rsidP="008C1C69">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789DA0B8" w14:textId="77777777" w:rsidR="0086096B" w:rsidRPr="00DC150F" w:rsidRDefault="0086096B" w:rsidP="008C1C6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522BB452" w14:textId="77777777" w:rsidR="0086096B" w:rsidRPr="009F7730" w:rsidRDefault="0086096B" w:rsidP="008C1C69">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86096B" w:rsidRPr="00DC150F" w14:paraId="7BCC6730" w14:textId="77777777" w:rsidTr="008C1C69">
        <w:trPr>
          <w:trHeight w:val="117"/>
        </w:trPr>
        <w:tc>
          <w:tcPr>
            <w:tcW w:w="8820" w:type="dxa"/>
            <w:tcMar>
              <w:left w:w="0" w:type="dxa"/>
              <w:right w:w="0" w:type="dxa"/>
            </w:tcMar>
          </w:tcPr>
          <w:p w14:paraId="41F50570" w14:textId="42BCCE3D" w:rsidR="0086096B" w:rsidRPr="009F7730" w:rsidRDefault="0086096B" w:rsidP="008C1C69">
            <w:pPr>
              <w:pStyle w:val="Form-Bodytext1"/>
              <w:tabs>
                <w:tab w:val="left" w:pos="1107"/>
              </w:tabs>
            </w:pPr>
            <w:r w:rsidRPr="0086096B">
              <w:t>Are the vacuum pumps adequately protected from damage due to wastewater?</w:t>
            </w:r>
          </w:p>
        </w:tc>
        <w:tc>
          <w:tcPr>
            <w:tcW w:w="636" w:type="dxa"/>
          </w:tcPr>
          <w:p w14:paraId="6FDE6E6E" w14:textId="77777777" w:rsidR="0086096B" w:rsidRPr="00DC150F" w:rsidRDefault="0086096B" w:rsidP="008C1C6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433F5C82" w14:textId="77777777" w:rsidR="0086096B" w:rsidRPr="00DC150F" w:rsidRDefault="0086096B" w:rsidP="008C1C6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70CCCC74" w14:textId="77777777" w:rsidR="0086096B" w:rsidRPr="00DC150F" w:rsidRDefault="0086096B" w:rsidP="008C1C6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86096B" w:rsidRPr="00DC150F" w14:paraId="79AB3336" w14:textId="77777777" w:rsidTr="008C1C69">
        <w:trPr>
          <w:trHeight w:val="117"/>
        </w:trPr>
        <w:tc>
          <w:tcPr>
            <w:tcW w:w="8820" w:type="dxa"/>
            <w:tcMar>
              <w:left w:w="0" w:type="dxa"/>
              <w:right w:w="0" w:type="dxa"/>
            </w:tcMar>
          </w:tcPr>
          <w:p w14:paraId="6B9F8FC0" w14:textId="3540872B" w:rsidR="0086096B" w:rsidRPr="009F7730" w:rsidRDefault="0086096B" w:rsidP="008C1C69">
            <w:pPr>
              <w:pStyle w:val="Form-Bodytext1"/>
              <w:tabs>
                <w:tab w:val="left" w:pos="1107"/>
              </w:tabs>
            </w:pPr>
            <w:r w:rsidRPr="0086096B">
              <w:t>Is the combined total of the dynamic suction-lift at the “pump off” elevation and the required net positive suction head at design operating conditions less than 22 feet?</w:t>
            </w:r>
          </w:p>
        </w:tc>
        <w:tc>
          <w:tcPr>
            <w:tcW w:w="636" w:type="dxa"/>
          </w:tcPr>
          <w:p w14:paraId="635AA791" w14:textId="77777777" w:rsidR="0086096B" w:rsidRPr="00DC150F" w:rsidRDefault="0086096B" w:rsidP="008C1C6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27DB5865" w14:textId="77777777" w:rsidR="0086096B" w:rsidRPr="00DC150F" w:rsidRDefault="0086096B" w:rsidP="008C1C6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24DAD1B1" w14:textId="77777777" w:rsidR="0086096B" w:rsidRPr="00DC150F" w:rsidRDefault="0086096B" w:rsidP="008C1C6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1B430A" w:rsidRPr="00640C5B" w14:paraId="19AD0E2C" w14:textId="77777777" w:rsidTr="00C86A4A">
        <w:tc>
          <w:tcPr>
            <w:tcW w:w="10728" w:type="dxa"/>
            <w:gridSpan w:val="4"/>
            <w:tcMar>
              <w:left w:w="0" w:type="dxa"/>
              <w:right w:w="115" w:type="dxa"/>
            </w:tcMar>
          </w:tcPr>
          <w:p w14:paraId="5BEC7764" w14:textId="73774D00" w:rsidR="001B430A" w:rsidRPr="00B2331C" w:rsidRDefault="001B430A" w:rsidP="001B430A">
            <w:pPr>
              <w:pStyle w:val="Form-Bodytext1"/>
              <w:rPr>
                <w:rFonts w:cs="Arial"/>
                <w:b/>
                <w:i/>
                <w:iCs/>
                <w:sz w:val="20"/>
              </w:rPr>
            </w:pPr>
            <w:r w:rsidRPr="00FD4A77">
              <w:rPr>
                <w:rFonts w:eastAsia="Calibri" w:cs="Arial"/>
                <w:b/>
                <w:i/>
                <w:iCs/>
                <w:szCs w:val="18"/>
              </w:rPr>
              <w:t>43.2 Equipment, wet well access, and valve location</w:t>
            </w:r>
          </w:p>
        </w:tc>
      </w:tr>
      <w:tr w:rsidR="0086096B" w:rsidRPr="00DC150F" w14:paraId="016FF98F" w14:textId="77777777" w:rsidTr="008C1C69">
        <w:trPr>
          <w:trHeight w:val="117"/>
        </w:trPr>
        <w:tc>
          <w:tcPr>
            <w:tcW w:w="8820" w:type="dxa"/>
            <w:tcMar>
              <w:left w:w="0" w:type="dxa"/>
              <w:right w:w="0" w:type="dxa"/>
            </w:tcMar>
          </w:tcPr>
          <w:p w14:paraId="1F057578" w14:textId="6E1559DB" w:rsidR="0086096B" w:rsidRPr="009F7730" w:rsidRDefault="0086096B" w:rsidP="0086096B">
            <w:pPr>
              <w:pStyle w:val="Form-Bodytext1"/>
              <w:tabs>
                <w:tab w:val="left" w:pos="903"/>
              </w:tabs>
            </w:pPr>
            <w:r w:rsidRPr="0086096B">
              <w:t>Is the pump equipment compartment above grade or offset and is it effectively isolated from the wet well to prevent a hazardous and corrosive sewer atmosphere from entering the equipment compartment?</w:t>
            </w:r>
          </w:p>
        </w:tc>
        <w:tc>
          <w:tcPr>
            <w:tcW w:w="636" w:type="dxa"/>
          </w:tcPr>
          <w:p w14:paraId="2F783B03" w14:textId="77777777" w:rsidR="0086096B" w:rsidRPr="009F7730" w:rsidRDefault="0086096B" w:rsidP="008C1C69">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327CA155" w14:textId="77777777" w:rsidR="0086096B" w:rsidRPr="00DC150F" w:rsidRDefault="0086096B" w:rsidP="008C1C6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7245F90A" w14:textId="58BD3837" w:rsidR="0086096B" w:rsidRPr="009F7730" w:rsidRDefault="0086096B" w:rsidP="008C1C69">
            <w:pPr>
              <w:pStyle w:val="Form-Bodytext1"/>
              <w:jc w:val="center"/>
            </w:pPr>
          </w:p>
        </w:tc>
      </w:tr>
      <w:tr w:rsidR="0086096B" w:rsidRPr="00DC150F" w14:paraId="6FC4363C" w14:textId="77777777" w:rsidTr="008C1C69">
        <w:trPr>
          <w:trHeight w:val="117"/>
        </w:trPr>
        <w:tc>
          <w:tcPr>
            <w:tcW w:w="8820" w:type="dxa"/>
            <w:tcMar>
              <w:left w:w="0" w:type="dxa"/>
              <w:right w:w="0" w:type="dxa"/>
            </w:tcMar>
          </w:tcPr>
          <w:p w14:paraId="3FC59F6B" w14:textId="31E27C09" w:rsidR="0086096B" w:rsidRPr="009F7730" w:rsidRDefault="0086096B" w:rsidP="008C1C69">
            <w:pPr>
              <w:pStyle w:val="Form-Bodytext1"/>
              <w:tabs>
                <w:tab w:val="left" w:pos="1107"/>
              </w:tabs>
            </w:pPr>
            <w:r w:rsidRPr="0086096B">
              <w:t>Is the wet well access at least 24 inches in diameter and not through the equipment compartment?</w:t>
            </w:r>
          </w:p>
        </w:tc>
        <w:tc>
          <w:tcPr>
            <w:tcW w:w="636" w:type="dxa"/>
          </w:tcPr>
          <w:p w14:paraId="1B8195C1" w14:textId="77777777" w:rsidR="0086096B" w:rsidRPr="00DC150F" w:rsidRDefault="0086096B" w:rsidP="008C1C6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555ACFCC" w14:textId="77777777" w:rsidR="0086096B" w:rsidRPr="00DC150F" w:rsidRDefault="0086096B" w:rsidP="008C1C6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17E2B847" w14:textId="6E2272BD" w:rsidR="0086096B" w:rsidRPr="00DC150F" w:rsidRDefault="0086096B" w:rsidP="008C1C69">
            <w:pPr>
              <w:pStyle w:val="Form-Bodytext1"/>
              <w:jc w:val="center"/>
              <w:rPr>
                <w:rFonts w:cs="Arial"/>
                <w:szCs w:val="18"/>
              </w:rPr>
            </w:pPr>
          </w:p>
        </w:tc>
      </w:tr>
      <w:tr w:rsidR="00FA23FE" w:rsidRPr="00DC150F" w14:paraId="450814E0" w14:textId="77777777" w:rsidTr="008C1C69">
        <w:trPr>
          <w:trHeight w:val="117"/>
        </w:trPr>
        <w:tc>
          <w:tcPr>
            <w:tcW w:w="8820" w:type="dxa"/>
            <w:tcMar>
              <w:left w:w="0" w:type="dxa"/>
              <w:right w:w="0" w:type="dxa"/>
            </w:tcMar>
          </w:tcPr>
          <w:p w14:paraId="26A3BF9D" w14:textId="73355848" w:rsidR="00FA23FE" w:rsidRPr="0086096B" w:rsidRDefault="00FA23FE" w:rsidP="00FA23FE">
            <w:pPr>
              <w:pStyle w:val="Form-Bodytext1"/>
              <w:tabs>
                <w:tab w:val="left" w:pos="1107"/>
              </w:tabs>
            </w:pPr>
            <w:r w:rsidRPr="00FA23FE">
              <w:t>Are gasketed replacement plates provided to cover the opening to the wet well for pump units removed for servicing?</w:t>
            </w:r>
          </w:p>
        </w:tc>
        <w:tc>
          <w:tcPr>
            <w:tcW w:w="636" w:type="dxa"/>
          </w:tcPr>
          <w:p w14:paraId="72FAB45C" w14:textId="0051807F" w:rsidR="00FA23FE" w:rsidRPr="00DC150F" w:rsidRDefault="00FA23FE" w:rsidP="00FA23FE">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16E634D2" w14:textId="51BB3A43" w:rsidR="00FA23FE" w:rsidRPr="00DC150F" w:rsidRDefault="00FA23FE" w:rsidP="00FA23FE">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18851876" w14:textId="77777777" w:rsidR="00FA23FE" w:rsidRPr="00DC150F" w:rsidRDefault="00FA23FE" w:rsidP="00FA23FE">
            <w:pPr>
              <w:pStyle w:val="Form-Bodytext1"/>
              <w:jc w:val="center"/>
              <w:rPr>
                <w:rFonts w:cs="Arial"/>
                <w:szCs w:val="18"/>
              </w:rPr>
            </w:pPr>
          </w:p>
        </w:tc>
      </w:tr>
      <w:tr w:rsidR="00FA23FE" w:rsidRPr="00DC150F" w14:paraId="3D3865D9" w14:textId="77777777" w:rsidTr="008C1C69">
        <w:trPr>
          <w:trHeight w:val="117"/>
        </w:trPr>
        <w:tc>
          <w:tcPr>
            <w:tcW w:w="8820" w:type="dxa"/>
            <w:tcMar>
              <w:left w:w="0" w:type="dxa"/>
              <w:right w:w="0" w:type="dxa"/>
            </w:tcMar>
          </w:tcPr>
          <w:p w14:paraId="53DEC42C" w14:textId="3F05B69D" w:rsidR="00FA23FE" w:rsidRPr="0086096B" w:rsidRDefault="00FA23FE" w:rsidP="00FA23FE">
            <w:pPr>
              <w:pStyle w:val="Form-Bodytext1"/>
              <w:tabs>
                <w:tab w:val="left" w:pos="1107"/>
              </w:tabs>
            </w:pPr>
            <w:r w:rsidRPr="00FA23FE">
              <w:t>Are valves located outside the wet well?</w:t>
            </w:r>
          </w:p>
        </w:tc>
        <w:tc>
          <w:tcPr>
            <w:tcW w:w="636" w:type="dxa"/>
          </w:tcPr>
          <w:p w14:paraId="2418B975" w14:textId="16B70A0A" w:rsidR="00FA23FE" w:rsidRPr="00DC150F" w:rsidRDefault="00FA23FE" w:rsidP="00FA23FE">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638F7F70" w14:textId="0708E080" w:rsidR="00FA23FE" w:rsidRPr="00DC150F" w:rsidRDefault="00FA23FE" w:rsidP="00FA23FE">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1318E5E6" w14:textId="77777777" w:rsidR="00FA23FE" w:rsidRPr="00DC150F" w:rsidRDefault="00FA23FE" w:rsidP="00FA23FE">
            <w:pPr>
              <w:pStyle w:val="Form-Bodytext1"/>
              <w:jc w:val="center"/>
              <w:rPr>
                <w:rFonts w:cs="Arial"/>
                <w:szCs w:val="18"/>
              </w:rPr>
            </w:pPr>
          </w:p>
        </w:tc>
      </w:tr>
      <w:tr w:rsidR="001B430A" w:rsidRPr="00424EA3" w14:paraId="283E5AAA" w14:textId="77777777" w:rsidTr="009B62CB">
        <w:tc>
          <w:tcPr>
            <w:tcW w:w="10728" w:type="dxa"/>
            <w:gridSpan w:val="4"/>
            <w:tcMar>
              <w:left w:w="0" w:type="dxa"/>
              <w:right w:w="115" w:type="dxa"/>
            </w:tcMar>
          </w:tcPr>
          <w:p w14:paraId="5BC824F3" w14:textId="45D462F0" w:rsidR="001B430A" w:rsidRPr="00424EA3" w:rsidRDefault="001B430A" w:rsidP="00424EA3">
            <w:pPr>
              <w:pStyle w:val="Form-Bodytext1"/>
              <w:rPr>
                <w:rFonts w:cs="Arial"/>
                <w:b/>
                <w:bCs w:val="0"/>
                <w:i/>
                <w:iCs/>
                <w:sz w:val="20"/>
              </w:rPr>
            </w:pPr>
            <w:r w:rsidRPr="00424EA3">
              <w:rPr>
                <w:rFonts w:cs="Arial"/>
                <w:b/>
                <w:bCs w:val="0"/>
                <w:i/>
                <w:iCs/>
                <w:sz w:val="20"/>
              </w:rPr>
              <w:t>44. Submersible pump stations</w:t>
            </w:r>
          </w:p>
        </w:tc>
      </w:tr>
      <w:tr w:rsidR="005D2EB5" w:rsidRPr="00800643" w14:paraId="760BBD5B" w14:textId="77777777" w:rsidTr="007A626A">
        <w:tc>
          <w:tcPr>
            <w:tcW w:w="10728" w:type="dxa"/>
            <w:gridSpan w:val="4"/>
            <w:tcMar>
              <w:left w:w="0" w:type="dxa"/>
              <w:right w:w="115" w:type="dxa"/>
            </w:tcMar>
          </w:tcPr>
          <w:p w14:paraId="54CDCBAE" w14:textId="4C901A1F" w:rsidR="005D2EB5" w:rsidRPr="00800643" w:rsidRDefault="005D2EB5" w:rsidP="005D2EB5">
            <w:pPr>
              <w:pStyle w:val="Form-Bodytext1"/>
              <w:jc w:val="both"/>
            </w:pPr>
            <w:r w:rsidRPr="00EE3AB1">
              <w:rPr>
                <w:rFonts w:eastAsia="Calibri"/>
                <w:i/>
                <w:iCs/>
              </w:rPr>
              <w:t>Submersible pump stations must meet the applicable requirements under Section 42 of Ten State Standards, expect as modified in this Section.</w:t>
            </w:r>
          </w:p>
        </w:tc>
      </w:tr>
      <w:tr w:rsidR="001B430A" w:rsidRPr="00640C5B" w14:paraId="4DEC78A1" w14:textId="77777777" w:rsidTr="009B62A7">
        <w:tc>
          <w:tcPr>
            <w:tcW w:w="10728" w:type="dxa"/>
            <w:gridSpan w:val="4"/>
            <w:tcMar>
              <w:left w:w="0" w:type="dxa"/>
              <w:right w:w="115" w:type="dxa"/>
            </w:tcMar>
          </w:tcPr>
          <w:p w14:paraId="5B9DC070" w14:textId="7370FABC" w:rsidR="001B430A" w:rsidRPr="00B2331C" w:rsidRDefault="001B430A" w:rsidP="001B430A">
            <w:pPr>
              <w:pStyle w:val="Form-Bodytext1"/>
              <w:rPr>
                <w:rFonts w:cs="Arial"/>
                <w:b/>
                <w:i/>
                <w:iCs/>
                <w:sz w:val="20"/>
              </w:rPr>
            </w:pPr>
            <w:r w:rsidRPr="00FD4A77">
              <w:rPr>
                <w:rFonts w:eastAsia="Calibri" w:cs="Arial"/>
                <w:b/>
                <w:i/>
                <w:iCs/>
                <w:szCs w:val="18"/>
              </w:rPr>
              <w:t>44.1 Construction</w:t>
            </w:r>
          </w:p>
        </w:tc>
      </w:tr>
      <w:tr w:rsidR="00EE3AB1" w:rsidRPr="00DC150F" w14:paraId="46276963" w14:textId="77777777" w:rsidTr="008C1C69">
        <w:trPr>
          <w:trHeight w:val="117"/>
        </w:trPr>
        <w:tc>
          <w:tcPr>
            <w:tcW w:w="8820" w:type="dxa"/>
            <w:tcMar>
              <w:left w:w="0" w:type="dxa"/>
              <w:right w:w="0" w:type="dxa"/>
            </w:tcMar>
          </w:tcPr>
          <w:p w14:paraId="03DCA091" w14:textId="32F3A241" w:rsidR="00EE3AB1" w:rsidRPr="009F7730" w:rsidRDefault="00EE3AB1" w:rsidP="008C1C69">
            <w:pPr>
              <w:pStyle w:val="Form-Bodytext1"/>
              <w:tabs>
                <w:tab w:val="left" w:pos="1107"/>
              </w:tabs>
            </w:pPr>
            <w:r w:rsidRPr="00EE3AB1">
              <w:t>Are the submersible pumps and motors designed specifically for raw wastewater use, including totally submerged operation during a portion of each pumping cycle and do they meet the requirements of the National Electrical Code?</w:t>
            </w:r>
          </w:p>
        </w:tc>
        <w:tc>
          <w:tcPr>
            <w:tcW w:w="636" w:type="dxa"/>
          </w:tcPr>
          <w:p w14:paraId="4208999E" w14:textId="77777777" w:rsidR="00EE3AB1" w:rsidRPr="009F7730" w:rsidRDefault="00EE3AB1" w:rsidP="008C1C69">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5EFA0C0D" w14:textId="77777777" w:rsidR="00EE3AB1" w:rsidRPr="00DC150F" w:rsidRDefault="00EE3AB1" w:rsidP="008C1C6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39AD3DC4" w14:textId="77777777" w:rsidR="00EE3AB1" w:rsidRPr="009F7730" w:rsidRDefault="00EE3AB1" w:rsidP="008C1C69">
            <w:pPr>
              <w:pStyle w:val="Form-Bodytext1"/>
              <w:jc w:val="center"/>
            </w:pPr>
          </w:p>
        </w:tc>
      </w:tr>
      <w:tr w:rsidR="00EE3AB1" w:rsidRPr="00DC150F" w14:paraId="697E5D5A" w14:textId="77777777" w:rsidTr="008C1C69">
        <w:trPr>
          <w:trHeight w:val="117"/>
        </w:trPr>
        <w:tc>
          <w:tcPr>
            <w:tcW w:w="8820" w:type="dxa"/>
            <w:tcMar>
              <w:left w:w="0" w:type="dxa"/>
              <w:right w:w="0" w:type="dxa"/>
            </w:tcMar>
          </w:tcPr>
          <w:p w14:paraId="335F9EA3" w14:textId="115A08B9" w:rsidR="00EE3AB1" w:rsidRPr="00EE3AB1" w:rsidRDefault="00EE3AB1" w:rsidP="00EE3AB1">
            <w:pPr>
              <w:pStyle w:val="Form-Bodytext1"/>
              <w:tabs>
                <w:tab w:val="left" w:pos="1107"/>
              </w:tabs>
            </w:pPr>
            <w:r w:rsidRPr="00EE3AB1">
              <w:t>Is an effective method to detect shaft seal failure or potential seal failure provided?</w:t>
            </w:r>
          </w:p>
        </w:tc>
        <w:tc>
          <w:tcPr>
            <w:tcW w:w="636" w:type="dxa"/>
          </w:tcPr>
          <w:p w14:paraId="7655AD47" w14:textId="412E23FC" w:rsidR="00EE3AB1" w:rsidRPr="00DC150F" w:rsidRDefault="00EE3AB1" w:rsidP="00EE3AB1">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4FE5635F" w14:textId="22274B79" w:rsidR="00EE3AB1" w:rsidRPr="00DC150F" w:rsidRDefault="00EE3AB1" w:rsidP="00EE3AB1">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2E22009D" w14:textId="77777777" w:rsidR="00EE3AB1" w:rsidRPr="009F7730" w:rsidRDefault="00EE3AB1" w:rsidP="00EE3AB1">
            <w:pPr>
              <w:pStyle w:val="Form-Bodytext1"/>
              <w:jc w:val="center"/>
            </w:pPr>
          </w:p>
        </w:tc>
      </w:tr>
      <w:tr w:rsidR="001B430A" w:rsidRPr="00640C5B" w14:paraId="109F1101" w14:textId="77777777" w:rsidTr="00536AF0">
        <w:tc>
          <w:tcPr>
            <w:tcW w:w="10728" w:type="dxa"/>
            <w:gridSpan w:val="4"/>
            <w:tcMar>
              <w:left w:w="0" w:type="dxa"/>
              <w:right w:w="115" w:type="dxa"/>
            </w:tcMar>
          </w:tcPr>
          <w:p w14:paraId="26652091" w14:textId="370B27AF" w:rsidR="001B430A" w:rsidRPr="00B2331C" w:rsidRDefault="001B430A" w:rsidP="001B430A">
            <w:pPr>
              <w:pStyle w:val="Form-Bodytext1"/>
              <w:rPr>
                <w:rFonts w:cs="Arial"/>
                <w:b/>
                <w:i/>
                <w:iCs/>
                <w:sz w:val="20"/>
              </w:rPr>
            </w:pPr>
            <w:r w:rsidRPr="00FD4A77">
              <w:rPr>
                <w:rFonts w:eastAsia="Calibri" w:cs="Arial"/>
                <w:b/>
                <w:i/>
                <w:iCs/>
                <w:szCs w:val="18"/>
              </w:rPr>
              <w:t>44.2 Pump removal</w:t>
            </w:r>
          </w:p>
        </w:tc>
      </w:tr>
      <w:tr w:rsidR="00EE3AB1" w:rsidRPr="00DC150F" w14:paraId="53B0AD05" w14:textId="77777777" w:rsidTr="008C1C69">
        <w:trPr>
          <w:trHeight w:val="117"/>
        </w:trPr>
        <w:tc>
          <w:tcPr>
            <w:tcW w:w="8820" w:type="dxa"/>
            <w:tcMar>
              <w:left w:w="0" w:type="dxa"/>
              <w:right w:w="0" w:type="dxa"/>
            </w:tcMar>
          </w:tcPr>
          <w:p w14:paraId="415BFAED" w14:textId="6816B002" w:rsidR="00EE3AB1" w:rsidRPr="009F7730" w:rsidRDefault="00EE3AB1" w:rsidP="008C1C69">
            <w:pPr>
              <w:pStyle w:val="Form-Bodytext1"/>
              <w:tabs>
                <w:tab w:val="left" w:pos="1107"/>
              </w:tabs>
            </w:pPr>
            <w:r w:rsidRPr="00EE3AB1">
              <w:t>Are the submersible pumps readily removable and replaceable without personnel entering or dewatering the wet well or disconnecting any piping in the wet well?</w:t>
            </w:r>
          </w:p>
        </w:tc>
        <w:tc>
          <w:tcPr>
            <w:tcW w:w="636" w:type="dxa"/>
          </w:tcPr>
          <w:p w14:paraId="00B62C58" w14:textId="77777777" w:rsidR="00EE3AB1" w:rsidRPr="009F7730" w:rsidRDefault="00EE3AB1" w:rsidP="008C1C69">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67CFE211" w14:textId="77777777" w:rsidR="00EE3AB1" w:rsidRPr="00DC150F" w:rsidRDefault="00EE3AB1" w:rsidP="008C1C6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2D208590" w14:textId="77777777" w:rsidR="00EE3AB1" w:rsidRPr="009F7730" w:rsidRDefault="00EE3AB1" w:rsidP="008C1C69">
            <w:pPr>
              <w:pStyle w:val="Form-Bodytext1"/>
              <w:jc w:val="center"/>
            </w:pPr>
          </w:p>
        </w:tc>
      </w:tr>
      <w:tr w:rsidR="001B430A" w:rsidRPr="00424EA3" w14:paraId="6B685CB7" w14:textId="77777777" w:rsidTr="006A0A0A">
        <w:tc>
          <w:tcPr>
            <w:tcW w:w="10728" w:type="dxa"/>
            <w:gridSpan w:val="4"/>
            <w:tcMar>
              <w:left w:w="0" w:type="dxa"/>
              <w:right w:w="115" w:type="dxa"/>
            </w:tcMar>
          </w:tcPr>
          <w:p w14:paraId="75EEF636" w14:textId="5E79CF14" w:rsidR="001B430A" w:rsidRPr="00FD4A77" w:rsidRDefault="001B430A" w:rsidP="00424EA3">
            <w:pPr>
              <w:pStyle w:val="Form-Bodytext1"/>
              <w:rPr>
                <w:rFonts w:cs="Arial"/>
                <w:b/>
                <w:bCs w:val="0"/>
                <w:i/>
                <w:iCs/>
                <w:szCs w:val="18"/>
              </w:rPr>
            </w:pPr>
            <w:r w:rsidRPr="00FD4A77">
              <w:rPr>
                <w:rFonts w:cs="Arial"/>
                <w:b/>
                <w:bCs w:val="0"/>
                <w:i/>
                <w:iCs/>
                <w:szCs w:val="18"/>
              </w:rPr>
              <w:t>44.3 Electrical equipment</w:t>
            </w:r>
          </w:p>
        </w:tc>
      </w:tr>
      <w:tr w:rsidR="005D2EB5" w:rsidRPr="00640C5B" w14:paraId="2FD3C2B5" w14:textId="77777777" w:rsidTr="00597CE5">
        <w:tc>
          <w:tcPr>
            <w:tcW w:w="10728" w:type="dxa"/>
            <w:gridSpan w:val="4"/>
            <w:tcMar>
              <w:left w:w="0" w:type="dxa"/>
              <w:right w:w="115" w:type="dxa"/>
            </w:tcMar>
          </w:tcPr>
          <w:p w14:paraId="6D109291" w14:textId="24157B09" w:rsidR="005D2EB5" w:rsidRPr="00640C5B" w:rsidRDefault="005D2EB5" w:rsidP="005D2EB5">
            <w:pPr>
              <w:pStyle w:val="Form-Bodytext1"/>
              <w:rPr>
                <w:rFonts w:cs="Arial"/>
                <w:b/>
                <w:i/>
                <w:iCs/>
                <w:sz w:val="20"/>
              </w:rPr>
            </w:pPr>
            <w:r w:rsidRPr="00EE3AB1">
              <w:rPr>
                <w:rFonts w:eastAsia="Calibri" w:cs="Arial"/>
                <w:b/>
                <w:szCs w:val="18"/>
              </w:rPr>
              <w:t xml:space="preserve">44.31 Power </w:t>
            </w:r>
            <w:r>
              <w:rPr>
                <w:rFonts w:eastAsia="Calibri" w:cs="Arial"/>
                <w:b/>
                <w:szCs w:val="18"/>
              </w:rPr>
              <w:t>s</w:t>
            </w:r>
            <w:r w:rsidRPr="00EE3AB1">
              <w:rPr>
                <w:rFonts w:eastAsia="Calibri" w:cs="Arial"/>
                <w:b/>
                <w:szCs w:val="18"/>
              </w:rPr>
              <w:t xml:space="preserve">upply and </w:t>
            </w:r>
            <w:r>
              <w:rPr>
                <w:rFonts w:eastAsia="Calibri" w:cs="Arial"/>
                <w:b/>
                <w:szCs w:val="18"/>
              </w:rPr>
              <w:t>c</w:t>
            </w:r>
            <w:r w:rsidRPr="00EE3AB1">
              <w:rPr>
                <w:rFonts w:eastAsia="Calibri" w:cs="Arial"/>
                <w:b/>
                <w:szCs w:val="18"/>
              </w:rPr>
              <w:t xml:space="preserve">ontrol </w:t>
            </w:r>
            <w:r>
              <w:rPr>
                <w:rFonts w:eastAsia="Calibri" w:cs="Arial"/>
                <w:b/>
                <w:szCs w:val="18"/>
              </w:rPr>
              <w:t>c</w:t>
            </w:r>
            <w:r w:rsidRPr="00EE3AB1">
              <w:rPr>
                <w:rFonts w:eastAsia="Calibri" w:cs="Arial"/>
                <w:b/>
                <w:szCs w:val="18"/>
              </w:rPr>
              <w:t>ircuitry</w:t>
            </w:r>
          </w:p>
        </w:tc>
      </w:tr>
      <w:tr w:rsidR="00EE3AB1" w:rsidRPr="00DC150F" w14:paraId="74988FC1" w14:textId="77777777" w:rsidTr="008C1C69">
        <w:trPr>
          <w:trHeight w:val="117"/>
        </w:trPr>
        <w:tc>
          <w:tcPr>
            <w:tcW w:w="8820" w:type="dxa"/>
            <w:tcMar>
              <w:left w:w="0" w:type="dxa"/>
              <w:right w:w="0" w:type="dxa"/>
            </w:tcMar>
          </w:tcPr>
          <w:p w14:paraId="69E1614F" w14:textId="5298BE42" w:rsidR="00EE3AB1" w:rsidRPr="009F7730" w:rsidRDefault="002A282B" w:rsidP="008C1C69">
            <w:pPr>
              <w:pStyle w:val="Form-Bodytext1"/>
            </w:pPr>
            <w:r w:rsidRPr="002A282B">
              <w:t>Are the electrical supply, control, and alarm circuits designed to provide strain relief and to allow disconnection from outside the wet well?</w:t>
            </w:r>
          </w:p>
        </w:tc>
        <w:tc>
          <w:tcPr>
            <w:tcW w:w="636" w:type="dxa"/>
          </w:tcPr>
          <w:p w14:paraId="065EFF73" w14:textId="77777777" w:rsidR="00EE3AB1" w:rsidRPr="009F7730" w:rsidRDefault="00EE3AB1" w:rsidP="008C1C69">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057A99E6" w14:textId="77777777" w:rsidR="00EE3AB1" w:rsidRPr="00DC150F" w:rsidRDefault="00EE3AB1" w:rsidP="008C1C6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4B6ECC18" w14:textId="1F016C45" w:rsidR="00EE3AB1" w:rsidRPr="009F7730" w:rsidRDefault="00EE3AB1" w:rsidP="008C1C69">
            <w:pPr>
              <w:pStyle w:val="Form-Bodytext1"/>
              <w:jc w:val="center"/>
            </w:pPr>
          </w:p>
        </w:tc>
      </w:tr>
      <w:tr w:rsidR="002A282B" w:rsidRPr="00DC150F" w14:paraId="18B3D5D4" w14:textId="77777777" w:rsidTr="008C1C69">
        <w:trPr>
          <w:trHeight w:val="117"/>
        </w:trPr>
        <w:tc>
          <w:tcPr>
            <w:tcW w:w="8820" w:type="dxa"/>
            <w:tcMar>
              <w:left w:w="0" w:type="dxa"/>
              <w:right w:w="0" w:type="dxa"/>
            </w:tcMar>
          </w:tcPr>
          <w:p w14:paraId="7B560205" w14:textId="65E50BC5" w:rsidR="002A282B" w:rsidRPr="002A282B" w:rsidRDefault="002A282B" w:rsidP="002A282B">
            <w:pPr>
              <w:pStyle w:val="Form-Bodytext1"/>
            </w:pPr>
            <w:r w:rsidRPr="002A282B">
              <w:t>Are terminals and connectors protected from corrosion by location outside the wet well or through use of watertight seals?</w:t>
            </w:r>
          </w:p>
        </w:tc>
        <w:tc>
          <w:tcPr>
            <w:tcW w:w="636" w:type="dxa"/>
          </w:tcPr>
          <w:p w14:paraId="2D98626B" w14:textId="21496DC7" w:rsidR="002A282B" w:rsidRPr="00DC150F" w:rsidRDefault="002A282B" w:rsidP="002A282B">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4A046C3A" w14:textId="190536C0" w:rsidR="002A282B" w:rsidRPr="00DC150F" w:rsidRDefault="002A282B" w:rsidP="002A282B">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26B8C03E" w14:textId="77777777" w:rsidR="002A282B" w:rsidRPr="00DC150F" w:rsidRDefault="002A282B" w:rsidP="002A282B">
            <w:pPr>
              <w:pStyle w:val="Form-Bodytext1"/>
              <w:jc w:val="center"/>
              <w:rPr>
                <w:rFonts w:cs="Arial"/>
                <w:szCs w:val="18"/>
              </w:rPr>
            </w:pPr>
          </w:p>
        </w:tc>
      </w:tr>
      <w:tr w:rsidR="007467A2" w:rsidRPr="00640C5B" w14:paraId="6336361C" w14:textId="77777777" w:rsidTr="00690192">
        <w:trPr>
          <w:tblHeader/>
        </w:trPr>
        <w:tc>
          <w:tcPr>
            <w:tcW w:w="10728" w:type="dxa"/>
            <w:gridSpan w:val="4"/>
            <w:tcMar>
              <w:left w:w="0" w:type="dxa"/>
              <w:right w:w="115" w:type="dxa"/>
            </w:tcMar>
          </w:tcPr>
          <w:p w14:paraId="57E765B8" w14:textId="78E3E305" w:rsidR="007467A2" w:rsidRPr="00640C5B" w:rsidRDefault="007467A2" w:rsidP="007467A2">
            <w:pPr>
              <w:pStyle w:val="Form-Bodytext1"/>
              <w:rPr>
                <w:rFonts w:cs="Arial"/>
                <w:b/>
                <w:i/>
                <w:iCs/>
                <w:sz w:val="20"/>
              </w:rPr>
            </w:pPr>
            <w:r w:rsidRPr="002A282B">
              <w:rPr>
                <w:rFonts w:eastAsia="Calibri" w:cs="Arial"/>
                <w:b/>
                <w:szCs w:val="18"/>
              </w:rPr>
              <w:t>44.32 Controls</w:t>
            </w:r>
          </w:p>
        </w:tc>
      </w:tr>
      <w:tr w:rsidR="002A282B" w:rsidRPr="00DC150F" w14:paraId="426D2797" w14:textId="77777777" w:rsidTr="008C1C69">
        <w:trPr>
          <w:trHeight w:val="117"/>
        </w:trPr>
        <w:tc>
          <w:tcPr>
            <w:tcW w:w="8820" w:type="dxa"/>
            <w:tcMar>
              <w:left w:w="0" w:type="dxa"/>
              <w:right w:w="0" w:type="dxa"/>
            </w:tcMar>
          </w:tcPr>
          <w:p w14:paraId="31C6AA16" w14:textId="1F24AE4D" w:rsidR="002A282B" w:rsidRPr="009F7730" w:rsidRDefault="002A282B" w:rsidP="002A282B">
            <w:pPr>
              <w:pStyle w:val="Form-Bodytext1"/>
            </w:pPr>
            <w:r w:rsidRPr="002A282B">
              <w:t>Is the motor control center located outside the wet well, readily accessible and protected by a conduit seal or other appropriate measure meeting the requirements of the National Electrical Code?</w:t>
            </w:r>
          </w:p>
        </w:tc>
        <w:tc>
          <w:tcPr>
            <w:tcW w:w="636" w:type="dxa"/>
          </w:tcPr>
          <w:p w14:paraId="2D77E6A2" w14:textId="77777777" w:rsidR="002A282B" w:rsidRPr="009F7730" w:rsidRDefault="002A282B" w:rsidP="002A282B">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6BD7AA1E" w14:textId="77777777" w:rsidR="002A282B" w:rsidRPr="00DC150F" w:rsidRDefault="002A282B" w:rsidP="002A282B">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4BA635DC" w14:textId="435DB4CB" w:rsidR="002A282B" w:rsidRPr="009F7730" w:rsidRDefault="002A282B" w:rsidP="002A282B">
            <w:pPr>
              <w:pStyle w:val="Form-Bodytext1"/>
              <w:jc w:val="center"/>
            </w:pPr>
            <w:r w:rsidRPr="00CD371A">
              <w:rPr>
                <w:rFonts w:cs="Arial"/>
                <w:szCs w:val="18"/>
              </w:rPr>
              <w:fldChar w:fldCharType="begin">
                <w:ffData>
                  <w:name w:val="Check5"/>
                  <w:enabled/>
                  <w:calcOnExit w:val="0"/>
                  <w:checkBox>
                    <w:sizeAuto/>
                    <w:default w:val="0"/>
                  </w:checkBox>
                </w:ffData>
              </w:fldChar>
            </w:r>
            <w:r w:rsidRPr="00CD371A">
              <w:rPr>
                <w:rFonts w:cs="Arial"/>
                <w:szCs w:val="18"/>
              </w:rPr>
              <w:instrText xml:space="preserve"> FORMCHECKBOX </w:instrText>
            </w:r>
            <w:r w:rsidR="00EB0DDB">
              <w:rPr>
                <w:rFonts w:cs="Arial"/>
                <w:szCs w:val="18"/>
              </w:rPr>
            </w:r>
            <w:r w:rsidR="00EB0DDB">
              <w:rPr>
                <w:rFonts w:cs="Arial"/>
                <w:szCs w:val="18"/>
              </w:rPr>
              <w:fldChar w:fldCharType="separate"/>
            </w:r>
            <w:r w:rsidRPr="00CD371A">
              <w:rPr>
                <w:rFonts w:cs="Arial"/>
                <w:szCs w:val="18"/>
              </w:rPr>
              <w:fldChar w:fldCharType="end"/>
            </w:r>
          </w:p>
        </w:tc>
      </w:tr>
      <w:tr w:rsidR="002A282B" w:rsidRPr="00DC150F" w14:paraId="46FA996A" w14:textId="77777777" w:rsidTr="008C1C69">
        <w:trPr>
          <w:trHeight w:val="117"/>
        </w:trPr>
        <w:tc>
          <w:tcPr>
            <w:tcW w:w="8820" w:type="dxa"/>
            <w:tcMar>
              <w:left w:w="0" w:type="dxa"/>
              <w:right w:w="0" w:type="dxa"/>
            </w:tcMar>
          </w:tcPr>
          <w:p w14:paraId="7094B08E" w14:textId="495E3793" w:rsidR="002A282B" w:rsidRPr="002A282B" w:rsidRDefault="002A282B" w:rsidP="002A282B">
            <w:pPr>
              <w:pStyle w:val="Form-Bodytext1"/>
            </w:pPr>
            <w:r w:rsidRPr="002A282B">
              <w:t>Is the conduit seal located so that the motor can be removed and electrically disconnected without disturbing the seal?</w:t>
            </w:r>
          </w:p>
        </w:tc>
        <w:tc>
          <w:tcPr>
            <w:tcW w:w="636" w:type="dxa"/>
          </w:tcPr>
          <w:p w14:paraId="13463C96" w14:textId="77777777" w:rsidR="002A282B" w:rsidRPr="00DC150F" w:rsidRDefault="002A282B" w:rsidP="002A282B">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088F09DB" w14:textId="77777777" w:rsidR="002A282B" w:rsidRPr="00DC150F" w:rsidRDefault="002A282B" w:rsidP="002A282B">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7279D559" w14:textId="7CEDBB0A" w:rsidR="002A282B" w:rsidRPr="00DC150F" w:rsidRDefault="002A282B" w:rsidP="002A282B">
            <w:pPr>
              <w:pStyle w:val="Form-Bodytext1"/>
              <w:jc w:val="center"/>
              <w:rPr>
                <w:rFonts w:cs="Arial"/>
                <w:szCs w:val="18"/>
              </w:rPr>
            </w:pPr>
            <w:r w:rsidRPr="00CD371A">
              <w:rPr>
                <w:rFonts w:cs="Arial"/>
                <w:szCs w:val="18"/>
              </w:rPr>
              <w:fldChar w:fldCharType="begin">
                <w:ffData>
                  <w:name w:val="Check5"/>
                  <w:enabled/>
                  <w:calcOnExit w:val="0"/>
                  <w:checkBox>
                    <w:sizeAuto/>
                    <w:default w:val="0"/>
                  </w:checkBox>
                </w:ffData>
              </w:fldChar>
            </w:r>
            <w:r w:rsidRPr="00CD371A">
              <w:rPr>
                <w:rFonts w:cs="Arial"/>
                <w:szCs w:val="18"/>
              </w:rPr>
              <w:instrText xml:space="preserve"> FORMCHECKBOX </w:instrText>
            </w:r>
            <w:r w:rsidR="00EB0DDB">
              <w:rPr>
                <w:rFonts w:cs="Arial"/>
                <w:szCs w:val="18"/>
              </w:rPr>
            </w:r>
            <w:r w:rsidR="00EB0DDB">
              <w:rPr>
                <w:rFonts w:cs="Arial"/>
                <w:szCs w:val="18"/>
              </w:rPr>
              <w:fldChar w:fldCharType="separate"/>
            </w:r>
            <w:r w:rsidRPr="00CD371A">
              <w:rPr>
                <w:rFonts w:cs="Arial"/>
                <w:szCs w:val="18"/>
              </w:rPr>
              <w:fldChar w:fldCharType="end"/>
            </w:r>
          </w:p>
        </w:tc>
      </w:tr>
      <w:tr w:rsidR="002A282B" w:rsidRPr="00DC150F" w14:paraId="4174EA41" w14:textId="77777777" w:rsidTr="008C1C69">
        <w:trPr>
          <w:trHeight w:val="117"/>
        </w:trPr>
        <w:tc>
          <w:tcPr>
            <w:tcW w:w="8820" w:type="dxa"/>
            <w:tcMar>
              <w:left w:w="0" w:type="dxa"/>
              <w:right w:w="0" w:type="dxa"/>
            </w:tcMar>
          </w:tcPr>
          <w:p w14:paraId="56EA27FD" w14:textId="2F8687FE" w:rsidR="002A282B" w:rsidRPr="002A282B" w:rsidRDefault="002A282B" w:rsidP="002A282B">
            <w:pPr>
              <w:pStyle w:val="Form-Bodytext1"/>
            </w:pPr>
            <w:r w:rsidRPr="002A282B">
              <w:t>Does equipment that is exposed to the weather meet the requirements of weatherproof equipment NEMA 3R or 4 at a minimum?</w:t>
            </w:r>
          </w:p>
        </w:tc>
        <w:tc>
          <w:tcPr>
            <w:tcW w:w="636" w:type="dxa"/>
          </w:tcPr>
          <w:p w14:paraId="700CFC62" w14:textId="5E580075" w:rsidR="002A282B" w:rsidRPr="00DC150F" w:rsidRDefault="002A282B" w:rsidP="002A282B">
            <w:pPr>
              <w:pStyle w:val="Form-Bodytext1"/>
              <w:jc w:val="center"/>
              <w:rPr>
                <w:rFonts w:cs="Arial"/>
                <w:szCs w:val="18"/>
              </w:rPr>
            </w:pPr>
            <w:r w:rsidRPr="0001503E">
              <w:rPr>
                <w:rFonts w:cs="Arial"/>
                <w:szCs w:val="18"/>
              </w:rPr>
              <w:fldChar w:fldCharType="begin">
                <w:ffData>
                  <w:name w:val="Check5"/>
                  <w:enabled/>
                  <w:calcOnExit w:val="0"/>
                  <w:checkBox>
                    <w:sizeAuto/>
                    <w:default w:val="0"/>
                  </w:checkBox>
                </w:ffData>
              </w:fldChar>
            </w:r>
            <w:r w:rsidRPr="0001503E">
              <w:rPr>
                <w:rFonts w:cs="Arial"/>
                <w:szCs w:val="18"/>
              </w:rPr>
              <w:instrText xml:space="preserve"> FORMCHECKBOX </w:instrText>
            </w:r>
            <w:r w:rsidR="00EB0DDB">
              <w:rPr>
                <w:rFonts w:cs="Arial"/>
                <w:szCs w:val="18"/>
              </w:rPr>
            </w:r>
            <w:r w:rsidR="00EB0DDB">
              <w:rPr>
                <w:rFonts w:cs="Arial"/>
                <w:szCs w:val="18"/>
              </w:rPr>
              <w:fldChar w:fldCharType="separate"/>
            </w:r>
            <w:r w:rsidRPr="0001503E">
              <w:rPr>
                <w:rFonts w:cs="Arial"/>
                <w:szCs w:val="18"/>
              </w:rPr>
              <w:fldChar w:fldCharType="end"/>
            </w:r>
          </w:p>
        </w:tc>
        <w:tc>
          <w:tcPr>
            <w:tcW w:w="636" w:type="dxa"/>
          </w:tcPr>
          <w:p w14:paraId="3D3B35E3" w14:textId="71167E4A" w:rsidR="002A282B" w:rsidRPr="00DC150F" w:rsidRDefault="002A282B" w:rsidP="002A282B">
            <w:pPr>
              <w:pStyle w:val="Form-Bodytext1"/>
              <w:jc w:val="center"/>
              <w:rPr>
                <w:rFonts w:cs="Arial"/>
                <w:szCs w:val="18"/>
              </w:rPr>
            </w:pPr>
            <w:r w:rsidRPr="0001503E">
              <w:rPr>
                <w:rFonts w:cs="Arial"/>
                <w:szCs w:val="18"/>
              </w:rPr>
              <w:fldChar w:fldCharType="begin">
                <w:ffData>
                  <w:name w:val="Check5"/>
                  <w:enabled/>
                  <w:calcOnExit w:val="0"/>
                  <w:checkBox>
                    <w:sizeAuto/>
                    <w:default w:val="0"/>
                  </w:checkBox>
                </w:ffData>
              </w:fldChar>
            </w:r>
            <w:r w:rsidRPr="0001503E">
              <w:rPr>
                <w:rFonts w:cs="Arial"/>
                <w:szCs w:val="18"/>
              </w:rPr>
              <w:instrText xml:space="preserve"> FORMCHECKBOX </w:instrText>
            </w:r>
            <w:r w:rsidR="00EB0DDB">
              <w:rPr>
                <w:rFonts w:cs="Arial"/>
                <w:szCs w:val="18"/>
              </w:rPr>
            </w:r>
            <w:r w:rsidR="00EB0DDB">
              <w:rPr>
                <w:rFonts w:cs="Arial"/>
                <w:szCs w:val="18"/>
              </w:rPr>
              <w:fldChar w:fldCharType="separate"/>
            </w:r>
            <w:r w:rsidRPr="0001503E">
              <w:rPr>
                <w:rFonts w:cs="Arial"/>
                <w:szCs w:val="18"/>
              </w:rPr>
              <w:fldChar w:fldCharType="end"/>
            </w:r>
          </w:p>
        </w:tc>
        <w:tc>
          <w:tcPr>
            <w:tcW w:w="636" w:type="dxa"/>
          </w:tcPr>
          <w:p w14:paraId="238F09BA" w14:textId="472D7308" w:rsidR="002A282B" w:rsidRPr="00DC150F" w:rsidRDefault="002A282B" w:rsidP="002A282B">
            <w:pPr>
              <w:pStyle w:val="Form-Bodytext1"/>
              <w:jc w:val="center"/>
              <w:rPr>
                <w:rFonts w:cs="Arial"/>
                <w:szCs w:val="18"/>
              </w:rPr>
            </w:pPr>
            <w:r w:rsidRPr="00CD371A">
              <w:rPr>
                <w:rFonts w:cs="Arial"/>
                <w:szCs w:val="18"/>
              </w:rPr>
              <w:fldChar w:fldCharType="begin">
                <w:ffData>
                  <w:name w:val="Check5"/>
                  <w:enabled/>
                  <w:calcOnExit w:val="0"/>
                  <w:checkBox>
                    <w:sizeAuto/>
                    <w:default w:val="0"/>
                  </w:checkBox>
                </w:ffData>
              </w:fldChar>
            </w:r>
            <w:r w:rsidRPr="00CD371A">
              <w:rPr>
                <w:rFonts w:cs="Arial"/>
                <w:szCs w:val="18"/>
              </w:rPr>
              <w:instrText xml:space="preserve"> FORMCHECKBOX </w:instrText>
            </w:r>
            <w:r w:rsidR="00EB0DDB">
              <w:rPr>
                <w:rFonts w:cs="Arial"/>
                <w:szCs w:val="18"/>
              </w:rPr>
            </w:r>
            <w:r w:rsidR="00EB0DDB">
              <w:rPr>
                <w:rFonts w:cs="Arial"/>
                <w:szCs w:val="18"/>
              </w:rPr>
              <w:fldChar w:fldCharType="separate"/>
            </w:r>
            <w:r w:rsidRPr="00CD371A">
              <w:rPr>
                <w:rFonts w:cs="Arial"/>
                <w:szCs w:val="18"/>
              </w:rPr>
              <w:fldChar w:fldCharType="end"/>
            </w:r>
          </w:p>
        </w:tc>
      </w:tr>
      <w:tr w:rsidR="001B430A" w:rsidRPr="00640C5B" w14:paraId="4CF108D5" w14:textId="77777777" w:rsidTr="001E133A">
        <w:tc>
          <w:tcPr>
            <w:tcW w:w="10728" w:type="dxa"/>
            <w:gridSpan w:val="4"/>
            <w:tcMar>
              <w:left w:w="0" w:type="dxa"/>
              <w:right w:w="115" w:type="dxa"/>
            </w:tcMar>
          </w:tcPr>
          <w:p w14:paraId="52316B5F" w14:textId="49752D53" w:rsidR="001B430A" w:rsidRPr="00640C5B" w:rsidRDefault="001B430A" w:rsidP="001B430A">
            <w:pPr>
              <w:pStyle w:val="Form-Bodytext1"/>
              <w:rPr>
                <w:rFonts w:cs="Arial"/>
                <w:b/>
                <w:i/>
                <w:iCs/>
                <w:sz w:val="20"/>
              </w:rPr>
            </w:pPr>
            <w:r w:rsidRPr="002A282B">
              <w:rPr>
                <w:rFonts w:eastAsia="Calibri" w:cs="Arial"/>
                <w:b/>
                <w:szCs w:val="18"/>
              </w:rPr>
              <w:t xml:space="preserve">44.33 Power </w:t>
            </w:r>
            <w:r>
              <w:rPr>
                <w:rFonts w:eastAsia="Calibri" w:cs="Arial"/>
                <w:b/>
                <w:szCs w:val="18"/>
              </w:rPr>
              <w:t>c</w:t>
            </w:r>
            <w:r w:rsidRPr="002A282B">
              <w:rPr>
                <w:rFonts w:eastAsia="Calibri" w:cs="Arial"/>
                <w:b/>
                <w:szCs w:val="18"/>
              </w:rPr>
              <w:t>ord</w:t>
            </w:r>
          </w:p>
        </w:tc>
      </w:tr>
      <w:tr w:rsidR="002A282B" w:rsidRPr="00DC150F" w14:paraId="31A52500" w14:textId="77777777" w:rsidTr="008C1C69">
        <w:trPr>
          <w:trHeight w:val="117"/>
        </w:trPr>
        <w:tc>
          <w:tcPr>
            <w:tcW w:w="8820" w:type="dxa"/>
            <w:tcMar>
              <w:left w:w="0" w:type="dxa"/>
              <w:right w:w="0" w:type="dxa"/>
            </w:tcMar>
          </w:tcPr>
          <w:p w14:paraId="55ECADBE" w14:textId="53950BA7" w:rsidR="002A282B" w:rsidRPr="009F7730" w:rsidRDefault="002A282B" w:rsidP="002A282B">
            <w:pPr>
              <w:pStyle w:val="Form-Bodytext1"/>
            </w:pPr>
            <w:r w:rsidRPr="002A282B">
              <w:t>Are pump motor power cords designed for flexibility and serviceability under conditions of extra hard usage and do they meet the requirements of National Electrical Code standards for flexible cords in wastewater pump stations?</w:t>
            </w:r>
          </w:p>
        </w:tc>
        <w:tc>
          <w:tcPr>
            <w:tcW w:w="636" w:type="dxa"/>
          </w:tcPr>
          <w:p w14:paraId="73D22E1C" w14:textId="77777777" w:rsidR="002A282B" w:rsidRPr="009F7730" w:rsidRDefault="002A282B" w:rsidP="002A282B">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613FCB13" w14:textId="77777777" w:rsidR="002A282B" w:rsidRPr="00DC150F" w:rsidRDefault="002A282B" w:rsidP="002A282B">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675E8F1C" w14:textId="2435584F" w:rsidR="002A282B" w:rsidRPr="009F7730" w:rsidRDefault="002A282B" w:rsidP="002A282B">
            <w:pPr>
              <w:pStyle w:val="Form-Bodytext1"/>
              <w:jc w:val="center"/>
            </w:pPr>
          </w:p>
        </w:tc>
      </w:tr>
      <w:tr w:rsidR="002A282B" w:rsidRPr="00DC150F" w14:paraId="77F2C058" w14:textId="77777777" w:rsidTr="008C1C69">
        <w:trPr>
          <w:trHeight w:val="117"/>
        </w:trPr>
        <w:tc>
          <w:tcPr>
            <w:tcW w:w="8820" w:type="dxa"/>
            <w:tcMar>
              <w:left w:w="0" w:type="dxa"/>
              <w:right w:w="0" w:type="dxa"/>
            </w:tcMar>
          </w:tcPr>
          <w:p w14:paraId="27894632" w14:textId="3E9D09FF" w:rsidR="002A282B" w:rsidRPr="002A282B" w:rsidRDefault="002A282B" w:rsidP="002A282B">
            <w:pPr>
              <w:pStyle w:val="Form-Bodytext1"/>
            </w:pPr>
            <w:r w:rsidRPr="002A282B">
              <w:t>Is ground fault interruption protection used to de-energize the circuit in the event of a failure in the electrical integrity of the cable?</w:t>
            </w:r>
          </w:p>
        </w:tc>
        <w:tc>
          <w:tcPr>
            <w:tcW w:w="636" w:type="dxa"/>
          </w:tcPr>
          <w:p w14:paraId="5856B3CB" w14:textId="77777777" w:rsidR="002A282B" w:rsidRPr="00DC150F" w:rsidRDefault="002A282B" w:rsidP="002A282B">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113C6577" w14:textId="77777777" w:rsidR="002A282B" w:rsidRPr="00DC150F" w:rsidRDefault="002A282B" w:rsidP="002A282B">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550D3D3A" w14:textId="2D89985B" w:rsidR="002A282B" w:rsidRPr="00DC150F" w:rsidRDefault="002A282B" w:rsidP="002A282B">
            <w:pPr>
              <w:pStyle w:val="Form-Bodytext1"/>
              <w:jc w:val="center"/>
              <w:rPr>
                <w:rFonts w:cs="Arial"/>
                <w:szCs w:val="18"/>
              </w:rPr>
            </w:pPr>
          </w:p>
        </w:tc>
      </w:tr>
      <w:tr w:rsidR="002A282B" w:rsidRPr="00DC150F" w14:paraId="08DEC1ED" w14:textId="77777777" w:rsidTr="008C1C69">
        <w:trPr>
          <w:trHeight w:val="117"/>
        </w:trPr>
        <w:tc>
          <w:tcPr>
            <w:tcW w:w="8820" w:type="dxa"/>
            <w:tcMar>
              <w:left w:w="0" w:type="dxa"/>
              <w:right w:w="0" w:type="dxa"/>
            </w:tcMar>
          </w:tcPr>
          <w:p w14:paraId="36C9EDD9" w14:textId="72CFD53B" w:rsidR="002A282B" w:rsidRPr="002A282B" w:rsidRDefault="002A282B" w:rsidP="002A282B">
            <w:pPr>
              <w:pStyle w:val="Form-Bodytext1"/>
            </w:pPr>
            <w:r w:rsidRPr="002A282B">
              <w:t>Are power cord terminal fittings corrosion-resistant and constructed to prevent the entry of moisture into the cable, provided with strain relief appurtenances and designed to facilitate field connecting?</w:t>
            </w:r>
          </w:p>
        </w:tc>
        <w:tc>
          <w:tcPr>
            <w:tcW w:w="636" w:type="dxa"/>
          </w:tcPr>
          <w:p w14:paraId="7BB67DA9" w14:textId="424B5077" w:rsidR="002A282B" w:rsidRPr="00DC150F" w:rsidRDefault="002A282B" w:rsidP="002A282B">
            <w:pPr>
              <w:pStyle w:val="Form-Bodytext1"/>
              <w:jc w:val="center"/>
              <w:rPr>
                <w:rFonts w:cs="Arial"/>
                <w:szCs w:val="18"/>
              </w:rPr>
            </w:pPr>
            <w:r w:rsidRPr="00E24352">
              <w:rPr>
                <w:rFonts w:cs="Arial"/>
                <w:szCs w:val="18"/>
              </w:rPr>
              <w:fldChar w:fldCharType="begin">
                <w:ffData>
                  <w:name w:val="Check5"/>
                  <w:enabled/>
                  <w:calcOnExit w:val="0"/>
                  <w:checkBox>
                    <w:sizeAuto/>
                    <w:default w:val="0"/>
                  </w:checkBox>
                </w:ffData>
              </w:fldChar>
            </w:r>
            <w:r w:rsidRPr="00E24352">
              <w:rPr>
                <w:rFonts w:cs="Arial"/>
                <w:szCs w:val="18"/>
              </w:rPr>
              <w:instrText xml:space="preserve"> FORMCHECKBOX </w:instrText>
            </w:r>
            <w:r w:rsidR="00EB0DDB">
              <w:rPr>
                <w:rFonts w:cs="Arial"/>
                <w:szCs w:val="18"/>
              </w:rPr>
            </w:r>
            <w:r w:rsidR="00EB0DDB">
              <w:rPr>
                <w:rFonts w:cs="Arial"/>
                <w:szCs w:val="18"/>
              </w:rPr>
              <w:fldChar w:fldCharType="separate"/>
            </w:r>
            <w:r w:rsidRPr="00E24352">
              <w:rPr>
                <w:rFonts w:cs="Arial"/>
                <w:szCs w:val="18"/>
              </w:rPr>
              <w:fldChar w:fldCharType="end"/>
            </w:r>
          </w:p>
        </w:tc>
        <w:tc>
          <w:tcPr>
            <w:tcW w:w="636" w:type="dxa"/>
          </w:tcPr>
          <w:p w14:paraId="22FFC8D0" w14:textId="5E5AAEF5" w:rsidR="002A282B" w:rsidRPr="00DC150F" w:rsidRDefault="002A282B" w:rsidP="002A282B">
            <w:pPr>
              <w:pStyle w:val="Form-Bodytext1"/>
              <w:jc w:val="center"/>
              <w:rPr>
                <w:rFonts w:cs="Arial"/>
                <w:szCs w:val="18"/>
              </w:rPr>
            </w:pPr>
            <w:r w:rsidRPr="00E24352">
              <w:rPr>
                <w:rFonts w:cs="Arial"/>
                <w:szCs w:val="18"/>
              </w:rPr>
              <w:fldChar w:fldCharType="begin">
                <w:ffData>
                  <w:name w:val="Check5"/>
                  <w:enabled/>
                  <w:calcOnExit w:val="0"/>
                  <w:checkBox>
                    <w:sizeAuto/>
                    <w:default w:val="0"/>
                  </w:checkBox>
                </w:ffData>
              </w:fldChar>
            </w:r>
            <w:r w:rsidRPr="00E24352">
              <w:rPr>
                <w:rFonts w:cs="Arial"/>
                <w:szCs w:val="18"/>
              </w:rPr>
              <w:instrText xml:space="preserve"> FORMCHECKBOX </w:instrText>
            </w:r>
            <w:r w:rsidR="00EB0DDB">
              <w:rPr>
                <w:rFonts w:cs="Arial"/>
                <w:szCs w:val="18"/>
              </w:rPr>
            </w:r>
            <w:r w:rsidR="00EB0DDB">
              <w:rPr>
                <w:rFonts w:cs="Arial"/>
                <w:szCs w:val="18"/>
              </w:rPr>
              <w:fldChar w:fldCharType="separate"/>
            </w:r>
            <w:r w:rsidRPr="00E24352">
              <w:rPr>
                <w:rFonts w:cs="Arial"/>
                <w:szCs w:val="18"/>
              </w:rPr>
              <w:fldChar w:fldCharType="end"/>
            </w:r>
          </w:p>
        </w:tc>
        <w:tc>
          <w:tcPr>
            <w:tcW w:w="636" w:type="dxa"/>
          </w:tcPr>
          <w:p w14:paraId="49C79653" w14:textId="12A6A3BE" w:rsidR="002A282B" w:rsidRPr="00DC150F" w:rsidRDefault="002A282B" w:rsidP="002A282B">
            <w:pPr>
              <w:pStyle w:val="Form-Bodytext1"/>
              <w:jc w:val="center"/>
              <w:rPr>
                <w:rFonts w:cs="Arial"/>
                <w:szCs w:val="18"/>
              </w:rPr>
            </w:pPr>
          </w:p>
        </w:tc>
      </w:tr>
      <w:tr w:rsidR="005D2EB5" w:rsidRPr="007467A2" w14:paraId="5DD586B5" w14:textId="77777777" w:rsidTr="008E0753">
        <w:trPr>
          <w:cantSplit/>
          <w:trHeight w:val="117"/>
          <w:tblHeader/>
        </w:trPr>
        <w:tc>
          <w:tcPr>
            <w:tcW w:w="10728" w:type="dxa"/>
            <w:gridSpan w:val="4"/>
            <w:tcMar>
              <w:left w:w="0" w:type="dxa"/>
              <w:right w:w="0" w:type="dxa"/>
            </w:tcMar>
          </w:tcPr>
          <w:p w14:paraId="6066ABB1" w14:textId="344D6EF9" w:rsidR="005D2EB5" w:rsidRPr="007467A2" w:rsidRDefault="005D2EB5" w:rsidP="005D2EB5">
            <w:pPr>
              <w:pStyle w:val="Form-Bodytext1"/>
              <w:rPr>
                <w:rFonts w:cs="Arial"/>
                <w:b/>
                <w:bCs w:val="0"/>
                <w:szCs w:val="18"/>
              </w:rPr>
            </w:pPr>
            <w:r w:rsidRPr="00FD4A77">
              <w:rPr>
                <w:rFonts w:eastAsia="Calibri" w:cs="Arial"/>
                <w:b/>
                <w:i/>
                <w:iCs/>
                <w:szCs w:val="18"/>
              </w:rPr>
              <w:t>44.4 Valves</w:t>
            </w:r>
          </w:p>
        </w:tc>
      </w:tr>
      <w:tr w:rsidR="002A282B" w:rsidRPr="00DC150F" w14:paraId="20DD299D" w14:textId="77777777" w:rsidTr="007467A2">
        <w:trPr>
          <w:cantSplit/>
          <w:trHeight w:val="117"/>
        </w:trPr>
        <w:tc>
          <w:tcPr>
            <w:tcW w:w="8820" w:type="dxa"/>
            <w:tcMar>
              <w:left w:w="0" w:type="dxa"/>
              <w:right w:w="0" w:type="dxa"/>
            </w:tcMar>
          </w:tcPr>
          <w:p w14:paraId="1A2BD641" w14:textId="127BB799" w:rsidR="002A282B" w:rsidRPr="009F7730" w:rsidRDefault="002A282B" w:rsidP="008C1C69">
            <w:pPr>
              <w:pStyle w:val="Form-Bodytext1"/>
            </w:pPr>
            <w:r w:rsidRPr="002A282B">
              <w:t>Are valves required under Paragraph 42.5 of Ten State Standards located in a separate valve chamber?</w:t>
            </w:r>
          </w:p>
        </w:tc>
        <w:tc>
          <w:tcPr>
            <w:tcW w:w="636" w:type="dxa"/>
          </w:tcPr>
          <w:p w14:paraId="1EC738E8" w14:textId="77777777" w:rsidR="002A282B" w:rsidRPr="009F7730" w:rsidRDefault="002A282B" w:rsidP="008C1C69">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5BDEE616" w14:textId="77777777" w:rsidR="002A282B" w:rsidRPr="00DC150F" w:rsidRDefault="002A282B" w:rsidP="008C1C6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112DB09D" w14:textId="77777777" w:rsidR="002A282B" w:rsidRPr="009F7730" w:rsidRDefault="002A282B" w:rsidP="008C1C69">
            <w:pPr>
              <w:pStyle w:val="Form-Bodytext1"/>
              <w:jc w:val="center"/>
            </w:pPr>
            <w:r w:rsidRPr="002D42CB">
              <w:rPr>
                <w:rFonts w:cs="Arial"/>
                <w:szCs w:val="18"/>
              </w:rPr>
              <w:fldChar w:fldCharType="begin">
                <w:ffData>
                  <w:name w:val="Check5"/>
                  <w:enabled/>
                  <w:calcOnExit w:val="0"/>
                  <w:checkBox>
                    <w:sizeAuto/>
                    <w:default w:val="0"/>
                  </w:checkBox>
                </w:ffData>
              </w:fldChar>
            </w:r>
            <w:r w:rsidRPr="002D42CB">
              <w:rPr>
                <w:rFonts w:cs="Arial"/>
                <w:szCs w:val="18"/>
              </w:rPr>
              <w:instrText xml:space="preserve"> FORMCHECKBOX </w:instrText>
            </w:r>
            <w:r w:rsidR="00EB0DDB">
              <w:rPr>
                <w:rFonts w:cs="Arial"/>
                <w:szCs w:val="18"/>
              </w:rPr>
            </w:r>
            <w:r w:rsidR="00EB0DDB">
              <w:rPr>
                <w:rFonts w:cs="Arial"/>
                <w:szCs w:val="18"/>
              </w:rPr>
              <w:fldChar w:fldCharType="separate"/>
            </w:r>
            <w:r w:rsidRPr="002D42CB">
              <w:rPr>
                <w:rFonts w:cs="Arial"/>
                <w:szCs w:val="18"/>
              </w:rPr>
              <w:fldChar w:fldCharType="end"/>
            </w:r>
          </w:p>
        </w:tc>
      </w:tr>
      <w:tr w:rsidR="002A282B" w:rsidRPr="00DC150F" w14:paraId="78936167" w14:textId="77777777" w:rsidTr="007467A2">
        <w:trPr>
          <w:cantSplit/>
          <w:trHeight w:val="117"/>
        </w:trPr>
        <w:tc>
          <w:tcPr>
            <w:tcW w:w="8820" w:type="dxa"/>
            <w:tcMar>
              <w:left w:w="0" w:type="dxa"/>
              <w:right w:w="0" w:type="dxa"/>
            </w:tcMar>
          </w:tcPr>
          <w:p w14:paraId="5F9236D0" w14:textId="1AA5E249" w:rsidR="002A282B" w:rsidRPr="002A282B" w:rsidRDefault="002A282B" w:rsidP="008C1C69">
            <w:pPr>
              <w:pStyle w:val="Form-Bodytext1"/>
            </w:pPr>
            <w:r w:rsidRPr="002A282B">
              <w:t>Can the valve chamber be dewatered to the wet well through a drain line with a gas and water tight valve?</w:t>
            </w:r>
          </w:p>
        </w:tc>
        <w:tc>
          <w:tcPr>
            <w:tcW w:w="636" w:type="dxa"/>
          </w:tcPr>
          <w:p w14:paraId="074DAE0C" w14:textId="77777777" w:rsidR="002A282B" w:rsidRPr="00DC150F" w:rsidRDefault="002A282B" w:rsidP="008C1C6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4A1AA5BA" w14:textId="77777777" w:rsidR="002A282B" w:rsidRPr="00DC150F" w:rsidRDefault="002A282B" w:rsidP="008C1C6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7B54A037" w14:textId="77777777" w:rsidR="002A282B" w:rsidRPr="00DC150F" w:rsidRDefault="002A282B" w:rsidP="008C1C69">
            <w:pPr>
              <w:pStyle w:val="Form-Bodytext1"/>
              <w:jc w:val="center"/>
              <w:rPr>
                <w:rFonts w:cs="Arial"/>
                <w:szCs w:val="18"/>
              </w:rPr>
            </w:pPr>
            <w:r w:rsidRPr="002D42CB">
              <w:rPr>
                <w:rFonts w:cs="Arial"/>
                <w:szCs w:val="18"/>
              </w:rPr>
              <w:fldChar w:fldCharType="begin">
                <w:ffData>
                  <w:name w:val="Check5"/>
                  <w:enabled/>
                  <w:calcOnExit w:val="0"/>
                  <w:checkBox>
                    <w:sizeAuto/>
                    <w:default w:val="0"/>
                  </w:checkBox>
                </w:ffData>
              </w:fldChar>
            </w:r>
            <w:r w:rsidRPr="002D42CB">
              <w:rPr>
                <w:rFonts w:cs="Arial"/>
                <w:szCs w:val="18"/>
              </w:rPr>
              <w:instrText xml:space="preserve"> FORMCHECKBOX </w:instrText>
            </w:r>
            <w:r w:rsidR="00EB0DDB">
              <w:rPr>
                <w:rFonts w:cs="Arial"/>
                <w:szCs w:val="18"/>
              </w:rPr>
            </w:r>
            <w:r w:rsidR="00EB0DDB">
              <w:rPr>
                <w:rFonts w:cs="Arial"/>
                <w:szCs w:val="18"/>
              </w:rPr>
              <w:fldChar w:fldCharType="separate"/>
            </w:r>
            <w:r w:rsidRPr="002D42CB">
              <w:rPr>
                <w:rFonts w:cs="Arial"/>
                <w:szCs w:val="18"/>
              </w:rPr>
              <w:fldChar w:fldCharType="end"/>
            </w:r>
          </w:p>
        </w:tc>
      </w:tr>
      <w:tr w:rsidR="002A282B" w:rsidRPr="00DC150F" w14:paraId="63A1E66F" w14:textId="77777777" w:rsidTr="007467A2">
        <w:trPr>
          <w:cantSplit/>
          <w:trHeight w:val="117"/>
        </w:trPr>
        <w:tc>
          <w:tcPr>
            <w:tcW w:w="8820" w:type="dxa"/>
            <w:tcMar>
              <w:left w:w="0" w:type="dxa"/>
              <w:right w:w="0" w:type="dxa"/>
            </w:tcMar>
          </w:tcPr>
          <w:p w14:paraId="490C9D56" w14:textId="55310D78" w:rsidR="002A282B" w:rsidRPr="002A282B" w:rsidRDefault="002A282B" w:rsidP="008C1C69">
            <w:pPr>
              <w:pStyle w:val="Form-Bodytext1"/>
            </w:pPr>
            <w:r w:rsidRPr="002A282B">
              <w:t>If check valves are not located in a separate chamber, can they be removed from the wet well in accordance with Paragraph 44.2 of Ten State Standards?</w:t>
            </w:r>
          </w:p>
        </w:tc>
        <w:tc>
          <w:tcPr>
            <w:tcW w:w="636" w:type="dxa"/>
          </w:tcPr>
          <w:p w14:paraId="03FCBBE5" w14:textId="77777777" w:rsidR="002A282B" w:rsidRPr="00DC150F" w:rsidRDefault="002A282B" w:rsidP="008C1C69">
            <w:pPr>
              <w:pStyle w:val="Form-Bodytext1"/>
              <w:jc w:val="center"/>
              <w:rPr>
                <w:rFonts w:cs="Arial"/>
                <w:szCs w:val="18"/>
              </w:rPr>
            </w:pPr>
            <w:r w:rsidRPr="00E24352">
              <w:rPr>
                <w:rFonts w:cs="Arial"/>
                <w:szCs w:val="18"/>
              </w:rPr>
              <w:fldChar w:fldCharType="begin">
                <w:ffData>
                  <w:name w:val="Check5"/>
                  <w:enabled/>
                  <w:calcOnExit w:val="0"/>
                  <w:checkBox>
                    <w:sizeAuto/>
                    <w:default w:val="0"/>
                  </w:checkBox>
                </w:ffData>
              </w:fldChar>
            </w:r>
            <w:r w:rsidRPr="00E24352">
              <w:rPr>
                <w:rFonts w:cs="Arial"/>
                <w:szCs w:val="18"/>
              </w:rPr>
              <w:instrText xml:space="preserve"> FORMCHECKBOX </w:instrText>
            </w:r>
            <w:r w:rsidR="00EB0DDB">
              <w:rPr>
                <w:rFonts w:cs="Arial"/>
                <w:szCs w:val="18"/>
              </w:rPr>
            </w:r>
            <w:r w:rsidR="00EB0DDB">
              <w:rPr>
                <w:rFonts w:cs="Arial"/>
                <w:szCs w:val="18"/>
              </w:rPr>
              <w:fldChar w:fldCharType="separate"/>
            </w:r>
            <w:r w:rsidRPr="00E24352">
              <w:rPr>
                <w:rFonts w:cs="Arial"/>
                <w:szCs w:val="18"/>
              </w:rPr>
              <w:fldChar w:fldCharType="end"/>
            </w:r>
          </w:p>
        </w:tc>
        <w:tc>
          <w:tcPr>
            <w:tcW w:w="636" w:type="dxa"/>
          </w:tcPr>
          <w:p w14:paraId="11C0F6E4" w14:textId="77777777" w:rsidR="002A282B" w:rsidRPr="00DC150F" w:rsidRDefault="002A282B" w:rsidP="008C1C69">
            <w:pPr>
              <w:pStyle w:val="Form-Bodytext1"/>
              <w:jc w:val="center"/>
              <w:rPr>
                <w:rFonts w:cs="Arial"/>
                <w:szCs w:val="18"/>
              </w:rPr>
            </w:pPr>
            <w:r w:rsidRPr="00E24352">
              <w:rPr>
                <w:rFonts w:cs="Arial"/>
                <w:szCs w:val="18"/>
              </w:rPr>
              <w:fldChar w:fldCharType="begin">
                <w:ffData>
                  <w:name w:val="Check5"/>
                  <w:enabled/>
                  <w:calcOnExit w:val="0"/>
                  <w:checkBox>
                    <w:sizeAuto/>
                    <w:default w:val="0"/>
                  </w:checkBox>
                </w:ffData>
              </w:fldChar>
            </w:r>
            <w:r w:rsidRPr="00E24352">
              <w:rPr>
                <w:rFonts w:cs="Arial"/>
                <w:szCs w:val="18"/>
              </w:rPr>
              <w:instrText xml:space="preserve"> FORMCHECKBOX </w:instrText>
            </w:r>
            <w:r w:rsidR="00EB0DDB">
              <w:rPr>
                <w:rFonts w:cs="Arial"/>
                <w:szCs w:val="18"/>
              </w:rPr>
            </w:r>
            <w:r w:rsidR="00EB0DDB">
              <w:rPr>
                <w:rFonts w:cs="Arial"/>
                <w:szCs w:val="18"/>
              </w:rPr>
              <w:fldChar w:fldCharType="separate"/>
            </w:r>
            <w:r w:rsidRPr="00E24352">
              <w:rPr>
                <w:rFonts w:cs="Arial"/>
                <w:szCs w:val="18"/>
              </w:rPr>
              <w:fldChar w:fldCharType="end"/>
            </w:r>
          </w:p>
        </w:tc>
        <w:tc>
          <w:tcPr>
            <w:tcW w:w="636" w:type="dxa"/>
          </w:tcPr>
          <w:p w14:paraId="32CC533C" w14:textId="77777777" w:rsidR="002A282B" w:rsidRPr="00DC150F" w:rsidRDefault="002A282B" w:rsidP="008C1C69">
            <w:pPr>
              <w:pStyle w:val="Form-Bodytext1"/>
              <w:jc w:val="center"/>
              <w:rPr>
                <w:rFonts w:cs="Arial"/>
                <w:szCs w:val="18"/>
              </w:rPr>
            </w:pPr>
            <w:r w:rsidRPr="002D42CB">
              <w:rPr>
                <w:rFonts w:cs="Arial"/>
                <w:szCs w:val="18"/>
              </w:rPr>
              <w:fldChar w:fldCharType="begin">
                <w:ffData>
                  <w:name w:val="Check5"/>
                  <w:enabled/>
                  <w:calcOnExit w:val="0"/>
                  <w:checkBox>
                    <w:sizeAuto/>
                    <w:default w:val="0"/>
                  </w:checkBox>
                </w:ffData>
              </w:fldChar>
            </w:r>
            <w:r w:rsidRPr="002D42CB">
              <w:rPr>
                <w:rFonts w:cs="Arial"/>
                <w:szCs w:val="18"/>
              </w:rPr>
              <w:instrText xml:space="preserve"> FORMCHECKBOX </w:instrText>
            </w:r>
            <w:r w:rsidR="00EB0DDB">
              <w:rPr>
                <w:rFonts w:cs="Arial"/>
                <w:szCs w:val="18"/>
              </w:rPr>
            </w:r>
            <w:r w:rsidR="00EB0DDB">
              <w:rPr>
                <w:rFonts w:cs="Arial"/>
                <w:szCs w:val="18"/>
              </w:rPr>
              <w:fldChar w:fldCharType="separate"/>
            </w:r>
            <w:r w:rsidRPr="002D42CB">
              <w:rPr>
                <w:rFonts w:cs="Arial"/>
                <w:szCs w:val="18"/>
              </w:rPr>
              <w:fldChar w:fldCharType="end"/>
            </w:r>
          </w:p>
        </w:tc>
      </w:tr>
      <w:tr w:rsidR="002A282B" w:rsidRPr="00DC150F" w14:paraId="5EB46CD4" w14:textId="77777777" w:rsidTr="007467A2">
        <w:trPr>
          <w:cantSplit/>
          <w:trHeight w:val="117"/>
        </w:trPr>
        <w:tc>
          <w:tcPr>
            <w:tcW w:w="8820" w:type="dxa"/>
            <w:tcMar>
              <w:left w:w="0" w:type="dxa"/>
              <w:right w:w="0" w:type="dxa"/>
            </w:tcMar>
          </w:tcPr>
          <w:p w14:paraId="4BB7CE7B" w14:textId="61439CDE" w:rsidR="002A282B" w:rsidRPr="002A282B" w:rsidRDefault="002A282B" w:rsidP="002A282B">
            <w:pPr>
              <w:pStyle w:val="Form-Bodytext1"/>
            </w:pPr>
            <w:r w:rsidRPr="002A282B">
              <w:t>Is access to the separate valve chamber provided in accordance with Paragraph 42.231 of Ten State Standards?</w:t>
            </w:r>
          </w:p>
        </w:tc>
        <w:tc>
          <w:tcPr>
            <w:tcW w:w="636" w:type="dxa"/>
          </w:tcPr>
          <w:p w14:paraId="65790FE9" w14:textId="4262F82E" w:rsidR="002A282B" w:rsidRPr="00E24352" w:rsidRDefault="002A282B" w:rsidP="002A282B">
            <w:pPr>
              <w:pStyle w:val="Form-Bodytext1"/>
              <w:jc w:val="center"/>
              <w:rPr>
                <w:rFonts w:cs="Arial"/>
                <w:szCs w:val="18"/>
              </w:rPr>
            </w:pPr>
            <w:r w:rsidRPr="00E24352">
              <w:rPr>
                <w:rFonts w:cs="Arial"/>
                <w:szCs w:val="18"/>
              </w:rPr>
              <w:fldChar w:fldCharType="begin">
                <w:ffData>
                  <w:name w:val="Check5"/>
                  <w:enabled/>
                  <w:calcOnExit w:val="0"/>
                  <w:checkBox>
                    <w:sizeAuto/>
                    <w:default w:val="0"/>
                  </w:checkBox>
                </w:ffData>
              </w:fldChar>
            </w:r>
            <w:r w:rsidRPr="00E24352">
              <w:rPr>
                <w:rFonts w:cs="Arial"/>
                <w:szCs w:val="18"/>
              </w:rPr>
              <w:instrText xml:space="preserve"> FORMCHECKBOX </w:instrText>
            </w:r>
            <w:r w:rsidR="00EB0DDB">
              <w:rPr>
                <w:rFonts w:cs="Arial"/>
                <w:szCs w:val="18"/>
              </w:rPr>
            </w:r>
            <w:r w:rsidR="00EB0DDB">
              <w:rPr>
                <w:rFonts w:cs="Arial"/>
                <w:szCs w:val="18"/>
              </w:rPr>
              <w:fldChar w:fldCharType="separate"/>
            </w:r>
            <w:r w:rsidRPr="00E24352">
              <w:rPr>
                <w:rFonts w:cs="Arial"/>
                <w:szCs w:val="18"/>
              </w:rPr>
              <w:fldChar w:fldCharType="end"/>
            </w:r>
          </w:p>
        </w:tc>
        <w:tc>
          <w:tcPr>
            <w:tcW w:w="636" w:type="dxa"/>
          </w:tcPr>
          <w:p w14:paraId="70644591" w14:textId="69D7C64A" w:rsidR="002A282B" w:rsidRPr="00E24352" w:rsidRDefault="002A282B" w:rsidP="002A282B">
            <w:pPr>
              <w:pStyle w:val="Form-Bodytext1"/>
              <w:jc w:val="center"/>
              <w:rPr>
                <w:rFonts w:cs="Arial"/>
                <w:szCs w:val="18"/>
              </w:rPr>
            </w:pPr>
            <w:r w:rsidRPr="00E24352">
              <w:rPr>
                <w:rFonts w:cs="Arial"/>
                <w:szCs w:val="18"/>
              </w:rPr>
              <w:fldChar w:fldCharType="begin">
                <w:ffData>
                  <w:name w:val="Check5"/>
                  <w:enabled/>
                  <w:calcOnExit w:val="0"/>
                  <w:checkBox>
                    <w:sizeAuto/>
                    <w:default w:val="0"/>
                  </w:checkBox>
                </w:ffData>
              </w:fldChar>
            </w:r>
            <w:r w:rsidRPr="00E24352">
              <w:rPr>
                <w:rFonts w:cs="Arial"/>
                <w:szCs w:val="18"/>
              </w:rPr>
              <w:instrText xml:space="preserve"> FORMCHECKBOX </w:instrText>
            </w:r>
            <w:r w:rsidR="00EB0DDB">
              <w:rPr>
                <w:rFonts w:cs="Arial"/>
                <w:szCs w:val="18"/>
              </w:rPr>
            </w:r>
            <w:r w:rsidR="00EB0DDB">
              <w:rPr>
                <w:rFonts w:cs="Arial"/>
                <w:szCs w:val="18"/>
              </w:rPr>
              <w:fldChar w:fldCharType="separate"/>
            </w:r>
            <w:r w:rsidRPr="00E24352">
              <w:rPr>
                <w:rFonts w:cs="Arial"/>
                <w:szCs w:val="18"/>
              </w:rPr>
              <w:fldChar w:fldCharType="end"/>
            </w:r>
          </w:p>
        </w:tc>
        <w:tc>
          <w:tcPr>
            <w:tcW w:w="636" w:type="dxa"/>
          </w:tcPr>
          <w:p w14:paraId="51CDC968" w14:textId="15DEECF6" w:rsidR="002A282B" w:rsidRPr="002D42CB" w:rsidRDefault="002A282B" w:rsidP="002A282B">
            <w:pPr>
              <w:pStyle w:val="Form-Bodytext1"/>
              <w:jc w:val="center"/>
              <w:rPr>
                <w:rFonts w:cs="Arial"/>
                <w:szCs w:val="18"/>
              </w:rPr>
            </w:pPr>
            <w:r w:rsidRPr="002D42CB">
              <w:rPr>
                <w:rFonts w:cs="Arial"/>
                <w:szCs w:val="18"/>
              </w:rPr>
              <w:fldChar w:fldCharType="begin">
                <w:ffData>
                  <w:name w:val="Check5"/>
                  <w:enabled/>
                  <w:calcOnExit w:val="0"/>
                  <w:checkBox>
                    <w:sizeAuto/>
                    <w:default w:val="0"/>
                  </w:checkBox>
                </w:ffData>
              </w:fldChar>
            </w:r>
            <w:r w:rsidRPr="002D42CB">
              <w:rPr>
                <w:rFonts w:cs="Arial"/>
                <w:szCs w:val="18"/>
              </w:rPr>
              <w:instrText xml:space="preserve"> FORMCHECKBOX </w:instrText>
            </w:r>
            <w:r w:rsidR="00EB0DDB">
              <w:rPr>
                <w:rFonts w:cs="Arial"/>
                <w:szCs w:val="18"/>
              </w:rPr>
            </w:r>
            <w:r w:rsidR="00EB0DDB">
              <w:rPr>
                <w:rFonts w:cs="Arial"/>
                <w:szCs w:val="18"/>
              </w:rPr>
              <w:fldChar w:fldCharType="separate"/>
            </w:r>
            <w:r w:rsidRPr="002D42CB">
              <w:rPr>
                <w:rFonts w:cs="Arial"/>
                <w:szCs w:val="18"/>
              </w:rPr>
              <w:fldChar w:fldCharType="end"/>
            </w:r>
          </w:p>
        </w:tc>
      </w:tr>
    </w:tbl>
    <w:p w14:paraId="3A854001" w14:textId="36A65BFD" w:rsidR="005D2EB5" w:rsidRPr="005D2EB5" w:rsidRDefault="005D2EB5">
      <w:pPr>
        <w:rPr>
          <w:sz w:val="4"/>
          <w:szCs w:val="4"/>
        </w:rPr>
      </w:pPr>
    </w:p>
    <w:tbl>
      <w:tblPr>
        <w:tblStyle w:val="TableGrid"/>
        <w:tblW w:w="10728"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3600"/>
        <w:gridCol w:w="5220"/>
        <w:gridCol w:w="636"/>
        <w:gridCol w:w="636"/>
        <w:gridCol w:w="636"/>
      </w:tblGrid>
      <w:tr w:rsidR="001B430A" w:rsidRPr="00424EA3" w14:paraId="1ABB2BA5" w14:textId="77777777" w:rsidTr="004057B0">
        <w:tc>
          <w:tcPr>
            <w:tcW w:w="10728" w:type="dxa"/>
            <w:gridSpan w:val="5"/>
            <w:tcMar>
              <w:left w:w="0" w:type="dxa"/>
              <w:right w:w="115" w:type="dxa"/>
            </w:tcMar>
          </w:tcPr>
          <w:p w14:paraId="644A8AC9" w14:textId="45889613" w:rsidR="001B430A" w:rsidRPr="00424EA3" w:rsidRDefault="001B430A" w:rsidP="005D2EB5">
            <w:pPr>
              <w:pStyle w:val="Form-Bodytext1"/>
              <w:keepNext/>
              <w:keepLines/>
              <w:rPr>
                <w:rFonts w:cs="Arial"/>
                <w:b/>
                <w:bCs w:val="0"/>
                <w:i/>
                <w:iCs/>
                <w:sz w:val="20"/>
              </w:rPr>
            </w:pPr>
            <w:r w:rsidRPr="00424EA3">
              <w:rPr>
                <w:rFonts w:cs="Arial"/>
                <w:b/>
                <w:bCs w:val="0"/>
                <w:i/>
                <w:iCs/>
                <w:sz w:val="20"/>
              </w:rPr>
              <w:t>45. Screw Pump Stations</w:t>
            </w:r>
          </w:p>
        </w:tc>
      </w:tr>
      <w:tr w:rsidR="001B430A" w:rsidRPr="00800643" w14:paraId="7B4FEDB7" w14:textId="77777777" w:rsidTr="00AB7C54">
        <w:tc>
          <w:tcPr>
            <w:tcW w:w="10728" w:type="dxa"/>
            <w:gridSpan w:val="5"/>
            <w:tcMar>
              <w:left w:w="0" w:type="dxa"/>
              <w:right w:w="115" w:type="dxa"/>
            </w:tcMar>
          </w:tcPr>
          <w:p w14:paraId="712032F6" w14:textId="7B116EA8" w:rsidR="001B430A" w:rsidRPr="00800643" w:rsidRDefault="001B430A" w:rsidP="005D2EB5">
            <w:pPr>
              <w:pStyle w:val="Form-Bodytext1"/>
              <w:keepNext/>
              <w:keepLines/>
            </w:pPr>
            <w:r w:rsidRPr="00811E2D">
              <w:rPr>
                <w:rFonts w:eastAsia="Calibri"/>
                <w:i/>
                <w:iCs/>
              </w:rPr>
              <w:t>Screw pump shall meet the applicable requirements under Section 42 of Ten State Standards.</w:t>
            </w:r>
          </w:p>
        </w:tc>
      </w:tr>
      <w:tr w:rsidR="00811E2D" w:rsidRPr="00640C5B" w14:paraId="01FC0364" w14:textId="77777777" w:rsidTr="008C1C69">
        <w:tc>
          <w:tcPr>
            <w:tcW w:w="8820" w:type="dxa"/>
            <w:gridSpan w:val="2"/>
            <w:tcMar>
              <w:left w:w="0" w:type="dxa"/>
              <w:right w:w="115" w:type="dxa"/>
            </w:tcMar>
          </w:tcPr>
          <w:p w14:paraId="445F8A7A" w14:textId="7C0D3C93" w:rsidR="00811E2D" w:rsidRPr="00FD4A77" w:rsidRDefault="00811E2D" w:rsidP="005D2EB5">
            <w:pPr>
              <w:pStyle w:val="Form-Bodytext1"/>
              <w:keepNext/>
              <w:keepLines/>
              <w:rPr>
                <w:rFonts w:eastAsia="Calibri" w:cs="Arial"/>
                <w:b/>
                <w:i/>
                <w:iCs/>
                <w:szCs w:val="18"/>
              </w:rPr>
            </w:pPr>
            <w:r w:rsidRPr="00FD4A77">
              <w:rPr>
                <w:rFonts w:eastAsia="Calibri" w:cs="Arial"/>
                <w:b/>
                <w:i/>
                <w:iCs/>
                <w:szCs w:val="18"/>
              </w:rPr>
              <w:t>45.1 Covers</w:t>
            </w:r>
          </w:p>
        </w:tc>
        <w:tc>
          <w:tcPr>
            <w:tcW w:w="636" w:type="dxa"/>
            <w:vAlign w:val="bottom"/>
          </w:tcPr>
          <w:p w14:paraId="2050540C" w14:textId="77777777" w:rsidR="00811E2D" w:rsidRPr="00640C5B" w:rsidRDefault="00811E2D" w:rsidP="005D2EB5">
            <w:pPr>
              <w:pStyle w:val="Form-Bodytext1"/>
              <w:keepNext/>
              <w:keepLines/>
              <w:jc w:val="center"/>
              <w:rPr>
                <w:rFonts w:cs="Arial"/>
                <w:b/>
                <w:i/>
                <w:iCs/>
                <w:sz w:val="20"/>
              </w:rPr>
            </w:pPr>
            <w:r w:rsidRPr="009F7730">
              <w:rPr>
                <w:b/>
                <w:bCs w:val="0"/>
              </w:rPr>
              <w:t>Yes</w:t>
            </w:r>
          </w:p>
        </w:tc>
        <w:tc>
          <w:tcPr>
            <w:tcW w:w="636" w:type="dxa"/>
            <w:vAlign w:val="bottom"/>
          </w:tcPr>
          <w:p w14:paraId="44B50F26" w14:textId="77777777" w:rsidR="00811E2D" w:rsidRPr="00640C5B" w:rsidRDefault="00811E2D" w:rsidP="005D2EB5">
            <w:pPr>
              <w:pStyle w:val="Form-Bodytext1"/>
              <w:keepNext/>
              <w:keepLines/>
              <w:jc w:val="center"/>
              <w:rPr>
                <w:rFonts w:cs="Arial"/>
                <w:b/>
                <w:i/>
                <w:iCs/>
                <w:sz w:val="20"/>
              </w:rPr>
            </w:pPr>
            <w:r>
              <w:rPr>
                <w:b/>
                <w:bCs w:val="0"/>
              </w:rPr>
              <w:t>No</w:t>
            </w:r>
          </w:p>
        </w:tc>
        <w:tc>
          <w:tcPr>
            <w:tcW w:w="636" w:type="dxa"/>
            <w:vAlign w:val="bottom"/>
          </w:tcPr>
          <w:p w14:paraId="711306E2" w14:textId="77777777" w:rsidR="00811E2D" w:rsidRPr="00640C5B" w:rsidRDefault="00811E2D" w:rsidP="005D2EB5">
            <w:pPr>
              <w:pStyle w:val="Form-Bodytext1"/>
              <w:keepNext/>
              <w:keepLines/>
              <w:jc w:val="center"/>
              <w:rPr>
                <w:rFonts w:cs="Arial"/>
                <w:b/>
                <w:i/>
                <w:iCs/>
                <w:sz w:val="20"/>
              </w:rPr>
            </w:pPr>
            <w:r>
              <w:rPr>
                <w:b/>
                <w:bCs w:val="0"/>
              </w:rPr>
              <w:t>N/A</w:t>
            </w:r>
          </w:p>
        </w:tc>
      </w:tr>
      <w:tr w:rsidR="00811E2D" w:rsidRPr="00DC150F" w14:paraId="0EA883C9" w14:textId="77777777" w:rsidTr="008C1C69">
        <w:trPr>
          <w:trHeight w:val="117"/>
        </w:trPr>
        <w:tc>
          <w:tcPr>
            <w:tcW w:w="8820" w:type="dxa"/>
            <w:gridSpan w:val="2"/>
            <w:tcMar>
              <w:left w:w="0" w:type="dxa"/>
              <w:right w:w="0" w:type="dxa"/>
            </w:tcMar>
          </w:tcPr>
          <w:p w14:paraId="3C1ACD66" w14:textId="6712BDCA" w:rsidR="00811E2D" w:rsidRPr="009F7730" w:rsidRDefault="00811E2D" w:rsidP="008C1C69">
            <w:pPr>
              <w:pStyle w:val="Form-Bodytext1"/>
              <w:tabs>
                <w:tab w:val="left" w:pos="1107"/>
              </w:tabs>
            </w:pPr>
            <w:r w:rsidRPr="00811E2D">
              <w:t>Are covers or other means of excluding direct sunlight provided as necessary to eliminate adverse effects caused by temperature changes?</w:t>
            </w:r>
          </w:p>
        </w:tc>
        <w:tc>
          <w:tcPr>
            <w:tcW w:w="636" w:type="dxa"/>
          </w:tcPr>
          <w:p w14:paraId="6B469321" w14:textId="77777777" w:rsidR="00811E2D" w:rsidRPr="009F7730" w:rsidRDefault="00811E2D" w:rsidP="008C1C69">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0D873800" w14:textId="77777777" w:rsidR="00811E2D" w:rsidRPr="00DC150F" w:rsidRDefault="00811E2D" w:rsidP="008C1C6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177C17C4" w14:textId="26FABFFC" w:rsidR="00811E2D" w:rsidRPr="009F7730" w:rsidRDefault="00811E2D" w:rsidP="008C1C69">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A43293" w:rsidRPr="00640C5B" w14:paraId="20CC6763" w14:textId="77777777" w:rsidTr="00624F97">
        <w:tc>
          <w:tcPr>
            <w:tcW w:w="10728" w:type="dxa"/>
            <w:gridSpan w:val="5"/>
            <w:tcMar>
              <w:left w:w="0" w:type="dxa"/>
              <w:right w:w="115" w:type="dxa"/>
            </w:tcMar>
          </w:tcPr>
          <w:p w14:paraId="37D9277B" w14:textId="16C5FA0D" w:rsidR="00A43293" w:rsidRPr="00B2331C" w:rsidRDefault="00A43293" w:rsidP="00A43293">
            <w:pPr>
              <w:pStyle w:val="Form-Bodytext1"/>
              <w:rPr>
                <w:rFonts w:cs="Arial"/>
                <w:b/>
                <w:i/>
                <w:iCs/>
                <w:sz w:val="20"/>
              </w:rPr>
            </w:pPr>
            <w:r w:rsidRPr="00FD4A77">
              <w:rPr>
                <w:rFonts w:eastAsia="Calibri" w:cs="Arial"/>
                <w:b/>
                <w:i/>
                <w:iCs/>
                <w:szCs w:val="18"/>
              </w:rPr>
              <w:t>45.2 Pump Wells</w:t>
            </w:r>
          </w:p>
        </w:tc>
      </w:tr>
      <w:tr w:rsidR="00811E2D" w:rsidRPr="00DC150F" w14:paraId="19D6F938" w14:textId="77777777" w:rsidTr="008C1C69">
        <w:trPr>
          <w:trHeight w:val="117"/>
        </w:trPr>
        <w:tc>
          <w:tcPr>
            <w:tcW w:w="8820" w:type="dxa"/>
            <w:gridSpan w:val="2"/>
            <w:tcMar>
              <w:left w:w="0" w:type="dxa"/>
              <w:right w:w="0" w:type="dxa"/>
            </w:tcMar>
          </w:tcPr>
          <w:p w14:paraId="5CA7024D" w14:textId="2EE818E8" w:rsidR="00811E2D" w:rsidRPr="009F7730" w:rsidRDefault="00811E2D" w:rsidP="008C1C69">
            <w:pPr>
              <w:pStyle w:val="Form-Bodytext1"/>
              <w:tabs>
                <w:tab w:val="left" w:pos="1107"/>
              </w:tabs>
            </w:pPr>
            <w:r w:rsidRPr="00811E2D">
              <w:t>Is a positive means of isolating individual screw pump wells provided?</w:t>
            </w:r>
          </w:p>
        </w:tc>
        <w:tc>
          <w:tcPr>
            <w:tcW w:w="636" w:type="dxa"/>
          </w:tcPr>
          <w:p w14:paraId="0E102CCD" w14:textId="77777777" w:rsidR="00811E2D" w:rsidRPr="009F7730" w:rsidRDefault="00811E2D" w:rsidP="008C1C69">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1D936C5F" w14:textId="77777777" w:rsidR="00811E2D" w:rsidRPr="00DC150F" w:rsidRDefault="00811E2D" w:rsidP="008C1C6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3BB13F52" w14:textId="77777777" w:rsidR="00811E2D" w:rsidRPr="009F7730" w:rsidRDefault="00811E2D" w:rsidP="008C1C69">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A43293" w:rsidRPr="00640C5B" w14:paraId="71297E86" w14:textId="77777777" w:rsidTr="009E13B4">
        <w:tc>
          <w:tcPr>
            <w:tcW w:w="10728" w:type="dxa"/>
            <w:gridSpan w:val="5"/>
            <w:tcMar>
              <w:left w:w="0" w:type="dxa"/>
              <w:right w:w="115" w:type="dxa"/>
            </w:tcMar>
          </w:tcPr>
          <w:p w14:paraId="15582253" w14:textId="192B6E27" w:rsidR="00A43293" w:rsidRPr="00B2331C" w:rsidRDefault="00A43293" w:rsidP="00A43293">
            <w:pPr>
              <w:pStyle w:val="Form-Bodytext1"/>
              <w:rPr>
                <w:rFonts w:cs="Arial"/>
                <w:b/>
                <w:i/>
                <w:iCs/>
                <w:sz w:val="20"/>
              </w:rPr>
            </w:pPr>
            <w:r w:rsidRPr="00FD4A77">
              <w:rPr>
                <w:rFonts w:eastAsia="Calibri" w:cs="Arial"/>
                <w:b/>
                <w:i/>
                <w:iCs/>
                <w:szCs w:val="18"/>
              </w:rPr>
              <w:t>45.3 Bearings</w:t>
            </w:r>
          </w:p>
        </w:tc>
      </w:tr>
      <w:tr w:rsidR="00811E2D" w:rsidRPr="00DC150F" w14:paraId="48D94257" w14:textId="77777777" w:rsidTr="008C1C69">
        <w:trPr>
          <w:trHeight w:val="117"/>
        </w:trPr>
        <w:tc>
          <w:tcPr>
            <w:tcW w:w="8820" w:type="dxa"/>
            <w:gridSpan w:val="2"/>
            <w:tcMar>
              <w:left w:w="0" w:type="dxa"/>
              <w:right w:w="0" w:type="dxa"/>
            </w:tcMar>
          </w:tcPr>
          <w:p w14:paraId="5FE7D99B" w14:textId="47C28D1E" w:rsidR="00811E2D" w:rsidRPr="009F7730" w:rsidRDefault="00811E2D" w:rsidP="008C1C69">
            <w:pPr>
              <w:pStyle w:val="Form-Bodytext1"/>
              <w:tabs>
                <w:tab w:val="left" w:pos="1107"/>
              </w:tabs>
            </w:pPr>
            <w:r w:rsidRPr="00811E2D">
              <w:t>Can submerged bearings be lubricated by an automated system without pump well dewatering?</w:t>
            </w:r>
          </w:p>
        </w:tc>
        <w:tc>
          <w:tcPr>
            <w:tcW w:w="636" w:type="dxa"/>
          </w:tcPr>
          <w:p w14:paraId="5C94041F" w14:textId="77777777" w:rsidR="00811E2D" w:rsidRPr="009F7730" w:rsidRDefault="00811E2D" w:rsidP="008C1C69">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356EF9EC" w14:textId="77777777" w:rsidR="00811E2D" w:rsidRPr="00DC150F" w:rsidRDefault="00811E2D" w:rsidP="008C1C6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7D769258" w14:textId="77777777" w:rsidR="00811E2D" w:rsidRPr="009F7730" w:rsidRDefault="00811E2D" w:rsidP="008C1C69">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7467A2" w:rsidRPr="00424EA3" w14:paraId="4FE1AA39" w14:textId="77777777" w:rsidTr="00413C4A">
        <w:tc>
          <w:tcPr>
            <w:tcW w:w="10728" w:type="dxa"/>
            <w:gridSpan w:val="5"/>
            <w:tcMar>
              <w:left w:w="0" w:type="dxa"/>
              <w:right w:w="115" w:type="dxa"/>
            </w:tcMar>
          </w:tcPr>
          <w:p w14:paraId="04F54195" w14:textId="134F7815" w:rsidR="007467A2" w:rsidRPr="00A43293" w:rsidRDefault="007467A2" w:rsidP="007467A2">
            <w:pPr>
              <w:pStyle w:val="Form-Bodytext1"/>
              <w:rPr>
                <w:rFonts w:cs="Arial"/>
                <w:b/>
                <w:bCs w:val="0"/>
                <w:szCs w:val="18"/>
              </w:rPr>
            </w:pPr>
            <w:r w:rsidRPr="00424EA3">
              <w:rPr>
                <w:rFonts w:cs="Arial"/>
                <w:b/>
                <w:bCs w:val="0"/>
                <w:i/>
                <w:iCs/>
                <w:sz w:val="20"/>
              </w:rPr>
              <w:t>46. Alarm Systems</w:t>
            </w:r>
          </w:p>
        </w:tc>
      </w:tr>
      <w:tr w:rsidR="00811E2D" w:rsidRPr="00DC150F" w14:paraId="23BBF01B" w14:textId="77777777" w:rsidTr="008C1C69">
        <w:trPr>
          <w:trHeight w:val="117"/>
        </w:trPr>
        <w:tc>
          <w:tcPr>
            <w:tcW w:w="8820" w:type="dxa"/>
            <w:gridSpan w:val="2"/>
            <w:tcMar>
              <w:left w:w="0" w:type="dxa"/>
              <w:right w:w="0" w:type="dxa"/>
            </w:tcMar>
          </w:tcPr>
          <w:p w14:paraId="69BC1BD2" w14:textId="1AFFD9FF" w:rsidR="00811E2D" w:rsidRPr="009F7730" w:rsidRDefault="00811E2D" w:rsidP="008C1C69">
            <w:pPr>
              <w:pStyle w:val="Form-Bodytext1"/>
              <w:tabs>
                <w:tab w:val="left" w:pos="1107"/>
              </w:tabs>
            </w:pPr>
            <w:r w:rsidRPr="00811E2D">
              <w:t>Is there an alarm system with a backup power source?</w:t>
            </w:r>
          </w:p>
        </w:tc>
        <w:tc>
          <w:tcPr>
            <w:tcW w:w="636" w:type="dxa"/>
          </w:tcPr>
          <w:p w14:paraId="70844145" w14:textId="77777777" w:rsidR="00811E2D" w:rsidRPr="009F7730" w:rsidRDefault="00811E2D" w:rsidP="008C1C69">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1CC8E92F" w14:textId="77777777" w:rsidR="00811E2D" w:rsidRPr="00DC150F" w:rsidRDefault="00811E2D" w:rsidP="008C1C6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62A65FF4" w14:textId="7208DA95" w:rsidR="00811E2D" w:rsidRPr="009F7730" w:rsidRDefault="00811E2D" w:rsidP="008C1C69">
            <w:pPr>
              <w:pStyle w:val="Form-Bodytext1"/>
              <w:jc w:val="center"/>
            </w:pPr>
          </w:p>
        </w:tc>
      </w:tr>
      <w:tr w:rsidR="00811E2D" w:rsidRPr="00DC150F" w14:paraId="3D918E34" w14:textId="77777777" w:rsidTr="008C1C69">
        <w:trPr>
          <w:trHeight w:val="117"/>
        </w:trPr>
        <w:tc>
          <w:tcPr>
            <w:tcW w:w="8820" w:type="dxa"/>
            <w:gridSpan w:val="2"/>
            <w:tcMar>
              <w:left w:w="0" w:type="dxa"/>
              <w:right w:w="0" w:type="dxa"/>
            </w:tcMar>
          </w:tcPr>
          <w:p w14:paraId="04CB5C80" w14:textId="14092BBF" w:rsidR="00811E2D" w:rsidRPr="00811E2D" w:rsidRDefault="00811E2D" w:rsidP="00811E2D">
            <w:pPr>
              <w:pStyle w:val="Form-Bodytext1"/>
              <w:tabs>
                <w:tab w:val="left" w:pos="1107"/>
              </w:tabs>
            </w:pPr>
            <w:r>
              <w:rPr>
                <w:rFonts w:cs="Arial"/>
                <w:szCs w:val="18"/>
              </w:rPr>
              <w:t>Is the alarm capable of being activated in case of power failure, dry well sump and wet well high water levels, pump failure, unauthorized entry or any other cause of pump station malfunction?</w:t>
            </w:r>
          </w:p>
        </w:tc>
        <w:tc>
          <w:tcPr>
            <w:tcW w:w="636" w:type="dxa"/>
          </w:tcPr>
          <w:p w14:paraId="08A840F1" w14:textId="228BBB0D" w:rsidR="00811E2D" w:rsidRPr="00DC150F" w:rsidRDefault="00811E2D" w:rsidP="00811E2D">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39D017FF" w14:textId="659395A5" w:rsidR="00811E2D" w:rsidRPr="00DC150F" w:rsidRDefault="00811E2D" w:rsidP="00811E2D">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7F355F2F" w14:textId="58B6788B" w:rsidR="00811E2D" w:rsidRPr="00DC150F" w:rsidRDefault="00811E2D" w:rsidP="00811E2D">
            <w:pPr>
              <w:pStyle w:val="Form-Bodytext1"/>
              <w:jc w:val="center"/>
              <w:rPr>
                <w:rFonts w:cs="Arial"/>
                <w:szCs w:val="18"/>
              </w:rPr>
            </w:pPr>
          </w:p>
        </w:tc>
      </w:tr>
      <w:tr w:rsidR="00811E2D" w:rsidRPr="00DC150F" w14:paraId="4B6CF9ED" w14:textId="77777777" w:rsidTr="008C1C69">
        <w:trPr>
          <w:trHeight w:val="117"/>
        </w:trPr>
        <w:tc>
          <w:tcPr>
            <w:tcW w:w="8820" w:type="dxa"/>
            <w:gridSpan w:val="2"/>
            <w:tcMar>
              <w:left w:w="0" w:type="dxa"/>
              <w:right w:w="0" w:type="dxa"/>
            </w:tcMar>
          </w:tcPr>
          <w:p w14:paraId="04129B21" w14:textId="17BDD749" w:rsidR="00811E2D" w:rsidRDefault="00811E2D" w:rsidP="00811E2D">
            <w:pPr>
              <w:pStyle w:val="Form-Bodytext1"/>
              <w:tabs>
                <w:tab w:val="left" w:pos="1107"/>
              </w:tabs>
              <w:rPr>
                <w:rFonts w:cs="Arial"/>
                <w:szCs w:val="18"/>
              </w:rPr>
            </w:pPr>
            <w:r w:rsidRPr="00811E2D">
              <w:rPr>
                <w:rFonts w:cs="Arial"/>
                <w:szCs w:val="18"/>
              </w:rPr>
              <w:t>Is the alarm system capable of transmitting and identifying alarm conditions to a municipal facility that is staffed 24 hours a day?</w:t>
            </w:r>
          </w:p>
        </w:tc>
        <w:tc>
          <w:tcPr>
            <w:tcW w:w="636" w:type="dxa"/>
          </w:tcPr>
          <w:p w14:paraId="58D5F476" w14:textId="718ED442" w:rsidR="00811E2D" w:rsidRPr="00DC150F" w:rsidRDefault="00811E2D" w:rsidP="00811E2D">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23104AE8" w14:textId="0F71DED1" w:rsidR="00811E2D" w:rsidRPr="00DC150F" w:rsidRDefault="00811E2D" w:rsidP="00811E2D">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4316594F" w14:textId="6B3B546B" w:rsidR="00811E2D" w:rsidRPr="00DC150F" w:rsidRDefault="00811E2D" w:rsidP="00811E2D">
            <w:pPr>
              <w:pStyle w:val="Form-Bodytext1"/>
              <w:jc w:val="center"/>
              <w:rPr>
                <w:rFonts w:cs="Arial"/>
                <w:szCs w:val="18"/>
              </w:rPr>
            </w:pPr>
          </w:p>
        </w:tc>
      </w:tr>
      <w:tr w:rsidR="00811E2D" w:rsidRPr="00DC150F" w14:paraId="0E44D75E" w14:textId="77777777" w:rsidTr="008C1C69">
        <w:trPr>
          <w:trHeight w:val="117"/>
        </w:trPr>
        <w:tc>
          <w:tcPr>
            <w:tcW w:w="8820" w:type="dxa"/>
            <w:gridSpan w:val="2"/>
            <w:tcMar>
              <w:left w:w="0" w:type="dxa"/>
              <w:right w:w="0" w:type="dxa"/>
            </w:tcMar>
          </w:tcPr>
          <w:p w14:paraId="1A430C36" w14:textId="4642E5D7" w:rsidR="00811E2D" w:rsidRPr="00811E2D" w:rsidRDefault="00811E2D" w:rsidP="00811E2D">
            <w:pPr>
              <w:pStyle w:val="Form-Bodytext1"/>
              <w:tabs>
                <w:tab w:val="left" w:pos="1107"/>
              </w:tabs>
              <w:rPr>
                <w:rFonts w:cs="Arial"/>
                <w:szCs w:val="18"/>
              </w:rPr>
            </w:pPr>
            <w:r w:rsidRPr="00811E2D">
              <w:rPr>
                <w:rFonts w:cs="Arial"/>
                <w:szCs w:val="18"/>
              </w:rPr>
              <w:t xml:space="preserve">If a municipal facility does not have staff available 24 hours a day and 24 hours holding capacity is not provided, can the alarm be transmitted to municipal offices during normal working hours and to a home of a responsible person in charge of the lift station during off-duty hours?  </w:t>
            </w:r>
          </w:p>
        </w:tc>
        <w:tc>
          <w:tcPr>
            <w:tcW w:w="636" w:type="dxa"/>
          </w:tcPr>
          <w:p w14:paraId="19382440" w14:textId="56A3DA66" w:rsidR="00811E2D" w:rsidRPr="00DC150F" w:rsidRDefault="00811E2D" w:rsidP="00811E2D">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19D35A4F" w14:textId="66FE5EEF" w:rsidR="00811E2D" w:rsidRPr="00DC150F" w:rsidRDefault="00811E2D" w:rsidP="00811E2D">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5C3C3EDF" w14:textId="478CD589" w:rsidR="00811E2D" w:rsidRPr="00DC150F" w:rsidRDefault="00811E2D" w:rsidP="00811E2D">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811E2D" w:rsidRPr="00DC150F" w14:paraId="2D35CC62" w14:textId="77777777" w:rsidTr="008C1C69">
        <w:trPr>
          <w:trHeight w:val="117"/>
        </w:trPr>
        <w:tc>
          <w:tcPr>
            <w:tcW w:w="8820" w:type="dxa"/>
            <w:gridSpan w:val="2"/>
            <w:tcMar>
              <w:left w:w="0" w:type="dxa"/>
              <w:right w:w="0" w:type="dxa"/>
            </w:tcMar>
          </w:tcPr>
          <w:p w14:paraId="04CEDEDD" w14:textId="25F74054" w:rsidR="00811E2D" w:rsidRPr="00811E2D" w:rsidRDefault="00811E2D" w:rsidP="00811E2D">
            <w:pPr>
              <w:pStyle w:val="Form-Bodytext1"/>
              <w:tabs>
                <w:tab w:val="left" w:pos="1107"/>
              </w:tabs>
              <w:rPr>
                <w:rFonts w:cs="Arial"/>
                <w:szCs w:val="18"/>
              </w:rPr>
            </w:pPr>
            <w:r w:rsidRPr="00811E2D">
              <w:rPr>
                <w:rFonts w:cs="Arial"/>
                <w:szCs w:val="18"/>
              </w:rPr>
              <w:t>In lieu of a transmitting system, is an audio-visual alarm system provided?</w:t>
            </w:r>
          </w:p>
        </w:tc>
        <w:tc>
          <w:tcPr>
            <w:tcW w:w="636" w:type="dxa"/>
          </w:tcPr>
          <w:p w14:paraId="0F4866C1" w14:textId="00E8B307" w:rsidR="00811E2D" w:rsidRPr="00DC150F" w:rsidRDefault="00811E2D" w:rsidP="00811E2D">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679AC2DE" w14:textId="7A28C73E" w:rsidR="00811E2D" w:rsidRPr="00DC150F" w:rsidRDefault="00811E2D" w:rsidP="00811E2D">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3732A6CD" w14:textId="09707C1B" w:rsidR="00811E2D" w:rsidRPr="00DC150F" w:rsidRDefault="00811E2D" w:rsidP="00811E2D">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r>
      <w:tr w:rsidR="00A43293" w:rsidRPr="00424EA3" w14:paraId="084E00A4" w14:textId="77777777" w:rsidTr="00DA3EA9">
        <w:tc>
          <w:tcPr>
            <w:tcW w:w="10728" w:type="dxa"/>
            <w:gridSpan w:val="5"/>
            <w:tcMar>
              <w:left w:w="0" w:type="dxa"/>
              <w:right w:w="115" w:type="dxa"/>
            </w:tcMar>
          </w:tcPr>
          <w:p w14:paraId="5B0C776A" w14:textId="0FECFCE0" w:rsidR="00A43293" w:rsidRPr="00424EA3" w:rsidRDefault="00A43293" w:rsidP="00424EA3">
            <w:pPr>
              <w:pStyle w:val="Form-Bodytext1"/>
              <w:rPr>
                <w:rFonts w:cs="Arial"/>
                <w:b/>
                <w:bCs w:val="0"/>
                <w:i/>
                <w:iCs/>
                <w:sz w:val="20"/>
              </w:rPr>
            </w:pPr>
            <w:r w:rsidRPr="00424EA3">
              <w:rPr>
                <w:rFonts w:cs="Arial"/>
                <w:b/>
                <w:bCs w:val="0"/>
                <w:i/>
                <w:iCs/>
                <w:sz w:val="20"/>
              </w:rPr>
              <w:t>47. Emergency Operation</w:t>
            </w:r>
          </w:p>
        </w:tc>
      </w:tr>
      <w:tr w:rsidR="007467A2" w:rsidRPr="00640C5B" w14:paraId="1835B6CD" w14:textId="77777777" w:rsidTr="00A24DBF">
        <w:trPr>
          <w:tblHeader/>
        </w:trPr>
        <w:tc>
          <w:tcPr>
            <w:tcW w:w="10728" w:type="dxa"/>
            <w:gridSpan w:val="5"/>
            <w:tcMar>
              <w:left w:w="0" w:type="dxa"/>
              <w:right w:w="115" w:type="dxa"/>
            </w:tcMar>
          </w:tcPr>
          <w:p w14:paraId="6C085F1C" w14:textId="5C0E2410" w:rsidR="007467A2" w:rsidRPr="00B2331C" w:rsidRDefault="007467A2" w:rsidP="007467A2">
            <w:pPr>
              <w:pStyle w:val="Form-Bodytext1"/>
              <w:rPr>
                <w:rFonts w:cs="Arial"/>
                <w:b/>
                <w:i/>
                <w:iCs/>
                <w:sz w:val="20"/>
              </w:rPr>
            </w:pPr>
            <w:r w:rsidRPr="00FD4A77">
              <w:rPr>
                <w:rFonts w:eastAsia="Calibri" w:cs="Arial"/>
                <w:b/>
                <w:i/>
                <w:iCs/>
                <w:szCs w:val="18"/>
              </w:rPr>
              <w:t>47.2 Emergency Pumping Capability</w:t>
            </w:r>
          </w:p>
        </w:tc>
      </w:tr>
      <w:tr w:rsidR="00A9050C" w:rsidRPr="00DC150F" w14:paraId="4C6004D7" w14:textId="77777777" w:rsidTr="008C1C69">
        <w:trPr>
          <w:trHeight w:val="117"/>
        </w:trPr>
        <w:tc>
          <w:tcPr>
            <w:tcW w:w="8820" w:type="dxa"/>
            <w:gridSpan w:val="2"/>
            <w:tcMar>
              <w:left w:w="0" w:type="dxa"/>
              <w:right w:w="0" w:type="dxa"/>
            </w:tcMar>
          </w:tcPr>
          <w:p w14:paraId="5FB2933D" w14:textId="4CE98215" w:rsidR="00A9050C" w:rsidRPr="009F7730" w:rsidRDefault="00A9050C" w:rsidP="00A9050C">
            <w:pPr>
              <w:pStyle w:val="Form-Bodytext1"/>
            </w:pPr>
            <w:r w:rsidRPr="00A9050C">
              <w:t>If on-system overflow prevention with adequate storage capacity is not provided, is emergency pumping capability available?</w:t>
            </w:r>
          </w:p>
        </w:tc>
        <w:tc>
          <w:tcPr>
            <w:tcW w:w="636" w:type="dxa"/>
          </w:tcPr>
          <w:p w14:paraId="60C770E9" w14:textId="77777777" w:rsidR="00A9050C" w:rsidRPr="009F7730" w:rsidRDefault="00A9050C" w:rsidP="00A9050C">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5E438E1C" w14:textId="77777777" w:rsidR="00A9050C" w:rsidRPr="00DC150F" w:rsidRDefault="00A9050C" w:rsidP="00A9050C">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60AF9E7D" w14:textId="3B3AB53E" w:rsidR="00A9050C" w:rsidRPr="009F7730" w:rsidRDefault="00A9050C" w:rsidP="00A9050C">
            <w:pPr>
              <w:pStyle w:val="Form-Bodytext1"/>
              <w:jc w:val="center"/>
            </w:pPr>
            <w:r w:rsidRPr="00F81D38">
              <w:rPr>
                <w:rFonts w:cs="Arial"/>
                <w:szCs w:val="18"/>
              </w:rPr>
              <w:fldChar w:fldCharType="begin">
                <w:ffData>
                  <w:name w:val="Check5"/>
                  <w:enabled/>
                  <w:calcOnExit w:val="0"/>
                  <w:checkBox>
                    <w:sizeAuto/>
                    <w:default w:val="0"/>
                  </w:checkBox>
                </w:ffData>
              </w:fldChar>
            </w:r>
            <w:r w:rsidRPr="00F81D38">
              <w:rPr>
                <w:rFonts w:cs="Arial"/>
                <w:szCs w:val="18"/>
              </w:rPr>
              <w:instrText xml:space="preserve"> FORMCHECKBOX </w:instrText>
            </w:r>
            <w:r w:rsidR="00EB0DDB">
              <w:rPr>
                <w:rFonts w:cs="Arial"/>
                <w:szCs w:val="18"/>
              </w:rPr>
            </w:r>
            <w:r w:rsidR="00EB0DDB">
              <w:rPr>
                <w:rFonts w:cs="Arial"/>
                <w:szCs w:val="18"/>
              </w:rPr>
              <w:fldChar w:fldCharType="separate"/>
            </w:r>
            <w:r w:rsidRPr="00F81D38">
              <w:rPr>
                <w:rFonts w:cs="Arial"/>
                <w:szCs w:val="18"/>
              </w:rPr>
              <w:fldChar w:fldCharType="end"/>
            </w:r>
          </w:p>
        </w:tc>
      </w:tr>
      <w:tr w:rsidR="00A9050C" w:rsidRPr="00DC150F" w14:paraId="475C0EC8" w14:textId="77777777" w:rsidTr="008C1C69">
        <w:trPr>
          <w:trHeight w:val="117"/>
        </w:trPr>
        <w:tc>
          <w:tcPr>
            <w:tcW w:w="8820" w:type="dxa"/>
            <w:gridSpan w:val="2"/>
            <w:tcMar>
              <w:left w:w="0" w:type="dxa"/>
              <w:right w:w="0" w:type="dxa"/>
            </w:tcMar>
          </w:tcPr>
          <w:p w14:paraId="1AA6875F" w14:textId="3527D423" w:rsidR="00A9050C" w:rsidRPr="002A282B" w:rsidRDefault="00A9050C" w:rsidP="00A9050C">
            <w:pPr>
              <w:pStyle w:val="Form-Bodytext1"/>
            </w:pPr>
            <w:r w:rsidRPr="00A9050C">
              <w:t>Is emergency pumping capability accomplished by connection of the station to at least two independent utility substations, by provision of portable or in-place internal combustion engine equipment to generate electrical or mechanical energy, or by the provision of portable pumping equipment?</w:t>
            </w:r>
          </w:p>
        </w:tc>
        <w:tc>
          <w:tcPr>
            <w:tcW w:w="636" w:type="dxa"/>
          </w:tcPr>
          <w:p w14:paraId="01A40422" w14:textId="77777777" w:rsidR="00A9050C" w:rsidRPr="00DC150F" w:rsidRDefault="00A9050C" w:rsidP="00A9050C">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0C3F3DCF" w14:textId="77777777" w:rsidR="00A9050C" w:rsidRPr="00DC150F" w:rsidRDefault="00A9050C" w:rsidP="00A9050C">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7132DD2E" w14:textId="5647EDAE" w:rsidR="00A9050C" w:rsidRPr="00DC150F" w:rsidRDefault="00A9050C" w:rsidP="00A9050C">
            <w:pPr>
              <w:pStyle w:val="Form-Bodytext1"/>
              <w:jc w:val="center"/>
              <w:rPr>
                <w:rFonts w:cs="Arial"/>
                <w:szCs w:val="18"/>
              </w:rPr>
            </w:pPr>
            <w:r w:rsidRPr="00F81D38">
              <w:rPr>
                <w:rFonts w:cs="Arial"/>
                <w:szCs w:val="18"/>
              </w:rPr>
              <w:fldChar w:fldCharType="begin">
                <w:ffData>
                  <w:name w:val="Check5"/>
                  <w:enabled/>
                  <w:calcOnExit w:val="0"/>
                  <w:checkBox>
                    <w:sizeAuto/>
                    <w:default w:val="0"/>
                  </w:checkBox>
                </w:ffData>
              </w:fldChar>
            </w:r>
            <w:r w:rsidRPr="00F81D38">
              <w:rPr>
                <w:rFonts w:cs="Arial"/>
                <w:szCs w:val="18"/>
              </w:rPr>
              <w:instrText xml:space="preserve"> FORMCHECKBOX </w:instrText>
            </w:r>
            <w:r w:rsidR="00EB0DDB">
              <w:rPr>
                <w:rFonts w:cs="Arial"/>
                <w:szCs w:val="18"/>
              </w:rPr>
            </w:r>
            <w:r w:rsidR="00EB0DDB">
              <w:rPr>
                <w:rFonts w:cs="Arial"/>
                <w:szCs w:val="18"/>
              </w:rPr>
              <w:fldChar w:fldCharType="separate"/>
            </w:r>
            <w:r w:rsidRPr="00F81D38">
              <w:rPr>
                <w:rFonts w:cs="Arial"/>
                <w:szCs w:val="18"/>
              </w:rPr>
              <w:fldChar w:fldCharType="end"/>
            </w:r>
          </w:p>
        </w:tc>
      </w:tr>
      <w:tr w:rsidR="00A9050C" w:rsidRPr="00DC150F" w14:paraId="1307EDF4" w14:textId="77777777" w:rsidTr="00A9050C">
        <w:trPr>
          <w:trHeight w:val="117"/>
        </w:trPr>
        <w:tc>
          <w:tcPr>
            <w:tcW w:w="3600" w:type="dxa"/>
            <w:tcMar>
              <w:left w:w="0" w:type="dxa"/>
              <w:right w:w="0" w:type="dxa"/>
            </w:tcMar>
          </w:tcPr>
          <w:p w14:paraId="70E89AB7" w14:textId="032B9F71" w:rsidR="00A9050C" w:rsidRPr="00A9050C" w:rsidRDefault="00A9050C" w:rsidP="00A9050C">
            <w:pPr>
              <w:pStyle w:val="Form-Bodytext1"/>
              <w:ind w:left="360"/>
            </w:pPr>
            <w:r>
              <w:t>Type of emergency pumping capability:</w:t>
            </w:r>
          </w:p>
        </w:tc>
        <w:tc>
          <w:tcPr>
            <w:tcW w:w="7128" w:type="dxa"/>
            <w:gridSpan w:val="4"/>
          </w:tcPr>
          <w:p w14:paraId="59AE693B" w14:textId="4CC17F94" w:rsidR="00A9050C" w:rsidRPr="00F81D38" w:rsidRDefault="00A9050C" w:rsidP="00A9050C">
            <w:pPr>
              <w:pStyle w:val="Form-Bodytext1"/>
              <w:rPr>
                <w:rFonts w:cs="Arial"/>
                <w:szCs w:val="18"/>
              </w:rPr>
            </w:pPr>
            <w:r>
              <w:rPr>
                <w:rFonts w:cs="Arial"/>
                <w:szCs w:val="18"/>
              </w:rPr>
              <w:fldChar w:fldCharType="begin">
                <w:ffData>
                  <w:name w:val="Text123"/>
                  <w:enabled/>
                  <w:calcOnExit w:val="0"/>
                  <w:textInput/>
                </w:ffData>
              </w:fldChar>
            </w:r>
            <w:bookmarkStart w:id="13" w:name="Text123"/>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3"/>
          </w:p>
        </w:tc>
      </w:tr>
      <w:tr w:rsidR="00A9050C" w:rsidRPr="00DC150F" w14:paraId="39F44FEB" w14:textId="77777777" w:rsidTr="008C1C69">
        <w:trPr>
          <w:trHeight w:val="117"/>
        </w:trPr>
        <w:tc>
          <w:tcPr>
            <w:tcW w:w="8820" w:type="dxa"/>
            <w:gridSpan w:val="2"/>
            <w:tcMar>
              <w:left w:w="0" w:type="dxa"/>
              <w:right w:w="0" w:type="dxa"/>
            </w:tcMar>
          </w:tcPr>
          <w:p w14:paraId="45BCD2D5" w14:textId="1E9BD548" w:rsidR="00A9050C" w:rsidRPr="009F7730" w:rsidRDefault="00A9050C" w:rsidP="008C1C69">
            <w:pPr>
              <w:pStyle w:val="Form-Bodytext1"/>
            </w:pPr>
            <w:r w:rsidRPr="00A9050C">
              <w:t>Does emergency pumping comply with the conditions in Paragraph 56.1 of Ten State Standards?</w:t>
            </w:r>
          </w:p>
        </w:tc>
        <w:tc>
          <w:tcPr>
            <w:tcW w:w="636" w:type="dxa"/>
          </w:tcPr>
          <w:p w14:paraId="77F11E0D" w14:textId="77777777" w:rsidR="00A9050C" w:rsidRPr="009F7730" w:rsidRDefault="00A9050C" w:rsidP="008C1C69">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781ACF68" w14:textId="77777777" w:rsidR="00A9050C" w:rsidRPr="00DC150F" w:rsidRDefault="00A9050C" w:rsidP="008C1C6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3793BE32" w14:textId="77777777" w:rsidR="00A9050C" w:rsidRPr="009F7730" w:rsidRDefault="00A9050C" w:rsidP="008C1C69">
            <w:pPr>
              <w:pStyle w:val="Form-Bodytext1"/>
              <w:jc w:val="center"/>
            </w:pPr>
            <w:r w:rsidRPr="00F81D38">
              <w:rPr>
                <w:rFonts w:cs="Arial"/>
                <w:szCs w:val="18"/>
              </w:rPr>
              <w:fldChar w:fldCharType="begin">
                <w:ffData>
                  <w:name w:val="Check5"/>
                  <w:enabled/>
                  <w:calcOnExit w:val="0"/>
                  <w:checkBox>
                    <w:sizeAuto/>
                    <w:default w:val="0"/>
                  </w:checkBox>
                </w:ffData>
              </w:fldChar>
            </w:r>
            <w:r w:rsidRPr="00F81D38">
              <w:rPr>
                <w:rFonts w:cs="Arial"/>
                <w:szCs w:val="18"/>
              </w:rPr>
              <w:instrText xml:space="preserve"> FORMCHECKBOX </w:instrText>
            </w:r>
            <w:r w:rsidR="00EB0DDB">
              <w:rPr>
                <w:rFonts w:cs="Arial"/>
                <w:szCs w:val="18"/>
              </w:rPr>
            </w:r>
            <w:r w:rsidR="00EB0DDB">
              <w:rPr>
                <w:rFonts w:cs="Arial"/>
                <w:szCs w:val="18"/>
              </w:rPr>
              <w:fldChar w:fldCharType="separate"/>
            </w:r>
            <w:r w:rsidRPr="00F81D38">
              <w:rPr>
                <w:rFonts w:cs="Arial"/>
                <w:szCs w:val="18"/>
              </w:rPr>
              <w:fldChar w:fldCharType="end"/>
            </w:r>
          </w:p>
        </w:tc>
      </w:tr>
      <w:tr w:rsidR="00A9050C" w:rsidRPr="00DC150F" w14:paraId="627DDF5B" w14:textId="77777777" w:rsidTr="008C1C69">
        <w:trPr>
          <w:trHeight w:val="117"/>
        </w:trPr>
        <w:tc>
          <w:tcPr>
            <w:tcW w:w="8820" w:type="dxa"/>
            <w:gridSpan w:val="2"/>
            <w:tcMar>
              <w:left w:w="0" w:type="dxa"/>
              <w:right w:w="0" w:type="dxa"/>
            </w:tcMar>
          </w:tcPr>
          <w:p w14:paraId="6CAAB659" w14:textId="13E9328E" w:rsidR="00A9050C" w:rsidRPr="002A282B" w:rsidRDefault="00A9050C" w:rsidP="008C1C69">
            <w:pPr>
              <w:pStyle w:val="Form-Bodytext1"/>
            </w:pPr>
            <w:r w:rsidRPr="00A9050C">
              <w:t>Does the emergency standby system have sufficient capacity to start up and maintain the total rated running capacity of the station?</w:t>
            </w:r>
          </w:p>
        </w:tc>
        <w:tc>
          <w:tcPr>
            <w:tcW w:w="636" w:type="dxa"/>
          </w:tcPr>
          <w:p w14:paraId="6C225536" w14:textId="77777777" w:rsidR="00A9050C" w:rsidRPr="00DC150F" w:rsidRDefault="00A9050C" w:rsidP="008C1C6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7C2BF392" w14:textId="77777777" w:rsidR="00A9050C" w:rsidRPr="00DC150F" w:rsidRDefault="00A9050C" w:rsidP="008C1C6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3D2C2B17" w14:textId="77777777" w:rsidR="00A9050C" w:rsidRPr="00DC150F" w:rsidRDefault="00A9050C" w:rsidP="008C1C69">
            <w:pPr>
              <w:pStyle w:val="Form-Bodytext1"/>
              <w:jc w:val="center"/>
              <w:rPr>
                <w:rFonts w:cs="Arial"/>
                <w:szCs w:val="18"/>
              </w:rPr>
            </w:pPr>
            <w:r w:rsidRPr="00F81D38">
              <w:rPr>
                <w:rFonts w:cs="Arial"/>
                <w:szCs w:val="18"/>
              </w:rPr>
              <w:fldChar w:fldCharType="begin">
                <w:ffData>
                  <w:name w:val="Check5"/>
                  <w:enabled/>
                  <w:calcOnExit w:val="0"/>
                  <w:checkBox>
                    <w:sizeAuto/>
                    <w:default w:val="0"/>
                  </w:checkBox>
                </w:ffData>
              </w:fldChar>
            </w:r>
            <w:r w:rsidRPr="00F81D38">
              <w:rPr>
                <w:rFonts w:cs="Arial"/>
                <w:szCs w:val="18"/>
              </w:rPr>
              <w:instrText xml:space="preserve"> FORMCHECKBOX </w:instrText>
            </w:r>
            <w:r w:rsidR="00EB0DDB">
              <w:rPr>
                <w:rFonts w:cs="Arial"/>
                <w:szCs w:val="18"/>
              </w:rPr>
            </w:r>
            <w:r w:rsidR="00EB0DDB">
              <w:rPr>
                <w:rFonts w:cs="Arial"/>
                <w:szCs w:val="18"/>
              </w:rPr>
              <w:fldChar w:fldCharType="separate"/>
            </w:r>
            <w:r w:rsidRPr="00F81D38">
              <w:rPr>
                <w:rFonts w:cs="Arial"/>
                <w:szCs w:val="18"/>
              </w:rPr>
              <w:fldChar w:fldCharType="end"/>
            </w:r>
          </w:p>
        </w:tc>
      </w:tr>
      <w:tr w:rsidR="008B2CF4" w:rsidRPr="00DC150F" w14:paraId="16AD52C8" w14:textId="77777777" w:rsidTr="008C1C69">
        <w:trPr>
          <w:trHeight w:val="117"/>
        </w:trPr>
        <w:tc>
          <w:tcPr>
            <w:tcW w:w="8820" w:type="dxa"/>
            <w:gridSpan w:val="2"/>
            <w:tcMar>
              <w:left w:w="0" w:type="dxa"/>
              <w:right w:w="0" w:type="dxa"/>
            </w:tcMar>
          </w:tcPr>
          <w:p w14:paraId="1BCADC3A" w14:textId="69019724" w:rsidR="008B2CF4" w:rsidRPr="00A9050C" w:rsidRDefault="008B2CF4" w:rsidP="008B2CF4">
            <w:pPr>
              <w:pStyle w:val="Form-Bodytext1"/>
            </w:pPr>
            <w:r w:rsidRPr="00A9050C">
              <w:t>Is there a portable pump connection to the force main with rapid connection capabilities and appropriate valves outside the dry well and wet well?</w:t>
            </w:r>
          </w:p>
        </w:tc>
        <w:tc>
          <w:tcPr>
            <w:tcW w:w="636" w:type="dxa"/>
          </w:tcPr>
          <w:p w14:paraId="506F4C46" w14:textId="2B585557" w:rsidR="008B2CF4" w:rsidRPr="00DC150F" w:rsidRDefault="008B2CF4" w:rsidP="008B2CF4">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58CE03E7" w14:textId="76CEB48F" w:rsidR="008B2CF4" w:rsidRPr="00DC150F" w:rsidRDefault="008B2CF4" w:rsidP="008B2CF4">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72789306" w14:textId="72F1B680" w:rsidR="008B2CF4" w:rsidRPr="00F81D38" w:rsidRDefault="008B2CF4" w:rsidP="008B2CF4">
            <w:pPr>
              <w:pStyle w:val="Form-Bodytext1"/>
              <w:jc w:val="center"/>
              <w:rPr>
                <w:rFonts w:cs="Arial"/>
                <w:szCs w:val="18"/>
              </w:rPr>
            </w:pPr>
            <w:r w:rsidRPr="00F81D38">
              <w:rPr>
                <w:rFonts w:cs="Arial"/>
                <w:szCs w:val="18"/>
              </w:rPr>
              <w:fldChar w:fldCharType="begin">
                <w:ffData>
                  <w:name w:val="Check5"/>
                  <w:enabled/>
                  <w:calcOnExit w:val="0"/>
                  <w:checkBox>
                    <w:sizeAuto/>
                    <w:default w:val="0"/>
                  </w:checkBox>
                </w:ffData>
              </w:fldChar>
            </w:r>
            <w:r w:rsidRPr="00F81D38">
              <w:rPr>
                <w:rFonts w:cs="Arial"/>
                <w:szCs w:val="18"/>
              </w:rPr>
              <w:instrText xml:space="preserve"> FORMCHECKBOX </w:instrText>
            </w:r>
            <w:r w:rsidR="00EB0DDB">
              <w:rPr>
                <w:rFonts w:cs="Arial"/>
                <w:szCs w:val="18"/>
              </w:rPr>
            </w:r>
            <w:r w:rsidR="00EB0DDB">
              <w:rPr>
                <w:rFonts w:cs="Arial"/>
                <w:szCs w:val="18"/>
              </w:rPr>
              <w:fldChar w:fldCharType="separate"/>
            </w:r>
            <w:r w:rsidRPr="00F81D38">
              <w:rPr>
                <w:rFonts w:cs="Arial"/>
                <w:szCs w:val="18"/>
              </w:rPr>
              <w:fldChar w:fldCharType="end"/>
            </w:r>
          </w:p>
        </w:tc>
      </w:tr>
      <w:tr w:rsidR="008B2CF4" w:rsidRPr="00DC150F" w14:paraId="60208956" w14:textId="77777777" w:rsidTr="008C1C69">
        <w:trPr>
          <w:trHeight w:val="117"/>
        </w:trPr>
        <w:tc>
          <w:tcPr>
            <w:tcW w:w="8820" w:type="dxa"/>
            <w:gridSpan w:val="2"/>
            <w:tcMar>
              <w:left w:w="0" w:type="dxa"/>
              <w:right w:w="0" w:type="dxa"/>
            </w:tcMar>
          </w:tcPr>
          <w:p w14:paraId="7EA0395C" w14:textId="0F9A913A" w:rsidR="008B2CF4" w:rsidRPr="00A9050C" w:rsidRDefault="008B2CF4" w:rsidP="008B2CF4">
            <w:pPr>
              <w:pStyle w:val="Form-Bodytext1"/>
            </w:pPr>
            <w:r w:rsidRPr="00A9050C">
              <w:t>Is emergency contact information posted near the pump station that is readily visible by persons outside the pump station site?</w:t>
            </w:r>
          </w:p>
        </w:tc>
        <w:tc>
          <w:tcPr>
            <w:tcW w:w="636" w:type="dxa"/>
          </w:tcPr>
          <w:p w14:paraId="63C584D7" w14:textId="5EACBE15" w:rsidR="008B2CF4" w:rsidRPr="00DC150F" w:rsidRDefault="008B2CF4" w:rsidP="008B2CF4">
            <w:pPr>
              <w:pStyle w:val="Form-Bodytext1"/>
              <w:jc w:val="center"/>
              <w:rPr>
                <w:rFonts w:cs="Arial"/>
                <w:szCs w:val="18"/>
              </w:rPr>
            </w:pPr>
            <w:r w:rsidRPr="00B65039">
              <w:rPr>
                <w:rFonts w:cs="Arial"/>
                <w:szCs w:val="18"/>
              </w:rPr>
              <w:fldChar w:fldCharType="begin">
                <w:ffData>
                  <w:name w:val="Check5"/>
                  <w:enabled/>
                  <w:calcOnExit w:val="0"/>
                  <w:checkBox>
                    <w:sizeAuto/>
                    <w:default w:val="0"/>
                  </w:checkBox>
                </w:ffData>
              </w:fldChar>
            </w:r>
            <w:r w:rsidRPr="00B65039">
              <w:rPr>
                <w:rFonts w:cs="Arial"/>
                <w:szCs w:val="18"/>
              </w:rPr>
              <w:instrText xml:space="preserve"> FORMCHECKBOX </w:instrText>
            </w:r>
            <w:r w:rsidR="00EB0DDB">
              <w:rPr>
                <w:rFonts w:cs="Arial"/>
                <w:szCs w:val="18"/>
              </w:rPr>
            </w:r>
            <w:r w:rsidR="00EB0DDB">
              <w:rPr>
                <w:rFonts w:cs="Arial"/>
                <w:szCs w:val="18"/>
              </w:rPr>
              <w:fldChar w:fldCharType="separate"/>
            </w:r>
            <w:r w:rsidRPr="00B65039">
              <w:rPr>
                <w:rFonts w:cs="Arial"/>
                <w:szCs w:val="18"/>
              </w:rPr>
              <w:fldChar w:fldCharType="end"/>
            </w:r>
          </w:p>
        </w:tc>
        <w:tc>
          <w:tcPr>
            <w:tcW w:w="636" w:type="dxa"/>
          </w:tcPr>
          <w:p w14:paraId="2B862737" w14:textId="240522EB" w:rsidR="008B2CF4" w:rsidRPr="00DC150F" w:rsidRDefault="008B2CF4" w:rsidP="008B2CF4">
            <w:pPr>
              <w:pStyle w:val="Form-Bodytext1"/>
              <w:jc w:val="center"/>
              <w:rPr>
                <w:rFonts w:cs="Arial"/>
                <w:szCs w:val="18"/>
              </w:rPr>
            </w:pPr>
            <w:r w:rsidRPr="00B65039">
              <w:rPr>
                <w:rFonts w:cs="Arial"/>
                <w:szCs w:val="18"/>
              </w:rPr>
              <w:fldChar w:fldCharType="begin">
                <w:ffData>
                  <w:name w:val="Check5"/>
                  <w:enabled/>
                  <w:calcOnExit w:val="0"/>
                  <w:checkBox>
                    <w:sizeAuto/>
                    <w:default w:val="0"/>
                  </w:checkBox>
                </w:ffData>
              </w:fldChar>
            </w:r>
            <w:r w:rsidRPr="00B65039">
              <w:rPr>
                <w:rFonts w:cs="Arial"/>
                <w:szCs w:val="18"/>
              </w:rPr>
              <w:instrText xml:space="preserve"> FORMCHECKBOX </w:instrText>
            </w:r>
            <w:r w:rsidR="00EB0DDB">
              <w:rPr>
                <w:rFonts w:cs="Arial"/>
                <w:szCs w:val="18"/>
              </w:rPr>
            </w:r>
            <w:r w:rsidR="00EB0DDB">
              <w:rPr>
                <w:rFonts w:cs="Arial"/>
                <w:szCs w:val="18"/>
              </w:rPr>
              <w:fldChar w:fldCharType="separate"/>
            </w:r>
            <w:r w:rsidRPr="00B65039">
              <w:rPr>
                <w:rFonts w:cs="Arial"/>
                <w:szCs w:val="18"/>
              </w:rPr>
              <w:fldChar w:fldCharType="end"/>
            </w:r>
          </w:p>
        </w:tc>
        <w:tc>
          <w:tcPr>
            <w:tcW w:w="636" w:type="dxa"/>
          </w:tcPr>
          <w:p w14:paraId="549B2D2A" w14:textId="77777777" w:rsidR="008B2CF4" w:rsidRPr="00F81D38" w:rsidRDefault="008B2CF4" w:rsidP="008B2CF4">
            <w:pPr>
              <w:pStyle w:val="Form-Bodytext1"/>
              <w:jc w:val="center"/>
              <w:rPr>
                <w:rFonts w:cs="Arial"/>
                <w:szCs w:val="18"/>
              </w:rPr>
            </w:pPr>
          </w:p>
        </w:tc>
      </w:tr>
      <w:tr w:rsidR="00A43293" w:rsidRPr="00640C5B" w14:paraId="38972926" w14:textId="77777777" w:rsidTr="00034146">
        <w:tc>
          <w:tcPr>
            <w:tcW w:w="10728" w:type="dxa"/>
            <w:gridSpan w:val="5"/>
            <w:tcMar>
              <w:left w:w="0" w:type="dxa"/>
              <w:right w:w="115" w:type="dxa"/>
            </w:tcMar>
          </w:tcPr>
          <w:p w14:paraId="2CFE7339" w14:textId="6B2B4AE4" w:rsidR="00A43293" w:rsidRPr="00B2331C" w:rsidRDefault="00A43293" w:rsidP="00A43293">
            <w:pPr>
              <w:pStyle w:val="Form-Bodytext1"/>
              <w:rPr>
                <w:rFonts w:cs="Arial"/>
                <w:b/>
                <w:i/>
                <w:iCs/>
                <w:sz w:val="20"/>
              </w:rPr>
            </w:pPr>
            <w:r w:rsidRPr="00FD4A77">
              <w:rPr>
                <w:rFonts w:eastAsia="Calibri" w:cs="Arial"/>
                <w:b/>
                <w:i/>
                <w:iCs/>
                <w:szCs w:val="18"/>
              </w:rPr>
              <w:t>47.3 Emergency High Level Overflows</w:t>
            </w:r>
          </w:p>
        </w:tc>
      </w:tr>
      <w:tr w:rsidR="00A9050C" w:rsidRPr="00DC150F" w14:paraId="5DA9B89B" w14:textId="77777777" w:rsidTr="008C1C69">
        <w:trPr>
          <w:trHeight w:val="117"/>
        </w:trPr>
        <w:tc>
          <w:tcPr>
            <w:tcW w:w="8820" w:type="dxa"/>
            <w:gridSpan w:val="2"/>
            <w:tcMar>
              <w:left w:w="0" w:type="dxa"/>
              <w:right w:w="0" w:type="dxa"/>
            </w:tcMar>
          </w:tcPr>
          <w:p w14:paraId="1A126FAC" w14:textId="549CB00B" w:rsidR="00A9050C" w:rsidRPr="009F7730" w:rsidRDefault="00A9050C" w:rsidP="008C1C69">
            <w:pPr>
              <w:pStyle w:val="Form-Bodytext1"/>
            </w:pPr>
            <w:r w:rsidRPr="00A9050C">
              <w:t>Are all structures that are capable of bypassing controlled by a lockable, manually operated valve?</w:t>
            </w:r>
          </w:p>
        </w:tc>
        <w:tc>
          <w:tcPr>
            <w:tcW w:w="636" w:type="dxa"/>
          </w:tcPr>
          <w:p w14:paraId="5052DD4B" w14:textId="77777777" w:rsidR="00A9050C" w:rsidRPr="009F7730" w:rsidRDefault="00A9050C" w:rsidP="008C1C69">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16006ED9" w14:textId="77777777" w:rsidR="00A9050C" w:rsidRPr="00DC150F" w:rsidRDefault="00A9050C" w:rsidP="008C1C6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29A94430" w14:textId="77777777" w:rsidR="00A9050C" w:rsidRPr="009F7730" w:rsidRDefault="00A9050C" w:rsidP="008C1C69">
            <w:pPr>
              <w:pStyle w:val="Form-Bodytext1"/>
              <w:jc w:val="center"/>
            </w:pPr>
            <w:r w:rsidRPr="00F81D38">
              <w:rPr>
                <w:rFonts w:cs="Arial"/>
                <w:szCs w:val="18"/>
              </w:rPr>
              <w:fldChar w:fldCharType="begin">
                <w:ffData>
                  <w:name w:val="Check5"/>
                  <w:enabled/>
                  <w:calcOnExit w:val="0"/>
                  <w:checkBox>
                    <w:sizeAuto/>
                    <w:default w:val="0"/>
                  </w:checkBox>
                </w:ffData>
              </w:fldChar>
            </w:r>
            <w:r w:rsidRPr="00F81D38">
              <w:rPr>
                <w:rFonts w:cs="Arial"/>
                <w:szCs w:val="18"/>
              </w:rPr>
              <w:instrText xml:space="preserve"> FORMCHECKBOX </w:instrText>
            </w:r>
            <w:r w:rsidR="00EB0DDB">
              <w:rPr>
                <w:rFonts w:cs="Arial"/>
                <w:szCs w:val="18"/>
              </w:rPr>
            </w:r>
            <w:r w:rsidR="00EB0DDB">
              <w:rPr>
                <w:rFonts w:cs="Arial"/>
                <w:szCs w:val="18"/>
              </w:rPr>
              <w:fldChar w:fldCharType="separate"/>
            </w:r>
            <w:r w:rsidRPr="00F81D38">
              <w:rPr>
                <w:rFonts w:cs="Arial"/>
                <w:szCs w:val="18"/>
              </w:rPr>
              <w:fldChar w:fldCharType="end"/>
            </w:r>
          </w:p>
        </w:tc>
      </w:tr>
      <w:tr w:rsidR="00A43293" w:rsidRPr="00640C5B" w14:paraId="533949B6" w14:textId="77777777" w:rsidTr="001A1708">
        <w:tc>
          <w:tcPr>
            <w:tcW w:w="10728" w:type="dxa"/>
            <w:gridSpan w:val="5"/>
            <w:tcMar>
              <w:left w:w="0" w:type="dxa"/>
              <w:right w:w="115" w:type="dxa"/>
            </w:tcMar>
          </w:tcPr>
          <w:p w14:paraId="5DBDBE45" w14:textId="35106D1D" w:rsidR="00A43293" w:rsidRPr="00B2331C" w:rsidRDefault="00A43293" w:rsidP="00A43293">
            <w:pPr>
              <w:pStyle w:val="Form-Bodytext1"/>
              <w:rPr>
                <w:rFonts w:cs="Arial"/>
                <w:b/>
                <w:i/>
                <w:iCs/>
                <w:sz w:val="20"/>
              </w:rPr>
            </w:pPr>
            <w:r w:rsidRPr="00FD4A77">
              <w:rPr>
                <w:rFonts w:eastAsia="Calibri" w:cs="Arial"/>
                <w:b/>
                <w:i/>
                <w:iCs/>
                <w:szCs w:val="18"/>
              </w:rPr>
              <w:t>47.4 Equipment Requirements</w:t>
            </w:r>
          </w:p>
        </w:tc>
      </w:tr>
      <w:tr w:rsidR="00A9050C" w:rsidRPr="00DC150F" w14:paraId="2399C34E" w14:textId="77777777" w:rsidTr="008C1C69">
        <w:trPr>
          <w:trHeight w:val="117"/>
        </w:trPr>
        <w:tc>
          <w:tcPr>
            <w:tcW w:w="8820" w:type="dxa"/>
            <w:gridSpan w:val="2"/>
            <w:tcMar>
              <w:left w:w="0" w:type="dxa"/>
              <w:right w:w="0" w:type="dxa"/>
            </w:tcMar>
          </w:tcPr>
          <w:p w14:paraId="57CDB37E" w14:textId="1518A9CA" w:rsidR="00A9050C" w:rsidRPr="009F7730" w:rsidRDefault="00A9050C" w:rsidP="008C1C69">
            <w:pPr>
              <w:pStyle w:val="Form-Bodytext1"/>
            </w:pPr>
            <w:r w:rsidRPr="00A9050C">
              <w:t>Do engine driven pumps meet the requirements of Section 47.4 of Ten State Standards?</w:t>
            </w:r>
          </w:p>
        </w:tc>
        <w:tc>
          <w:tcPr>
            <w:tcW w:w="636" w:type="dxa"/>
          </w:tcPr>
          <w:p w14:paraId="096BC397" w14:textId="77777777" w:rsidR="00A9050C" w:rsidRPr="009F7730" w:rsidRDefault="00A9050C" w:rsidP="008C1C69">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063B3108" w14:textId="77777777" w:rsidR="00A9050C" w:rsidRPr="00DC150F" w:rsidRDefault="00A9050C" w:rsidP="008C1C6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27D4A3B9" w14:textId="77777777" w:rsidR="00A9050C" w:rsidRPr="009F7730" w:rsidRDefault="00A9050C" w:rsidP="008C1C69">
            <w:pPr>
              <w:pStyle w:val="Form-Bodytext1"/>
              <w:jc w:val="center"/>
            </w:pPr>
            <w:r w:rsidRPr="00F81D38">
              <w:rPr>
                <w:rFonts w:cs="Arial"/>
                <w:szCs w:val="18"/>
              </w:rPr>
              <w:fldChar w:fldCharType="begin">
                <w:ffData>
                  <w:name w:val="Check5"/>
                  <w:enabled/>
                  <w:calcOnExit w:val="0"/>
                  <w:checkBox>
                    <w:sizeAuto/>
                    <w:default w:val="0"/>
                  </w:checkBox>
                </w:ffData>
              </w:fldChar>
            </w:r>
            <w:r w:rsidRPr="00F81D38">
              <w:rPr>
                <w:rFonts w:cs="Arial"/>
                <w:szCs w:val="18"/>
              </w:rPr>
              <w:instrText xml:space="preserve"> FORMCHECKBOX </w:instrText>
            </w:r>
            <w:r w:rsidR="00EB0DDB">
              <w:rPr>
                <w:rFonts w:cs="Arial"/>
                <w:szCs w:val="18"/>
              </w:rPr>
            </w:r>
            <w:r w:rsidR="00EB0DDB">
              <w:rPr>
                <w:rFonts w:cs="Arial"/>
                <w:szCs w:val="18"/>
              </w:rPr>
              <w:fldChar w:fldCharType="separate"/>
            </w:r>
            <w:r w:rsidRPr="00F81D38">
              <w:rPr>
                <w:rFonts w:cs="Arial"/>
                <w:szCs w:val="18"/>
              </w:rPr>
              <w:fldChar w:fldCharType="end"/>
            </w:r>
          </w:p>
        </w:tc>
      </w:tr>
    </w:tbl>
    <w:p w14:paraId="521D6DC2" w14:textId="77777777" w:rsidR="00A9050C" w:rsidRPr="007467A2" w:rsidRDefault="00A9050C">
      <w:pPr>
        <w:rPr>
          <w:sz w:val="8"/>
          <w:szCs w:val="8"/>
        </w:rPr>
      </w:pPr>
    </w:p>
    <w:tbl>
      <w:tblPr>
        <w:tblStyle w:val="TableGrid"/>
        <w:tblW w:w="10728"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8820"/>
        <w:gridCol w:w="636"/>
        <w:gridCol w:w="636"/>
        <w:gridCol w:w="636"/>
      </w:tblGrid>
      <w:tr w:rsidR="007467A2" w:rsidRPr="00424EA3" w14:paraId="61EF7B07" w14:textId="77777777" w:rsidTr="00823185">
        <w:tc>
          <w:tcPr>
            <w:tcW w:w="10728" w:type="dxa"/>
            <w:gridSpan w:val="4"/>
            <w:tcMar>
              <w:left w:w="0" w:type="dxa"/>
              <w:right w:w="115" w:type="dxa"/>
            </w:tcMar>
          </w:tcPr>
          <w:p w14:paraId="7A92846E" w14:textId="7B395A18" w:rsidR="007467A2" w:rsidRPr="00A43293" w:rsidRDefault="007467A2" w:rsidP="007467A2">
            <w:pPr>
              <w:pStyle w:val="Form-Bodytext1"/>
              <w:rPr>
                <w:rFonts w:cs="Arial"/>
                <w:b/>
                <w:bCs w:val="0"/>
                <w:szCs w:val="18"/>
              </w:rPr>
            </w:pPr>
            <w:r w:rsidRPr="00424EA3">
              <w:rPr>
                <w:rFonts w:cs="Arial"/>
                <w:b/>
                <w:bCs w:val="0"/>
                <w:i/>
                <w:iCs/>
                <w:sz w:val="20"/>
              </w:rPr>
              <w:t>48. Instruction and equipment</w:t>
            </w:r>
          </w:p>
        </w:tc>
      </w:tr>
      <w:tr w:rsidR="00A9050C" w:rsidRPr="00DC150F" w14:paraId="1D6A541C" w14:textId="77777777" w:rsidTr="008C1C69">
        <w:trPr>
          <w:trHeight w:val="117"/>
        </w:trPr>
        <w:tc>
          <w:tcPr>
            <w:tcW w:w="8820" w:type="dxa"/>
            <w:tcMar>
              <w:left w:w="0" w:type="dxa"/>
              <w:right w:w="0" w:type="dxa"/>
            </w:tcMar>
          </w:tcPr>
          <w:p w14:paraId="2A305CA3" w14:textId="6159754F" w:rsidR="00A9050C" w:rsidRPr="009F7730" w:rsidRDefault="00A9050C" w:rsidP="008C1C69">
            <w:pPr>
              <w:pStyle w:val="Form-Bodytext1"/>
            </w:pPr>
            <w:r w:rsidRPr="00A9050C">
              <w:t>Are complete sets of operational instructions, including emergency procedures and maintenance schedules, provided for wastewater pumping stations and portable equipment?</w:t>
            </w:r>
          </w:p>
        </w:tc>
        <w:tc>
          <w:tcPr>
            <w:tcW w:w="636" w:type="dxa"/>
          </w:tcPr>
          <w:p w14:paraId="1C5E98E8" w14:textId="77777777" w:rsidR="00A9050C" w:rsidRPr="009F7730" w:rsidRDefault="00A9050C" w:rsidP="008C1C69">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741CBEE4" w14:textId="77777777" w:rsidR="00A9050C" w:rsidRPr="00DC150F" w:rsidRDefault="00A9050C" w:rsidP="008C1C6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EB0DDB">
              <w:rPr>
                <w:rFonts w:cs="Arial"/>
                <w:szCs w:val="18"/>
              </w:rPr>
            </w:r>
            <w:r w:rsidR="00EB0DDB">
              <w:rPr>
                <w:rFonts w:cs="Arial"/>
                <w:szCs w:val="18"/>
              </w:rPr>
              <w:fldChar w:fldCharType="separate"/>
            </w:r>
            <w:r w:rsidRPr="00DC150F">
              <w:rPr>
                <w:rFonts w:cs="Arial"/>
                <w:szCs w:val="18"/>
              </w:rPr>
              <w:fldChar w:fldCharType="end"/>
            </w:r>
          </w:p>
        </w:tc>
        <w:tc>
          <w:tcPr>
            <w:tcW w:w="636" w:type="dxa"/>
          </w:tcPr>
          <w:p w14:paraId="0DD41D07" w14:textId="74194B70" w:rsidR="00A9050C" w:rsidRPr="009F7730" w:rsidRDefault="00A9050C" w:rsidP="008C1C69">
            <w:pPr>
              <w:pStyle w:val="Form-Bodytext1"/>
              <w:jc w:val="center"/>
            </w:pPr>
          </w:p>
        </w:tc>
      </w:tr>
    </w:tbl>
    <w:p w14:paraId="7479A1D2" w14:textId="7941E514" w:rsidR="00D914DF" w:rsidRPr="00E43154" w:rsidRDefault="00D914DF" w:rsidP="005D2EB5">
      <w:pPr>
        <w:pStyle w:val="Form-Bodytext1"/>
        <w:spacing w:before="0"/>
        <w:rPr>
          <w:sz w:val="8"/>
          <w:szCs w:val="8"/>
        </w:rPr>
      </w:pPr>
    </w:p>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8"/>
      </w:tblGrid>
      <w:tr w:rsidR="00E43154" w:rsidRPr="009F7730" w14:paraId="3FD1CD69" w14:textId="77777777" w:rsidTr="00E43154">
        <w:trPr>
          <w:trHeight w:val="66"/>
        </w:trPr>
        <w:tc>
          <w:tcPr>
            <w:tcW w:w="10728" w:type="dxa"/>
            <w:tcMar>
              <w:left w:w="0" w:type="dxa"/>
              <w:right w:w="0" w:type="dxa"/>
            </w:tcMar>
          </w:tcPr>
          <w:p w14:paraId="516F8F1B" w14:textId="1DFE05E7" w:rsidR="00E43154" w:rsidRPr="00E43154" w:rsidRDefault="00E43154" w:rsidP="007467A2">
            <w:pPr>
              <w:pStyle w:val="Form-Bodytext1"/>
            </w:pPr>
            <w:r>
              <w:t xml:space="preserve">Justification for all </w:t>
            </w:r>
            <w:r w:rsidR="00561ECF">
              <w:t xml:space="preserve">questions </w:t>
            </w:r>
            <w:r>
              <w:t xml:space="preserve">answered </w:t>
            </w:r>
            <w:r w:rsidR="00561ECF">
              <w:t>with a “</w:t>
            </w:r>
            <w:r>
              <w:t>no</w:t>
            </w:r>
            <w:r w:rsidR="00561ECF">
              <w:t>”</w:t>
            </w:r>
            <w:r>
              <w:t>:</w:t>
            </w:r>
          </w:p>
        </w:tc>
      </w:tr>
      <w:tr w:rsidR="00E43154" w:rsidRPr="009F7730" w14:paraId="4A02913F" w14:textId="77777777" w:rsidTr="00E43154">
        <w:trPr>
          <w:trHeight w:val="66"/>
        </w:trPr>
        <w:tc>
          <w:tcPr>
            <w:tcW w:w="10728" w:type="dxa"/>
            <w:tcMar>
              <w:left w:w="0" w:type="dxa"/>
              <w:right w:w="0" w:type="dxa"/>
            </w:tcMar>
          </w:tcPr>
          <w:p w14:paraId="7972F3DE" w14:textId="708AF509" w:rsidR="00E43154" w:rsidRDefault="00E43154" w:rsidP="00E43154">
            <w:pPr>
              <w:pStyle w:val="Form-Bodytext1"/>
              <w:spacing w:after="60"/>
            </w:pPr>
            <w:r>
              <w:fldChar w:fldCharType="begin">
                <w:ffData>
                  <w:name w:val="Text1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FFE30C4" w14:textId="64C41E9F" w:rsidR="00D914DF" w:rsidRPr="006707E9" w:rsidRDefault="00D914DF" w:rsidP="006707E9">
      <w:pPr>
        <w:pStyle w:val="Form-Bodytext1"/>
        <w:spacing w:before="0"/>
        <w:rPr>
          <w:sz w:val="8"/>
          <w:szCs w:val="8"/>
        </w:rPr>
      </w:pPr>
    </w:p>
    <w:p w14:paraId="3CFDE0F7" w14:textId="77777777" w:rsidR="00E43154" w:rsidRPr="006707E9" w:rsidRDefault="00E43154" w:rsidP="005D2EB5">
      <w:pPr>
        <w:pStyle w:val="Form-Bodytext1"/>
        <w:keepNext/>
        <w:keepLines/>
        <w:spacing w:before="0"/>
        <w:rPr>
          <w:b/>
          <w:bCs w:val="0"/>
          <w:sz w:val="20"/>
        </w:rPr>
      </w:pPr>
      <w:r w:rsidRPr="006707E9">
        <w:rPr>
          <w:b/>
          <w:bCs w:val="0"/>
          <w:sz w:val="20"/>
        </w:rPr>
        <w:t>References</w:t>
      </w:r>
    </w:p>
    <w:p w14:paraId="16BA1715" w14:textId="68B3F5E0" w:rsidR="00E43154" w:rsidRDefault="00A9050C" w:rsidP="005D2EB5">
      <w:pPr>
        <w:pStyle w:val="Form-Bodytext1"/>
        <w:spacing w:before="0"/>
      </w:pPr>
      <w:r w:rsidRPr="00A9050C">
        <w:t xml:space="preserve">GLUMRB (2014 Edition) </w:t>
      </w:r>
      <w:r w:rsidRPr="00FD4A77">
        <w:rPr>
          <w:i/>
          <w:iCs/>
        </w:rPr>
        <w:t>Recommended Standards for Wastewater Facilities</w:t>
      </w:r>
      <w:r w:rsidRPr="00A9050C">
        <w:t xml:space="preserve"> (Ten State Standards), Health Research, Inc., Health Education Services Division, Albany NY.</w:t>
      </w:r>
    </w:p>
    <w:sectPr w:rsidR="00E43154" w:rsidSect="00BE7E44">
      <w:footerReference w:type="default" r:id="rId9"/>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7BFA3" w14:textId="77777777" w:rsidR="00EB0DDB" w:rsidRDefault="00EB0DDB" w:rsidP="00276BFD">
      <w:r>
        <w:separator/>
      </w:r>
    </w:p>
  </w:endnote>
  <w:endnote w:type="continuationSeparator" w:id="0">
    <w:p w14:paraId="25DA3179" w14:textId="77777777" w:rsidR="00EB0DDB" w:rsidRDefault="00EB0DDB"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5B810" w14:textId="77777777" w:rsidR="004A6D28" w:rsidRPr="00D53867" w:rsidRDefault="004A6D28"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54D312B5" w14:textId="77777777" w:rsidR="004A6D28" w:rsidRPr="003D65E7" w:rsidRDefault="003D65E7" w:rsidP="004260E4">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004A6D28" w:rsidRPr="003D65E7">
      <w:rPr>
        <w:rFonts w:ascii="Calibri" w:hAnsi="Calibri"/>
        <w:iCs/>
        <w:sz w:val="16"/>
        <w:szCs w:val="16"/>
      </w:rPr>
      <w:tab/>
      <w:t>•</w:t>
    </w:r>
    <w:r w:rsidR="004A6D28" w:rsidRPr="003D65E7">
      <w:rPr>
        <w:rFonts w:ascii="Calibri" w:hAnsi="Calibri"/>
        <w:iCs/>
        <w:sz w:val="16"/>
        <w:szCs w:val="16"/>
      </w:rPr>
      <w:tab/>
      <w:t>651-296-6300</w:t>
    </w:r>
    <w:r w:rsidR="004A6D28" w:rsidRPr="003D65E7">
      <w:rPr>
        <w:rFonts w:ascii="Calibri" w:hAnsi="Calibri"/>
        <w:iCs/>
        <w:sz w:val="16"/>
        <w:szCs w:val="16"/>
      </w:rPr>
      <w:tab/>
      <w:t>•</w:t>
    </w:r>
    <w:r w:rsidR="004A6D28" w:rsidRPr="003D65E7">
      <w:rPr>
        <w:rFonts w:ascii="Calibri" w:hAnsi="Calibri"/>
        <w:iCs/>
        <w:sz w:val="16"/>
        <w:szCs w:val="16"/>
      </w:rPr>
      <w:tab/>
      <w:t>800-657-3864</w:t>
    </w:r>
    <w:r w:rsidR="004A6D28" w:rsidRPr="003D65E7">
      <w:rPr>
        <w:rFonts w:ascii="Calibri" w:hAnsi="Calibri"/>
        <w:iCs/>
        <w:sz w:val="16"/>
        <w:szCs w:val="16"/>
      </w:rPr>
      <w:tab/>
      <w:t>•</w:t>
    </w:r>
    <w:r w:rsidR="004A6D28" w:rsidRPr="003D65E7">
      <w:rPr>
        <w:rFonts w:ascii="Calibri" w:hAnsi="Calibri"/>
        <w:iCs/>
        <w:sz w:val="16"/>
        <w:szCs w:val="16"/>
      </w:rPr>
      <w:tab/>
    </w:r>
    <w:r w:rsidR="006E439E" w:rsidRPr="003D65E7">
      <w:rPr>
        <w:rFonts w:ascii="Calibri" w:hAnsi="Calibri"/>
        <w:iCs/>
        <w:sz w:val="16"/>
        <w:szCs w:val="16"/>
      </w:rPr>
      <w:t>Use your preferred relay service</w:t>
    </w:r>
    <w:r w:rsidR="004A6D28" w:rsidRPr="003D65E7">
      <w:rPr>
        <w:rFonts w:ascii="Calibri" w:hAnsi="Calibri"/>
        <w:iCs/>
        <w:sz w:val="16"/>
        <w:szCs w:val="16"/>
      </w:rPr>
      <w:tab/>
      <w:t>•</w:t>
    </w:r>
    <w:r w:rsidR="004A6D28" w:rsidRPr="003D65E7">
      <w:rPr>
        <w:rFonts w:ascii="Calibri" w:hAnsi="Calibri"/>
        <w:iCs/>
        <w:sz w:val="16"/>
        <w:szCs w:val="16"/>
      </w:rPr>
      <w:tab/>
      <w:t>Available in alternative formats</w:t>
    </w:r>
  </w:p>
  <w:p w14:paraId="40817BE0" w14:textId="1E407AEF" w:rsidR="004A6D28" w:rsidRPr="003D65E7" w:rsidRDefault="006707E9" w:rsidP="004260E4">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wq-wwtp5-</w:t>
    </w:r>
    <w:r w:rsidR="00561ECF">
      <w:rPr>
        <w:rFonts w:ascii="Calibri" w:hAnsi="Calibri" w:cs="Arial"/>
        <w:i/>
        <w:sz w:val="16"/>
        <w:szCs w:val="16"/>
      </w:rPr>
      <w:t>77</w:t>
    </w:r>
    <w:r w:rsidR="004A6D28" w:rsidRPr="003D65E7">
      <w:rPr>
        <w:rFonts w:ascii="Calibri" w:hAnsi="Calibri" w:cs="Arial"/>
        <w:i/>
        <w:sz w:val="16"/>
        <w:szCs w:val="16"/>
      </w:rPr>
      <w:t xml:space="preserve">  •  </w:t>
    </w:r>
    <w:r>
      <w:rPr>
        <w:rFonts w:ascii="Calibri" w:hAnsi="Calibri" w:cs="Arial"/>
        <w:i/>
        <w:sz w:val="16"/>
        <w:szCs w:val="16"/>
      </w:rPr>
      <w:t>1</w:t>
    </w:r>
    <w:r w:rsidR="005642E7">
      <w:rPr>
        <w:rFonts w:ascii="Calibri" w:hAnsi="Calibri" w:cs="Arial"/>
        <w:i/>
        <w:sz w:val="16"/>
        <w:szCs w:val="16"/>
      </w:rPr>
      <w:t>2/</w:t>
    </w:r>
    <w:r w:rsidR="004B3C76">
      <w:rPr>
        <w:rFonts w:ascii="Calibri" w:hAnsi="Calibri" w:cs="Arial"/>
        <w:i/>
        <w:sz w:val="16"/>
        <w:szCs w:val="16"/>
      </w:rPr>
      <w:t>2</w:t>
    </w:r>
    <w:r w:rsidR="007025B1">
      <w:rPr>
        <w:rFonts w:ascii="Calibri" w:hAnsi="Calibri" w:cs="Arial"/>
        <w:i/>
        <w:sz w:val="16"/>
        <w:szCs w:val="16"/>
      </w:rPr>
      <w:t>1</w:t>
    </w:r>
    <w:r w:rsidR="005642E7">
      <w:rPr>
        <w:rFonts w:ascii="Calibri" w:hAnsi="Calibri" w:cs="Arial"/>
        <w:i/>
        <w:sz w:val="16"/>
        <w:szCs w:val="16"/>
      </w:rPr>
      <w:t>/22</w:t>
    </w:r>
    <w:r w:rsidR="004A6D28" w:rsidRPr="003D65E7">
      <w:rPr>
        <w:rFonts w:ascii="Calibri" w:hAnsi="Calibri" w:cs="Arial"/>
        <w:sz w:val="16"/>
        <w:szCs w:val="16"/>
      </w:rPr>
      <w:tab/>
    </w:r>
    <w:r w:rsidR="004A6D28" w:rsidRPr="003D65E7">
      <w:rPr>
        <w:rFonts w:ascii="Calibri" w:hAnsi="Calibri"/>
        <w:i/>
        <w:iCs/>
        <w:sz w:val="16"/>
        <w:szCs w:val="16"/>
      </w:rPr>
      <w:t xml:space="preserve">Page </w:t>
    </w:r>
    <w:r w:rsidR="004A6D28" w:rsidRPr="003D65E7">
      <w:rPr>
        <w:rStyle w:val="PageNumber"/>
        <w:rFonts w:ascii="Calibri" w:hAnsi="Calibri"/>
        <w:i/>
        <w:iCs/>
        <w:sz w:val="16"/>
        <w:szCs w:val="16"/>
      </w:rPr>
      <w:fldChar w:fldCharType="begin"/>
    </w:r>
    <w:r w:rsidR="004A6D28" w:rsidRPr="003D65E7">
      <w:rPr>
        <w:rStyle w:val="PageNumber"/>
        <w:rFonts w:ascii="Calibri" w:hAnsi="Calibri"/>
        <w:i/>
        <w:iCs/>
        <w:sz w:val="16"/>
        <w:szCs w:val="16"/>
      </w:rPr>
      <w:instrText xml:space="preserve"> PAGE </w:instrText>
    </w:r>
    <w:r w:rsidR="004A6D28" w:rsidRPr="003D65E7">
      <w:rPr>
        <w:rStyle w:val="PageNumber"/>
        <w:rFonts w:ascii="Calibri" w:hAnsi="Calibri"/>
        <w:i/>
        <w:iCs/>
        <w:sz w:val="16"/>
        <w:szCs w:val="16"/>
      </w:rPr>
      <w:fldChar w:fldCharType="separate"/>
    </w:r>
    <w:r w:rsidR="00F74C2D">
      <w:rPr>
        <w:rStyle w:val="PageNumber"/>
        <w:rFonts w:ascii="Calibri" w:hAnsi="Calibri"/>
        <w:i/>
        <w:iCs/>
        <w:noProof/>
        <w:sz w:val="16"/>
        <w:szCs w:val="16"/>
      </w:rPr>
      <w:t>1</w:t>
    </w:r>
    <w:r w:rsidR="004A6D28" w:rsidRPr="003D65E7">
      <w:rPr>
        <w:rStyle w:val="PageNumber"/>
        <w:rFonts w:ascii="Calibri" w:hAnsi="Calibri"/>
        <w:i/>
        <w:iCs/>
        <w:sz w:val="16"/>
        <w:szCs w:val="16"/>
      </w:rPr>
      <w:fldChar w:fldCharType="end"/>
    </w:r>
    <w:r w:rsidR="004A6D28" w:rsidRPr="003D65E7">
      <w:rPr>
        <w:rFonts w:ascii="Calibri" w:hAnsi="Calibri"/>
        <w:i/>
        <w:iCs/>
        <w:sz w:val="16"/>
        <w:szCs w:val="16"/>
      </w:rPr>
      <w:t xml:space="preserve"> of </w:t>
    </w:r>
    <w:r w:rsidR="004A6D28" w:rsidRPr="003D65E7">
      <w:rPr>
        <w:rStyle w:val="PageNumber"/>
        <w:rFonts w:ascii="Calibri" w:hAnsi="Calibri"/>
        <w:i/>
        <w:sz w:val="16"/>
        <w:szCs w:val="16"/>
      </w:rPr>
      <w:fldChar w:fldCharType="begin"/>
    </w:r>
    <w:r w:rsidR="004A6D28" w:rsidRPr="003D65E7">
      <w:rPr>
        <w:rStyle w:val="PageNumber"/>
        <w:rFonts w:ascii="Calibri" w:hAnsi="Calibri"/>
        <w:i/>
        <w:sz w:val="16"/>
        <w:szCs w:val="16"/>
      </w:rPr>
      <w:instrText xml:space="preserve"> NUMPAGES </w:instrText>
    </w:r>
    <w:r w:rsidR="004A6D28" w:rsidRPr="003D65E7">
      <w:rPr>
        <w:rStyle w:val="PageNumber"/>
        <w:rFonts w:ascii="Calibri" w:hAnsi="Calibri"/>
        <w:i/>
        <w:sz w:val="16"/>
        <w:szCs w:val="16"/>
      </w:rPr>
      <w:fldChar w:fldCharType="separate"/>
    </w:r>
    <w:r w:rsidR="00F74C2D">
      <w:rPr>
        <w:rStyle w:val="PageNumber"/>
        <w:rFonts w:ascii="Calibri" w:hAnsi="Calibri"/>
        <w:i/>
        <w:noProof/>
        <w:sz w:val="16"/>
        <w:szCs w:val="16"/>
      </w:rPr>
      <w:t>1</w:t>
    </w:r>
    <w:r w:rsidR="004A6D28"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D1EBC" w14:textId="77777777" w:rsidR="00EB0DDB" w:rsidRDefault="00EB0DDB" w:rsidP="00276BFD">
      <w:r>
        <w:separator/>
      </w:r>
    </w:p>
  </w:footnote>
  <w:footnote w:type="continuationSeparator" w:id="0">
    <w:p w14:paraId="30610136" w14:textId="77777777" w:rsidR="00EB0DDB" w:rsidRDefault="00EB0DDB"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abstractNumId w:val="9"/>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3"/>
    <w:lvlOverride w:ilvl="0">
      <w:lvl w:ilvl="0">
        <w:start w:val="1"/>
        <w:numFmt w:val="decimal"/>
        <w:lvlText w:val="%1."/>
        <w:legacy w:legacy="1" w:legacySpace="0" w:legacyIndent="360"/>
        <w:lvlJc w:val="left"/>
        <w:pPr>
          <w:ind w:left="360" w:hanging="360"/>
        </w:pPr>
        <w:rPr>
          <w:b w:val="0"/>
          <w:i w:val="0"/>
        </w:rPr>
      </w:lvl>
    </w:lvlOverride>
  </w:num>
  <w:num w:numId="4">
    <w:abstractNumId w:val="8"/>
  </w:num>
  <w:num w:numId="5">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4"/>
  </w:num>
  <w:num w:numId="7">
    <w:abstractNumId w:val="6"/>
  </w:num>
  <w:num w:numId="8">
    <w:abstractNumId w:val="7"/>
  </w:num>
  <w:num w:numId="9">
    <w:abstractNumId w:val="10"/>
  </w:num>
  <w:num w:numId="10">
    <w:abstractNumId w:val="10"/>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pHGeaRvp/Oicw6et+fWjaYasQWPoRWFeSrVuWdWEBlSuNU+eYrsqXm/UFJE9FcJIxmypXaIeKb1Z91p754vGQ==" w:salt="dpzFl2FeC+4yaK5haSvDeQ=="/>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782F"/>
    <w:rsid w:val="000136A4"/>
    <w:rsid w:val="000233B6"/>
    <w:rsid w:val="0003049A"/>
    <w:rsid w:val="00035F28"/>
    <w:rsid w:val="00042B73"/>
    <w:rsid w:val="000752DA"/>
    <w:rsid w:val="000A0BD6"/>
    <w:rsid w:val="000A3EFD"/>
    <w:rsid w:val="000A60CC"/>
    <w:rsid w:val="0010489B"/>
    <w:rsid w:val="0011088E"/>
    <w:rsid w:val="001307BA"/>
    <w:rsid w:val="00151647"/>
    <w:rsid w:val="001534D6"/>
    <w:rsid w:val="00154672"/>
    <w:rsid w:val="00165736"/>
    <w:rsid w:val="00176EA1"/>
    <w:rsid w:val="001A0E3E"/>
    <w:rsid w:val="001B430A"/>
    <w:rsid w:val="001F48BB"/>
    <w:rsid w:val="00202F5E"/>
    <w:rsid w:val="002158CA"/>
    <w:rsid w:val="00241D90"/>
    <w:rsid w:val="00243C0E"/>
    <w:rsid w:val="00246688"/>
    <w:rsid w:val="00257583"/>
    <w:rsid w:val="00260B22"/>
    <w:rsid w:val="00262C38"/>
    <w:rsid w:val="00274A83"/>
    <w:rsid w:val="002755CC"/>
    <w:rsid w:val="00276BFD"/>
    <w:rsid w:val="00286438"/>
    <w:rsid w:val="00292728"/>
    <w:rsid w:val="002A282B"/>
    <w:rsid w:val="002A555F"/>
    <w:rsid w:val="002B2B95"/>
    <w:rsid w:val="002C5280"/>
    <w:rsid w:val="002C5B03"/>
    <w:rsid w:val="002D6A1E"/>
    <w:rsid w:val="002F29B0"/>
    <w:rsid w:val="00315202"/>
    <w:rsid w:val="003178C5"/>
    <w:rsid w:val="00321182"/>
    <w:rsid w:val="00321966"/>
    <w:rsid w:val="00370447"/>
    <w:rsid w:val="0037226B"/>
    <w:rsid w:val="003B1121"/>
    <w:rsid w:val="003C1FEE"/>
    <w:rsid w:val="003C4213"/>
    <w:rsid w:val="003D2590"/>
    <w:rsid w:val="003D65E7"/>
    <w:rsid w:val="003E1EC1"/>
    <w:rsid w:val="003E75DA"/>
    <w:rsid w:val="00404898"/>
    <w:rsid w:val="00424EA3"/>
    <w:rsid w:val="004260E4"/>
    <w:rsid w:val="0042650D"/>
    <w:rsid w:val="0043712B"/>
    <w:rsid w:val="004514C9"/>
    <w:rsid w:val="00455D70"/>
    <w:rsid w:val="00462F79"/>
    <w:rsid w:val="00463548"/>
    <w:rsid w:val="0047385D"/>
    <w:rsid w:val="00475039"/>
    <w:rsid w:val="0047514C"/>
    <w:rsid w:val="004759FD"/>
    <w:rsid w:val="004944B2"/>
    <w:rsid w:val="004A6D28"/>
    <w:rsid w:val="004B3C76"/>
    <w:rsid w:val="004C1DFE"/>
    <w:rsid w:val="004F3D41"/>
    <w:rsid w:val="004F74BC"/>
    <w:rsid w:val="00503D44"/>
    <w:rsid w:val="0050447E"/>
    <w:rsid w:val="00507512"/>
    <w:rsid w:val="00516110"/>
    <w:rsid w:val="00533467"/>
    <w:rsid w:val="005471FB"/>
    <w:rsid w:val="005517CB"/>
    <w:rsid w:val="00561ECF"/>
    <w:rsid w:val="005642E7"/>
    <w:rsid w:val="0058714B"/>
    <w:rsid w:val="005C6B1D"/>
    <w:rsid w:val="005D2EB5"/>
    <w:rsid w:val="0061054C"/>
    <w:rsid w:val="00611633"/>
    <w:rsid w:val="006359B0"/>
    <w:rsid w:val="00640C5B"/>
    <w:rsid w:val="0064522D"/>
    <w:rsid w:val="006707E9"/>
    <w:rsid w:val="00672CC5"/>
    <w:rsid w:val="006A39B8"/>
    <w:rsid w:val="006B289C"/>
    <w:rsid w:val="006C4082"/>
    <w:rsid w:val="006D0B11"/>
    <w:rsid w:val="006E439E"/>
    <w:rsid w:val="006F1DBA"/>
    <w:rsid w:val="007025B1"/>
    <w:rsid w:val="00703614"/>
    <w:rsid w:val="00712ECC"/>
    <w:rsid w:val="00723244"/>
    <w:rsid w:val="007467A2"/>
    <w:rsid w:val="0077248A"/>
    <w:rsid w:val="00797937"/>
    <w:rsid w:val="007C0065"/>
    <w:rsid w:val="007C389A"/>
    <w:rsid w:val="007E1863"/>
    <w:rsid w:val="007E6A3D"/>
    <w:rsid w:val="007E76AD"/>
    <w:rsid w:val="00800643"/>
    <w:rsid w:val="00811E2D"/>
    <w:rsid w:val="00820C3A"/>
    <w:rsid w:val="00825472"/>
    <w:rsid w:val="008303E2"/>
    <w:rsid w:val="00830EC5"/>
    <w:rsid w:val="0086096B"/>
    <w:rsid w:val="00882041"/>
    <w:rsid w:val="00887E15"/>
    <w:rsid w:val="008A2387"/>
    <w:rsid w:val="008A44C0"/>
    <w:rsid w:val="008B268A"/>
    <w:rsid w:val="008B2CF4"/>
    <w:rsid w:val="008C195B"/>
    <w:rsid w:val="008C2C87"/>
    <w:rsid w:val="008E3766"/>
    <w:rsid w:val="008F335D"/>
    <w:rsid w:val="00907B32"/>
    <w:rsid w:val="00911B03"/>
    <w:rsid w:val="00933607"/>
    <w:rsid w:val="00955BB3"/>
    <w:rsid w:val="009637B7"/>
    <w:rsid w:val="009A193B"/>
    <w:rsid w:val="009B73BF"/>
    <w:rsid w:val="009B7BCC"/>
    <w:rsid w:val="009C40A6"/>
    <w:rsid w:val="009D0CED"/>
    <w:rsid w:val="009F24BB"/>
    <w:rsid w:val="009F7730"/>
    <w:rsid w:val="00A24DA8"/>
    <w:rsid w:val="00A4065F"/>
    <w:rsid w:val="00A43293"/>
    <w:rsid w:val="00A83853"/>
    <w:rsid w:val="00A9050C"/>
    <w:rsid w:val="00AA1D3D"/>
    <w:rsid w:val="00AA7CE3"/>
    <w:rsid w:val="00AA7D79"/>
    <w:rsid w:val="00AE6F7C"/>
    <w:rsid w:val="00B000B0"/>
    <w:rsid w:val="00B1066E"/>
    <w:rsid w:val="00B10A3D"/>
    <w:rsid w:val="00B2331C"/>
    <w:rsid w:val="00B24143"/>
    <w:rsid w:val="00B33D99"/>
    <w:rsid w:val="00B54CB1"/>
    <w:rsid w:val="00B953D6"/>
    <w:rsid w:val="00BA745E"/>
    <w:rsid w:val="00BB4AE8"/>
    <w:rsid w:val="00BC05F4"/>
    <w:rsid w:val="00BD5633"/>
    <w:rsid w:val="00BE5C1A"/>
    <w:rsid w:val="00BE7E44"/>
    <w:rsid w:val="00C06217"/>
    <w:rsid w:val="00C1497A"/>
    <w:rsid w:val="00C20ABF"/>
    <w:rsid w:val="00C21ACF"/>
    <w:rsid w:val="00C21FE1"/>
    <w:rsid w:val="00C26F0B"/>
    <w:rsid w:val="00C35B33"/>
    <w:rsid w:val="00C44F64"/>
    <w:rsid w:val="00C4799C"/>
    <w:rsid w:val="00C51B2A"/>
    <w:rsid w:val="00C528B8"/>
    <w:rsid w:val="00C53F36"/>
    <w:rsid w:val="00C80170"/>
    <w:rsid w:val="00C86512"/>
    <w:rsid w:val="00C978DB"/>
    <w:rsid w:val="00CB10FD"/>
    <w:rsid w:val="00CB3002"/>
    <w:rsid w:val="00CB5465"/>
    <w:rsid w:val="00CE7D9E"/>
    <w:rsid w:val="00CF2860"/>
    <w:rsid w:val="00CF54CC"/>
    <w:rsid w:val="00CF7240"/>
    <w:rsid w:val="00D051C1"/>
    <w:rsid w:val="00D101CE"/>
    <w:rsid w:val="00D1155A"/>
    <w:rsid w:val="00D46981"/>
    <w:rsid w:val="00D53867"/>
    <w:rsid w:val="00D77602"/>
    <w:rsid w:val="00D87C39"/>
    <w:rsid w:val="00D914DF"/>
    <w:rsid w:val="00DB2DD3"/>
    <w:rsid w:val="00DC150F"/>
    <w:rsid w:val="00DD6B22"/>
    <w:rsid w:val="00DE2296"/>
    <w:rsid w:val="00E10FA2"/>
    <w:rsid w:val="00E146F5"/>
    <w:rsid w:val="00E234B8"/>
    <w:rsid w:val="00E2747A"/>
    <w:rsid w:val="00E32BFE"/>
    <w:rsid w:val="00E34E5E"/>
    <w:rsid w:val="00E43154"/>
    <w:rsid w:val="00E66E3D"/>
    <w:rsid w:val="00E81A9A"/>
    <w:rsid w:val="00E81B26"/>
    <w:rsid w:val="00EA40E5"/>
    <w:rsid w:val="00EA4DCB"/>
    <w:rsid w:val="00EB0DDB"/>
    <w:rsid w:val="00EB2BD8"/>
    <w:rsid w:val="00EE314E"/>
    <w:rsid w:val="00EE3AB1"/>
    <w:rsid w:val="00F00755"/>
    <w:rsid w:val="00F2691D"/>
    <w:rsid w:val="00F70148"/>
    <w:rsid w:val="00F710DA"/>
    <w:rsid w:val="00F74C2D"/>
    <w:rsid w:val="00F8098E"/>
    <w:rsid w:val="00F8391F"/>
    <w:rsid w:val="00F86D42"/>
    <w:rsid w:val="00FA23FE"/>
    <w:rsid w:val="00FC05CA"/>
    <w:rsid w:val="00FC3C62"/>
    <w:rsid w:val="00FC5337"/>
    <w:rsid w:val="00FD394D"/>
    <w:rsid w:val="00FD4A77"/>
    <w:rsid w:val="00FF6276"/>
    <w:rsid w:val="00FF7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828A5"/>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9FD"/>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table" w:styleId="TableGrid">
    <w:name w:val="Table Grid"/>
    <w:basedOn w:val="TableNormal"/>
    <w:uiPriority w:val="59"/>
    <w:rsid w:val="009F7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2C38"/>
    <w:rPr>
      <w:sz w:val="16"/>
      <w:szCs w:val="16"/>
    </w:rPr>
  </w:style>
  <w:style w:type="paragraph" w:styleId="CommentText">
    <w:name w:val="annotation text"/>
    <w:basedOn w:val="Normal"/>
    <w:link w:val="CommentTextChar"/>
    <w:uiPriority w:val="99"/>
    <w:semiHidden/>
    <w:unhideWhenUsed/>
    <w:rsid w:val="00262C38"/>
    <w:rPr>
      <w:sz w:val="20"/>
      <w:szCs w:val="20"/>
    </w:rPr>
  </w:style>
  <w:style w:type="character" w:customStyle="1" w:styleId="CommentTextChar">
    <w:name w:val="Comment Text Char"/>
    <w:basedOn w:val="DefaultParagraphFont"/>
    <w:link w:val="CommentText"/>
    <w:uiPriority w:val="99"/>
    <w:semiHidden/>
    <w:rsid w:val="00262C38"/>
  </w:style>
  <w:style w:type="paragraph" w:styleId="CommentSubject">
    <w:name w:val="annotation subject"/>
    <w:basedOn w:val="CommentText"/>
    <w:next w:val="CommentText"/>
    <w:link w:val="CommentSubjectChar"/>
    <w:uiPriority w:val="99"/>
    <w:semiHidden/>
    <w:unhideWhenUsed/>
    <w:rsid w:val="00262C38"/>
    <w:rPr>
      <w:b/>
      <w:bCs/>
    </w:rPr>
  </w:style>
  <w:style w:type="character" w:customStyle="1" w:styleId="CommentSubjectChar">
    <w:name w:val="Comment Subject Char"/>
    <w:basedOn w:val="CommentTextChar"/>
    <w:link w:val="CommentSubject"/>
    <w:uiPriority w:val="99"/>
    <w:semiHidden/>
    <w:rsid w:val="00262C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70D31-25D5-43F9-8A49-4A780690E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4145</Words>
  <Characters>23629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Pump Station and Raw Sewage Pumps Review Checklist</vt:lpstr>
    </vt:vector>
  </TitlesOfParts>
  <Manager>Chris Klucas (SS)</Manager>
  <Company>PCA</Company>
  <LinksUpToDate>false</LinksUpToDate>
  <CharactersWithSpaces>27719</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Pump Station and Raw Sewage Pumps Review Checklist</dc:title>
  <dc:subject>This checklist is intended for use by design engineers, to assist Minnesota Pollution Control Agency (MPCA) review engineers in the efficient review of planning and design documents.</dc:subject>
  <dc:creator>Minnesota Pollution Control Agency - Julie Henderson (Sandra Simbeck)</dc:creator>
  <cp:keywords>minnesota pollution control agency,wq-wwtp5-77,wwtp,wastewater,water quality,pump station,raw sewage,pumps review checklist</cp:keywords>
  <dc:description/>
  <cp:lastModifiedBy>Simbeck, Sandra (MPCA)</cp:lastModifiedBy>
  <cp:revision>12</cp:revision>
  <cp:lastPrinted>2018-04-17T12:39:00Z</cp:lastPrinted>
  <dcterms:created xsi:type="dcterms:W3CDTF">2022-12-14T17:36:00Z</dcterms:created>
  <dcterms:modified xsi:type="dcterms:W3CDTF">2022-12-21T20:16:00Z</dcterms:modified>
  <cp:category>water quality,wastewater treatment plants</cp:category>
</cp:coreProperties>
</file>