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2094B495" w:rsidR="008303E2" w:rsidRDefault="0064522D" w:rsidP="00D87C39">
            <w:pPr>
              <w:widowControl w:val="0"/>
              <w:spacing w:before="120"/>
              <w:ind w:left="-110"/>
            </w:pPr>
            <w:r>
              <w:rPr>
                <w:noProof/>
              </w:rPr>
              <w:drawing>
                <wp:inline distT="0" distB="0" distL="0" distR="0" wp14:anchorId="08AB4F06" wp14:editId="650C2CD7">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9C14C71" w14:textId="16B73FAD" w:rsidR="003B1121" w:rsidRPr="001B6655" w:rsidRDefault="00B3380D" w:rsidP="001B6655">
            <w:pPr>
              <w:pStyle w:val="Form-Title1"/>
              <w:spacing w:before="0"/>
              <w:rPr>
                <w:sz w:val="36"/>
                <w:szCs w:val="36"/>
              </w:rPr>
            </w:pPr>
            <w:r>
              <w:rPr>
                <w:sz w:val="36"/>
                <w:szCs w:val="36"/>
              </w:rPr>
              <w:t>Filtration 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2065E5">
      <w:pPr>
        <w:pStyle w:val="Form-Bodytext1"/>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3E55DC00" w:rsidR="00AF187B" w:rsidRDefault="00AF187B" w:rsidP="00AF187B">
      <w:pPr>
        <w:pStyle w:val="Form-Bodytext1"/>
      </w:pPr>
      <w:r>
        <w:t>A</w:t>
      </w:r>
      <w:r w:rsidRPr="003B1121">
        <w:t xml:space="preserve"> “</w:t>
      </w:r>
      <w:r w:rsidRPr="003E4D06">
        <w:rPr>
          <w:b/>
          <w:bCs w:val="0"/>
        </w:rPr>
        <w:t>no</w:t>
      </w:r>
      <w:r w:rsidRPr="003B1121">
        <w:t>” answer indicates a deviation from Ten State Standards et al. Answering “no” to any question will require justification</w:t>
      </w:r>
      <w:r w:rsidR="00CB3272">
        <w:t xml:space="preserve"> that can be provided at the end of the checklist</w:t>
      </w:r>
      <w:r w:rsidRPr="003B1121">
        <w:t xml:space="preserve"> 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3C1265A6" w:rsidR="00BC05F4" w:rsidRDefault="00BC05F4" w:rsidP="00341197">
      <w:pPr>
        <w:pStyle w:val="Form-Heading1"/>
        <w:ind w:left="0" w:firstLine="0"/>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296"/>
        <w:gridCol w:w="3418"/>
        <w:gridCol w:w="2757"/>
        <w:gridCol w:w="2760"/>
      </w:tblGrid>
      <w:tr w:rsidR="00451AFA" w:rsidRPr="00BC05F4" w14:paraId="1135B72D" w14:textId="77777777" w:rsidTr="00072562">
        <w:trPr>
          <w:cantSplit/>
        </w:trPr>
        <w:tc>
          <w:tcPr>
            <w:tcW w:w="1793" w:type="dxa"/>
            <w:gridSpan w:val="2"/>
            <w:tcMar>
              <w:left w:w="0" w:type="dxa"/>
              <w:right w:w="0" w:type="dxa"/>
            </w:tcMar>
            <w:vAlign w:val="bottom"/>
          </w:tcPr>
          <w:p w14:paraId="68A9B3E3" w14:textId="77777777" w:rsidR="00451AFA" w:rsidRPr="00BC05F4" w:rsidRDefault="00451AFA" w:rsidP="0076453E">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418" w:type="dxa"/>
            <w:tcBorders>
              <w:bottom w:val="single" w:sz="2" w:space="0" w:color="auto"/>
            </w:tcBorders>
            <w:tcMar>
              <w:left w:w="115" w:type="dxa"/>
              <w:right w:w="0" w:type="dxa"/>
            </w:tcMar>
            <w:vAlign w:val="bottom"/>
          </w:tcPr>
          <w:p w14:paraId="5166F184" w14:textId="4D845C2E" w:rsidR="00451AFA" w:rsidRPr="00BC05F4" w:rsidRDefault="0043072A" w:rsidP="0076453E">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757" w:type="dxa"/>
            <w:vAlign w:val="bottom"/>
          </w:tcPr>
          <w:p w14:paraId="754C3DED" w14:textId="77777777" w:rsidR="00451AFA" w:rsidRPr="00BC05F4" w:rsidRDefault="00451AFA" w:rsidP="0076453E">
            <w:pPr>
              <w:pStyle w:val="Form-Bodytext1"/>
              <w:jc w:val="right"/>
              <w:rPr>
                <w:sz w:val="20"/>
              </w:rPr>
            </w:pPr>
            <w:r w:rsidRPr="00C804D4">
              <w:rPr>
                <w:b/>
                <w:bCs w:val="0"/>
                <w:sz w:val="20"/>
              </w:rPr>
              <w:t>MPCA Project No:</w:t>
            </w:r>
            <w:r>
              <w:t xml:space="preserve"> </w:t>
            </w:r>
          </w:p>
        </w:tc>
        <w:tc>
          <w:tcPr>
            <w:tcW w:w="2760" w:type="dxa"/>
            <w:tcBorders>
              <w:bottom w:val="single" w:sz="4" w:space="0" w:color="auto"/>
            </w:tcBorders>
            <w:tcMar>
              <w:left w:w="115" w:type="dxa"/>
              <w:right w:w="115" w:type="dxa"/>
            </w:tcMar>
            <w:vAlign w:val="bottom"/>
          </w:tcPr>
          <w:p w14:paraId="08F0994C" w14:textId="77777777" w:rsidR="00451AFA" w:rsidRPr="00BC05F4" w:rsidRDefault="00451AFA" w:rsidP="0076453E">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51AFA" w:rsidRPr="003B1121" w14:paraId="60EB260A" w14:textId="77777777" w:rsidTr="00072562">
        <w:trPr>
          <w:cantSplit/>
        </w:trPr>
        <w:tc>
          <w:tcPr>
            <w:tcW w:w="1497" w:type="dxa"/>
            <w:tcMar>
              <w:left w:w="0" w:type="dxa"/>
              <w:right w:w="0" w:type="dxa"/>
            </w:tcMar>
            <w:vAlign w:val="bottom"/>
          </w:tcPr>
          <w:p w14:paraId="54C10686" w14:textId="77777777" w:rsidR="00451AFA" w:rsidRPr="00AF187B" w:rsidRDefault="00451AFA" w:rsidP="0076453E">
            <w:pPr>
              <w:pStyle w:val="Form-Bodytext1"/>
              <w:rPr>
                <w:b/>
                <w:bCs w:val="0"/>
                <w:sz w:val="20"/>
              </w:rPr>
            </w:pPr>
            <w:r w:rsidRPr="00AF187B">
              <w:rPr>
                <w:b/>
                <w:bCs w:val="0"/>
                <w:sz w:val="20"/>
              </w:rPr>
              <w:t>Title of project:</w:t>
            </w:r>
          </w:p>
        </w:tc>
        <w:tc>
          <w:tcPr>
            <w:tcW w:w="9231" w:type="dxa"/>
            <w:gridSpan w:val="4"/>
            <w:tcBorders>
              <w:bottom w:val="single" w:sz="4" w:space="0" w:color="auto"/>
            </w:tcBorders>
            <w:tcMar>
              <w:left w:w="115" w:type="dxa"/>
              <w:right w:w="0" w:type="dxa"/>
            </w:tcMar>
            <w:vAlign w:val="bottom"/>
          </w:tcPr>
          <w:p w14:paraId="0C241FF8"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1559B502" w:rsidR="003B1121"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451AFA" w:rsidRPr="003B1121" w14:paraId="2AA274E1" w14:textId="77777777" w:rsidTr="0076453E">
        <w:trPr>
          <w:cantSplit/>
        </w:trPr>
        <w:tc>
          <w:tcPr>
            <w:tcW w:w="1163" w:type="dxa"/>
            <w:gridSpan w:val="2"/>
            <w:tcMar>
              <w:left w:w="0" w:type="dxa"/>
              <w:right w:w="0" w:type="dxa"/>
            </w:tcMar>
            <w:vAlign w:val="bottom"/>
          </w:tcPr>
          <w:p w14:paraId="2A78D369" w14:textId="77777777" w:rsidR="00451AFA" w:rsidRPr="003B1121" w:rsidRDefault="00451AFA" w:rsidP="0076453E">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8533197"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4213CB94" w14:textId="77777777" w:rsidTr="0076453E">
        <w:trPr>
          <w:cantSplit/>
        </w:trPr>
        <w:tc>
          <w:tcPr>
            <w:tcW w:w="1973" w:type="dxa"/>
            <w:gridSpan w:val="3"/>
            <w:tcMar>
              <w:left w:w="0" w:type="dxa"/>
              <w:right w:w="0" w:type="dxa"/>
            </w:tcMar>
            <w:vAlign w:val="bottom"/>
          </w:tcPr>
          <w:p w14:paraId="356A9B81" w14:textId="77777777" w:rsidR="00451AFA" w:rsidRPr="003B1121" w:rsidRDefault="00451AFA" w:rsidP="0076453E">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55DC6D71"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045F7021" w14:textId="77777777" w:rsidR="00451AFA" w:rsidRPr="003B1121" w:rsidRDefault="00451AFA" w:rsidP="0076453E">
            <w:pPr>
              <w:pStyle w:val="Form-Bodytext1"/>
              <w:jc w:val="right"/>
            </w:pPr>
            <w:r>
              <w:t>NPDES/SDS Permit No</w:t>
            </w:r>
            <w:r w:rsidRPr="003B1121">
              <w:t>:</w:t>
            </w:r>
          </w:p>
        </w:tc>
        <w:tc>
          <w:tcPr>
            <w:tcW w:w="406" w:type="dxa"/>
            <w:vAlign w:val="bottom"/>
          </w:tcPr>
          <w:p w14:paraId="5C5D60ED" w14:textId="77777777" w:rsidR="00451AFA" w:rsidRPr="003B1121" w:rsidRDefault="00451AFA" w:rsidP="00451AFA">
            <w:pPr>
              <w:pStyle w:val="Form-Bodytext1"/>
              <w:jc w:val="right"/>
            </w:pPr>
            <w:r>
              <w:t xml:space="preserve">MN </w:t>
            </w:r>
          </w:p>
        </w:tc>
        <w:tc>
          <w:tcPr>
            <w:tcW w:w="1915" w:type="dxa"/>
            <w:tcBorders>
              <w:bottom w:val="single" w:sz="4" w:space="0" w:color="auto"/>
            </w:tcBorders>
            <w:vAlign w:val="bottom"/>
          </w:tcPr>
          <w:p w14:paraId="055C541F" w14:textId="77777777" w:rsidR="00451AFA" w:rsidRPr="003B1121" w:rsidRDefault="00451AFA" w:rsidP="0076453E">
            <w:pPr>
              <w:pStyle w:val="Form-Bodytext1"/>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1AFA" w:rsidRPr="003B1121" w14:paraId="61D6428D" w14:textId="77777777" w:rsidTr="0076453E">
        <w:trPr>
          <w:cantSplit/>
        </w:trPr>
        <w:tc>
          <w:tcPr>
            <w:tcW w:w="533" w:type="dxa"/>
            <w:tcMar>
              <w:left w:w="0" w:type="dxa"/>
              <w:right w:w="0" w:type="dxa"/>
            </w:tcMar>
            <w:vAlign w:val="bottom"/>
          </w:tcPr>
          <w:p w14:paraId="0C75CDF3" w14:textId="77777777" w:rsidR="00451AFA" w:rsidRPr="003B1121" w:rsidRDefault="00451AFA" w:rsidP="0076453E">
            <w:pPr>
              <w:pStyle w:val="Form-Bodytext1"/>
            </w:pPr>
            <w:r>
              <w:t>Email:</w:t>
            </w:r>
          </w:p>
        </w:tc>
        <w:tc>
          <w:tcPr>
            <w:tcW w:w="5490" w:type="dxa"/>
            <w:gridSpan w:val="3"/>
            <w:tcBorders>
              <w:bottom w:val="single" w:sz="4" w:space="0" w:color="auto"/>
            </w:tcBorders>
            <w:tcMar>
              <w:left w:w="115" w:type="dxa"/>
              <w:right w:w="0" w:type="dxa"/>
            </w:tcMar>
            <w:vAlign w:val="bottom"/>
          </w:tcPr>
          <w:p w14:paraId="1E6AAD4F"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7D8774DB" w14:textId="77777777" w:rsidR="00451AFA" w:rsidRDefault="00451AFA" w:rsidP="0076453E">
            <w:pPr>
              <w:pStyle w:val="Form-Bodytext1"/>
              <w:jc w:val="right"/>
            </w:pPr>
            <w:r>
              <w:t>Phone number:</w:t>
            </w:r>
          </w:p>
        </w:tc>
        <w:tc>
          <w:tcPr>
            <w:tcW w:w="2321" w:type="dxa"/>
            <w:gridSpan w:val="2"/>
            <w:tcBorders>
              <w:bottom w:val="single" w:sz="4" w:space="0" w:color="auto"/>
            </w:tcBorders>
            <w:vAlign w:val="bottom"/>
          </w:tcPr>
          <w:p w14:paraId="509AE87F" w14:textId="77777777" w:rsidR="00451AFA"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37527222" w:rsidR="00BC05F4"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451AFA" w:rsidRPr="003B1121" w14:paraId="78E34861" w14:textId="77777777" w:rsidTr="0076453E">
        <w:trPr>
          <w:cantSplit/>
        </w:trPr>
        <w:tc>
          <w:tcPr>
            <w:tcW w:w="1253" w:type="dxa"/>
            <w:tcMar>
              <w:left w:w="0" w:type="dxa"/>
              <w:right w:w="0" w:type="dxa"/>
            </w:tcMar>
            <w:vAlign w:val="bottom"/>
          </w:tcPr>
          <w:p w14:paraId="5C145375" w14:textId="77777777" w:rsidR="00451AFA" w:rsidRPr="003B1121" w:rsidRDefault="00451AFA" w:rsidP="0076453E">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12D2A632" w14:textId="77777777" w:rsidR="00451AFA" w:rsidRPr="004745AB" w:rsidRDefault="00451AFA" w:rsidP="0076453E">
            <w:pPr>
              <w:pStyle w:val="Form-Bodytext1"/>
            </w:pPr>
            <w:r>
              <w:fldChar w:fldCharType="begin">
                <w:ffData>
                  <w:name w:val="Text120"/>
                  <w:enabled/>
                  <w:calcOnExit w:val="0"/>
                  <w:textInput/>
                </w:ffData>
              </w:fldChar>
            </w:r>
            <w:bookmarkStart w:id="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39" w:type="dxa"/>
            <w:vAlign w:val="bottom"/>
          </w:tcPr>
          <w:p w14:paraId="363E74DA" w14:textId="77777777" w:rsidR="00451AFA" w:rsidRPr="003B1121" w:rsidRDefault="00451AFA" w:rsidP="0076453E">
            <w:pPr>
              <w:pStyle w:val="Form-Bodytext1"/>
              <w:jc w:val="right"/>
            </w:pPr>
            <w:r>
              <w:t>Contact phone number:</w:t>
            </w:r>
          </w:p>
        </w:tc>
        <w:tc>
          <w:tcPr>
            <w:tcW w:w="2436" w:type="dxa"/>
            <w:tcBorders>
              <w:bottom w:val="single" w:sz="4" w:space="0" w:color="auto"/>
            </w:tcBorders>
            <w:tcMar>
              <w:left w:w="115" w:type="dxa"/>
              <w:right w:w="115" w:type="dxa"/>
            </w:tcMar>
            <w:vAlign w:val="bottom"/>
          </w:tcPr>
          <w:p w14:paraId="15159AE0"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73A8BCAC" w14:textId="77777777" w:rsidTr="0076453E">
        <w:trPr>
          <w:cantSplit/>
        </w:trPr>
        <w:tc>
          <w:tcPr>
            <w:tcW w:w="1253" w:type="dxa"/>
            <w:tcMar>
              <w:left w:w="0" w:type="dxa"/>
              <w:right w:w="0" w:type="dxa"/>
            </w:tcMar>
            <w:vAlign w:val="bottom"/>
          </w:tcPr>
          <w:p w14:paraId="425CBC9B" w14:textId="77777777" w:rsidR="00451AFA" w:rsidRDefault="00451AFA" w:rsidP="0076453E">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7ABC5A73" w14:textId="77777777" w:rsidR="00451AFA" w:rsidRPr="00C865BB"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26E6ED4F" w14:textId="77777777" w:rsidR="00451AFA" w:rsidRDefault="00451AFA" w:rsidP="0076453E">
            <w:pPr>
              <w:pStyle w:val="Form-Bodytext1"/>
              <w:jc w:val="right"/>
            </w:pPr>
          </w:p>
        </w:tc>
        <w:tc>
          <w:tcPr>
            <w:tcW w:w="2436" w:type="dxa"/>
            <w:tcMar>
              <w:left w:w="115" w:type="dxa"/>
              <w:right w:w="115" w:type="dxa"/>
            </w:tcMar>
            <w:vAlign w:val="bottom"/>
          </w:tcPr>
          <w:p w14:paraId="042AA92C" w14:textId="77777777" w:rsidR="00451AFA" w:rsidRPr="003B1121" w:rsidRDefault="00451AFA" w:rsidP="0076453E">
            <w:pPr>
              <w:pStyle w:val="Form-Bodytext1"/>
            </w:pPr>
          </w:p>
        </w:tc>
      </w:tr>
    </w:tbl>
    <w:p w14:paraId="06D2FAB0" w14:textId="0A24BC7F" w:rsidR="003D2590" w:rsidRDefault="003D2590" w:rsidP="003D2590">
      <w:pPr>
        <w:pStyle w:val="Form-Bodytext1"/>
        <w:spacing w:before="240"/>
        <w:rPr>
          <w:rFonts w:cs="Arial"/>
          <w:szCs w:val="18"/>
        </w:rPr>
      </w:pPr>
      <w:r w:rsidRPr="00CE06A0">
        <w:rPr>
          <w:b/>
          <w:sz w:val="20"/>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5F1345">
        <w:rPr>
          <w:rFonts w:cs="Arial"/>
          <w:szCs w:val="18"/>
        </w:rPr>
      </w:r>
      <w:r w:rsidR="005F1345">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5F1345">
        <w:rPr>
          <w:rFonts w:cs="Arial"/>
          <w:szCs w:val="18"/>
        </w:rPr>
      </w:r>
      <w:r w:rsidR="005F1345">
        <w:rPr>
          <w:rFonts w:cs="Arial"/>
          <w:szCs w:val="18"/>
        </w:rPr>
        <w:fldChar w:fldCharType="separate"/>
      </w:r>
      <w:r w:rsidRPr="00E66E3D">
        <w:rPr>
          <w:rFonts w:cs="Arial"/>
          <w:szCs w:val="18"/>
        </w:rPr>
        <w:fldChar w:fldCharType="end"/>
      </w:r>
      <w:r>
        <w:rPr>
          <w:rFonts w:cs="Arial"/>
          <w:szCs w:val="18"/>
        </w:rPr>
        <w:t xml:space="preserve"> Design Phase</w:t>
      </w:r>
    </w:p>
    <w:p w14:paraId="4F5B3DD8" w14:textId="3952E2BB" w:rsidR="003D2590" w:rsidRPr="00747B74" w:rsidRDefault="003D2590" w:rsidP="0047514C">
      <w:pPr>
        <w:pStyle w:val="Form-Heading1"/>
        <w:spacing w:before="240" w:after="0"/>
        <w:rPr>
          <w:rFonts w:ascii="Arial" w:hAnsi="Arial" w:cs="Arial"/>
          <w:sz w:val="20"/>
          <w:szCs w:val="20"/>
        </w:rPr>
      </w:pPr>
      <w:r w:rsidRPr="00747B74">
        <w:rPr>
          <w:rFonts w:ascii="Arial" w:hAnsi="Arial" w:cs="Arial"/>
          <w:sz w:val="20"/>
          <w:szCs w:val="20"/>
        </w:rPr>
        <w:t>Influent Characteristics</w:t>
      </w:r>
    </w:p>
    <w:tbl>
      <w:tblPr>
        <w:tblW w:w="1117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03"/>
        <w:gridCol w:w="1080"/>
        <w:gridCol w:w="1710"/>
        <w:gridCol w:w="5785"/>
      </w:tblGrid>
      <w:tr w:rsidR="00451AFA" w:rsidRPr="00451AFA" w14:paraId="30553DCC" w14:textId="77777777" w:rsidTr="00091A45">
        <w:trPr>
          <w:cantSplit/>
        </w:trPr>
        <w:tc>
          <w:tcPr>
            <w:tcW w:w="2603" w:type="dxa"/>
            <w:tcBorders>
              <w:top w:val="nil"/>
              <w:bottom w:val="single" w:sz="4" w:space="0" w:color="auto"/>
              <w:right w:val="single" w:sz="4" w:space="0" w:color="auto"/>
            </w:tcBorders>
            <w:tcMar>
              <w:left w:w="0" w:type="dxa"/>
              <w:right w:w="0" w:type="dxa"/>
            </w:tcMar>
            <w:vAlign w:val="bottom"/>
          </w:tcPr>
          <w:p w14:paraId="0FB6B61F" w14:textId="7ED9B540" w:rsidR="00451AFA" w:rsidRPr="00451AFA" w:rsidRDefault="00091A45" w:rsidP="00A47A4A">
            <w:pPr>
              <w:pStyle w:val="Form-Bodytext1"/>
            </w:pPr>
            <w:r>
              <w:t>Average Wet Weather flow rate</w:t>
            </w:r>
            <w:r w:rsidR="00F14C47">
              <w:t>:</w:t>
            </w:r>
          </w:p>
        </w:tc>
        <w:tc>
          <w:tcPr>
            <w:tcW w:w="1080" w:type="dxa"/>
            <w:tcBorders>
              <w:top w:val="nil"/>
              <w:left w:val="single" w:sz="4" w:space="0" w:color="auto"/>
              <w:bottom w:val="single" w:sz="4" w:space="0" w:color="auto"/>
              <w:right w:val="nil"/>
            </w:tcBorders>
            <w:tcMar>
              <w:left w:w="115" w:type="dxa"/>
              <w:right w:w="115" w:type="dxa"/>
            </w:tcMar>
            <w:vAlign w:val="bottom"/>
          </w:tcPr>
          <w:p w14:paraId="6F757888" w14:textId="221C1BA5" w:rsidR="00451AFA" w:rsidRPr="00451AFA" w:rsidRDefault="00451AFA" w:rsidP="00F14C47">
            <w:pPr>
              <w:pStyle w:val="Form-Bodytext1"/>
              <w:jc w:val="center"/>
            </w:pPr>
            <w:r w:rsidRPr="00451AFA">
              <w:fldChar w:fldCharType="begin">
                <w:ffData>
                  <w:name w:val="Text113"/>
                  <w:enabled/>
                  <w:calcOnExit w:val="0"/>
                  <w:textInput/>
                </w:ffData>
              </w:fldChar>
            </w:r>
            <w:bookmarkStart w:id="3" w:name="Text113"/>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bookmarkEnd w:id="3"/>
          </w:p>
        </w:tc>
        <w:tc>
          <w:tcPr>
            <w:tcW w:w="1710" w:type="dxa"/>
            <w:tcBorders>
              <w:top w:val="nil"/>
              <w:left w:val="nil"/>
              <w:bottom w:val="nil"/>
              <w:right w:val="nil"/>
            </w:tcBorders>
            <w:vAlign w:val="bottom"/>
          </w:tcPr>
          <w:p w14:paraId="2B4E728D" w14:textId="19D3FE60" w:rsidR="00451AFA" w:rsidRPr="00451AFA" w:rsidRDefault="00091A45" w:rsidP="00091A45">
            <w:pPr>
              <w:pStyle w:val="Form-Bodytext1"/>
              <w:ind w:left="492" w:hanging="492"/>
            </w:pPr>
            <w:r>
              <w:t>gpm</w:t>
            </w:r>
          </w:p>
        </w:tc>
        <w:tc>
          <w:tcPr>
            <w:tcW w:w="5785" w:type="dxa"/>
            <w:tcBorders>
              <w:top w:val="nil"/>
              <w:left w:val="nil"/>
              <w:bottom w:val="nil"/>
            </w:tcBorders>
            <w:vAlign w:val="bottom"/>
          </w:tcPr>
          <w:p w14:paraId="089DFF3B" w14:textId="4DA4188B" w:rsidR="00451AFA" w:rsidRPr="00451AFA" w:rsidRDefault="00451AFA" w:rsidP="00A47A4A">
            <w:pPr>
              <w:pStyle w:val="Form-Bodytext1"/>
            </w:pPr>
          </w:p>
        </w:tc>
      </w:tr>
      <w:tr w:rsidR="00451AFA" w:rsidRPr="00451AFA" w14:paraId="6869C31C" w14:textId="77777777" w:rsidTr="00091A45">
        <w:trPr>
          <w:cantSplit/>
        </w:trPr>
        <w:tc>
          <w:tcPr>
            <w:tcW w:w="2603" w:type="dxa"/>
            <w:tcBorders>
              <w:top w:val="single" w:sz="4" w:space="0" w:color="auto"/>
              <w:right w:val="single" w:sz="4" w:space="0" w:color="auto"/>
            </w:tcBorders>
            <w:tcMar>
              <w:left w:w="0" w:type="dxa"/>
              <w:right w:w="0" w:type="dxa"/>
            </w:tcMar>
            <w:vAlign w:val="bottom"/>
          </w:tcPr>
          <w:p w14:paraId="36ED50F3" w14:textId="74AC9BDD" w:rsidR="00451AFA" w:rsidRPr="00451AFA" w:rsidRDefault="00091A45" w:rsidP="0054134F">
            <w:pPr>
              <w:pStyle w:val="Form-Bodytext1"/>
            </w:pPr>
            <w:r>
              <w:t>Peak Hourly flow rate</w:t>
            </w:r>
            <w:r w:rsidR="00F14C47">
              <w:t>:</w:t>
            </w:r>
          </w:p>
        </w:tc>
        <w:tc>
          <w:tcPr>
            <w:tcW w:w="1080" w:type="dxa"/>
            <w:tcBorders>
              <w:top w:val="single" w:sz="4" w:space="0" w:color="auto"/>
              <w:left w:val="single" w:sz="4" w:space="0" w:color="auto"/>
              <w:right w:val="nil"/>
            </w:tcBorders>
            <w:tcMar>
              <w:left w:w="115" w:type="dxa"/>
              <w:right w:w="115" w:type="dxa"/>
            </w:tcMar>
            <w:vAlign w:val="bottom"/>
          </w:tcPr>
          <w:p w14:paraId="49474B6D" w14:textId="4048F06E" w:rsidR="00451AFA" w:rsidRPr="00451AFA" w:rsidRDefault="00451AFA" w:rsidP="00F14C47">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1710" w:type="dxa"/>
            <w:tcBorders>
              <w:top w:val="nil"/>
              <w:left w:val="nil"/>
              <w:bottom w:val="nil"/>
              <w:right w:val="nil"/>
            </w:tcBorders>
            <w:vAlign w:val="bottom"/>
          </w:tcPr>
          <w:p w14:paraId="18CBA9B7" w14:textId="715F8A92" w:rsidR="00451AFA" w:rsidRPr="00451AFA" w:rsidRDefault="00091A45" w:rsidP="0054134F">
            <w:pPr>
              <w:pStyle w:val="Form-Bodytext1"/>
            </w:pPr>
            <w:r>
              <w:t>gpm</w:t>
            </w:r>
          </w:p>
        </w:tc>
        <w:tc>
          <w:tcPr>
            <w:tcW w:w="5785" w:type="dxa"/>
            <w:tcBorders>
              <w:top w:val="nil"/>
              <w:left w:val="nil"/>
              <w:bottom w:val="nil"/>
            </w:tcBorders>
            <w:vAlign w:val="bottom"/>
          </w:tcPr>
          <w:p w14:paraId="4F256392" w14:textId="05AB543F" w:rsidR="00451AFA" w:rsidRPr="00451AFA" w:rsidRDefault="00451AFA" w:rsidP="0054134F">
            <w:pPr>
              <w:pStyle w:val="Form-Bodytext1"/>
            </w:pPr>
          </w:p>
        </w:tc>
      </w:tr>
    </w:tbl>
    <w:p w14:paraId="63F929BA" w14:textId="51217F0D" w:rsidR="009F7730" w:rsidRDefault="00347AB7" w:rsidP="00543C29">
      <w:pPr>
        <w:pStyle w:val="Form-Heading1"/>
        <w:ind w:left="0" w:hanging="90"/>
      </w:pPr>
      <w:r>
        <w:t>112. High Rate Effluent Filtration</w:t>
      </w:r>
    </w:p>
    <w:p w14:paraId="006DB949" w14:textId="11700798" w:rsidR="00286438" w:rsidRPr="006B794C" w:rsidRDefault="00475039" w:rsidP="00E0001D">
      <w:pPr>
        <w:pStyle w:val="Form-Bodytext1"/>
        <w:spacing w:before="60"/>
        <w:ind w:hanging="90"/>
        <w:rPr>
          <w:b/>
          <w:bCs w:val="0"/>
          <w:i/>
          <w:iCs/>
          <w:color w:val="FF0000"/>
        </w:rPr>
      </w:pPr>
      <w:r w:rsidRPr="006B794C">
        <w:rPr>
          <w:b/>
          <w:bCs w:val="0"/>
          <w:i/>
          <w:iCs/>
          <w:color w:val="FF0000"/>
        </w:rPr>
        <w:t>(Only use a “NA” answer if the equipment associated with the question is not included in the design)</w:t>
      </w:r>
    </w:p>
    <w:tbl>
      <w:tblPr>
        <w:tblStyle w:val="TableGrid"/>
        <w:tblW w:w="10804" w:type="dxa"/>
        <w:tblInd w:w="-95" w:type="dxa"/>
        <w:tblLook w:val="04A0" w:firstRow="1" w:lastRow="0" w:firstColumn="1" w:lastColumn="0" w:noHBand="0" w:noVBand="1"/>
      </w:tblPr>
      <w:tblGrid>
        <w:gridCol w:w="10804"/>
      </w:tblGrid>
      <w:tr w:rsidR="002065E5" w:rsidRPr="009F7730" w14:paraId="5AD568F6" w14:textId="77777777" w:rsidTr="002065E5">
        <w:trPr>
          <w:cantSplit/>
        </w:trPr>
        <w:tc>
          <w:tcPr>
            <w:tcW w:w="10804" w:type="dxa"/>
            <w:tcBorders>
              <w:top w:val="nil"/>
              <w:left w:val="nil"/>
              <w:right w:val="nil"/>
            </w:tcBorders>
          </w:tcPr>
          <w:p w14:paraId="69DD8961" w14:textId="77777777" w:rsidR="002065E5" w:rsidRPr="00E0001D" w:rsidRDefault="002065E5" w:rsidP="00E0001D">
            <w:pPr>
              <w:pStyle w:val="Form-Bodytext1"/>
              <w:keepNext/>
              <w:keepLines/>
              <w:ind w:left="-100"/>
              <w:rPr>
                <w:b/>
                <w:i/>
                <w:iCs/>
                <w:szCs w:val="18"/>
              </w:rPr>
            </w:pPr>
            <w:r w:rsidRPr="00E0001D">
              <w:rPr>
                <w:b/>
                <w:i/>
                <w:iCs/>
                <w:szCs w:val="18"/>
              </w:rPr>
              <w:t>112.1 General</w:t>
            </w:r>
          </w:p>
          <w:p w14:paraId="137A6DDD" w14:textId="72EC2CF2" w:rsidR="002065E5" w:rsidRPr="009F7730" w:rsidRDefault="002065E5" w:rsidP="00543C29">
            <w:pPr>
              <w:pStyle w:val="Form-Bodytext1"/>
              <w:keepNext/>
              <w:keepLines/>
              <w:ind w:hanging="100"/>
              <w:rPr>
                <w:b/>
                <w:bCs w:val="0"/>
              </w:rPr>
            </w:pPr>
            <w:r>
              <w:rPr>
                <w:b/>
                <w:szCs w:val="18"/>
              </w:rPr>
              <w:t>112.11 Applicability</w:t>
            </w:r>
          </w:p>
        </w:tc>
      </w:tr>
    </w:tbl>
    <w:p w14:paraId="63BD31CE" w14:textId="77777777" w:rsidR="002065E5" w:rsidRPr="002065E5" w:rsidRDefault="002065E5">
      <w:pPr>
        <w:rPr>
          <w:sz w:val="4"/>
          <w:szCs w:val="4"/>
        </w:rPr>
      </w:pPr>
    </w:p>
    <w:tbl>
      <w:tblPr>
        <w:tblStyle w:val="TableGrid"/>
        <w:tblW w:w="10818" w:type="dxa"/>
        <w:tblInd w:w="-95" w:type="dxa"/>
        <w:tblLook w:val="04A0" w:firstRow="1" w:lastRow="0" w:firstColumn="1" w:lastColumn="0" w:noHBand="0" w:noVBand="1"/>
      </w:tblPr>
      <w:tblGrid>
        <w:gridCol w:w="2161"/>
        <w:gridCol w:w="632"/>
        <w:gridCol w:w="626"/>
        <w:gridCol w:w="454"/>
        <w:gridCol w:w="446"/>
        <w:gridCol w:w="180"/>
        <w:gridCol w:w="429"/>
        <w:gridCol w:w="115"/>
        <w:gridCol w:w="180"/>
        <w:gridCol w:w="266"/>
        <w:gridCol w:w="1035"/>
        <w:gridCol w:w="867"/>
        <w:gridCol w:w="1516"/>
        <w:gridCol w:w="26"/>
        <w:gridCol w:w="608"/>
        <w:gridCol w:w="16"/>
        <w:gridCol w:w="620"/>
        <w:gridCol w:w="38"/>
        <w:gridCol w:w="589"/>
        <w:gridCol w:w="14"/>
      </w:tblGrid>
      <w:tr w:rsidR="002065E5" w:rsidRPr="009F7730" w14:paraId="08555108" w14:textId="77777777" w:rsidTr="002065E5">
        <w:trPr>
          <w:gridAfter w:val="1"/>
          <w:wAfter w:w="14" w:type="dxa"/>
          <w:cantSplit/>
          <w:tblHeader/>
        </w:trPr>
        <w:tc>
          <w:tcPr>
            <w:tcW w:w="8907" w:type="dxa"/>
            <w:gridSpan w:val="13"/>
            <w:tcBorders>
              <w:top w:val="nil"/>
              <w:left w:val="nil"/>
            </w:tcBorders>
          </w:tcPr>
          <w:p w14:paraId="055B799A" w14:textId="77777777" w:rsidR="002065E5" w:rsidRDefault="002065E5" w:rsidP="002065E5">
            <w:pPr>
              <w:pStyle w:val="Form-Bodytext1"/>
              <w:keepNext/>
              <w:keepLines/>
              <w:spacing w:before="0"/>
              <w:rPr>
                <w:b/>
                <w:i/>
                <w:iCs/>
                <w:sz w:val="20"/>
              </w:rPr>
            </w:pPr>
          </w:p>
        </w:tc>
        <w:tc>
          <w:tcPr>
            <w:tcW w:w="634" w:type="dxa"/>
            <w:gridSpan w:val="2"/>
            <w:tcBorders>
              <w:top w:val="nil"/>
            </w:tcBorders>
            <w:vAlign w:val="bottom"/>
          </w:tcPr>
          <w:p w14:paraId="2154C50A" w14:textId="290710CF" w:rsidR="002065E5" w:rsidRPr="009F7730" w:rsidRDefault="002065E5" w:rsidP="002065E5">
            <w:pPr>
              <w:pStyle w:val="Form-Bodytext1"/>
              <w:keepNext/>
              <w:keepLines/>
              <w:spacing w:before="0"/>
              <w:jc w:val="center"/>
              <w:rPr>
                <w:b/>
                <w:bCs w:val="0"/>
              </w:rPr>
            </w:pPr>
            <w:r w:rsidRPr="009F7730">
              <w:rPr>
                <w:b/>
                <w:bCs w:val="0"/>
              </w:rPr>
              <w:t>Yes</w:t>
            </w:r>
          </w:p>
        </w:tc>
        <w:tc>
          <w:tcPr>
            <w:tcW w:w="636" w:type="dxa"/>
            <w:gridSpan w:val="2"/>
            <w:tcBorders>
              <w:top w:val="nil"/>
            </w:tcBorders>
            <w:vAlign w:val="bottom"/>
          </w:tcPr>
          <w:p w14:paraId="4C17DE09" w14:textId="0F1C9916" w:rsidR="002065E5" w:rsidRDefault="002065E5" w:rsidP="002065E5">
            <w:pPr>
              <w:pStyle w:val="Form-Bodytext1"/>
              <w:keepNext/>
              <w:keepLines/>
              <w:spacing w:before="0"/>
              <w:jc w:val="center"/>
              <w:rPr>
                <w:b/>
                <w:bCs w:val="0"/>
              </w:rPr>
            </w:pPr>
            <w:r>
              <w:rPr>
                <w:b/>
                <w:bCs w:val="0"/>
              </w:rPr>
              <w:t>No</w:t>
            </w:r>
          </w:p>
        </w:tc>
        <w:tc>
          <w:tcPr>
            <w:tcW w:w="627" w:type="dxa"/>
            <w:gridSpan w:val="2"/>
            <w:tcBorders>
              <w:top w:val="nil"/>
              <w:right w:val="nil"/>
            </w:tcBorders>
            <w:vAlign w:val="bottom"/>
          </w:tcPr>
          <w:p w14:paraId="4AADCB19" w14:textId="5729AA32" w:rsidR="002065E5" w:rsidRDefault="002065E5" w:rsidP="002065E5">
            <w:pPr>
              <w:pStyle w:val="Form-Bodytext1"/>
              <w:keepNext/>
              <w:keepLines/>
              <w:spacing w:before="0"/>
              <w:jc w:val="center"/>
              <w:rPr>
                <w:b/>
                <w:bCs w:val="0"/>
              </w:rPr>
            </w:pPr>
            <w:r>
              <w:rPr>
                <w:b/>
                <w:bCs w:val="0"/>
              </w:rPr>
              <w:t>N/A</w:t>
            </w:r>
          </w:p>
        </w:tc>
      </w:tr>
      <w:tr w:rsidR="00215FCA" w14:paraId="794AB9C6" w14:textId="77777777" w:rsidTr="002065E5">
        <w:trPr>
          <w:gridAfter w:val="1"/>
          <w:wAfter w:w="14" w:type="dxa"/>
        </w:trPr>
        <w:tc>
          <w:tcPr>
            <w:tcW w:w="8907" w:type="dxa"/>
            <w:gridSpan w:val="13"/>
            <w:tcBorders>
              <w:left w:val="nil"/>
            </w:tcBorders>
          </w:tcPr>
          <w:p w14:paraId="48288F9E" w14:textId="174C010E" w:rsidR="00215FCA" w:rsidRPr="005D7271" w:rsidRDefault="00347AB7" w:rsidP="00543C29">
            <w:pPr>
              <w:pStyle w:val="Form-Bodytext1"/>
              <w:ind w:left="-100"/>
              <w:rPr>
                <w:bCs w:val="0"/>
              </w:rPr>
            </w:pPr>
            <w:r>
              <w:rPr>
                <w:bCs w:val="0"/>
              </w:rPr>
              <w:t>Will a pre-treatment process such as chemical coagulation, flocculation and sedimentation, or other acceptable process precede the filter units where effluent suspended solids requirements are less than 10</w:t>
            </w:r>
            <w:r w:rsidR="0043072A">
              <w:rPr>
                <w:bCs w:val="0"/>
              </w:rPr>
              <w:t> </w:t>
            </w:r>
            <w:r>
              <w:rPr>
                <w:bCs w:val="0"/>
              </w:rPr>
              <w:t>mg/L?</w:t>
            </w:r>
            <w:r w:rsidR="008C570B">
              <w:rPr>
                <w:bCs w:val="0"/>
              </w:rPr>
              <w:t xml:space="preserve"> </w:t>
            </w:r>
          </w:p>
        </w:tc>
        <w:tc>
          <w:tcPr>
            <w:tcW w:w="634" w:type="dxa"/>
            <w:gridSpan w:val="2"/>
          </w:tcPr>
          <w:p w14:paraId="571A699A" w14:textId="77777777" w:rsidR="00215FCA" w:rsidRPr="009F7730" w:rsidRDefault="00215FCA" w:rsidP="00146C4C">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36" w:type="dxa"/>
            <w:gridSpan w:val="2"/>
          </w:tcPr>
          <w:p w14:paraId="2B52248B" w14:textId="77777777" w:rsidR="00215FCA" w:rsidRDefault="00215FCA" w:rsidP="00146C4C">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Borders>
              <w:right w:val="nil"/>
            </w:tcBorders>
          </w:tcPr>
          <w:p w14:paraId="0950BC0B" w14:textId="5C15ACB0" w:rsidR="00215FCA" w:rsidRDefault="00215FCA" w:rsidP="00146C4C">
            <w:pPr>
              <w:pStyle w:val="Form-Bodytext1"/>
              <w:keepNext/>
              <w:keepLines/>
              <w:jc w:val="center"/>
              <w:rPr>
                <w:b/>
                <w:bCs w:val="0"/>
              </w:rPr>
            </w:pPr>
          </w:p>
        </w:tc>
      </w:tr>
      <w:tr w:rsidR="000B4C91" w14:paraId="4E49B955" w14:textId="77777777" w:rsidTr="002065E5">
        <w:trPr>
          <w:gridAfter w:val="1"/>
          <w:wAfter w:w="14" w:type="dxa"/>
        </w:trPr>
        <w:tc>
          <w:tcPr>
            <w:tcW w:w="8907" w:type="dxa"/>
            <w:gridSpan w:val="13"/>
            <w:tcBorders>
              <w:left w:val="nil"/>
              <w:bottom w:val="single" w:sz="4" w:space="0" w:color="auto"/>
            </w:tcBorders>
          </w:tcPr>
          <w:p w14:paraId="714C8342" w14:textId="35921A25" w:rsidR="000B4C91" w:rsidRDefault="000B4C91" w:rsidP="00E0001D">
            <w:pPr>
              <w:pStyle w:val="Form-Bodytext1"/>
              <w:keepLines/>
              <w:ind w:left="-100"/>
              <w:rPr>
                <w:bCs w:val="0"/>
              </w:rPr>
            </w:pPr>
            <w:r>
              <w:rPr>
                <w:bCs w:val="0"/>
              </w:rPr>
              <w:lastRenderedPageBreak/>
              <w:t xml:space="preserve">Will a pre-treatment process such as chemical coagulation, flocculation and sedimentation, or other acceptable process precede the filter units where </w:t>
            </w:r>
            <w:r w:rsidRPr="000B4C91">
              <w:rPr>
                <w:bCs w:val="0"/>
              </w:rPr>
              <w:t xml:space="preserve">secondary effluent can fluctuate or filters follow </w:t>
            </w:r>
            <w:r w:rsidR="00AE7B58">
              <w:rPr>
                <w:bCs w:val="0"/>
              </w:rPr>
              <w:t xml:space="preserve">secondary </w:t>
            </w:r>
            <w:r w:rsidRPr="000B4C91">
              <w:rPr>
                <w:bCs w:val="0"/>
              </w:rPr>
              <w:t xml:space="preserve">treatment with a significant </w:t>
            </w:r>
            <w:proofErr w:type="gramStart"/>
            <w:r w:rsidRPr="000B4C91">
              <w:rPr>
                <w:bCs w:val="0"/>
              </w:rPr>
              <w:t>amount</w:t>
            </w:r>
            <w:proofErr w:type="gramEnd"/>
            <w:r w:rsidRPr="000B4C91">
              <w:rPr>
                <w:bCs w:val="0"/>
              </w:rPr>
              <w:t xml:space="preserve"> of algae?</w:t>
            </w:r>
            <w:r>
              <w:rPr>
                <w:bCs w:val="0"/>
              </w:rPr>
              <w:t xml:space="preserve"> (MOP 8 1998)</w:t>
            </w:r>
          </w:p>
        </w:tc>
        <w:tc>
          <w:tcPr>
            <w:tcW w:w="634" w:type="dxa"/>
            <w:gridSpan w:val="2"/>
            <w:tcBorders>
              <w:bottom w:val="single" w:sz="4" w:space="0" w:color="auto"/>
            </w:tcBorders>
          </w:tcPr>
          <w:p w14:paraId="1F5479AF" w14:textId="5E6331C3" w:rsidR="000B4C91" w:rsidRPr="00883396" w:rsidRDefault="000B4C91" w:rsidP="0043072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36" w:type="dxa"/>
            <w:gridSpan w:val="2"/>
            <w:tcBorders>
              <w:bottom w:val="single" w:sz="4" w:space="0" w:color="auto"/>
            </w:tcBorders>
          </w:tcPr>
          <w:p w14:paraId="06CCE80C" w14:textId="1E78FFAD" w:rsidR="000B4C91" w:rsidRPr="000A40B2" w:rsidRDefault="000B4C91" w:rsidP="0043072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Borders>
              <w:bottom w:val="single" w:sz="4" w:space="0" w:color="auto"/>
              <w:right w:val="nil"/>
            </w:tcBorders>
          </w:tcPr>
          <w:p w14:paraId="7DEED40C" w14:textId="22F550AA" w:rsidR="000B4C91" w:rsidRDefault="000B4C91" w:rsidP="0043072A">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r w:rsidR="00BB593C" w14:paraId="2969BA5F" w14:textId="77777777" w:rsidTr="002065E5">
        <w:trPr>
          <w:gridAfter w:val="1"/>
          <w:wAfter w:w="14" w:type="dxa"/>
        </w:trPr>
        <w:tc>
          <w:tcPr>
            <w:tcW w:w="3419" w:type="dxa"/>
            <w:gridSpan w:val="3"/>
            <w:tcBorders>
              <w:left w:val="nil"/>
              <w:bottom w:val="single" w:sz="4" w:space="0" w:color="auto"/>
            </w:tcBorders>
          </w:tcPr>
          <w:p w14:paraId="76F18344" w14:textId="14D60A11" w:rsidR="00BB593C" w:rsidRPr="000A40B2" w:rsidRDefault="007E462A" w:rsidP="00023764">
            <w:pPr>
              <w:pStyle w:val="Form-Bodytext1"/>
              <w:keepNext/>
              <w:keepLines/>
              <w:jc w:val="right"/>
              <w:rPr>
                <w:rFonts w:cs="Arial"/>
                <w:szCs w:val="18"/>
              </w:rPr>
            </w:pPr>
            <w:r>
              <w:rPr>
                <w:rFonts w:cs="Arial"/>
                <w:szCs w:val="18"/>
              </w:rPr>
              <w:t xml:space="preserve">Identify </w:t>
            </w:r>
            <w:r w:rsidR="00B05C14">
              <w:rPr>
                <w:rFonts w:cs="Arial"/>
                <w:szCs w:val="18"/>
              </w:rPr>
              <w:t xml:space="preserve">the </w:t>
            </w:r>
            <w:r>
              <w:rPr>
                <w:rFonts w:cs="Arial"/>
                <w:szCs w:val="18"/>
              </w:rPr>
              <w:t>pre-treatment process:</w:t>
            </w:r>
          </w:p>
        </w:tc>
        <w:tc>
          <w:tcPr>
            <w:tcW w:w="7385" w:type="dxa"/>
            <w:gridSpan w:val="16"/>
            <w:tcBorders>
              <w:left w:val="nil"/>
              <w:bottom w:val="single" w:sz="4" w:space="0" w:color="auto"/>
              <w:right w:val="nil"/>
            </w:tcBorders>
          </w:tcPr>
          <w:p w14:paraId="5DC9FFDD" w14:textId="55B347AF" w:rsidR="00BB593C" w:rsidRPr="000A40B2" w:rsidRDefault="00023764" w:rsidP="00023764">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0B4C91" w14:paraId="2E86D1C5" w14:textId="77777777" w:rsidTr="002065E5">
        <w:trPr>
          <w:gridAfter w:val="1"/>
          <w:wAfter w:w="14" w:type="dxa"/>
        </w:trPr>
        <w:tc>
          <w:tcPr>
            <w:tcW w:w="10804" w:type="dxa"/>
            <w:gridSpan w:val="19"/>
            <w:tcBorders>
              <w:left w:val="nil"/>
              <w:right w:val="nil"/>
            </w:tcBorders>
          </w:tcPr>
          <w:p w14:paraId="08152706" w14:textId="1F797538" w:rsidR="000B4C91" w:rsidRPr="000A40B2" w:rsidRDefault="000B4C91" w:rsidP="00E0001D">
            <w:pPr>
              <w:pStyle w:val="Form-Bodytext1"/>
              <w:keepNext/>
              <w:keepLines/>
              <w:ind w:hanging="100"/>
              <w:rPr>
                <w:rFonts w:cs="Arial"/>
                <w:szCs w:val="18"/>
              </w:rPr>
            </w:pPr>
            <w:r>
              <w:rPr>
                <w:b/>
                <w:szCs w:val="18"/>
              </w:rPr>
              <w:t>112.12 Design Considerations</w:t>
            </w:r>
          </w:p>
        </w:tc>
      </w:tr>
      <w:tr w:rsidR="000B4C91" w14:paraId="50584E0C" w14:textId="77777777" w:rsidTr="002065E5">
        <w:trPr>
          <w:gridAfter w:val="1"/>
          <w:wAfter w:w="14" w:type="dxa"/>
        </w:trPr>
        <w:tc>
          <w:tcPr>
            <w:tcW w:w="8907" w:type="dxa"/>
            <w:gridSpan w:val="13"/>
            <w:tcBorders>
              <w:left w:val="nil"/>
            </w:tcBorders>
          </w:tcPr>
          <w:p w14:paraId="1DE81E6C" w14:textId="1192AE67" w:rsidR="000B4C91" w:rsidRPr="0004592F" w:rsidRDefault="000B4C91" w:rsidP="000B4C91">
            <w:pPr>
              <w:pStyle w:val="Form-Bodytext1"/>
              <w:keepLines/>
              <w:ind w:left="-102"/>
            </w:pPr>
            <w:r>
              <w:rPr>
                <w:bCs w:val="0"/>
              </w:rPr>
              <w:t>Is care given in designing pipes or conduits ahead of filter units, if applicable, to minimize shearing of floc particles?</w:t>
            </w:r>
          </w:p>
        </w:tc>
        <w:tc>
          <w:tcPr>
            <w:tcW w:w="634" w:type="dxa"/>
            <w:gridSpan w:val="2"/>
          </w:tcPr>
          <w:p w14:paraId="6CE3C569" w14:textId="4F24AB2F" w:rsidR="000B4C91" w:rsidRPr="00883396" w:rsidRDefault="000B4C91" w:rsidP="000B4C9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36" w:type="dxa"/>
            <w:gridSpan w:val="2"/>
          </w:tcPr>
          <w:p w14:paraId="7919457A" w14:textId="4CC7FB39" w:rsidR="000B4C91" w:rsidRPr="000A40B2" w:rsidRDefault="000B4C91" w:rsidP="000B4C9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Borders>
              <w:right w:val="nil"/>
            </w:tcBorders>
          </w:tcPr>
          <w:p w14:paraId="598B4EBB" w14:textId="77777777" w:rsidR="000B4C91" w:rsidRPr="002065E5" w:rsidRDefault="000B4C91" w:rsidP="000B4C91">
            <w:pPr>
              <w:pStyle w:val="Form-Bodytext1"/>
              <w:keepNext/>
              <w:keepLines/>
              <w:jc w:val="center"/>
            </w:pPr>
          </w:p>
        </w:tc>
      </w:tr>
      <w:tr w:rsidR="000B4C91" w14:paraId="578C5626" w14:textId="77777777" w:rsidTr="002065E5">
        <w:trPr>
          <w:gridAfter w:val="1"/>
          <w:wAfter w:w="14" w:type="dxa"/>
        </w:trPr>
        <w:tc>
          <w:tcPr>
            <w:tcW w:w="8907" w:type="dxa"/>
            <w:gridSpan w:val="13"/>
            <w:tcBorders>
              <w:left w:val="nil"/>
            </w:tcBorders>
          </w:tcPr>
          <w:p w14:paraId="654A7F87" w14:textId="2AD55865" w:rsidR="000B4C91" w:rsidRDefault="000B4C91" w:rsidP="000B4C91">
            <w:pPr>
              <w:pStyle w:val="Form-Bodytext1"/>
              <w:keepLines/>
              <w:ind w:left="-102"/>
              <w:rPr>
                <w:bCs w:val="0"/>
              </w:rPr>
            </w:pPr>
            <w:r>
              <w:rPr>
                <w:bCs w:val="0"/>
              </w:rPr>
              <w:t>Is consideration given in the plant design to provide flow equalization facilities to moderate filter influent quality and quantity?</w:t>
            </w:r>
          </w:p>
        </w:tc>
        <w:tc>
          <w:tcPr>
            <w:tcW w:w="634" w:type="dxa"/>
            <w:gridSpan w:val="2"/>
          </w:tcPr>
          <w:p w14:paraId="760B569A" w14:textId="4B809DE9" w:rsidR="000B4C91" w:rsidRPr="00883396" w:rsidRDefault="000B4C91" w:rsidP="000B4C9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36" w:type="dxa"/>
            <w:gridSpan w:val="2"/>
          </w:tcPr>
          <w:p w14:paraId="2C0635C0" w14:textId="2036D6ED" w:rsidR="000B4C91" w:rsidRPr="000A40B2" w:rsidRDefault="000B4C91" w:rsidP="000B4C9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Borders>
              <w:right w:val="nil"/>
            </w:tcBorders>
          </w:tcPr>
          <w:p w14:paraId="0548DE7F" w14:textId="77777777" w:rsidR="000B4C91" w:rsidRPr="002065E5" w:rsidRDefault="000B4C91" w:rsidP="000B4C91">
            <w:pPr>
              <w:pStyle w:val="Form-Bodytext1"/>
              <w:keepNext/>
              <w:keepLines/>
              <w:jc w:val="center"/>
            </w:pPr>
          </w:p>
        </w:tc>
      </w:tr>
      <w:tr w:rsidR="00635D95" w:rsidRPr="009F7730" w14:paraId="16D61ACF"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10818" w:type="dxa"/>
            <w:gridSpan w:val="20"/>
            <w:tcMar>
              <w:left w:w="0" w:type="dxa"/>
              <w:right w:w="115" w:type="dxa"/>
            </w:tcMar>
          </w:tcPr>
          <w:p w14:paraId="561FA3A7" w14:textId="5573466A" w:rsidR="00635D95" w:rsidRPr="00604017" w:rsidRDefault="003423C1" w:rsidP="00635D95">
            <w:pPr>
              <w:pStyle w:val="Form-Bodytext1"/>
              <w:keepNext/>
              <w:keepLines/>
              <w:rPr>
                <w:b/>
                <w:bCs w:val="0"/>
                <w:i/>
                <w:iCs/>
              </w:rPr>
            </w:pPr>
            <w:bookmarkStart w:id="4" w:name="_Hlk118968919"/>
            <w:r w:rsidRPr="00604017">
              <w:rPr>
                <w:b/>
                <w:i/>
                <w:iCs/>
                <w:szCs w:val="18"/>
              </w:rPr>
              <w:t>112.2 Filter Types</w:t>
            </w:r>
          </w:p>
        </w:tc>
      </w:tr>
      <w:bookmarkEnd w:id="4"/>
      <w:tr w:rsidR="00635D95" w:rsidRPr="009F7730" w14:paraId="232BAEE4"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8907" w:type="dxa"/>
            <w:gridSpan w:val="13"/>
            <w:tcMar>
              <w:left w:w="0" w:type="dxa"/>
              <w:right w:w="115" w:type="dxa"/>
            </w:tcMar>
          </w:tcPr>
          <w:p w14:paraId="5B6609B2" w14:textId="7F2C8B64" w:rsidR="00635D95" w:rsidRPr="005D7271" w:rsidRDefault="003423C1" w:rsidP="00635D95">
            <w:pPr>
              <w:pStyle w:val="Form-Bodytext1"/>
              <w:keepNext/>
              <w:keepLines/>
              <w:rPr>
                <w:bCs w:val="0"/>
              </w:rPr>
            </w:pPr>
            <w:r>
              <w:rPr>
                <w:bCs w:val="0"/>
              </w:rPr>
              <w:t>Are filters of the gravity type or pressure type?</w:t>
            </w:r>
          </w:p>
        </w:tc>
        <w:tc>
          <w:tcPr>
            <w:tcW w:w="634" w:type="dxa"/>
            <w:gridSpan w:val="2"/>
          </w:tcPr>
          <w:p w14:paraId="748EE3DA" w14:textId="5892D747" w:rsidR="00635D95" w:rsidRPr="0043072A" w:rsidRDefault="00635D95" w:rsidP="00635D95">
            <w:pPr>
              <w:pStyle w:val="Form-Bodytext1"/>
              <w:keepNext/>
              <w:keepLines/>
              <w:jc w:val="center"/>
            </w:pPr>
            <w:r w:rsidRPr="0043072A">
              <w:rPr>
                <w:rFonts w:cs="Arial"/>
                <w:szCs w:val="18"/>
              </w:rPr>
              <w:fldChar w:fldCharType="begin">
                <w:ffData>
                  <w:name w:val="Check5"/>
                  <w:enabled/>
                  <w:calcOnExit w:val="0"/>
                  <w:checkBox>
                    <w:sizeAuto/>
                    <w:default w:val="0"/>
                  </w:checkBox>
                </w:ffData>
              </w:fldChar>
            </w:r>
            <w:r w:rsidRPr="0043072A">
              <w:rPr>
                <w:rFonts w:cs="Arial"/>
                <w:szCs w:val="18"/>
              </w:rPr>
              <w:instrText xml:space="preserve"> FORMCHECKBOX </w:instrText>
            </w:r>
            <w:r w:rsidR="005F1345">
              <w:rPr>
                <w:rFonts w:cs="Arial"/>
                <w:szCs w:val="18"/>
              </w:rPr>
            </w:r>
            <w:r w:rsidR="005F1345">
              <w:rPr>
                <w:rFonts w:cs="Arial"/>
                <w:szCs w:val="18"/>
              </w:rPr>
              <w:fldChar w:fldCharType="separate"/>
            </w:r>
            <w:r w:rsidRPr="0043072A">
              <w:rPr>
                <w:rFonts w:cs="Arial"/>
                <w:szCs w:val="18"/>
              </w:rPr>
              <w:fldChar w:fldCharType="end"/>
            </w:r>
          </w:p>
        </w:tc>
        <w:tc>
          <w:tcPr>
            <w:tcW w:w="674" w:type="dxa"/>
            <w:gridSpan w:val="3"/>
          </w:tcPr>
          <w:p w14:paraId="28C81B82" w14:textId="1459A200" w:rsidR="00635D95" w:rsidRPr="0043072A" w:rsidRDefault="00635D95" w:rsidP="00635D95">
            <w:pPr>
              <w:pStyle w:val="Form-Bodytext1"/>
              <w:keepNext/>
              <w:keepLines/>
              <w:jc w:val="center"/>
            </w:pPr>
            <w:r w:rsidRPr="0043072A">
              <w:rPr>
                <w:rFonts w:cs="Arial"/>
                <w:szCs w:val="18"/>
              </w:rPr>
              <w:fldChar w:fldCharType="begin">
                <w:ffData>
                  <w:name w:val="Check5"/>
                  <w:enabled/>
                  <w:calcOnExit w:val="0"/>
                  <w:checkBox>
                    <w:sizeAuto/>
                    <w:default w:val="0"/>
                  </w:checkBox>
                </w:ffData>
              </w:fldChar>
            </w:r>
            <w:r w:rsidRPr="0043072A">
              <w:rPr>
                <w:rFonts w:cs="Arial"/>
                <w:szCs w:val="18"/>
              </w:rPr>
              <w:instrText xml:space="preserve"> FORMCHECKBOX </w:instrText>
            </w:r>
            <w:r w:rsidR="005F1345">
              <w:rPr>
                <w:rFonts w:cs="Arial"/>
                <w:szCs w:val="18"/>
              </w:rPr>
            </w:r>
            <w:r w:rsidR="005F1345">
              <w:rPr>
                <w:rFonts w:cs="Arial"/>
                <w:szCs w:val="18"/>
              </w:rPr>
              <w:fldChar w:fldCharType="separate"/>
            </w:r>
            <w:r w:rsidRPr="0043072A">
              <w:rPr>
                <w:rFonts w:cs="Arial"/>
                <w:szCs w:val="18"/>
              </w:rPr>
              <w:fldChar w:fldCharType="end"/>
            </w:r>
          </w:p>
        </w:tc>
        <w:tc>
          <w:tcPr>
            <w:tcW w:w="603" w:type="dxa"/>
            <w:gridSpan w:val="2"/>
          </w:tcPr>
          <w:p w14:paraId="1FD400B4" w14:textId="4DA8A05B" w:rsidR="00635D95" w:rsidRPr="0043072A" w:rsidRDefault="00635D95" w:rsidP="00635D95">
            <w:pPr>
              <w:pStyle w:val="Form-Bodytext1"/>
              <w:keepNext/>
              <w:keepLines/>
              <w:jc w:val="center"/>
            </w:pPr>
            <w:r w:rsidRPr="0043072A">
              <w:rPr>
                <w:rFonts w:cs="Arial"/>
                <w:szCs w:val="18"/>
              </w:rPr>
              <w:fldChar w:fldCharType="begin">
                <w:ffData>
                  <w:name w:val="Check5"/>
                  <w:enabled/>
                  <w:calcOnExit w:val="0"/>
                  <w:checkBox>
                    <w:sizeAuto/>
                    <w:default w:val="0"/>
                  </w:checkBox>
                </w:ffData>
              </w:fldChar>
            </w:r>
            <w:r w:rsidRPr="0043072A">
              <w:rPr>
                <w:rFonts w:cs="Arial"/>
                <w:szCs w:val="18"/>
              </w:rPr>
              <w:instrText xml:space="preserve"> FORMCHECKBOX </w:instrText>
            </w:r>
            <w:r w:rsidR="005F1345">
              <w:rPr>
                <w:rFonts w:cs="Arial"/>
                <w:szCs w:val="18"/>
              </w:rPr>
            </w:r>
            <w:r w:rsidR="005F1345">
              <w:rPr>
                <w:rFonts w:cs="Arial"/>
                <w:szCs w:val="18"/>
              </w:rPr>
              <w:fldChar w:fldCharType="separate"/>
            </w:r>
            <w:r w:rsidRPr="0043072A">
              <w:rPr>
                <w:rFonts w:cs="Arial"/>
                <w:szCs w:val="18"/>
              </w:rPr>
              <w:fldChar w:fldCharType="end"/>
            </w:r>
          </w:p>
        </w:tc>
      </w:tr>
      <w:tr w:rsidR="00FE4CF0" w:rsidRPr="009F7730" w14:paraId="7984D0B7"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2161" w:type="dxa"/>
            <w:tcMar>
              <w:left w:w="0" w:type="dxa"/>
              <w:right w:w="115" w:type="dxa"/>
            </w:tcMar>
          </w:tcPr>
          <w:p w14:paraId="0C13BF22" w14:textId="7C291929" w:rsidR="00FE4CF0" w:rsidRPr="000A40B2" w:rsidRDefault="00FE4CF0" w:rsidP="00635D95">
            <w:pPr>
              <w:pStyle w:val="Form-Bodytext1"/>
              <w:keepNext/>
              <w:keepLines/>
              <w:jc w:val="right"/>
              <w:rPr>
                <w:rFonts w:cs="Arial"/>
                <w:szCs w:val="18"/>
              </w:rPr>
            </w:pPr>
            <w:r>
              <w:rPr>
                <w:rFonts w:cs="Arial"/>
                <w:szCs w:val="18"/>
              </w:rPr>
              <w:t>Identify type of filter:</w:t>
            </w:r>
          </w:p>
        </w:tc>
        <w:tc>
          <w:tcPr>
            <w:tcW w:w="8657" w:type="dxa"/>
            <w:gridSpan w:val="19"/>
          </w:tcPr>
          <w:p w14:paraId="690B81F0" w14:textId="64372076" w:rsidR="00FE4CF0" w:rsidRPr="000A40B2" w:rsidRDefault="00FE4CF0" w:rsidP="00635D95">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635D95" w:rsidRPr="009F7730" w14:paraId="368ED548"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115" w:type="dxa"/>
            </w:tcMar>
          </w:tcPr>
          <w:p w14:paraId="71F72DBE" w14:textId="6304C840" w:rsidR="00635D95" w:rsidRPr="009F7730" w:rsidRDefault="00635D95" w:rsidP="00635D95">
            <w:pPr>
              <w:pStyle w:val="Form-Bodytext1"/>
              <w:keepNext/>
              <w:keepLines/>
            </w:pPr>
            <w:r>
              <w:t xml:space="preserve">Are </w:t>
            </w:r>
            <w:r w:rsidR="003423C1">
              <w:t>pressure filters provided with ready and convenient access to the media for inspection or cleaning</w:t>
            </w:r>
            <w:r w:rsidRPr="009F7730">
              <w:t>?</w:t>
            </w:r>
          </w:p>
        </w:tc>
        <w:tc>
          <w:tcPr>
            <w:tcW w:w="634" w:type="dxa"/>
            <w:gridSpan w:val="2"/>
          </w:tcPr>
          <w:p w14:paraId="32A2CD6E" w14:textId="77777777" w:rsidR="00635D95" w:rsidRPr="009F7730" w:rsidRDefault="00635D95" w:rsidP="00635D95">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74" w:type="dxa"/>
            <w:gridSpan w:val="3"/>
          </w:tcPr>
          <w:p w14:paraId="72BCCACE" w14:textId="38466238" w:rsidR="00635D95" w:rsidRPr="000A40B2" w:rsidRDefault="00635D95" w:rsidP="00635D9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03" w:type="dxa"/>
            <w:gridSpan w:val="2"/>
          </w:tcPr>
          <w:p w14:paraId="2AAFD518" w14:textId="42A29862" w:rsidR="00635D95" w:rsidRPr="009F7730" w:rsidRDefault="00635D95" w:rsidP="00635D95">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r w:rsidR="003423C1" w:rsidRPr="009F7730" w14:paraId="05DDE497"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115" w:type="dxa"/>
            </w:tcMar>
          </w:tcPr>
          <w:p w14:paraId="16C3C7AA" w14:textId="0931F7B5" w:rsidR="003423C1" w:rsidRDefault="003423C1" w:rsidP="003423C1">
            <w:pPr>
              <w:pStyle w:val="Form-Bodytext1"/>
              <w:keepNext/>
              <w:keepLines/>
            </w:pPr>
            <w:r>
              <w:t>Are filters of the gravity type where abnormal quantities of greases or similar solids that result in filter plugging are expected?</w:t>
            </w:r>
          </w:p>
        </w:tc>
        <w:tc>
          <w:tcPr>
            <w:tcW w:w="634" w:type="dxa"/>
            <w:gridSpan w:val="2"/>
          </w:tcPr>
          <w:p w14:paraId="6FCF7E13" w14:textId="3135F7AD" w:rsidR="003423C1" w:rsidRPr="00883396" w:rsidRDefault="003423C1" w:rsidP="003423C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74" w:type="dxa"/>
            <w:gridSpan w:val="3"/>
          </w:tcPr>
          <w:p w14:paraId="06249D63" w14:textId="7E6B85F4" w:rsidR="003423C1" w:rsidRPr="000A40B2" w:rsidRDefault="003423C1" w:rsidP="003423C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03" w:type="dxa"/>
            <w:gridSpan w:val="2"/>
          </w:tcPr>
          <w:p w14:paraId="45B68374" w14:textId="7DFEE73C" w:rsidR="003423C1" w:rsidRPr="000A40B2" w:rsidRDefault="003423C1" w:rsidP="003423C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r w:rsidR="003423C1" w:rsidRPr="00DC150F" w14:paraId="06D007AE"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10818" w:type="dxa"/>
            <w:gridSpan w:val="20"/>
            <w:tcMar>
              <w:left w:w="0" w:type="dxa"/>
              <w:right w:w="0" w:type="dxa"/>
            </w:tcMar>
          </w:tcPr>
          <w:p w14:paraId="212440A0" w14:textId="00927783" w:rsidR="003423C1" w:rsidRPr="000F676F" w:rsidRDefault="00604017" w:rsidP="003423C1">
            <w:pPr>
              <w:pStyle w:val="Form-Bodytext1"/>
              <w:rPr>
                <w:b/>
                <w:i/>
                <w:iCs/>
                <w:szCs w:val="18"/>
              </w:rPr>
            </w:pPr>
            <w:r w:rsidRPr="000F676F">
              <w:rPr>
                <w:b/>
                <w:i/>
                <w:iCs/>
                <w:szCs w:val="18"/>
              </w:rPr>
              <w:t>112.3 Filtration Rates</w:t>
            </w:r>
          </w:p>
        </w:tc>
      </w:tr>
      <w:tr w:rsidR="000F676F" w:rsidRPr="00DC150F" w14:paraId="0AAD2D50"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10818" w:type="dxa"/>
            <w:gridSpan w:val="20"/>
            <w:tcMar>
              <w:left w:w="0" w:type="dxa"/>
              <w:right w:w="0" w:type="dxa"/>
            </w:tcMar>
          </w:tcPr>
          <w:p w14:paraId="6CE43AB5" w14:textId="567E37D1" w:rsidR="000F676F" w:rsidRPr="000F676F" w:rsidRDefault="000F676F" w:rsidP="003423C1">
            <w:pPr>
              <w:pStyle w:val="Form-Bodytext1"/>
              <w:rPr>
                <w:b/>
                <w:szCs w:val="18"/>
              </w:rPr>
            </w:pPr>
            <w:r>
              <w:rPr>
                <w:b/>
                <w:szCs w:val="18"/>
              </w:rPr>
              <w:t>112.31 Allowable Rates</w:t>
            </w:r>
          </w:p>
        </w:tc>
      </w:tr>
      <w:tr w:rsidR="003423C1" w:rsidRPr="00DC150F" w14:paraId="5173BFBA"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8907" w:type="dxa"/>
            <w:gridSpan w:val="13"/>
            <w:tcMar>
              <w:left w:w="0" w:type="dxa"/>
              <w:right w:w="0" w:type="dxa"/>
            </w:tcMar>
          </w:tcPr>
          <w:p w14:paraId="72C18467" w14:textId="342FA305" w:rsidR="003423C1" w:rsidRPr="004F22BA" w:rsidRDefault="00872B9E" w:rsidP="003423C1">
            <w:pPr>
              <w:pStyle w:val="Form-Bodytext1"/>
              <w:rPr>
                <w:bCs w:val="0"/>
                <w:szCs w:val="18"/>
              </w:rPr>
            </w:pPr>
            <w:r>
              <w:rPr>
                <w:bCs w:val="0"/>
                <w:szCs w:val="18"/>
              </w:rPr>
              <w:t>Are the filtration rates such that they do not exceed 5 gpm/ft</w:t>
            </w:r>
            <w:r w:rsidRPr="00872B9E">
              <w:rPr>
                <w:bCs w:val="0"/>
                <w:szCs w:val="18"/>
                <w:vertAlign w:val="superscript"/>
              </w:rPr>
              <w:t>2</w:t>
            </w:r>
            <w:r>
              <w:rPr>
                <w:bCs w:val="0"/>
                <w:szCs w:val="18"/>
              </w:rPr>
              <w:t xml:space="preserve"> based on the design peak hourly flow rate applied to the filter units</w:t>
            </w:r>
            <w:r w:rsidR="003423C1">
              <w:rPr>
                <w:bCs w:val="0"/>
                <w:szCs w:val="18"/>
              </w:rPr>
              <w:t>?</w:t>
            </w:r>
          </w:p>
        </w:tc>
        <w:tc>
          <w:tcPr>
            <w:tcW w:w="634" w:type="dxa"/>
            <w:gridSpan w:val="2"/>
          </w:tcPr>
          <w:p w14:paraId="050148CD" w14:textId="321AC528" w:rsidR="003423C1" w:rsidRPr="00072562" w:rsidRDefault="003423C1" w:rsidP="003423C1">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5F1345">
              <w:rPr>
                <w:rFonts w:cs="Arial"/>
                <w:szCs w:val="18"/>
              </w:rPr>
            </w:r>
            <w:r w:rsidR="005F1345">
              <w:rPr>
                <w:rFonts w:cs="Arial"/>
                <w:szCs w:val="18"/>
              </w:rPr>
              <w:fldChar w:fldCharType="separate"/>
            </w:r>
            <w:r w:rsidRPr="00072562">
              <w:rPr>
                <w:rFonts w:cs="Arial"/>
                <w:szCs w:val="18"/>
              </w:rPr>
              <w:fldChar w:fldCharType="end"/>
            </w:r>
          </w:p>
        </w:tc>
        <w:tc>
          <w:tcPr>
            <w:tcW w:w="674" w:type="dxa"/>
            <w:gridSpan w:val="3"/>
          </w:tcPr>
          <w:p w14:paraId="1D528ACF" w14:textId="480A5A16" w:rsidR="003423C1" w:rsidRPr="00072562" w:rsidRDefault="003423C1" w:rsidP="003423C1">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5F1345">
              <w:rPr>
                <w:rFonts w:cs="Arial"/>
                <w:szCs w:val="18"/>
              </w:rPr>
            </w:r>
            <w:r w:rsidR="005F1345">
              <w:rPr>
                <w:rFonts w:cs="Arial"/>
                <w:szCs w:val="18"/>
              </w:rPr>
              <w:fldChar w:fldCharType="separate"/>
            </w:r>
            <w:r w:rsidRPr="00072562">
              <w:rPr>
                <w:rFonts w:cs="Arial"/>
                <w:szCs w:val="18"/>
              </w:rPr>
              <w:fldChar w:fldCharType="end"/>
            </w:r>
          </w:p>
        </w:tc>
        <w:tc>
          <w:tcPr>
            <w:tcW w:w="603" w:type="dxa"/>
            <w:gridSpan w:val="2"/>
          </w:tcPr>
          <w:p w14:paraId="2533DB60" w14:textId="502ECD91" w:rsidR="003423C1" w:rsidRPr="00072562" w:rsidRDefault="003423C1" w:rsidP="003423C1">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5F1345">
              <w:rPr>
                <w:rFonts w:cs="Arial"/>
                <w:szCs w:val="18"/>
              </w:rPr>
            </w:r>
            <w:r w:rsidR="005F1345">
              <w:rPr>
                <w:rFonts w:cs="Arial"/>
                <w:szCs w:val="18"/>
              </w:rPr>
              <w:fldChar w:fldCharType="separate"/>
            </w:r>
            <w:r w:rsidRPr="00072562">
              <w:rPr>
                <w:rFonts w:cs="Arial"/>
                <w:szCs w:val="18"/>
              </w:rPr>
              <w:fldChar w:fldCharType="end"/>
            </w:r>
          </w:p>
        </w:tc>
      </w:tr>
      <w:tr w:rsidR="00CE64A1" w:rsidRPr="00DC150F" w14:paraId="3417E7B9"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6524" w:type="dxa"/>
            <w:gridSpan w:val="11"/>
            <w:tcMar>
              <w:left w:w="0" w:type="dxa"/>
              <w:right w:w="0" w:type="dxa"/>
            </w:tcMar>
          </w:tcPr>
          <w:p w14:paraId="6CAFA6E0" w14:textId="297BA5F7" w:rsidR="00CE64A1" w:rsidRPr="00072562" w:rsidRDefault="00CE64A1" w:rsidP="00CE64A1">
            <w:pPr>
              <w:pStyle w:val="Form-Bodytext1"/>
              <w:ind w:right="130"/>
              <w:jc w:val="right"/>
              <w:rPr>
                <w:rFonts w:cs="Arial"/>
                <w:szCs w:val="18"/>
              </w:rPr>
            </w:pPr>
            <w:r>
              <w:rPr>
                <w:rFonts w:cs="Arial"/>
                <w:szCs w:val="18"/>
              </w:rPr>
              <w:t>Identify the filtration rate based on peak hourly flow and all filters in service:</w:t>
            </w:r>
          </w:p>
        </w:tc>
        <w:tc>
          <w:tcPr>
            <w:tcW w:w="867" w:type="dxa"/>
          </w:tcPr>
          <w:p w14:paraId="29A1E38D" w14:textId="6F7A241A" w:rsidR="00CE64A1" w:rsidRPr="00072562" w:rsidRDefault="00CE64A1" w:rsidP="003423C1">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3427" w:type="dxa"/>
            <w:gridSpan w:val="8"/>
          </w:tcPr>
          <w:p w14:paraId="65C79123" w14:textId="6C89538C" w:rsidR="00CE64A1" w:rsidRPr="00072562" w:rsidRDefault="00CE64A1" w:rsidP="00CE64A1">
            <w:pPr>
              <w:pStyle w:val="Form-Bodytext1"/>
              <w:rPr>
                <w:rFonts w:cs="Arial"/>
                <w:szCs w:val="18"/>
              </w:rPr>
            </w:pPr>
            <w:r>
              <w:rPr>
                <w:rFonts w:cs="Arial"/>
                <w:szCs w:val="18"/>
              </w:rPr>
              <w:t>gpm/ft</w:t>
            </w:r>
            <w:r w:rsidRPr="00872B9E">
              <w:rPr>
                <w:rFonts w:cs="Arial"/>
                <w:szCs w:val="18"/>
                <w:vertAlign w:val="superscript"/>
              </w:rPr>
              <w:t>2</w:t>
            </w:r>
          </w:p>
        </w:tc>
      </w:tr>
      <w:tr w:rsidR="00872B9E" w:rsidRPr="00DC150F" w14:paraId="1C3C8439"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6524" w:type="dxa"/>
            <w:gridSpan w:val="11"/>
            <w:tcMar>
              <w:left w:w="0" w:type="dxa"/>
              <w:right w:w="0" w:type="dxa"/>
            </w:tcMar>
          </w:tcPr>
          <w:p w14:paraId="7770696B" w14:textId="188F2602" w:rsidR="00872B9E" w:rsidRPr="00072562" w:rsidRDefault="00872B9E" w:rsidP="00872B9E">
            <w:pPr>
              <w:pStyle w:val="Form-Bodytext1"/>
              <w:ind w:right="87"/>
              <w:jc w:val="right"/>
              <w:rPr>
                <w:rFonts w:cs="Arial"/>
                <w:szCs w:val="18"/>
              </w:rPr>
            </w:pPr>
            <w:r>
              <w:rPr>
                <w:rFonts w:cs="Arial"/>
                <w:szCs w:val="18"/>
              </w:rPr>
              <w:t>Identify the filtration rate based on total area with one unit out of service:</w:t>
            </w:r>
          </w:p>
        </w:tc>
        <w:tc>
          <w:tcPr>
            <w:tcW w:w="867" w:type="dxa"/>
          </w:tcPr>
          <w:p w14:paraId="30EF2F5C" w14:textId="2BB87AE7" w:rsidR="00872B9E" w:rsidRPr="00072562" w:rsidRDefault="00872B9E" w:rsidP="003423C1">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3427" w:type="dxa"/>
            <w:gridSpan w:val="8"/>
          </w:tcPr>
          <w:p w14:paraId="00496F39" w14:textId="13A9CE2F" w:rsidR="00872B9E" w:rsidRPr="00072562" w:rsidRDefault="00872B9E" w:rsidP="00872B9E">
            <w:pPr>
              <w:pStyle w:val="Form-Bodytext1"/>
              <w:rPr>
                <w:rFonts w:cs="Arial"/>
                <w:szCs w:val="18"/>
              </w:rPr>
            </w:pPr>
            <w:r>
              <w:rPr>
                <w:rFonts w:cs="Arial"/>
                <w:szCs w:val="18"/>
              </w:rPr>
              <w:t>gpm/ft</w:t>
            </w:r>
            <w:r w:rsidRPr="00872B9E">
              <w:rPr>
                <w:rFonts w:cs="Arial"/>
                <w:szCs w:val="18"/>
                <w:vertAlign w:val="superscript"/>
              </w:rPr>
              <w:t>2</w:t>
            </w:r>
          </w:p>
        </w:tc>
      </w:tr>
      <w:tr w:rsidR="003423C1" w:rsidRPr="00DC150F" w14:paraId="7A17330F"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8907" w:type="dxa"/>
            <w:gridSpan w:val="13"/>
            <w:tcMar>
              <w:left w:w="0" w:type="dxa"/>
              <w:right w:w="0" w:type="dxa"/>
            </w:tcMar>
          </w:tcPr>
          <w:p w14:paraId="6FFC3CC1" w14:textId="403DF6AF" w:rsidR="003423C1" w:rsidRDefault="003423C1" w:rsidP="003423C1">
            <w:pPr>
              <w:pStyle w:val="Form-Bodytext1"/>
              <w:rPr>
                <w:bCs w:val="0"/>
                <w:szCs w:val="18"/>
              </w:rPr>
            </w:pPr>
            <w:r>
              <w:rPr>
                <w:bCs w:val="0"/>
                <w:szCs w:val="18"/>
              </w:rPr>
              <w:t xml:space="preserve">Is </w:t>
            </w:r>
            <w:r w:rsidR="00872B9E">
              <w:rPr>
                <w:bCs w:val="0"/>
                <w:szCs w:val="18"/>
              </w:rPr>
              <w:t>the expected design maximum suspended solids loading to the filter also considered in determining the necessary filter area</w:t>
            </w:r>
            <w:r>
              <w:rPr>
                <w:bCs w:val="0"/>
                <w:szCs w:val="18"/>
              </w:rPr>
              <w:t>?</w:t>
            </w:r>
          </w:p>
        </w:tc>
        <w:tc>
          <w:tcPr>
            <w:tcW w:w="634" w:type="dxa"/>
            <w:gridSpan w:val="2"/>
          </w:tcPr>
          <w:p w14:paraId="3AB3BA7D" w14:textId="30212EDE" w:rsidR="003423C1" w:rsidRPr="00072562" w:rsidRDefault="003423C1" w:rsidP="003423C1">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5F1345">
              <w:rPr>
                <w:rFonts w:cs="Arial"/>
                <w:szCs w:val="18"/>
              </w:rPr>
            </w:r>
            <w:r w:rsidR="005F1345">
              <w:rPr>
                <w:rFonts w:cs="Arial"/>
                <w:szCs w:val="18"/>
              </w:rPr>
              <w:fldChar w:fldCharType="separate"/>
            </w:r>
            <w:r w:rsidRPr="00072562">
              <w:rPr>
                <w:rFonts w:cs="Arial"/>
                <w:szCs w:val="18"/>
              </w:rPr>
              <w:fldChar w:fldCharType="end"/>
            </w:r>
          </w:p>
        </w:tc>
        <w:tc>
          <w:tcPr>
            <w:tcW w:w="674" w:type="dxa"/>
            <w:gridSpan w:val="3"/>
          </w:tcPr>
          <w:p w14:paraId="1C06295A" w14:textId="040FBC24" w:rsidR="003423C1" w:rsidRPr="00072562" w:rsidRDefault="003423C1" w:rsidP="003423C1">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5F1345">
              <w:rPr>
                <w:rFonts w:cs="Arial"/>
                <w:szCs w:val="18"/>
              </w:rPr>
            </w:r>
            <w:r w:rsidR="005F1345">
              <w:rPr>
                <w:rFonts w:cs="Arial"/>
                <w:szCs w:val="18"/>
              </w:rPr>
              <w:fldChar w:fldCharType="separate"/>
            </w:r>
            <w:r w:rsidRPr="00072562">
              <w:rPr>
                <w:rFonts w:cs="Arial"/>
                <w:szCs w:val="18"/>
              </w:rPr>
              <w:fldChar w:fldCharType="end"/>
            </w:r>
          </w:p>
        </w:tc>
        <w:tc>
          <w:tcPr>
            <w:tcW w:w="603" w:type="dxa"/>
            <w:gridSpan w:val="2"/>
          </w:tcPr>
          <w:p w14:paraId="336D104D" w14:textId="6AB15B1C" w:rsidR="003423C1" w:rsidRPr="00072562" w:rsidRDefault="003423C1" w:rsidP="003423C1">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5F1345">
              <w:rPr>
                <w:rFonts w:cs="Arial"/>
                <w:szCs w:val="18"/>
              </w:rPr>
            </w:r>
            <w:r w:rsidR="005F1345">
              <w:rPr>
                <w:rFonts w:cs="Arial"/>
                <w:szCs w:val="18"/>
              </w:rPr>
              <w:fldChar w:fldCharType="separate"/>
            </w:r>
            <w:r w:rsidRPr="00072562">
              <w:rPr>
                <w:rFonts w:cs="Arial"/>
                <w:szCs w:val="18"/>
              </w:rPr>
              <w:fldChar w:fldCharType="end"/>
            </w:r>
          </w:p>
        </w:tc>
      </w:tr>
      <w:tr w:rsidR="00070BB0" w:rsidRPr="00DC150F" w14:paraId="4F1E7CF0"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3873" w:type="dxa"/>
            <w:gridSpan w:val="4"/>
            <w:tcMar>
              <w:left w:w="0" w:type="dxa"/>
              <w:right w:w="0" w:type="dxa"/>
            </w:tcMar>
          </w:tcPr>
          <w:p w14:paraId="2CD8103B" w14:textId="120EFE99" w:rsidR="00070BB0" w:rsidRPr="00072562" w:rsidRDefault="00070BB0" w:rsidP="00070BB0">
            <w:pPr>
              <w:pStyle w:val="Form-Bodytext1"/>
              <w:ind w:right="150"/>
              <w:jc w:val="right"/>
              <w:rPr>
                <w:rFonts w:cs="Arial"/>
                <w:szCs w:val="18"/>
              </w:rPr>
            </w:pPr>
            <w:r>
              <w:rPr>
                <w:rFonts w:cs="Arial"/>
                <w:szCs w:val="18"/>
              </w:rPr>
              <w:t>Identify total system head loss provided:</w:t>
            </w:r>
          </w:p>
        </w:tc>
        <w:tc>
          <w:tcPr>
            <w:tcW w:w="1350" w:type="dxa"/>
            <w:gridSpan w:val="5"/>
          </w:tcPr>
          <w:p w14:paraId="77F36519" w14:textId="02C7324D" w:rsidR="00070BB0" w:rsidRPr="00072562" w:rsidRDefault="00070BB0" w:rsidP="003423C1">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595" w:type="dxa"/>
            <w:gridSpan w:val="11"/>
          </w:tcPr>
          <w:p w14:paraId="3C3B6F02" w14:textId="3B7274C6" w:rsidR="00070BB0" w:rsidRPr="00072562" w:rsidRDefault="00070BB0" w:rsidP="00070BB0">
            <w:pPr>
              <w:pStyle w:val="Form-Bodytext1"/>
              <w:rPr>
                <w:rFonts w:cs="Arial"/>
                <w:szCs w:val="18"/>
              </w:rPr>
            </w:pPr>
            <w:r>
              <w:rPr>
                <w:rFonts w:cs="Arial"/>
                <w:szCs w:val="18"/>
              </w:rPr>
              <w:t>feet</w:t>
            </w:r>
          </w:p>
        </w:tc>
      </w:tr>
      <w:tr w:rsidR="003423C1" w:rsidRPr="00DC150F" w14:paraId="17A9430A"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10818" w:type="dxa"/>
            <w:gridSpan w:val="20"/>
            <w:tcMar>
              <w:left w:w="0" w:type="dxa"/>
              <w:right w:w="0" w:type="dxa"/>
            </w:tcMar>
          </w:tcPr>
          <w:p w14:paraId="06E198A2" w14:textId="65727498" w:rsidR="003423C1" w:rsidRPr="00CC1DC4" w:rsidRDefault="000D52D7" w:rsidP="003423C1">
            <w:pPr>
              <w:pStyle w:val="Form-Bodytext1"/>
              <w:rPr>
                <w:bCs w:val="0"/>
                <w:i/>
                <w:iCs/>
              </w:rPr>
            </w:pPr>
            <w:r>
              <w:rPr>
                <w:b/>
              </w:rPr>
              <w:t>112.32 Number of Units</w:t>
            </w:r>
          </w:p>
        </w:tc>
      </w:tr>
      <w:tr w:rsidR="003423C1" w:rsidRPr="00DC150F" w14:paraId="504D61E8"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75C3519C" w14:textId="73B56B81" w:rsidR="003423C1" w:rsidRPr="009F7730" w:rsidRDefault="00360E52" w:rsidP="003423C1">
            <w:pPr>
              <w:pStyle w:val="Form-Bodytext1"/>
            </w:pPr>
            <w:r>
              <w:t>Will the total filter area be provided in two or more units, and the filtration rate be calculated on the total available filter area with one unit out of service</w:t>
            </w:r>
            <w:r w:rsidR="003423C1">
              <w:t>?</w:t>
            </w:r>
          </w:p>
        </w:tc>
        <w:tc>
          <w:tcPr>
            <w:tcW w:w="634" w:type="dxa"/>
            <w:gridSpan w:val="2"/>
          </w:tcPr>
          <w:p w14:paraId="611EBEBD" w14:textId="77777777" w:rsidR="003423C1" w:rsidRPr="009F7730" w:rsidRDefault="003423C1" w:rsidP="003423C1">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74" w:type="dxa"/>
            <w:gridSpan w:val="3"/>
          </w:tcPr>
          <w:p w14:paraId="7388363E" w14:textId="77777777" w:rsidR="003423C1" w:rsidRPr="00DC150F" w:rsidRDefault="003423C1" w:rsidP="003423C1">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03" w:type="dxa"/>
            <w:gridSpan w:val="2"/>
          </w:tcPr>
          <w:p w14:paraId="4B95E3B5" w14:textId="526047DB" w:rsidR="003423C1" w:rsidRPr="009F7730" w:rsidRDefault="003423C1" w:rsidP="003423C1">
            <w:pPr>
              <w:pStyle w:val="Form-Bodytext1"/>
              <w:jc w:val="center"/>
            </w:pPr>
          </w:p>
        </w:tc>
      </w:tr>
      <w:tr w:rsidR="0020356F" w:rsidRPr="00DC150F" w14:paraId="20A60756"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0708B347" w14:textId="05038B55" w:rsidR="0020356F" w:rsidRDefault="0020356F" w:rsidP="0020356F">
            <w:pPr>
              <w:pStyle w:val="Form-Bodytext1"/>
            </w:pPr>
            <w:r>
              <w:t>Was consideration given to redundancy during backwash events and peak flow conditions?</w:t>
            </w:r>
          </w:p>
        </w:tc>
        <w:tc>
          <w:tcPr>
            <w:tcW w:w="634" w:type="dxa"/>
            <w:gridSpan w:val="2"/>
          </w:tcPr>
          <w:p w14:paraId="73D25127" w14:textId="6ED22C5F"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74" w:type="dxa"/>
            <w:gridSpan w:val="3"/>
          </w:tcPr>
          <w:p w14:paraId="6680455E" w14:textId="0FFD3499"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03" w:type="dxa"/>
            <w:gridSpan w:val="2"/>
          </w:tcPr>
          <w:p w14:paraId="61F21F42" w14:textId="77777777" w:rsidR="0020356F" w:rsidRPr="00DC150F" w:rsidRDefault="0020356F" w:rsidP="0020356F">
            <w:pPr>
              <w:pStyle w:val="Form-Bodytext1"/>
              <w:jc w:val="center"/>
              <w:rPr>
                <w:rFonts w:cs="Arial"/>
                <w:szCs w:val="18"/>
              </w:rPr>
            </w:pPr>
          </w:p>
        </w:tc>
      </w:tr>
      <w:tr w:rsidR="00543C29" w:rsidRPr="00DC150F" w14:paraId="4130A097" w14:textId="77777777" w:rsidTr="000A04F4">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3873" w:type="dxa"/>
            <w:gridSpan w:val="4"/>
            <w:tcMar>
              <w:left w:w="0" w:type="dxa"/>
              <w:right w:w="0" w:type="dxa"/>
            </w:tcMar>
          </w:tcPr>
          <w:p w14:paraId="6A557316" w14:textId="62290E74" w:rsidR="00543C29" w:rsidRDefault="00543C29" w:rsidP="0020356F">
            <w:pPr>
              <w:pStyle w:val="Form-Bodytext1"/>
              <w:ind w:right="143"/>
              <w:jc w:val="right"/>
              <w:rPr>
                <w:rFonts w:cs="Arial"/>
                <w:szCs w:val="18"/>
              </w:rPr>
            </w:pPr>
            <w:r>
              <w:rPr>
                <w:rFonts w:cs="Arial"/>
                <w:szCs w:val="18"/>
              </w:rPr>
              <w:t>Identify number of units:</w:t>
            </w:r>
          </w:p>
        </w:tc>
        <w:tc>
          <w:tcPr>
            <w:tcW w:w="6945" w:type="dxa"/>
            <w:gridSpan w:val="16"/>
          </w:tcPr>
          <w:p w14:paraId="39B3C8F1" w14:textId="226217FC" w:rsidR="00543C29" w:rsidRDefault="00543C29" w:rsidP="0020356F">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20356F" w:rsidRPr="00DC150F" w14:paraId="6A555AE6"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3873" w:type="dxa"/>
            <w:gridSpan w:val="4"/>
            <w:tcMar>
              <w:left w:w="0" w:type="dxa"/>
              <w:right w:w="0" w:type="dxa"/>
            </w:tcMar>
          </w:tcPr>
          <w:p w14:paraId="74C95083" w14:textId="031D0CA4" w:rsidR="0020356F" w:rsidRDefault="0020356F" w:rsidP="0020356F">
            <w:pPr>
              <w:pStyle w:val="Form-Bodytext1"/>
              <w:ind w:right="143"/>
              <w:jc w:val="right"/>
              <w:rPr>
                <w:rFonts w:cs="Arial"/>
                <w:szCs w:val="18"/>
              </w:rPr>
            </w:pPr>
            <w:r>
              <w:rPr>
                <w:rFonts w:cs="Arial"/>
                <w:szCs w:val="18"/>
              </w:rPr>
              <w:t>Identify surface area for each filter unit:</w:t>
            </w:r>
          </w:p>
        </w:tc>
        <w:tc>
          <w:tcPr>
            <w:tcW w:w="1170" w:type="dxa"/>
            <w:gridSpan w:val="4"/>
          </w:tcPr>
          <w:p w14:paraId="6A2299F6" w14:textId="40E38F70" w:rsidR="0020356F" w:rsidRPr="003D2590" w:rsidRDefault="0020356F" w:rsidP="0020356F">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775" w:type="dxa"/>
            <w:gridSpan w:val="12"/>
          </w:tcPr>
          <w:p w14:paraId="4C79739E" w14:textId="15C265EF" w:rsidR="0020356F" w:rsidRDefault="0020356F" w:rsidP="0020356F">
            <w:pPr>
              <w:pStyle w:val="Form-Bodytext1"/>
              <w:rPr>
                <w:rFonts w:cs="Arial"/>
                <w:szCs w:val="18"/>
              </w:rPr>
            </w:pPr>
            <w:r>
              <w:rPr>
                <w:rFonts w:cs="Arial"/>
                <w:szCs w:val="18"/>
              </w:rPr>
              <w:t>ft</w:t>
            </w:r>
            <w:r w:rsidRPr="00360E52">
              <w:rPr>
                <w:rFonts w:cs="Arial"/>
                <w:szCs w:val="18"/>
                <w:vertAlign w:val="superscript"/>
              </w:rPr>
              <w:t>2</w:t>
            </w:r>
          </w:p>
        </w:tc>
      </w:tr>
      <w:tr w:rsidR="0020356F" w:rsidRPr="00DC150F" w14:paraId="0497835D"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10818" w:type="dxa"/>
            <w:gridSpan w:val="20"/>
            <w:tcMar>
              <w:left w:w="0" w:type="dxa"/>
              <w:right w:w="0" w:type="dxa"/>
            </w:tcMar>
          </w:tcPr>
          <w:p w14:paraId="3AE52A60" w14:textId="55B16266" w:rsidR="0020356F" w:rsidRPr="00A3686E" w:rsidRDefault="0020356F" w:rsidP="0020356F">
            <w:pPr>
              <w:pStyle w:val="Form-Bodytext1"/>
              <w:rPr>
                <w:b/>
                <w:bCs w:val="0"/>
                <w:i/>
                <w:iCs/>
              </w:rPr>
            </w:pPr>
            <w:r>
              <w:rPr>
                <w:rFonts w:eastAsia="Calibri" w:cs="Arial"/>
                <w:b/>
                <w:i/>
                <w:iCs/>
                <w:szCs w:val="18"/>
              </w:rPr>
              <w:t>112.4 Backwash</w:t>
            </w:r>
          </w:p>
        </w:tc>
      </w:tr>
      <w:tr w:rsidR="0020356F" w:rsidRPr="00DC150F" w14:paraId="2A785D5E"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10818" w:type="dxa"/>
            <w:gridSpan w:val="20"/>
            <w:tcMar>
              <w:left w:w="0" w:type="dxa"/>
              <w:right w:w="0" w:type="dxa"/>
            </w:tcMar>
          </w:tcPr>
          <w:p w14:paraId="7DEDE508" w14:textId="4D277763" w:rsidR="0020356F" w:rsidRPr="00A3686E" w:rsidRDefault="0020356F" w:rsidP="0020356F">
            <w:pPr>
              <w:pStyle w:val="Form-Bodytext1"/>
              <w:rPr>
                <w:rFonts w:eastAsia="Calibri" w:cs="Arial"/>
                <w:b/>
                <w:szCs w:val="18"/>
              </w:rPr>
            </w:pPr>
            <w:r>
              <w:rPr>
                <w:rFonts w:eastAsia="Calibri" w:cs="Arial"/>
                <w:b/>
                <w:szCs w:val="18"/>
              </w:rPr>
              <w:t>112.41 Backwash Rate</w:t>
            </w:r>
          </w:p>
        </w:tc>
      </w:tr>
      <w:tr w:rsidR="0020356F" w:rsidRPr="00DC150F" w14:paraId="7ED0DC9E"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43973C22" w14:textId="2E9FC54B" w:rsidR="0020356F" w:rsidRPr="009F7730" w:rsidRDefault="0020356F" w:rsidP="0020356F">
            <w:pPr>
              <w:pStyle w:val="Form-Bodytext1"/>
            </w:pPr>
            <w:r>
              <w:t>Is the backwash rate adequate to fluidize and expand each media layer by a minimum of 20 percent based on the media selected</w:t>
            </w:r>
            <w:r w:rsidRPr="00DC150F">
              <w:t>?</w:t>
            </w:r>
          </w:p>
        </w:tc>
        <w:tc>
          <w:tcPr>
            <w:tcW w:w="634" w:type="dxa"/>
            <w:gridSpan w:val="2"/>
          </w:tcPr>
          <w:p w14:paraId="1BEACAC8" w14:textId="77777777" w:rsidR="0020356F" w:rsidRPr="009F7730" w:rsidRDefault="0020356F" w:rsidP="0020356F">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74" w:type="dxa"/>
            <w:gridSpan w:val="3"/>
          </w:tcPr>
          <w:p w14:paraId="197219C0" w14:textId="77777777"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03" w:type="dxa"/>
            <w:gridSpan w:val="2"/>
          </w:tcPr>
          <w:p w14:paraId="49528BFA" w14:textId="276EBF2B" w:rsidR="0020356F" w:rsidRPr="009F7730" w:rsidRDefault="0020356F" w:rsidP="0020356F">
            <w:pPr>
              <w:pStyle w:val="Form-Bodytext1"/>
              <w:jc w:val="center"/>
            </w:pPr>
          </w:p>
        </w:tc>
      </w:tr>
      <w:tr w:rsidR="0020356F" w:rsidRPr="00DC150F" w14:paraId="59744E00"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3F091EC1" w14:textId="6136F50F" w:rsidR="0020356F" w:rsidRDefault="0020356F" w:rsidP="0020356F">
            <w:pPr>
              <w:pStyle w:val="Form-Bodytext1"/>
            </w:pPr>
            <w:r>
              <w:t>Is the backwash system capable of providing variable backwash rates?</w:t>
            </w:r>
          </w:p>
        </w:tc>
        <w:tc>
          <w:tcPr>
            <w:tcW w:w="634" w:type="dxa"/>
            <w:gridSpan w:val="2"/>
          </w:tcPr>
          <w:p w14:paraId="5BED9CAA" w14:textId="14F4BC18"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74" w:type="dxa"/>
            <w:gridSpan w:val="3"/>
          </w:tcPr>
          <w:p w14:paraId="45A01BB2" w14:textId="0BE0A0E4"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03" w:type="dxa"/>
            <w:gridSpan w:val="2"/>
          </w:tcPr>
          <w:p w14:paraId="2A5351C2" w14:textId="34F92836" w:rsidR="0020356F" w:rsidRPr="00DC150F" w:rsidRDefault="0020356F" w:rsidP="0020356F">
            <w:pPr>
              <w:pStyle w:val="Form-Bodytext1"/>
              <w:jc w:val="center"/>
              <w:rPr>
                <w:rFonts w:cs="Arial"/>
                <w:szCs w:val="18"/>
              </w:rPr>
            </w:pPr>
          </w:p>
        </w:tc>
      </w:tr>
      <w:tr w:rsidR="0020356F" w:rsidRPr="00DC150F" w14:paraId="6AE84B52"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4EC0BC2D" w14:textId="0D0C6F58" w:rsidR="0020356F" w:rsidRDefault="0020356F" w:rsidP="0020356F">
            <w:pPr>
              <w:pStyle w:val="Form-Bodytext1"/>
            </w:pPr>
            <w:r>
              <w:t>Are minimum and maximum backwash rates based on demonstrated satisfactory field experience under similar conditions?</w:t>
            </w:r>
          </w:p>
        </w:tc>
        <w:tc>
          <w:tcPr>
            <w:tcW w:w="634" w:type="dxa"/>
            <w:gridSpan w:val="2"/>
          </w:tcPr>
          <w:p w14:paraId="52FFF3FF" w14:textId="1D09ACC5"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74" w:type="dxa"/>
            <w:gridSpan w:val="3"/>
          </w:tcPr>
          <w:p w14:paraId="40405BD2" w14:textId="1735B4E5"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03" w:type="dxa"/>
            <w:gridSpan w:val="2"/>
          </w:tcPr>
          <w:p w14:paraId="000F6D7F" w14:textId="77777777" w:rsidR="0020356F" w:rsidRPr="00DC150F" w:rsidRDefault="0020356F" w:rsidP="0020356F">
            <w:pPr>
              <w:pStyle w:val="Form-Bodytext1"/>
              <w:jc w:val="center"/>
              <w:rPr>
                <w:rFonts w:cs="Arial"/>
                <w:szCs w:val="18"/>
              </w:rPr>
            </w:pPr>
          </w:p>
        </w:tc>
      </w:tr>
      <w:tr w:rsidR="0020356F" w:rsidRPr="00DC150F" w14:paraId="059841D1"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5B4CF3B5" w14:textId="265DAC3B" w:rsidR="0020356F" w:rsidRDefault="0020356F" w:rsidP="0020356F">
            <w:pPr>
              <w:pStyle w:val="Form-Bodytext1"/>
            </w:pPr>
            <w:r>
              <w:t>Does the design provide for a minimum backwash period of 10 minutes?</w:t>
            </w:r>
          </w:p>
        </w:tc>
        <w:tc>
          <w:tcPr>
            <w:tcW w:w="634" w:type="dxa"/>
            <w:gridSpan w:val="2"/>
          </w:tcPr>
          <w:p w14:paraId="322E41CB" w14:textId="41F56767"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74" w:type="dxa"/>
            <w:gridSpan w:val="3"/>
          </w:tcPr>
          <w:p w14:paraId="339ED6D3" w14:textId="7E8CA6C4"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03" w:type="dxa"/>
            <w:gridSpan w:val="2"/>
          </w:tcPr>
          <w:p w14:paraId="6FA41A77" w14:textId="77777777" w:rsidR="0020356F" w:rsidRPr="00DC150F" w:rsidRDefault="0020356F" w:rsidP="0020356F">
            <w:pPr>
              <w:pStyle w:val="Form-Bodytext1"/>
              <w:jc w:val="center"/>
              <w:rPr>
                <w:rFonts w:cs="Arial"/>
                <w:szCs w:val="18"/>
              </w:rPr>
            </w:pPr>
          </w:p>
        </w:tc>
      </w:tr>
      <w:tr w:rsidR="0020356F" w:rsidRPr="00DC150F" w14:paraId="6E6AA7E3"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10818" w:type="dxa"/>
            <w:gridSpan w:val="20"/>
            <w:tcMar>
              <w:left w:w="0" w:type="dxa"/>
              <w:right w:w="0" w:type="dxa"/>
            </w:tcMar>
          </w:tcPr>
          <w:p w14:paraId="7DC0F457" w14:textId="79D3A19F" w:rsidR="0020356F" w:rsidRPr="005108E3" w:rsidRDefault="0020356F" w:rsidP="0020356F">
            <w:pPr>
              <w:pStyle w:val="Form-Bodytext1"/>
              <w:rPr>
                <w:rFonts w:cs="Arial"/>
                <w:b/>
                <w:bCs w:val="0"/>
                <w:szCs w:val="18"/>
              </w:rPr>
            </w:pPr>
            <w:r>
              <w:rPr>
                <w:rFonts w:cs="Arial"/>
                <w:b/>
                <w:bCs w:val="0"/>
                <w:szCs w:val="18"/>
              </w:rPr>
              <w:t>112.42 Backwash Pumps</w:t>
            </w:r>
          </w:p>
        </w:tc>
      </w:tr>
      <w:tr w:rsidR="0020356F" w:rsidRPr="00DC150F" w14:paraId="522AC954"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429A3CF5" w14:textId="6F44CE3E" w:rsidR="0020356F" w:rsidRPr="00DC150F" w:rsidRDefault="0020356F" w:rsidP="0020356F">
            <w:pPr>
              <w:pStyle w:val="Form-Bodytext1"/>
            </w:pPr>
            <w:r>
              <w:t>Are pumps for backwashing filter units sized and interconnected to provide the required backwash rate to any filter with the largest pump out of service?</w:t>
            </w:r>
          </w:p>
        </w:tc>
        <w:tc>
          <w:tcPr>
            <w:tcW w:w="634" w:type="dxa"/>
            <w:gridSpan w:val="2"/>
          </w:tcPr>
          <w:p w14:paraId="32214A30" w14:textId="65F00959"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74" w:type="dxa"/>
            <w:gridSpan w:val="3"/>
          </w:tcPr>
          <w:p w14:paraId="4227DC58" w14:textId="44A38C40"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03" w:type="dxa"/>
            <w:gridSpan w:val="2"/>
          </w:tcPr>
          <w:p w14:paraId="0E3CEBB2" w14:textId="3AD4CD80" w:rsidR="0020356F" w:rsidRPr="00DC150F" w:rsidRDefault="0020356F" w:rsidP="0020356F">
            <w:pPr>
              <w:pStyle w:val="Form-Bodytext1"/>
              <w:jc w:val="center"/>
              <w:rPr>
                <w:rFonts w:cs="Arial"/>
                <w:szCs w:val="18"/>
              </w:rPr>
            </w:pPr>
          </w:p>
        </w:tc>
      </w:tr>
      <w:tr w:rsidR="0020356F" w:rsidRPr="00DC150F" w14:paraId="7C1B7B1E"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4319" w:type="dxa"/>
            <w:gridSpan w:val="5"/>
            <w:tcMar>
              <w:left w:w="0" w:type="dxa"/>
              <w:right w:w="0" w:type="dxa"/>
            </w:tcMar>
          </w:tcPr>
          <w:p w14:paraId="26C1E336" w14:textId="1A665B2A" w:rsidR="0020356F" w:rsidRPr="00DC150F" w:rsidRDefault="0020356F" w:rsidP="0020356F">
            <w:pPr>
              <w:pStyle w:val="Form-Bodytext1"/>
              <w:ind w:right="89"/>
              <w:jc w:val="right"/>
              <w:rPr>
                <w:rFonts w:cs="Arial"/>
                <w:szCs w:val="18"/>
              </w:rPr>
            </w:pPr>
            <w:r>
              <w:rPr>
                <w:rFonts w:cs="Arial"/>
                <w:szCs w:val="18"/>
              </w:rPr>
              <w:t>Identify size and number of backwash pumps:</w:t>
            </w:r>
          </w:p>
        </w:tc>
        <w:tc>
          <w:tcPr>
            <w:tcW w:w="1170" w:type="dxa"/>
            <w:gridSpan w:val="5"/>
          </w:tcPr>
          <w:p w14:paraId="2B0D4F16" w14:textId="77777777" w:rsidR="0020356F" w:rsidRPr="00DC150F" w:rsidRDefault="0020356F" w:rsidP="0020356F">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329" w:type="dxa"/>
            <w:gridSpan w:val="10"/>
          </w:tcPr>
          <w:p w14:paraId="3B3F07D0" w14:textId="7334C121" w:rsidR="0020356F" w:rsidRPr="00DC150F" w:rsidRDefault="0020356F" w:rsidP="0020356F">
            <w:pPr>
              <w:pStyle w:val="Form-Bodytext1"/>
              <w:rPr>
                <w:rFonts w:cs="Arial"/>
                <w:szCs w:val="18"/>
              </w:rPr>
            </w:pPr>
            <w:r>
              <w:rPr>
                <w:rFonts w:cs="Arial"/>
                <w:szCs w:val="18"/>
              </w:rPr>
              <w:t>gpm</w:t>
            </w:r>
          </w:p>
        </w:tc>
      </w:tr>
      <w:tr w:rsidR="0020356F" w:rsidRPr="00DC150F" w14:paraId="618BB40E"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471F732E" w14:textId="15D2DFCF" w:rsidR="0020356F" w:rsidRDefault="0020356F" w:rsidP="0020356F">
            <w:pPr>
              <w:pStyle w:val="Form-Bodytext1"/>
            </w:pPr>
            <w:r>
              <w:t>Is filtered water from the clear well or chlorine tank used as the source of backwash water?</w:t>
            </w:r>
          </w:p>
        </w:tc>
        <w:tc>
          <w:tcPr>
            <w:tcW w:w="634" w:type="dxa"/>
            <w:gridSpan w:val="2"/>
          </w:tcPr>
          <w:p w14:paraId="1C92931D" w14:textId="094E9A3C"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74" w:type="dxa"/>
            <w:gridSpan w:val="3"/>
          </w:tcPr>
          <w:p w14:paraId="3E228C7D" w14:textId="277FA526"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03" w:type="dxa"/>
            <w:gridSpan w:val="2"/>
          </w:tcPr>
          <w:p w14:paraId="4E745FCA" w14:textId="77777777" w:rsidR="0020356F" w:rsidRPr="00DC150F" w:rsidRDefault="0020356F" w:rsidP="0020356F">
            <w:pPr>
              <w:pStyle w:val="Form-Bodytext1"/>
              <w:jc w:val="center"/>
              <w:rPr>
                <w:rFonts w:cs="Arial"/>
                <w:szCs w:val="18"/>
              </w:rPr>
            </w:pPr>
          </w:p>
        </w:tc>
      </w:tr>
      <w:tr w:rsidR="0020356F" w:rsidRPr="00DC150F" w14:paraId="053715DF"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4319" w:type="dxa"/>
            <w:gridSpan w:val="5"/>
            <w:tcMar>
              <w:left w:w="0" w:type="dxa"/>
              <w:right w:w="0" w:type="dxa"/>
            </w:tcMar>
          </w:tcPr>
          <w:p w14:paraId="0C89E19B" w14:textId="73E55384" w:rsidR="0020356F" w:rsidRPr="00DC150F" w:rsidRDefault="0020356F" w:rsidP="0020356F">
            <w:pPr>
              <w:pStyle w:val="Form-Bodytext1"/>
              <w:ind w:right="179"/>
              <w:jc w:val="right"/>
              <w:rPr>
                <w:rFonts w:cs="Arial"/>
                <w:szCs w:val="18"/>
              </w:rPr>
            </w:pPr>
            <w:r>
              <w:rPr>
                <w:rFonts w:cs="Arial"/>
                <w:szCs w:val="18"/>
              </w:rPr>
              <w:t>Identify backwash water source location:</w:t>
            </w:r>
          </w:p>
        </w:tc>
        <w:tc>
          <w:tcPr>
            <w:tcW w:w="6499" w:type="dxa"/>
            <w:gridSpan w:val="15"/>
          </w:tcPr>
          <w:p w14:paraId="4E148B76" w14:textId="56A1ADC6" w:rsidR="0020356F" w:rsidRPr="00DC150F" w:rsidRDefault="0020356F" w:rsidP="0020356F">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20356F" w:rsidRPr="00DC150F" w14:paraId="3A2A76C4"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7BFE0D78" w14:textId="5A67ACC5" w:rsidR="0020356F" w:rsidRDefault="0020356F" w:rsidP="0020356F">
            <w:pPr>
              <w:pStyle w:val="Form-Bodytext1"/>
            </w:pPr>
            <w:r>
              <w:t>Will waste filter backwash be adequately treated?</w:t>
            </w:r>
          </w:p>
        </w:tc>
        <w:tc>
          <w:tcPr>
            <w:tcW w:w="634" w:type="dxa"/>
            <w:gridSpan w:val="2"/>
          </w:tcPr>
          <w:p w14:paraId="5C57AC67" w14:textId="3751C0AF"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74" w:type="dxa"/>
            <w:gridSpan w:val="3"/>
          </w:tcPr>
          <w:p w14:paraId="2A7DD658" w14:textId="5659C0AE" w:rsidR="0020356F" w:rsidRPr="00DC150F" w:rsidRDefault="0020356F" w:rsidP="0020356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5F1345">
              <w:rPr>
                <w:rFonts w:cs="Arial"/>
                <w:szCs w:val="18"/>
              </w:rPr>
            </w:r>
            <w:r w:rsidR="005F1345">
              <w:rPr>
                <w:rFonts w:cs="Arial"/>
                <w:szCs w:val="18"/>
              </w:rPr>
              <w:fldChar w:fldCharType="separate"/>
            </w:r>
            <w:r w:rsidRPr="00DC150F">
              <w:rPr>
                <w:rFonts w:cs="Arial"/>
                <w:szCs w:val="18"/>
              </w:rPr>
              <w:fldChar w:fldCharType="end"/>
            </w:r>
          </w:p>
        </w:tc>
        <w:tc>
          <w:tcPr>
            <w:tcW w:w="603" w:type="dxa"/>
            <w:gridSpan w:val="2"/>
          </w:tcPr>
          <w:p w14:paraId="3894A92A" w14:textId="77777777" w:rsidR="0020356F" w:rsidRPr="00DC150F" w:rsidRDefault="0020356F" w:rsidP="0020356F">
            <w:pPr>
              <w:pStyle w:val="Form-Bodytext1"/>
              <w:jc w:val="center"/>
              <w:rPr>
                <w:rFonts w:cs="Arial"/>
                <w:szCs w:val="18"/>
              </w:rPr>
            </w:pPr>
          </w:p>
        </w:tc>
      </w:tr>
      <w:tr w:rsidR="0020356F" w:rsidRPr="00DC150F" w14:paraId="5541C349"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10818" w:type="dxa"/>
            <w:gridSpan w:val="20"/>
            <w:tcMar>
              <w:left w:w="0" w:type="dxa"/>
              <w:right w:w="0" w:type="dxa"/>
            </w:tcMar>
          </w:tcPr>
          <w:p w14:paraId="61D576F7" w14:textId="5E44D224" w:rsidR="0020356F" w:rsidRPr="00026F34" w:rsidRDefault="0020356F" w:rsidP="002065E5">
            <w:pPr>
              <w:pStyle w:val="Form-Bodytext1"/>
              <w:keepNext/>
              <w:keepLines/>
              <w:rPr>
                <w:b/>
                <w:szCs w:val="18"/>
              </w:rPr>
            </w:pPr>
            <w:r>
              <w:rPr>
                <w:b/>
                <w:szCs w:val="18"/>
              </w:rPr>
              <w:lastRenderedPageBreak/>
              <w:t>112.43 Backwash Surge Control</w:t>
            </w:r>
          </w:p>
        </w:tc>
      </w:tr>
      <w:tr w:rsidR="0020356F" w:rsidRPr="00DC150F" w14:paraId="41599E67"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56EDB464" w14:textId="291F0AE6" w:rsidR="0020356F" w:rsidRPr="00321D64" w:rsidRDefault="0020356F" w:rsidP="0020356F">
            <w:pPr>
              <w:pStyle w:val="Form-Bodytext1"/>
            </w:pPr>
            <w:r>
              <w:t>Will the rate of return of waste filter backwash water to treatment units be controlled so that the rate does not exceed 15 percent of the design average daily flow rate to the treatment unit?</w:t>
            </w:r>
          </w:p>
        </w:tc>
        <w:tc>
          <w:tcPr>
            <w:tcW w:w="634" w:type="dxa"/>
            <w:gridSpan w:val="2"/>
          </w:tcPr>
          <w:p w14:paraId="782E373E" w14:textId="77777777" w:rsidR="0020356F" w:rsidRPr="00321D64" w:rsidRDefault="0020356F" w:rsidP="0020356F">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5F1345">
              <w:rPr>
                <w:rFonts w:cs="Arial"/>
                <w:szCs w:val="18"/>
              </w:rPr>
            </w:r>
            <w:r w:rsidR="005F1345">
              <w:rPr>
                <w:rFonts w:cs="Arial"/>
                <w:szCs w:val="18"/>
              </w:rPr>
              <w:fldChar w:fldCharType="separate"/>
            </w:r>
            <w:r w:rsidRPr="00321D64">
              <w:rPr>
                <w:rFonts w:cs="Arial"/>
                <w:szCs w:val="18"/>
              </w:rPr>
              <w:fldChar w:fldCharType="end"/>
            </w:r>
          </w:p>
        </w:tc>
        <w:tc>
          <w:tcPr>
            <w:tcW w:w="674" w:type="dxa"/>
            <w:gridSpan w:val="3"/>
          </w:tcPr>
          <w:p w14:paraId="200A3A57" w14:textId="77777777" w:rsidR="0020356F" w:rsidRPr="00321D64" w:rsidRDefault="0020356F" w:rsidP="0020356F">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5F1345">
              <w:rPr>
                <w:rFonts w:cs="Arial"/>
                <w:szCs w:val="18"/>
              </w:rPr>
            </w:r>
            <w:r w:rsidR="005F1345">
              <w:rPr>
                <w:rFonts w:cs="Arial"/>
                <w:szCs w:val="18"/>
              </w:rPr>
              <w:fldChar w:fldCharType="separate"/>
            </w:r>
            <w:r w:rsidRPr="00321D64">
              <w:rPr>
                <w:rFonts w:cs="Arial"/>
                <w:szCs w:val="18"/>
              </w:rPr>
              <w:fldChar w:fldCharType="end"/>
            </w:r>
          </w:p>
        </w:tc>
        <w:tc>
          <w:tcPr>
            <w:tcW w:w="603" w:type="dxa"/>
            <w:gridSpan w:val="2"/>
          </w:tcPr>
          <w:p w14:paraId="436CD5FA" w14:textId="5EA88E3D" w:rsidR="0020356F" w:rsidRPr="00321D64" w:rsidRDefault="0020356F" w:rsidP="0020356F">
            <w:pPr>
              <w:pStyle w:val="Form-Bodytext1"/>
              <w:jc w:val="center"/>
            </w:pPr>
          </w:p>
        </w:tc>
      </w:tr>
      <w:tr w:rsidR="0020356F" w:rsidRPr="00DC150F" w14:paraId="4F16B02B"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373F1719" w14:textId="57F723A0" w:rsidR="0020356F" w:rsidRDefault="0020356F" w:rsidP="0020356F">
            <w:pPr>
              <w:pStyle w:val="Form-Bodytext1"/>
            </w:pPr>
            <w:r>
              <w:t>Is the hydraulic and organic load from waste backwash water considered in the overall design of the treatment plant?</w:t>
            </w:r>
          </w:p>
        </w:tc>
        <w:tc>
          <w:tcPr>
            <w:tcW w:w="634" w:type="dxa"/>
            <w:gridSpan w:val="2"/>
          </w:tcPr>
          <w:p w14:paraId="0A65E28B" w14:textId="7BD5D7A5" w:rsidR="0020356F" w:rsidRPr="00321D64" w:rsidRDefault="0020356F" w:rsidP="0020356F">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5F1345">
              <w:rPr>
                <w:rFonts w:cs="Arial"/>
                <w:szCs w:val="18"/>
              </w:rPr>
            </w:r>
            <w:r w:rsidR="005F1345">
              <w:rPr>
                <w:rFonts w:cs="Arial"/>
                <w:szCs w:val="18"/>
              </w:rPr>
              <w:fldChar w:fldCharType="separate"/>
            </w:r>
            <w:r w:rsidRPr="00321D64">
              <w:rPr>
                <w:rFonts w:cs="Arial"/>
                <w:szCs w:val="18"/>
              </w:rPr>
              <w:fldChar w:fldCharType="end"/>
            </w:r>
          </w:p>
        </w:tc>
        <w:tc>
          <w:tcPr>
            <w:tcW w:w="674" w:type="dxa"/>
            <w:gridSpan w:val="3"/>
          </w:tcPr>
          <w:p w14:paraId="01B0946A" w14:textId="55BEC110" w:rsidR="0020356F" w:rsidRPr="00321D64" w:rsidRDefault="0020356F" w:rsidP="0020356F">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5F1345">
              <w:rPr>
                <w:rFonts w:cs="Arial"/>
                <w:szCs w:val="18"/>
              </w:rPr>
            </w:r>
            <w:r w:rsidR="005F1345">
              <w:rPr>
                <w:rFonts w:cs="Arial"/>
                <w:szCs w:val="18"/>
              </w:rPr>
              <w:fldChar w:fldCharType="separate"/>
            </w:r>
            <w:r w:rsidRPr="00321D64">
              <w:rPr>
                <w:rFonts w:cs="Arial"/>
                <w:szCs w:val="18"/>
              </w:rPr>
              <w:fldChar w:fldCharType="end"/>
            </w:r>
          </w:p>
        </w:tc>
        <w:tc>
          <w:tcPr>
            <w:tcW w:w="603" w:type="dxa"/>
            <w:gridSpan w:val="2"/>
          </w:tcPr>
          <w:p w14:paraId="6E3A5689" w14:textId="77777777" w:rsidR="0020356F" w:rsidRPr="00321D64" w:rsidRDefault="0020356F" w:rsidP="0020356F">
            <w:pPr>
              <w:pStyle w:val="Form-Bodytext1"/>
              <w:jc w:val="center"/>
            </w:pPr>
          </w:p>
        </w:tc>
      </w:tr>
      <w:tr w:rsidR="0020356F" w:rsidRPr="00DC150F" w14:paraId="0324E3E2"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741C5818" w14:textId="2E1056B2" w:rsidR="0020356F" w:rsidRDefault="0020356F" w:rsidP="0020356F">
            <w:pPr>
              <w:pStyle w:val="Form-Bodytext1"/>
            </w:pPr>
            <w:r>
              <w:t>Will surge tanks have a minimum capacity of two backwash volumes, although additional capacity should be considered to allow for operational flexibility?</w:t>
            </w:r>
          </w:p>
        </w:tc>
        <w:tc>
          <w:tcPr>
            <w:tcW w:w="634" w:type="dxa"/>
            <w:gridSpan w:val="2"/>
          </w:tcPr>
          <w:p w14:paraId="7E6C96D6" w14:textId="7F041C05" w:rsidR="0020356F" w:rsidRPr="00321D64" w:rsidRDefault="0020356F" w:rsidP="0020356F">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5F1345">
              <w:rPr>
                <w:rFonts w:cs="Arial"/>
                <w:szCs w:val="18"/>
              </w:rPr>
            </w:r>
            <w:r w:rsidR="005F1345">
              <w:rPr>
                <w:rFonts w:cs="Arial"/>
                <w:szCs w:val="18"/>
              </w:rPr>
              <w:fldChar w:fldCharType="separate"/>
            </w:r>
            <w:r w:rsidRPr="00321D64">
              <w:rPr>
                <w:rFonts w:cs="Arial"/>
                <w:szCs w:val="18"/>
              </w:rPr>
              <w:fldChar w:fldCharType="end"/>
            </w:r>
          </w:p>
        </w:tc>
        <w:tc>
          <w:tcPr>
            <w:tcW w:w="674" w:type="dxa"/>
            <w:gridSpan w:val="3"/>
          </w:tcPr>
          <w:p w14:paraId="26E39557" w14:textId="5BB3F2C3" w:rsidR="0020356F" w:rsidRPr="00321D64" w:rsidRDefault="0020356F" w:rsidP="0020356F">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5F1345">
              <w:rPr>
                <w:rFonts w:cs="Arial"/>
                <w:szCs w:val="18"/>
              </w:rPr>
            </w:r>
            <w:r w:rsidR="005F1345">
              <w:rPr>
                <w:rFonts w:cs="Arial"/>
                <w:szCs w:val="18"/>
              </w:rPr>
              <w:fldChar w:fldCharType="separate"/>
            </w:r>
            <w:r w:rsidRPr="00321D64">
              <w:rPr>
                <w:rFonts w:cs="Arial"/>
                <w:szCs w:val="18"/>
              </w:rPr>
              <w:fldChar w:fldCharType="end"/>
            </w:r>
          </w:p>
        </w:tc>
        <w:tc>
          <w:tcPr>
            <w:tcW w:w="603" w:type="dxa"/>
            <w:gridSpan w:val="2"/>
          </w:tcPr>
          <w:p w14:paraId="03E4FF5A" w14:textId="77777777" w:rsidR="0020356F" w:rsidRPr="00321D64" w:rsidRDefault="0020356F" w:rsidP="0020356F">
            <w:pPr>
              <w:pStyle w:val="Form-Bodytext1"/>
              <w:jc w:val="center"/>
            </w:pPr>
          </w:p>
        </w:tc>
      </w:tr>
      <w:tr w:rsidR="0020356F" w:rsidRPr="00DC150F" w14:paraId="3F7A610E"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4499" w:type="dxa"/>
            <w:gridSpan w:val="6"/>
            <w:tcMar>
              <w:left w:w="0" w:type="dxa"/>
              <w:right w:w="0" w:type="dxa"/>
            </w:tcMar>
          </w:tcPr>
          <w:p w14:paraId="46407EE7" w14:textId="2C33530D" w:rsidR="0020356F" w:rsidRPr="00321D64" w:rsidRDefault="0020356F" w:rsidP="0020356F">
            <w:pPr>
              <w:pStyle w:val="Form-Bodytext1"/>
              <w:ind w:right="87"/>
              <w:jc w:val="right"/>
            </w:pPr>
            <w:r>
              <w:rPr>
                <w:rFonts w:cs="Arial"/>
                <w:szCs w:val="18"/>
              </w:rPr>
              <w:t>Identify surge tank volume:</w:t>
            </w:r>
          </w:p>
        </w:tc>
        <w:tc>
          <w:tcPr>
            <w:tcW w:w="990" w:type="dxa"/>
            <w:gridSpan w:val="4"/>
          </w:tcPr>
          <w:p w14:paraId="33514FBE" w14:textId="1CE2B96F" w:rsidR="0020356F" w:rsidRPr="00321D64" w:rsidRDefault="0020356F" w:rsidP="0020356F">
            <w:pPr>
              <w:pStyle w:val="Form-Bodytext1"/>
              <w:jc w:val="cente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329" w:type="dxa"/>
            <w:gridSpan w:val="10"/>
          </w:tcPr>
          <w:p w14:paraId="01A55A00" w14:textId="0A3BE569" w:rsidR="0020356F" w:rsidRPr="00321D64" w:rsidRDefault="0020356F" w:rsidP="0020356F">
            <w:pPr>
              <w:pStyle w:val="Form-Bodytext1"/>
            </w:pPr>
            <w:r>
              <w:rPr>
                <w:rFonts w:cs="Arial"/>
                <w:szCs w:val="18"/>
              </w:rPr>
              <w:t>gallons</w:t>
            </w:r>
          </w:p>
        </w:tc>
      </w:tr>
      <w:tr w:rsidR="0020356F" w:rsidRPr="00DC150F" w14:paraId="5267770D"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0" w:type="dxa"/>
            </w:tcMar>
          </w:tcPr>
          <w:p w14:paraId="42232F9F" w14:textId="292DFDD8" w:rsidR="0020356F" w:rsidRDefault="0020356F" w:rsidP="0020356F">
            <w:pPr>
              <w:pStyle w:val="Form-Bodytext1"/>
              <w:ind w:right="125"/>
            </w:pPr>
            <w:r>
              <w:t>Where waste backwash water is returned for treatment by pumping, will adequate pumping capacity be provided with the largest unit out of service?</w:t>
            </w:r>
          </w:p>
        </w:tc>
        <w:tc>
          <w:tcPr>
            <w:tcW w:w="634" w:type="dxa"/>
            <w:gridSpan w:val="2"/>
          </w:tcPr>
          <w:p w14:paraId="5AE6AC12" w14:textId="68F406C0" w:rsidR="0020356F" w:rsidRPr="00321D64" w:rsidRDefault="0020356F" w:rsidP="0020356F">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5F1345">
              <w:rPr>
                <w:rFonts w:cs="Arial"/>
                <w:szCs w:val="18"/>
              </w:rPr>
            </w:r>
            <w:r w:rsidR="005F1345">
              <w:rPr>
                <w:rFonts w:cs="Arial"/>
                <w:szCs w:val="18"/>
              </w:rPr>
              <w:fldChar w:fldCharType="separate"/>
            </w:r>
            <w:r w:rsidRPr="00321D64">
              <w:rPr>
                <w:rFonts w:cs="Arial"/>
                <w:szCs w:val="18"/>
              </w:rPr>
              <w:fldChar w:fldCharType="end"/>
            </w:r>
          </w:p>
        </w:tc>
        <w:tc>
          <w:tcPr>
            <w:tcW w:w="674" w:type="dxa"/>
            <w:gridSpan w:val="3"/>
          </w:tcPr>
          <w:p w14:paraId="5E64090D" w14:textId="74B3EB42" w:rsidR="0020356F" w:rsidRPr="00321D64" w:rsidRDefault="0020356F" w:rsidP="0020356F">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5F1345">
              <w:rPr>
                <w:rFonts w:cs="Arial"/>
                <w:szCs w:val="18"/>
              </w:rPr>
            </w:r>
            <w:r w:rsidR="005F1345">
              <w:rPr>
                <w:rFonts w:cs="Arial"/>
                <w:szCs w:val="18"/>
              </w:rPr>
              <w:fldChar w:fldCharType="separate"/>
            </w:r>
            <w:r w:rsidRPr="00321D64">
              <w:rPr>
                <w:rFonts w:cs="Arial"/>
                <w:szCs w:val="18"/>
              </w:rPr>
              <w:fldChar w:fldCharType="end"/>
            </w:r>
          </w:p>
        </w:tc>
        <w:tc>
          <w:tcPr>
            <w:tcW w:w="603" w:type="dxa"/>
            <w:gridSpan w:val="2"/>
          </w:tcPr>
          <w:p w14:paraId="3EBC21BF" w14:textId="23160C6D" w:rsidR="0020356F" w:rsidRPr="00321D64" w:rsidRDefault="0020356F" w:rsidP="0020356F">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5F1345">
              <w:rPr>
                <w:rFonts w:cs="Arial"/>
                <w:szCs w:val="18"/>
              </w:rPr>
            </w:r>
            <w:r w:rsidR="005F1345">
              <w:rPr>
                <w:rFonts w:cs="Arial"/>
                <w:szCs w:val="18"/>
              </w:rPr>
              <w:fldChar w:fldCharType="separate"/>
            </w:r>
            <w:r w:rsidRPr="00321D64">
              <w:rPr>
                <w:rFonts w:cs="Arial"/>
                <w:szCs w:val="18"/>
              </w:rPr>
              <w:fldChar w:fldCharType="end"/>
            </w:r>
          </w:p>
        </w:tc>
      </w:tr>
      <w:tr w:rsidR="0020356F" w:rsidRPr="009F7730" w14:paraId="529DBA01"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c>
          <w:tcPr>
            <w:tcW w:w="10818" w:type="dxa"/>
            <w:gridSpan w:val="20"/>
            <w:tcMar>
              <w:left w:w="0" w:type="dxa"/>
              <w:right w:w="115" w:type="dxa"/>
            </w:tcMar>
          </w:tcPr>
          <w:p w14:paraId="2F75BB43" w14:textId="7663C984" w:rsidR="0020356F" w:rsidRPr="00F704C4" w:rsidRDefault="0020356F" w:rsidP="0020356F">
            <w:pPr>
              <w:pStyle w:val="Form-Bodytext1"/>
              <w:rPr>
                <w:rFonts w:eastAsia="Calibri" w:cs="Arial"/>
                <w:b/>
                <w:szCs w:val="18"/>
              </w:rPr>
            </w:pPr>
            <w:r>
              <w:rPr>
                <w:rFonts w:eastAsia="Calibri" w:cs="Arial"/>
                <w:b/>
                <w:szCs w:val="18"/>
              </w:rPr>
              <w:t>112.44 Backwash Water Storage</w:t>
            </w:r>
          </w:p>
        </w:tc>
      </w:tr>
      <w:tr w:rsidR="0020356F" w:rsidRPr="009F7730" w14:paraId="3ECEAF5B"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115" w:type="dxa"/>
            </w:tcMar>
          </w:tcPr>
          <w:p w14:paraId="1F9AB796" w14:textId="210EF269" w:rsidR="0020356F" w:rsidRPr="009F7730" w:rsidRDefault="0020356F" w:rsidP="0020356F">
            <w:pPr>
              <w:pStyle w:val="Form-Bodytext1"/>
            </w:pPr>
            <w:r>
              <w:t>Will total backwash water storage capacity provided in an effluent clearwell or other unit equal or exceed the volume required for two complete backwash cycles?</w:t>
            </w:r>
          </w:p>
        </w:tc>
        <w:tc>
          <w:tcPr>
            <w:tcW w:w="634" w:type="dxa"/>
            <w:gridSpan w:val="2"/>
          </w:tcPr>
          <w:p w14:paraId="0D81B170" w14:textId="77777777" w:rsidR="0020356F" w:rsidRPr="009F7730" w:rsidRDefault="0020356F" w:rsidP="0020356F">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74" w:type="dxa"/>
            <w:gridSpan w:val="3"/>
          </w:tcPr>
          <w:p w14:paraId="4380D527" w14:textId="77777777" w:rsidR="0020356F" w:rsidRPr="000A40B2" w:rsidRDefault="0020356F" w:rsidP="0020356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03" w:type="dxa"/>
            <w:gridSpan w:val="2"/>
          </w:tcPr>
          <w:p w14:paraId="407E0D3D" w14:textId="49E4722E" w:rsidR="0020356F" w:rsidRPr="009F7730" w:rsidRDefault="0020356F" w:rsidP="0020356F">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r w:rsidR="0020356F" w:rsidRPr="009F7730" w14:paraId="117EEFCB"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4499" w:type="dxa"/>
            <w:gridSpan w:val="6"/>
            <w:tcMar>
              <w:left w:w="0" w:type="dxa"/>
              <w:right w:w="115" w:type="dxa"/>
            </w:tcMar>
          </w:tcPr>
          <w:p w14:paraId="6253B697" w14:textId="1AFE191E" w:rsidR="0020356F" w:rsidRPr="000A40B2" w:rsidRDefault="0020356F" w:rsidP="0020356F">
            <w:pPr>
              <w:pStyle w:val="Form-Bodytext1"/>
              <w:jc w:val="right"/>
              <w:rPr>
                <w:rFonts w:cs="Arial"/>
                <w:szCs w:val="18"/>
              </w:rPr>
            </w:pPr>
            <w:r>
              <w:rPr>
                <w:rFonts w:cs="Arial"/>
                <w:szCs w:val="18"/>
              </w:rPr>
              <w:t>Identify volume of water needed per backwash:</w:t>
            </w:r>
          </w:p>
        </w:tc>
        <w:tc>
          <w:tcPr>
            <w:tcW w:w="990" w:type="dxa"/>
            <w:gridSpan w:val="4"/>
          </w:tcPr>
          <w:p w14:paraId="4090ADE7" w14:textId="6F36C97F" w:rsidR="0020356F" w:rsidRPr="000A40B2" w:rsidRDefault="0020356F" w:rsidP="0020356F">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329" w:type="dxa"/>
            <w:gridSpan w:val="10"/>
          </w:tcPr>
          <w:p w14:paraId="3EC7C936" w14:textId="204DACBA" w:rsidR="0020356F" w:rsidRPr="000A40B2" w:rsidRDefault="0020356F" w:rsidP="0020356F">
            <w:pPr>
              <w:pStyle w:val="Form-Bodytext1"/>
              <w:rPr>
                <w:rFonts w:cs="Arial"/>
                <w:szCs w:val="18"/>
              </w:rPr>
            </w:pPr>
            <w:r>
              <w:rPr>
                <w:rFonts w:cs="Arial"/>
                <w:szCs w:val="18"/>
              </w:rPr>
              <w:t>gallons</w:t>
            </w:r>
          </w:p>
        </w:tc>
      </w:tr>
      <w:tr w:rsidR="0020356F" w:rsidRPr="009F7730" w14:paraId="69D2C8C5"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4499" w:type="dxa"/>
            <w:gridSpan w:val="6"/>
            <w:tcMar>
              <w:left w:w="0" w:type="dxa"/>
              <w:right w:w="115" w:type="dxa"/>
            </w:tcMar>
          </w:tcPr>
          <w:p w14:paraId="701AD25F" w14:textId="708E2C01" w:rsidR="0020356F" w:rsidRPr="000A40B2" w:rsidRDefault="0020356F" w:rsidP="0020356F">
            <w:pPr>
              <w:pStyle w:val="Form-Bodytext1"/>
              <w:jc w:val="right"/>
              <w:rPr>
                <w:rFonts w:cs="Arial"/>
                <w:szCs w:val="18"/>
              </w:rPr>
            </w:pPr>
            <w:r>
              <w:rPr>
                <w:rFonts w:cs="Arial"/>
                <w:szCs w:val="18"/>
              </w:rPr>
              <w:t>Identify clearwell backwash volume:</w:t>
            </w:r>
          </w:p>
        </w:tc>
        <w:tc>
          <w:tcPr>
            <w:tcW w:w="990" w:type="dxa"/>
            <w:gridSpan w:val="4"/>
          </w:tcPr>
          <w:p w14:paraId="5005872A" w14:textId="47835013" w:rsidR="0020356F" w:rsidRPr="000A40B2" w:rsidRDefault="0020356F" w:rsidP="0020356F">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329" w:type="dxa"/>
            <w:gridSpan w:val="10"/>
          </w:tcPr>
          <w:p w14:paraId="7F1F2B73" w14:textId="47AF3A15" w:rsidR="0020356F" w:rsidRPr="000A40B2" w:rsidRDefault="0020356F" w:rsidP="0020356F">
            <w:pPr>
              <w:pStyle w:val="Form-Bodytext1"/>
              <w:rPr>
                <w:rFonts w:cs="Arial"/>
                <w:szCs w:val="18"/>
              </w:rPr>
            </w:pPr>
            <w:r>
              <w:rPr>
                <w:rFonts w:cs="Arial"/>
                <w:szCs w:val="18"/>
              </w:rPr>
              <w:t>gallons</w:t>
            </w:r>
          </w:p>
        </w:tc>
      </w:tr>
      <w:tr w:rsidR="0020356F" w:rsidRPr="009F7730" w14:paraId="288282E5"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8907" w:type="dxa"/>
            <w:gridSpan w:val="13"/>
            <w:tcMar>
              <w:left w:w="0" w:type="dxa"/>
              <w:right w:w="115" w:type="dxa"/>
            </w:tcMar>
          </w:tcPr>
          <w:p w14:paraId="5E0BB885" w14:textId="267CB42D" w:rsidR="0020356F" w:rsidRDefault="0020356F" w:rsidP="0020356F">
            <w:pPr>
              <w:pStyle w:val="Form-Bodytext1"/>
              <w:rPr>
                <w:rFonts w:cs="Arial"/>
                <w:szCs w:val="18"/>
              </w:rPr>
            </w:pPr>
            <w:r w:rsidRPr="00A12FA5">
              <w:rPr>
                <w:rFonts w:eastAsia="Calibri" w:cs="Arial"/>
                <w:bCs w:val="0"/>
                <w:szCs w:val="18"/>
              </w:rPr>
              <w:t>Is the elevation of the clearwell (or stilling box overflowing to clearwell) above the surface of the media to prevent accidental dewatering of media?</w:t>
            </w:r>
            <w:r>
              <w:rPr>
                <w:rFonts w:eastAsia="Calibri" w:cs="Arial"/>
                <w:bCs w:val="0"/>
                <w:szCs w:val="18"/>
              </w:rPr>
              <w:t xml:space="preserve"> (MOP 8 1998)</w:t>
            </w:r>
          </w:p>
        </w:tc>
        <w:tc>
          <w:tcPr>
            <w:tcW w:w="634" w:type="dxa"/>
            <w:gridSpan w:val="2"/>
          </w:tcPr>
          <w:p w14:paraId="02B2B836" w14:textId="09FCF018" w:rsidR="0020356F" w:rsidRDefault="0020356F" w:rsidP="002065E5">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74" w:type="dxa"/>
            <w:gridSpan w:val="3"/>
          </w:tcPr>
          <w:p w14:paraId="1D51A6B1" w14:textId="47937441" w:rsidR="0020356F" w:rsidRDefault="0020356F" w:rsidP="002065E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03" w:type="dxa"/>
            <w:gridSpan w:val="2"/>
          </w:tcPr>
          <w:p w14:paraId="685F3BB5" w14:textId="7EDFA98A" w:rsidR="0020356F" w:rsidRDefault="0020356F" w:rsidP="002065E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r w:rsidR="0020356F" w:rsidRPr="009F7730" w14:paraId="4C9028E2"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117"/>
        </w:trPr>
        <w:tc>
          <w:tcPr>
            <w:tcW w:w="10818" w:type="dxa"/>
            <w:gridSpan w:val="20"/>
            <w:tcMar>
              <w:left w:w="0" w:type="dxa"/>
              <w:right w:w="115" w:type="dxa"/>
            </w:tcMar>
          </w:tcPr>
          <w:p w14:paraId="0281E739" w14:textId="10F553CA" w:rsidR="0020356F" w:rsidRPr="007D52C3" w:rsidRDefault="0020356F" w:rsidP="0020356F">
            <w:pPr>
              <w:pStyle w:val="Form-Bodytext1"/>
            </w:pPr>
            <w:r>
              <w:rPr>
                <w:rFonts w:eastAsia="Calibri" w:cs="Arial"/>
                <w:b/>
                <w:i/>
                <w:iCs/>
                <w:szCs w:val="18"/>
              </w:rPr>
              <w:t>112.5 Filter Media Selection</w:t>
            </w:r>
          </w:p>
        </w:tc>
      </w:tr>
      <w:tr w:rsidR="0020356F" w:rsidRPr="009F7730" w14:paraId="5A60B78C"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66"/>
        </w:trPr>
        <w:tc>
          <w:tcPr>
            <w:tcW w:w="8907" w:type="dxa"/>
            <w:gridSpan w:val="13"/>
            <w:tcMar>
              <w:left w:w="0" w:type="dxa"/>
              <w:right w:w="115" w:type="dxa"/>
            </w:tcMar>
          </w:tcPr>
          <w:p w14:paraId="1A2A19DE" w14:textId="78730BD9" w:rsidR="0020356F" w:rsidRPr="009F7730" w:rsidRDefault="0020356F" w:rsidP="0020356F">
            <w:pPr>
              <w:pStyle w:val="Form-Bodytext1"/>
              <w:keepNext/>
              <w:keepLines/>
            </w:pPr>
            <w:r>
              <w:t>Will selection of proper filter media type and size depend on the required effluent quality, the type of treatment provided prior to filtration, the filtration rate selected, and filter configuration</w:t>
            </w:r>
            <w:r w:rsidRPr="00DC150F">
              <w:t>?</w:t>
            </w:r>
          </w:p>
        </w:tc>
        <w:tc>
          <w:tcPr>
            <w:tcW w:w="634" w:type="dxa"/>
            <w:gridSpan w:val="2"/>
          </w:tcPr>
          <w:p w14:paraId="5C2F0B06" w14:textId="77777777" w:rsidR="0020356F" w:rsidRPr="009F7730" w:rsidRDefault="0020356F" w:rsidP="0020356F">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74" w:type="dxa"/>
            <w:gridSpan w:val="3"/>
          </w:tcPr>
          <w:p w14:paraId="13C6D9EC" w14:textId="77777777" w:rsidR="0020356F" w:rsidRPr="000A40B2" w:rsidRDefault="0020356F" w:rsidP="0020356F">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03" w:type="dxa"/>
            <w:gridSpan w:val="2"/>
          </w:tcPr>
          <w:p w14:paraId="4EA2E60F" w14:textId="6ED6C889" w:rsidR="0020356F" w:rsidRPr="009F7730" w:rsidRDefault="0020356F" w:rsidP="0020356F">
            <w:pPr>
              <w:pStyle w:val="Form-Bodytext1"/>
              <w:keepNext/>
              <w:keepLines/>
              <w:jc w:val="center"/>
            </w:pPr>
          </w:p>
        </w:tc>
      </w:tr>
      <w:tr w:rsidR="0020356F" w:rsidRPr="009F7730" w14:paraId="6C375D5D"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66"/>
        </w:trPr>
        <w:tc>
          <w:tcPr>
            <w:tcW w:w="8907" w:type="dxa"/>
            <w:gridSpan w:val="13"/>
            <w:tcMar>
              <w:left w:w="0" w:type="dxa"/>
              <w:right w:w="115" w:type="dxa"/>
            </w:tcMar>
          </w:tcPr>
          <w:p w14:paraId="102DCC2A" w14:textId="1111CCB2" w:rsidR="0020356F" w:rsidRDefault="0020356F" w:rsidP="0020356F">
            <w:pPr>
              <w:pStyle w:val="Form-Bodytext1"/>
              <w:keepNext/>
              <w:keepLines/>
            </w:pPr>
            <w:r>
              <w:t>In dual- or multi-media filters, will media size selection consider compatibility among media?</w:t>
            </w:r>
          </w:p>
        </w:tc>
        <w:tc>
          <w:tcPr>
            <w:tcW w:w="634" w:type="dxa"/>
            <w:gridSpan w:val="2"/>
          </w:tcPr>
          <w:p w14:paraId="47FE30EA" w14:textId="0206BFCD" w:rsidR="0020356F" w:rsidRPr="00883396" w:rsidRDefault="0020356F" w:rsidP="0020356F">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74" w:type="dxa"/>
            <w:gridSpan w:val="3"/>
          </w:tcPr>
          <w:p w14:paraId="7DA749AF" w14:textId="57F8BB77" w:rsidR="0020356F" w:rsidRPr="000A40B2" w:rsidRDefault="0020356F" w:rsidP="0020356F">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03" w:type="dxa"/>
            <w:gridSpan w:val="2"/>
          </w:tcPr>
          <w:p w14:paraId="15C2C61F" w14:textId="6B25FF3B" w:rsidR="0020356F" w:rsidRPr="009F7730" w:rsidRDefault="0020356F" w:rsidP="0020356F">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r w:rsidR="0020356F" w:rsidRPr="009F7730" w14:paraId="2DA23F4F"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66"/>
        </w:trPr>
        <w:tc>
          <w:tcPr>
            <w:tcW w:w="8907" w:type="dxa"/>
            <w:gridSpan w:val="13"/>
            <w:tcMar>
              <w:left w:w="0" w:type="dxa"/>
              <w:right w:w="115" w:type="dxa"/>
            </w:tcMar>
          </w:tcPr>
          <w:p w14:paraId="1A4BE095" w14:textId="447921BF" w:rsidR="0020356F" w:rsidRDefault="0020356F" w:rsidP="0020356F">
            <w:pPr>
              <w:pStyle w:val="Form-Bodytext1"/>
              <w:keepNext/>
              <w:keepLines/>
            </w:pPr>
            <w:r>
              <w:t>Will media be selected and provided to meet specific conditions and requirements relative to the project under consideration?</w:t>
            </w:r>
          </w:p>
        </w:tc>
        <w:tc>
          <w:tcPr>
            <w:tcW w:w="634" w:type="dxa"/>
            <w:gridSpan w:val="2"/>
          </w:tcPr>
          <w:p w14:paraId="6BF37B75" w14:textId="26DB837C" w:rsidR="0020356F" w:rsidRPr="00883396" w:rsidRDefault="0020356F" w:rsidP="0020356F">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74" w:type="dxa"/>
            <w:gridSpan w:val="3"/>
          </w:tcPr>
          <w:p w14:paraId="76D434B5" w14:textId="4E5002BE" w:rsidR="0020356F" w:rsidRPr="000A40B2" w:rsidRDefault="0020356F" w:rsidP="0020356F">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03" w:type="dxa"/>
            <w:gridSpan w:val="2"/>
          </w:tcPr>
          <w:p w14:paraId="45F6F1AC" w14:textId="77777777" w:rsidR="0020356F" w:rsidRPr="009F7730" w:rsidRDefault="0020356F" w:rsidP="0020356F">
            <w:pPr>
              <w:pStyle w:val="Form-Bodytext1"/>
              <w:keepNext/>
              <w:keepLines/>
              <w:jc w:val="center"/>
            </w:pPr>
          </w:p>
        </w:tc>
      </w:tr>
      <w:tr w:rsidR="00BA2CE8" w:rsidRPr="009F7730" w14:paraId="64BC8A87"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66"/>
        </w:trPr>
        <w:tc>
          <w:tcPr>
            <w:tcW w:w="4928" w:type="dxa"/>
            <w:gridSpan w:val="7"/>
            <w:tcMar>
              <w:left w:w="0" w:type="dxa"/>
              <w:right w:w="115" w:type="dxa"/>
            </w:tcMar>
          </w:tcPr>
          <w:p w14:paraId="24FC822A" w14:textId="00F05DF6" w:rsidR="00BA2CE8" w:rsidRPr="009F7730" w:rsidRDefault="00BA2CE8" w:rsidP="0020356F">
            <w:pPr>
              <w:pStyle w:val="Form-Bodytext1"/>
              <w:keepNext/>
              <w:keepLines/>
              <w:jc w:val="right"/>
            </w:pPr>
            <w:r>
              <w:t>Identify type of media filter:</w:t>
            </w:r>
          </w:p>
        </w:tc>
        <w:tc>
          <w:tcPr>
            <w:tcW w:w="5890" w:type="dxa"/>
            <w:gridSpan w:val="13"/>
          </w:tcPr>
          <w:p w14:paraId="17D51613" w14:textId="2479FC72" w:rsidR="00BA2CE8" w:rsidRPr="009F7730" w:rsidRDefault="00BA2CE8" w:rsidP="0020356F">
            <w:pPr>
              <w:pStyle w:val="Form-Bodytext1"/>
              <w:keepNext/>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20356F" w:rsidRPr="009F7730" w14:paraId="1330BBD1"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66"/>
        </w:trPr>
        <w:tc>
          <w:tcPr>
            <w:tcW w:w="4928" w:type="dxa"/>
            <w:gridSpan w:val="7"/>
            <w:tcMar>
              <w:left w:w="0" w:type="dxa"/>
              <w:right w:w="115" w:type="dxa"/>
            </w:tcMar>
          </w:tcPr>
          <w:p w14:paraId="5844EC84" w14:textId="494ADFED" w:rsidR="0020356F" w:rsidRPr="009F7730" w:rsidRDefault="0020356F" w:rsidP="0020356F">
            <w:pPr>
              <w:pStyle w:val="Form-Bodytext1"/>
              <w:keepNext/>
              <w:keepLines/>
              <w:jc w:val="right"/>
            </w:pPr>
            <w:r>
              <w:t>Identify type(s) of media:</w:t>
            </w:r>
          </w:p>
        </w:tc>
        <w:tc>
          <w:tcPr>
            <w:tcW w:w="5890" w:type="dxa"/>
            <w:gridSpan w:val="13"/>
          </w:tcPr>
          <w:p w14:paraId="673263EF" w14:textId="7F155A3C" w:rsidR="0020356F" w:rsidRPr="009F7730" w:rsidRDefault="0020356F" w:rsidP="0020356F">
            <w:pPr>
              <w:pStyle w:val="Form-Bodytext1"/>
              <w:keepNext/>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296353" w:rsidRPr="009F7730" w14:paraId="7604051B"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66"/>
        </w:trPr>
        <w:tc>
          <w:tcPr>
            <w:tcW w:w="4928" w:type="dxa"/>
            <w:gridSpan w:val="7"/>
            <w:tcMar>
              <w:left w:w="0" w:type="dxa"/>
              <w:right w:w="115" w:type="dxa"/>
            </w:tcMar>
          </w:tcPr>
          <w:p w14:paraId="04D0AA15" w14:textId="0E3B584D" w:rsidR="00296353" w:rsidRDefault="00296353" w:rsidP="0020356F">
            <w:pPr>
              <w:pStyle w:val="Form-Bodytext1"/>
              <w:keepNext/>
              <w:keepLines/>
              <w:jc w:val="right"/>
            </w:pPr>
            <w:r>
              <w:t xml:space="preserve">Identify </w:t>
            </w:r>
            <w:r w:rsidR="00EF1806">
              <w:t>nominal</w:t>
            </w:r>
            <w:r>
              <w:t xml:space="preserve"> pore size for cloth media if applicable:</w:t>
            </w:r>
          </w:p>
        </w:tc>
        <w:tc>
          <w:tcPr>
            <w:tcW w:w="5890" w:type="dxa"/>
            <w:gridSpan w:val="13"/>
          </w:tcPr>
          <w:p w14:paraId="54199F60" w14:textId="241E4F5F" w:rsidR="00296353" w:rsidRPr="003D2590" w:rsidRDefault="0043560D" w:rsidP="0020356F">
            <w:pPr>
              <w:pStyle w:val="Form-Bodytext1"/>
              <w:keepNext/>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20356F" w:rsidRPr="009F7730" w14:paraId="4E8A5129"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66"/>
        </w:trPr>
        <w:tc>
          <w:tcPr>
            <w:tcW w:w="8907" w:type="dxa"/>
            <w:gridSpan w:val="13"/>
            <w:tcMar>
              <w:left w:w="0" w:type="dxa"/>
              <w:right w:w="115" w:type="dxa"/>
            </w:tcMar>
          </w:tcPr>
          <w:p w14:paraId="64035A31" w14:textId="35867B3D" w:rsidR="0020356F" w:rsidRDefault="0020356F" w:rsidP="0020356F">
            <w:pPr>
              <w:pStyle w:val="Form-Bodytext1"/>
              <w:keepNext/>
              <w:keepLines/>
            </w:pPr>
            <w:r>
              <w:t>Is the selection and sizing of the media based on demonstrated satisfactory field experience under similar conditions?</w:t>
            </w:r>
          </w:p>
        </w:tc>
        <w:tc>
          <w:tcPr>
            <w:tcW w:w="634" w:type="dxa"/>
            <w:gridSpan w:val="2"/>
          </w:tcPr>
          <w:p w14:paraId="6FA8085A" w14:textId="38A22F0F" w:rsidR="0020356F" w:rsidRPr="00883396" w:rsidRDefault="0020356F" w:rsidP="0020356F">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74" w:type="dxa"/>
            <w:gridSpan w:val="3"/>
          </w:tcPr>
          <w:p w14:paraId="1C555CE2" w14:textId="40F4294B" w:rsidR="0020356F" w:rsidRPr="000A40B2" w:rsidRDefault="0020356F" w:rsidP="0020356F">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03" w:type="dxa"/>
            <w:gridSpan w:val="2"/>
          </w:tcPr>
          <w:p w14:paraId="11D90B11" w14:textId="77777777" w:rsidR="0020356F" w:rsidRPr="009F7730" w:rsidRDefault="0020356F" w:rsidP="0020356F">
            <w:pPr>
              <w:pStyle w:val="Form-Bodytext1"/>
              <w:keepNext/>
              <w:keepLines/>
              <w:jc w:val="center"/>
            </w:pPr>
          </w:p>
        </w:tc>
      </w:tr>
      <w:tr w:rsidR="0020356F" w:rsidRPr="009F7730" w14:paraId="49D28300"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66"/>
        </w:trPr>
        <w:tc>
          <w:tcPr>
            <w:tcW w:w="8907" w:type="dxa"/>
            <w:gridSpan w:val="13"/>
            <w:tcMar>
              <w:left w:w="0" w:type="dxa"/>
              <w:right w:w="115" w:type="dxa"/>
            </w:tcMar>
          </w:tcPr>
          <w:p w14:paraId="12DA5106" w14:textId="5CB1D976" w:rsidR="0020356F" w:rsidRDefault="0020356F" w:rsidP="0020356F">
            <w:pPr>
              <w:pStyle w:val="Form-Bodytext1"/>
              <w:keepNext/>
              <w:keepLines/>
            </w:pPr>
            <w:r>
              <w:t>Will all media have a uniformity coefficient of 1.7 or less?</w:t>
            </w:r>
          </w:p>
        </w:tc>
        <w:tc>
          <w:tcPr>
            <w:tcW w:w="634" w:type="dxa"/>
            <w:gridSpan w:val="2"/>
          </w:tcPr>
          <w:p w14:paraId="5C6314BE" w14:textId="52874325" w:rsidR="0020356F" w:rsidRPr="00883396" w:rsidRDefault="0020356F" w:rsidP="0020356F">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74" w:type="dxa"/>
            <w:gridSpan w:val="3"/>
          </w:tcPr>
          <w:p w14:paraId="601F9463" w14:textId="2A27C593" w:rsidR="0020356F" w:rsidRPr="000A40B2" w:rsidRDefault="0020356F" w:rsidP="0020356F">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03" w:type="dxa"/>
            <w:gridSpan w:val="2"/>
          </w:tcPr>
          <w:p w14:paraId="368C923A" w14:textId="6EEBBBC6" w:rsidR="0020356F" w:rsidRPr="009F7730" w:rsidRDefault="0020356F" w:rsidP="0020356F">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r w:rsidR="0020356F" w:rsidRPr="009F7730" w14:paraId="0EDF0EC9"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trHeight w:val="66"/>
        </w:trPr>
        <w:tc>
          <w:tcPr>
            <w:tcW w:w="8907" w:type="dxa"/>
            <w:gridSpan w:val="13"/>
            <w:tcMar>
              <w:left w:w="0" w:type="dxa"/>
              <w:right w:w="115" w:type="dxa"/>
            </w:tcMar>
          </w:tcPr>
          <w:p w14:paraId="64E28C0F" w14:textId="16A4B326" w:rsidR="0020356F" w:rsidRDefault="0020356F" w:rsidP="0020356F">
            <w:pPr>
              <w:pStyle w:val="Form-Bodytext1"/>
              <w:keepNext/>
              <w:keepLines/>
            </w:pPr>
            <w:r>
              <w:t>Is the uniformity coefficient, effective size, depth, and type of media set forth in the specifications?</w:t>
            </w:r>
          </w:p>
        </w:tc>
        <w:tc>
          <w:tcPr>
            <w:tcW w:w="634" w:type="dxa"/>
            <w:gridSpan w:val="2"/>
          </w:tcPr>
          <w:p w14:paraId="6223FE6D" w14:textId="6D1B9CC4" w:rsidR="0020356F" w:rsidRPr="00883396" w:rsidRDefault="0020356F" w:rsidP="0020356F">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74" w:type="dxa"/>
            <w:gridSpan w:val="3"/>
          </w:tcPr>
          <w:p w14:paraId="19E499C8" w14:textId="5759FB98" w:rsidR="0020356F" w:rsidRPr="000A40B2" w:rsidRDefault="0020356F" w:rsidP="0020356F">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03" w:type="dxa"/>
            <w:gridSpan w:val="2"/>
          </w:tcPr>
          <w:p w14:paraId="71EC3CA2" w14:textId="77777777" w:rsidR="0020356F" w:rsidRPr="009F7730" w:rsidRDefault="0020356F" w:rsidP="0020356F">
            <w:pPr>
              <w:pStyle w:val="Form-Bodytext1"/>
              <w:keepNext/>
              <w:keepLines/>
              <w:jc w:val="center"/>
            </w:pPr>
          </w:p>
        </w:tc>
      </w:tr>
      <w:tr w:rsidR="006F0206" w:rsidRPr="009F7730" w14:paraId="6B4C8674"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Height w:val="66"/>
        </w:trPr>
        <w:tc>
          <w:tcPr>
            <w:tcW w:w="10804" w:type="dxa"/>
            <w:gridSpan w:val="19"/>
            <w:tcMar>
              <w:left w:w="0" w:type="dxa"/>
              <w:right w:w="0" w:type="dxa"/>
            </w:tcMar>
          </w:tcPr>
          <w:p w14:paraId="04BD3FFD" w14:textId="1E418F02" w:rsidR="006F0206" w:rsidRPr="000A40B2" w:rsidRDefault="008A4111" w:rsidP="006F0206">
            <w:pPr>
              <w:pStyle w:val="Form-Bodytext1"/>
              <w:rPr>
                <w:rFonts w:cs="Arial"/>
                <w:szCs w:val="18"/>
              </w:rPr>
            </w:pPr>
            <w:r>
              <w:rPr>
                <w:rFonts w:eastAsia="Calibri" w:cs="Arial"/>
                <w:b/>
                <w:i/>
                <w:iCs/>
                <w:szCs w:val="18"/>
              </w:rPr>
              <w:t>112.6 Filter Appurtenances</w:t>
            </w:r>
          </w:p>
        </w:tc>
      </w:tr>
      <w:tr w:rsidR="005901EF" w:rsidRPr="009F7730" w14:paraId="27E5DB90"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Height w:val="66"/>
        </w:trPr>
        <w:tc>
          <w:tcPr>
            <w:tcW w:w="8933" w:type="dxa"/>
            <w:gridSpan w:val="14"/>
            <w:tcMar>
              <w:left w:w="0" w:type="dxa"/>
              <w:right w:w="0" w:type="dxa"/>
            </w:tcMar>
          </w:tcPr>
          <w:p w14:paraId="4828FE20" w14:textId="33ACE81E" w:rsidR="005901EF" w:rsidRDefault="005901EF" w:rsidP="005901EF">
            <w:pPr>
              <w:pStyle w:val="Form-Bodytext1"/>
            </w:pPr>
            <w:r>
              <w:t xml:space="preserve">Are </w:t>
            </w:r>
            <w:r w:rsidR="00F77FEB">
              <w:t>filters equipped with washwater troughs, surface wash or air scouring equipment, means of measurement and positive control of the backwash rate, equipment for measuring filter head loss, positive means of shutting off flow to a filter being backwashed, and filter influent and effluent sampling points</w:t>
            </w:r>
            <w:r>
              <w:t>?</w:t>
            </w:r>
          </w:p>
        </w:tc>
        <w:tc>
          <w:tcPr>
            <w:tcW w:w="624" w:type="dxa"/>
            <w:gridSpan w:val="2"/>
          </w:tcPr>
          <w:p w14:paraId="67A9E505" w14:textId="097238E4" w:rsidR="005901EF" w:rsidRPr="00883396" w:rsidRDefault="005901EF" w:rsidP="005901EF">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20" w:type="dxa"/>
          </w:tcPr>
          <w:p w14:paraId="7BC3D105" w14:textId="7DFD3554"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Pr>
          <w:p w14:paraId="2236B5B6" w14:textId="75F3C1B0"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r w:rsidR="005901EF" w:rsidRPr="00D914DF" w14:paraId="2FB20815"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Mar>
              <w:left w:w="0" w:type="dxa"/>
              <w:right w:w="115" w:type="dxa"/>
            </w:tcMar>
          </w:tcPr>
          <w:p w14:paraId="6BBC5852" w14:textId="5DE274F2" w:rsidR="005901EF" w:rsidRPr="00D914DF" w:rsidRDefault="00F77FEB" w:rsidP="005901EF">
            <w:pPr>
              <w:pStyle w:val="Form-Bodytext1"/>
              <w:rPr>
                <w:rFonts w:eastAsia="Calibri" w:cs="Arial"/>
                <w:bCs w:val="0"/>
                <w:szCs w:val="18"/>
              </w:rPr>
            </w:pPr>
            <w:bookmarkStart w:id="5" w:name="_Hlk118969548"/>
            <w:r>
              <w:rPr>
                <w:rFonts w:eastAsia="Calibri" w:cs="Arial"/>
                <w:bCs w:val="0"/>
                <w:szCs w:val="18"/>
              </w:rPr>
              <w:t>If automatic controls are provided, i</w:t>
            </w:r>
            <w:r w:rsidR="00D8751C">
              <w:rPr>
                <w:rFonts w:eastAsia="Calibri" w:cs="Arial"/>
                <w:bCs w:val="0"/>
                <w:szCs w:val="18"/>
              </w:rPr>
              <w:t>s</w:t>
            </w:r>
            <w:r>
              <w:rPr>
                <w:rFonts w:eastAsia="Calibri" w:cs="Arial"/>
                <w:bCs w:val="0"/>
                <w:szCs w:val="18"/>
              </w:rPr>
              <w:t xml:space="preserve"> there a manual override for operating equipment, including each individual valve essential to the filter operation</w:t>
            </w:r>
            <w:r w:rsidR="005901EF">
              <w:rPr>
                <w:rFonts w:eastAsia="Calibri" w:cs="Arial"/>
                <w:bCs w:val="0"/>
                <w:szCs w:val="18"/>
              </w:rPr>
              <w:t>?</w:t>
            </w:r>
          </w:p>
        </w:tc>
        <w:tc>
          <w:tcPr>
            <w:tcW w:w="624" w:type="dxa"/>
            <w:gridSpan w:val="2"/>
          </w:tcPr>
          <w:p w14:paraId="3395394D" w14:textId="4A125012" w:rsidR="005901EF" w:rsidRPr="00D914DF" w:rsidRDefault="005901EF" w:rsidP="005901EF">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20" w:type="dxa"/>
          </w:tcPr>
          <w:p w14:paraId="7EC40E05" w14:textId="3B969E8D" w:rsidR="005901EF" w:rsidRPr="00D914DF" w:rsidRDefault="005901EF" w:rsidP="005901EF">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Pr>
          <w:p w14:paraId="425AC7DC" w14:textId="6A9934B7" w:rsidR="005901EF" w:rsidRPr="00D914DF" w:rsidRDefault="005901EF" w:rsidP="005901EF">
            <w:pPr>
              <w:pStyle w:val="Form-Bodytext1"/>
              <w:jc w:val="center"/>
              <w:rPr>
                <w:bCs w:val="0"/>
              </w:rPr>
            </w:pPr>
          </w:p>
        </w:tc>
      </w:tr>
      <w:bookmarkEnd w:id="5"/>
      <w:tr w:rsidR="005901EF" w:rsidRPr="00D914DF" w14:paraId="0AF38B2A"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Mar>
              <w:left w:w="0" w:type="dxa"/>
              <w:right w:w="115" w:type="dxa"/>
            </w:tcMar>
          </w:tcPr>
          <w:p w14:paraId="44FDB41F" w14:textId="0CC838E3" w:rsidR="005901EF" w:rsidRPr="00D914DF" w:rsidRDefault="005901EF" w:rsidP="005901EF">
            <w:pPr>
              <w:pStyle w:val="Form-Bodytext1"/>
              <w:rPr>
                <w:rFonts w:eastAsia="Calibri" w:cs="Arial"/>
                <w:bCs w:val="0"/>
                <w:szCs w:val="18"/>
              </w:rPr>
            </w:pPr>
            <w:r>
              <w:rPr>
                <w:rFonts w:eastAsia="Calibri" w:cs="Arial"/>
                <w:bCs w:val="0"/>
                <w:szCs w:val="18"/>
              </w:rPr>
              <w:t xml:space="preserve">Is the </w:t>
            </w:r>
            <w:r w:rsidR="00D8751C">
              <w:rPr>
                <w:rFonts w:eastAsia="Calibri" w:cs="Arial"/>
                <w:bCs w:val="0"/>
                <w:szCs w:val="18"/>
              </w:rPr>
              <w:t>underdrain system designed for uniform distribution of backwash water (and air, if provided) without danger of clogging from solids in the backwash water</w:t>
            </w:r>
            <w:r>
              <w:rPr>
                <w:rFonts w:eastAsia="Calibri" w:cs="Arial"/>
                <w:bCs w:val="0"/>
                <w:szCs w:val="18"/>
              </w:rPr>
              <w:t>?</w:t>
            </w:r>
          </w:p>
        </w:tc>
        <w:tc>
          <w:tcPr>
            <w:tcW w:w="624" w:type="dxa"/>
            <w:gridSpan w:val="2"/>
          </w:tcPr>
          <w:p w14:paraId="53F3D86C" w14:textId="77777777" w:rsidR="005901EF" w:rsidRPr="00D914DF" w:rsidRDefault="005901EF" w:rsidP="005901EF">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20" w:type="dxa"/>
          </w:tcPr>
          <w:p w14:paraId="4CC29095" w14:textId="77777777" w:rsidR="005901EF" w:rsidRPr="00D914DF" w:rsidRDefault="005901EF" w:rsidP="005901EF">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Pr>
          <w:p w14:paraId="5F318CCD" w14:textId="12883DE1" w:rsidR="005901EF" w:rsidRPr="00D914DF" w:rsidRDefault="005901EF" w:rsidP="005901EF">
            <w:pPr>
              <w:pStyle w:val="Form-Bodytext1"/>
              <w:jc w:val="center"/>
              <w:rPr>
                <w:bCs w:val="0"/>
              </w:rPr>
            </w:pPr>
          </w:p>
        </w:tc>
      </w:tr>
      <w:tr w:rsidR="005901EF" w:rsidRPr="00D914DF" w14:paraId="2746DA4C"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Mar>
              <w:left w:w="0" w:type="dxa"/>
              <w:right w:w="115" w:type="dxa"/>
            </w:tcMar>
          </w:tcPr>
          <w:p w14:paraId="29691192" w14:textId="110E0ABA" w:rsidR="005901EF" w:rsidRPr="00D914DF" w:rsidRDefault="00D8751C" w:rsidP="005901EF">
            <w:pPr>
              <w:pStyle w:val="Form-Bodytext1"/>
              <w:rPr>
                <w:rFonts w:eastAsia="Calibri" w:cs="Arial"/>
                <w:bCs w:val="0"/>
                <w:szCs w:val="18"/>
              </w:rPr>
            </w:pPr>
            <w:r>
              <w:rPr>
                <w:rFonts w:eastAsia="Calibri" w:cs="Arial"/>
                <w:bCs w:val="0"/>
                <w:szCs w:val="18"/>
              </w:rPr>
              <w:t>If air is to be used for filter backwash, will separate backwash blower(s)</w:t>
            </w:r>
            <w:r w:rsidR="008A302E">
              <w:rPr>
                <w:rFonts w:eastAsia="Calibri" w:cs="Arial"/>
                <w:bCs w:val="0"/>
                <w:szCs w:val="18"/>
              </w:rPr>
              <w:t xml:space="preserve"> be provided</w:t>
            </w:r>
            <w:r w:rsidR="005901EF">
              <w:rPr>
                <w:rFonts w:eastAsia="Calibri" w:cs="Arial"/>
                <w:bCs w:val="0"/>
                <w:szCs w:val="18"/>
              </w:rPr>
              <w:t>?</w:t>
            </w:r>
          </w:p>
        </w:tc>
        <w:tc>
          <w:tcPr>
            <w:tcW w:w="624" w:type="dxa"/>
            <w:gridSpan w:val="2"/>
          </w:tcPr>
          <w:p w14:paraId="3ED3CA0F" w14:textId="50143A17" w:rsidR="005901EF" w:rsidRPr="00D914DF" w:rsidRDefault="005901EF" w:rsidP="005901EF">
            <w:pPr>
              <w:pStyle w:val="Form-Bodytext1"/>
              <w:jc w:val="center"/>
              <w:rPr>
                <w:rFonts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20" w:type="dxa"/>
          </w:tcPr>
          <w:p w14:paraId="5DFB67E1" w14:textId="330557E7" w:rsidR="005901EF" w:rsidRPr="00D914DF" w:rsidRDefault="005901EF" w:rsidP="005901EF">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Pr>
          <w:p w14:paraId="10CD190E" w14:textId="77465173" w:rsidR="005901EF" w:rsidRPr="00D914DF" w:rsidRDefault="00AD2800" w:rsidP="005901EF">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r w:rsidR="00AD2800" w:rsidRPr="00D914DF" w14:paraId="45639C86"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2793" w:type="dxa"/>
            <w:gridSpan w:val="2"/>
            <w:tcMar>
              <w:left w:w="0" w:type="dxa"/>
              <w:right w:w="115" w:type="dxa"/>
            </w:tcMar>
          </w:tcPr>
          <w:p w14:paraId="5BD68CF8" w14:textId="3B7AEE93" w:rsidR="00AD2800" w:rsidRPr="000A40B2" w:rsidRDefault="00AD2800" w:rsidP="00AD2800">
            <w:pPr>
              <w:pStyle w:val="Form-Bodytext1"/>
              <w:jc w:val="right"/>
              <w:rPr>
                <w:rFonts w:cs="Arial"/>
                <w:szCs w:val="18"/>
              </w:rPr>
            </w:pPr>
            <w:r>
              <w:rPr>
                <w:rFonts w:cs="Arial"/>
                <w:szCs w:val="18"/>
              </w:rPr>
              <w:t>Identify air scour rate:</w:t>
            </w:r>
          </w:p>
        </w:tc>
        <w:tc>
          <w:tcPr>
            <w:tcW w:w="1080" w:type="dxa"/>
            <w:gridSpan w:val="2"/>
          </w:tcPr>
          <w:p w14:paraId="50EAF463" w14:textId="685FA7DB" w:rsidR="00AD2800" w:rsidRPr="000A40B2" w:rsidRDefault="00AD2800" w:rsidP="005901EF">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6931" w:type="dxa"/>
            <w:gridSpan w:val="15"/>
          </w:tcPr>
          <w:p w14:paraId="54E73831" w14:textId="1917E77E" w:rsidR="00AD2800" w:rsidRPr="000A40B2" w:rsidRDefault="00AD2800" w:rsidP="00AD2800">
            <w:pPr>
              <w:pStyle w:val="Form-Bodytext1"/>
              <w:rPr>
                <w:rFonts w:cs="Arial"/>
                <w:szCs w:val="18"/>
              </w:rPr>
            </w:pPr>
            <w:r>
              <w:rPr>
                <w:rFonts w:cs="Arial"/>
                <w:szCs w:val="18"/>
              </w:rPr>
              <w:t>scfm/ft</w:t>
            </w:r>
            <w:r w:rsidRPr="00AD2800">
              <w:rPr>
                <w:rFonts w:cs="Arial"/>
                <w:szCs w:val="18"/>
                <w:vertAlign w:val="superscript"/>
              </w:rPr>
              <w:t>2</w:t>
            </w:r>
          </w:p>
        </w:tc>
      </w:tr>
      <w:tr w:rsidR="005901EF" w:rsidRPr="00D914DF" w14:paraId="07B4DA4F"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Mar>
              <w:left w:w="0" w:type="dxa"/>
              <w:right w:w="115" w:type="dxa"/>
            </w:tcMar>
          </w:tcPr>
          <w:p w14:paraId="12DD3301" w14:textId="51D90105" w:rsidR="005901EF" w:rsidRDefault="008A302E" w:rsidP="005901EF">
            <w:pPr>
              <w:pStyle w:val="Form-Bodytext1"/>
              <w:rPr>
                <w:rFonts w:eastAsia="Calibri" w:cs="Arial"/>
                <w:bCs w:val="0"/>
                <w:szCs w:val="18"/>
              </w:rPr>
            </w:pPr>
            <w:r>
              <w:rPr>
                <w:rFonts w:eastAsia="Calibri" w:cs="Arial"/>
                <w:bCs w:val="0"/>
                <w:szCs w:val="18"/>
              </w:rPr>
              <w:t>Are provisions made to allow for periodic chlorination of the filter influent or backwash water to control slime growth</w:t>
            </w:r>
            <w:r w:rsidR="005901EF">
              <w:rPr>
                <w:rFonts w:eastAsia="Calibri" w:cs="Arial"/>
                <w:bCs w:val="0"/>
                <w:szCs w:val="18"/>
              </w:rPr>
              <w:t>?</w:t>
            </w:r>
          </w:p>
        </w:tc>
        <w:tc>
          <w:tcPr>
            <w:tcW w:w="624" w:type="dxa"/>
            <w:gridSpan w:val="2"/>
          </w:tcPr>
          <w:p w14:paraId="4AFA796A" w14:textId="62CD2E79" w:rsidR="005901EF" w:rsidRPr="00883396" w:rsidRDefault="005901EF" w:rsidP="005901EF">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20" w:type="dxa"/>
          </w:tcPr>
          <w:p w14:paraId="0610BF5D" w14:textId="747CC1AE"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Pr>
          <w:p w14:paraId="4B89FCD2" w14:textId="77777777" w:rsidR="005901EF" w:rsidRPr="00D914DF" w:rsidRDefault="005901EF" w:rsidP="005901EF">
            <w:pPr>
              <w:pStyle w:val="Form-Bodytext1"/>
              <w:jc w:val="center"/>
              <w:rPr>
                <w:rFonts w:cs="Arial"/>
                <w:bCs w:val="0"/>
                <w:szCs w:val="18"/>
              </w:rPr>
            </w:pPr>
          </w:p>
        </w:tc>
      </w:tr>
      <w:tr w:rsidR="005901EF" w:rsidRPr="00D914DF" w14:paraId="6EEE59AD"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Mar>
              <w:left w:w="0" w:type="dxa"/>
              <w:right w:w="115" w:type="dxa"/>
            </w:tcMar>
          </w:tcPr>
          <w:p w14:paraId="06232875" w14:textId="16F1BAB0" w:rsidR="005901EF" w:rsidRPr="00882041" w:rsidRDefault="008A302E" w:rsidP="005901EF">
            <w:pPr>
              <w:pStyle w:val="Form-Bodytext1"/>
              <w:rPr>
                <w:rFonts w:eastAsia="Calibri" w:cs="Arial"/>
                <w:bCs w:val="0"/>
                <w:szCs w:val="18"/>
              </w:rPr>
            </w:pPr>
            <w:r>
              <w:rPr>
                <w:rFonts w:eastAsia="Calibri" w:cs="Arial"/>
                <w:bCs w:val="0"/>
                <w:szCs w:val="18"/>
              </w:rPr>
              <w:t>When chemical disinfection is not provided at the plant, will manual dosage of chlorine compounds be performed?</w:t>
            </w:r>
          </w:p>
        </w:tc>
        <w:tc>
          <w:tcPr>
            <w:tcW w:w="624" w:type="dxa"/>
            <w:gridSpan w:val="2"/>
          </w:tcPr>
          <w:p w14:paraId="0DD3B30D" w14:textId="1C8674B9" w:rsidR="005901EF" w:rsidRPr="00883396" w:rsidRDefault="005901EF" w:rsidP="005901EF">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20" w:type="dxa"/>
          </w:tcPr>
          <w:p w14:paraId="0D88A316" w14:textId="6D38A4C3"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Pr>
          <w:p w14:paraId="4DE540A8" w14:textId="1B5280CA" w:rsidR="005901EF" w:rsidRPr="000A40B2" w:rsidRDefault="00743016"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r w:rsidR="005D5B22" w:rsidRPr="00D914DF" w14:paraId="57E00662"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Mar>
              <w:left w:w="0" w:type="dxa"/>
              <w:right w:w="115" w:type="dxa"/>
            </w:tcMar>
          </w:tcPr>
          <w:p w14:paraId="1592FB98" w14:textId="471D5099" w:rsidR="005D5B22" w:rsidRDefault="005D5B22" w:rsidP="005D5B22">
            <w:pPr>
              <w:pStyle w:val="Form-Bodytext1"/>
              <w:rPr>
                <w:rFonts w:eastAsia="Calibri" w:cs="Arial"/>
                <w:bCs w:val="0"/>
                <w:szCs w:val="18"/>
              </w:rPr>
            </w:pPr>
            <w:r w:rsidRPr="00EF6783">
              <w:rPr>
                <w:rFonts w:eastAsia="Calibri" w:cs="Arial"/>
                <w:bCs w:val="0"/>
                <w:szCs w:val="18"/>
              </w:rPr>
              <w:t>Are provisions made to allow for dewatering the filter?</w:t>
            </w:r>
          </w:p>
        </w:tc>
        <w:tc>
          <w:tcPr>
            <w:tcW w:w="624" w:type="dxa"/>
            <w:gridSpan w:val="2"/>
          </w:tcPr>
          <w:p w14:paraId="42CAB35C" w14:textId="096F736D" w:rsidR="005D5B22" w:rsidRPr="00883396" w:rsidRDefault="005D5B22" w:rsidP="005D5B2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20" w:type="dxa"/>
          </w:tcPr>
          <w:p w14:paraId="754FB2A6" w14:textId="13ABE56E" w:rsidR="005D5B22" w:rsidRPr="000A40B2" w:rsidRDefault="005D5B22" w:rsidP="005D5B2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Pr>
          <w:p w14:paraId="0D858F88" w14:textId="77777777" w:rsidR="005D5B22" w:rsidRPr="000A40B2" w:rsidRDefault="005D5B22" w:rsidP="005D5B22">
            <w:pPr>
              <w:pStyle w:val="Form-Bodytext1"/>
              <w:jc w:val="center"/>
              <w:rPr>
                <w:rFonts w:cs="Arial"/>
                <w:szCs w:val="18"/>
              </w:rPr>
            </w:pPr>
          </w:p>
        </w:tc>
      </w:tr>
      <w:tr w:rsidR="005D5B22" w:rsidRPr="00D914DF" w14:paraId="67EE2BAA"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10804" w:type="dxa"/>
            <w:gridSpan w:val="19"/>
            <w:tcBorders>
              <w:top w:val="single" w:sz="4" w:space="0" w:color="auto"/>
            </w:tcBorders>
            <w:tcMar>
              <w:left w:w="0" w:type="dxa"/>
              <w:right w:w="115" w:type="dxa"/>
            </w:tcMar>
          </w:tcPr>
          <w:p w14:paraId="554C3731" w14:textId="128D3536" w:rsidR="005D5B22" w:rsidRPr="000A40B2" w:rsidRDefault="005D5B22" w:rsidP="002065E5">
            <w:pPr>
              <w:pStyle w:val="Form-Bodytext1"/>
              <w:keepNext/>
              <w:keepLines/>
              <w:rPr>
                <w:rFonts w:cs="Arial"/>
                <w:szCs w:val="18"/>
              </w:rPr>
            </w:pPr>
            <w:r>
              <w:rPr>
                <w:b/>
                <w:i/>
                <w:iCs/>
                <w:sz w:val="20"/>
              </w:rPr>
              <w:lastRenderedPageBreak/>
              <w:t>112.7 Access and Housing</w:t>
            </w:r>
          </w:p>
        </w:tc>
      </w:tr>
      <w:tr w:rsidR="005D5B22" w:rsidRPr="00D914DF" w14:paraId="63ED8085"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Borders>
              <w:top w:val="single" w:sz="4" w:space="0" w:color="auto"/>
            </w:tcBorders>
            <w:tcMar>
              <w:left w:w="0" w:type="dxa"/>
              <w:right w:w="115" w:type="dxa"/>
            </w:tcMar>
          </w:tcPr>
          <w:p w14:paraId="4D6C6680" w14:textId="5ED728F1" w:rsidR="005D5B22" w:rsidRPr="003B7ECA" w:rsidRDefault="005D5B22" w:rsidP="002065E5">
            <w:pPr>
              <w:pStyle w:val="Form-Bodytext1"/>
              <w:keepNext/>
              <w:keepLines/>
              <w:rPr>
                <w:bCs w:val="0"/>
                <w:szCs w:val="18"/>
              </w:rPr>
            </w:pPr>
            <w:r>
              <w:rPr>
                <w:bCs w:val="0"/>
                <w:szCs w:val="18"/>
              </w:rPr>
              <w:t>Will each filter be designed and installed so that there is ready and convenient access to all components and the media surface for inspection and maintenance, without taking other units out of service?</w:t>
            </w:r>
          </w:p>
        </w:tc>
        <w:tc>
          <w:tcPr>
            <w:tcW w:w="624" w:type="dxa"/>
            <w:gridSpan w:val="2"/>
            <w:tcBorders>
              <w:top w:val="single" w:sz="4" w:space="0" w:color="auto"/>
            </w:tcBorders>
          </w:tcPr>
          <w:p w14:paraId="52A522A0" w14:textId="64AFC97F" w:rsidR="005D5B22" w:rsidRPr="006F0206" w:rsidRDefault="005D5B22" w:rsidP="002065E5">
            <w:pPr>
              <w:pStyle w:val="Form-Bodytext1"/>
              <w:keepNext/>
              <w:keepLines/>
              <w:jc w:val="center"/>
              <w:rPr>
                <w:i/>
                <w:iCs/>
                <w:sz w:val="20"/>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5F1345">
              <w:rPr>
                <w:rFonts w:cs="Arial"/>
                <w:szCs w:val="18"/>
              </w:rPr>
            </w:r>
            <w:r w:rsidR="005F1345">
              <w:rPr>
                <w:rFonts w:cs="Arial"/>
                <w:szCs w:val="18"/>
              </w:rPr>
              <w:fldChar w:fldCharType="separate"/>
            </w:r>
            <w:r w:rsidRPr="006F0206">
              <w:rPr>
                <w:rFonts w:cs="Arial"/>
                <w:szCs w:val="18"/>
              </w:rPr>
              <w:fldChar w:fldCharType="end"/>
            </w:r>
          </w:p>
        </w:tc>
        <w:tc>
          <w:tcPr>
            <w:tcW w:w="620" w:type="dxa"/>
            <w:tcBorders>
              <w:top w:val="single" w:sz="4" w:space="0" w:color="auto"/>
            </w:tcBorders>
          </w:tcPr>
          <w:p w14:paraId="242E4412" w14:textId="46D20CBD" w:rsidR="005D5B22" w:rsidRPr="006F0206" w:rsidRDefault="005D5B22" w:rsidP="002065E5">
            <w:pPr>
              <w:pStyle w:val="Form-Bodytext1"/>
              <w:keepNext/>
              <w:keepLines/>
              <w:jc w:val="center"/>
              <w:rPr>
                <w:i/>
                <w:iCs/>
                <w:sz w:val="20"/>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5F1345">
              <w:rPr>
                <w:rFonts w:cs="Arial"/>
                <w:szCs w:val="18"/>
              </w:rPr>
            </w:r>
            <w:r w:rsidR="005F1345">
              <w:rPr>
                <w:rFonts w:cs="Arial"/>
                <w:szCs w:val="18"/>
              </w:rPr>
              <w:fldChar w:fldCharType="separate"/>
            </w:r>
            <w:r w:rsidRPr="006F0206">
              <w:rPr>
                <w:rFonts w:cs="Arial"/>
                <w:szCs w:val="18"/>
              </w:rPr>
              <w:fldChar w:fldCharType="end"/>
            </w:r>
          </w:p>
        </w:tc>
        <w:tc>
          <w:tcPr>
            <w:tcW w:w="627" w:type="dxa"/>
            <w:gridSpan w:val="2"/>
            <w:tcBorders>
              <w:top w:val="single" w:sz="4" w:space="0" w:color="auto"/>
            </w:tcBorders>
          </w:tcPr>
          <w:p w14:paraId="7576A6E4" w14:textId="4F92CB40" w:rsidR="005D5B22" w:rsidRPr="006F0206" w:rsidRDefault="005D5B22" w:rsidP="002065E5">
            <w:pPr>
              <w:pStyle w:val="Form-Bodytext1"/>
              <w:keepNext/>
              <w:keepLines/>
              <w:jc w:val="center"/>
              <w:rPr>
                <w:i/>
                <w:iCs/>
                <w:sz w:val="20"/>
              </w:rPr>
            </w:pPr>
          </w:p>
        </w:tc>
      </w:tr>
      <w:tr w:rsidR="005D5B22" w:rsidRPr="00D914DF" w14:paraId="34BE92B1"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Borders>
              <w:top w:val="single" w:sz="4" w:space="0" w:color="auto"/>
            </w:tcBorders>
            <w:tcMar>
              <w:left w:w="0" w:type="dxa"/>
              <w:right w:w="115" w:type="dxa"/>
            </w:tcMar>
          </w:tcPr>
          <w:p w14:paraId="796CA655" w14:textId="628F0904" w:rsidR="005D5B22" w:rsidRPr="003B7ECA" w:rsidRDefault="005D5B22" w:rsidP="005D5B22">
            <w:pPr>
              <w:pStyle w:val="Form-Bodytext1"/>
              <w:ind w:left="-4" w:firstLine="4"/>
              <w:rPr>
                <w:bCs w:val="0"/>
                <w:szCs w:val="18"/>
              </w:rPr>
            </w:pPr>
            <w:r>
              <w:rPr>
                <w:bCs w:val="0"/>
                <w:szCs w:val="18"/>
              </w:rPr>
              <w:t>Will housing for filter units be provided?</w:t>
            </w:r>
          </w:p>
        </w:tc>
        <w:tc>
          <w:tcPr>
            <w:tcW w:w="624" w:type="dxa"/>
            <w:gridSpan w:val="2"/>
            <w:tcBorders>
              <w:top w:val="single" w:sz="4" w:space="0" w:color="auto"/>
            </w:tcBorders>
          </w:tcPr>
          <w:p w14:paraId="5836102D" w14:textId="40791563" w:rsidR="005D5B22" w:rsidRPr="00602550" w:rsidRDefault="005D5B22" w:rsidP="002065E5">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5F1345">
              <w:rPr>
                <w:rFonts w:cs="Arial"/>
                <w:szCs w:val="18"/>
              </w:rPr>
            </w:r>
            <w:r w:rsidR="005F1345">
              <w:rPr>
                <w:rFonts w:cs="Arial"/>
                <w:szCs w:val="18"/>
              </w:rPr>
              <w:fldChar w:fldCharType="separate"/>
            </w:r>
            <w:r w:rsidRPr="00602550">
              <w:rPr>
                <w:rFonts w:cs="Arial"/>
                <w:szCs w:val="18"/>
              </w:rPr>
              <w:fldChar w:fldCharType="end"/>
            </w:r>
          </w:p>
        </w:tc>
        <w:tc>
          <w:tcPr>
            <w:tcW w:w="620" w:type="dxa"/>
            <w:tcBorders>
              <w:top w:val="single" w:sz="4" w:space="0" w:color="auto"/>
            </w:tcBorders>
          </w:tcPr>
          <w:p w14:paraId="2D176D95" w14:textId="0036565A" w:rsidR="005D5B22" w:rsidRPr="00602550" w:rsidRDefault="005D5B22" w:rsidP="002065E5">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5F1345">
              <w:rPr>
                <w:rFonts w:cs="Arial"/>
                <w:szCs w:val="18"/>
              </w:rPr>
            </w:r>
            <w:r w:rsidR="005F1345">
              <w:rPr>
                <w:rFonts w:cs="Arial"/>
                <w:szCs w:val="18"/>
              </w:rPr>
              <w:fldChar w:fldCharType="separate"/>
            </w:r>
            <w:r w:rsidRPr="00602550">
              <w:rPr>
                <w:rFonts w:cs="Arial"/>
                <w:szCs w:val="18"/>
              </w:rPr>
              <w:fldChar w:fldCharType="end"/>
            </w:r>
          </w:p>
        </w:tc>
        <w:tc>
          <w:tcPr>
            <w:tcW w:w="627" w:type="dxa"/>
            <w:gridSpan w:val="2"/>
            <w:tcBorders>
              <w:top w:val="single" w:sz="4" w:space="0" w:color="auto"/>
            </w:tcBorders>
          </w:tcPr>
          <w:p w14:paraId="76D3C1CB" w14:textId="58D0712E" w:rsidR="005D5B22" w:rsidRPr="00602550" w:rsidRDefault="005D5B22" w:rsidP="002065E5">
            <w:pPr>
              <w:pStyle w:val="Form-Bodytext1"/>
              <w:ind w:left="-4" w:firstLine="4"/>
              <w:jc w:val="center"/>
              <w:rPr>
                <w:rFonts w:cs="Arial"/>
                <w:szCs w:val="18"/>
              </w:rPr>
            </w:pPr>
          </w:p>
        </w:tc>
      </w:tr>
      <w:tr w:rsidR="005D5B22" w:rsidRPr="00D914DF" w14:paraId="56A92757"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Borders>
              <w:top w:val="single" w:sz="4" w:space="0" w:color="auto"/>
            </w:tcBorders>
            <w:tcMar>
              <w:left w:w="0" w:type="dxa"/>
              <w:right w:w="115" w:type="dxa"/>
            </w:tcMar>
          </w:tcPr>
          <w:p w14:paraId="47966D7A" w14:textId="15FFCC42" w:rsidR="005D5B22" w:rsidRPr="00C77755" w:rsidRDefault="005D5B22" w:rsidP="005D5B22">
            <w:pPr>
              <w:pStyle w:val="Form-Bodytext1"/>
              <w:ind w:left="-4" w:firstLine="4"/>
              <w:rPr>
                <w:bCs w:val="0"/>
                <w:szCs w:val="18"/>
              </w:rPr>
            </w:pPr>
            <w:r>
              <w:rPr>
                <w:bCs w:val="0"/>
                <w:szCs w:val="18"/>
              </w:rPr>
              <w:t>Will the housing be constructed of suitable corrosion-resistant materials?</w:t>
            </w:r>
          </w:p>
        </w:tc>
        <w:tc>
          <w:tcPr>
            <w:tcW w:w="624" w:type="dxa"/>
            <w:gridSpan w:val="2"/>
            <w:tcBorders>
              <w:top w:val="single" w:sz="4" w:space="0" w:color="auto"/>
            </w:tcBorders>
          </w:tcPr>
          <w:p w14:paraId="70F2C5F2" w14:textId="6B751176" w:rsidR="005D5B22" w:rsidRPr="00602550" w:rsidRDefault="005D5B22" w:rsidP="002065E5">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5F1345">
              <w:rPr>
                <w:rFonts w:cs="Arial"/>
                <w:szCs w:val="18"/>
              </w:rPr>
            </w:r>
            <w:r w:rsidR="005F1345">
              <w:rPr>
                <w:rFonts w:cs="Arial"/>
                <w:szCs w:val="18"/>
              </w:rPr>
              <w:fldChar w:fldCharType="separate"/>
            </w:r>
            <w:r w:rsidRPr="00602550">
              <w:rPr>
                <w:rFonts w:cs="Arial"/>
                <w:szCs w:val="18"/>
              </w:rPr>
              <w:fldChar w:fldCharType="end"/>
            </w:r>
          </w:p>
        </w:tc>
        <w:tc>
          <w:tcPr>
            <w:tcW w:w="620" w:type="dxa"/>
            <w:tcBorders>
              <w:top w:val="single" w:sz="4" w:space="0" w:color="auto"/>
            </w:tcBorders>
          </w:tcPr>
          <w:p w14:paraId="2CA0D2F2" w14:textId="052BCAD7" w:rsidR="005D5B22" w:rsidRPr="00602550" w:rsidRDefault="005D5B22" w:rsidP="002065E5">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5F1345">
              <w:rPr>
                <w:rFonts w:cs="Arial"/>
                <w:szCs w:val="18"/>
              </w:rPr>
            </w:r>
            <w:r w:rsidR="005F1345">
              <w:rPr>
                <w:rFonts w:cs="Arial"/>
                <w:szCs w:val="18"/>
              </w:rPr>
              <w:fldChar w:fldCharType="separate"/>
            </w:r>
            <w:r w:rsidRPr="00602550">
              <w:rPr>
                <w:rFonts w:cs="Arial"/>
                <w:szCs w:val="18"/>
              </w:rPr>
              <w:fldChar w:fldCharType="end"/>
            </w:r>
          </w:p>
        </w:tc>
        <w:tc>
          <w:tcPr>
            <w:tcW w:w="627" w:type="dxa"/>
            <w:gridSpan w:val="2"/>
            <w:tcBorders>
              <w:top w:val="single" w:sz="4" w:space="0" w:color="auto"/>
            </w:tcBorders>
          </w:tcPr>
          <w:p w14:paraId="40389B43" w14:textId="79803C4E" w:rsidR="005D5B22" w:rsidRPr="00602550" w:rsidRDefault="005D5B22" w:rsidP="002065E5">
            <w:pPr>
              <w:pStyle w:val="Form-Bodytext1"/>
              <w:ind w:left="-4" w:firstLine="4"/>
              <w:jc w:val="center"/>
              <w:rPr>
                <w:szCs w:val="18"/>
              </w:rPr>
            </w:pPr>
          </w:p>
        </w:tc>
      </w:tr>
      <w:tr w:rsidR="005D5B22" w:rsidRPr="00D914DF" w14:paraId="0CCBC4A6"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Borders>
              <w:top w:val="single" w:sz="4" w:space="0" w:color="auto"/>
            </w:tcBorders>
            <w:tcMar>
              <w:left w:w="0" w:type="dxa"/>
              <w:right w:w="115" w:type="dxa"/>
            </w:tcMar>
          </w:tcPr>
          <w:p w14:paraId="793D7626" w14:textId="430F4B16" w:rsidR="005D5B22" w:rsidRPr="00C77755" w:rsidRDefault="005D5B22" w:rsidP="005D5B22">
            <w:pPr>
              <w:pStyle w:val="Form-Bodytext1"/>
              <w:ind w:left="-4" w:firstLine="4"/>
              <w:rPr>
                <w:bCs w:val="0"/>
                <w:szCs w:val="18"/>
              </w:rPr>
            </w:pPr>
            <w:r>
              <w:rPr>
                <w:bCs w:val="0"/>
                <w:szCs w:val="18"/>
              </w:rPr>
              <w:t>Will all controls be enclosed and the structure housing filters, controls, and equipment be provided with adequate heat and ventilation equipment to minimize problems with excess humidity?</w:t>
            </w:r>
          </w:p>
        </w:tc>
        <w:tc>
          <w:tcPr>
            <w:tcW w:w="624" w:type="dxa"/>
            <w:gridSpan w:val="2"/>
            <w:tcBorders>
              <w:top w:val="single" w:sz="4" w:space="0" w:color="auto"/>
            </w:tcBorders>
          </w:tcPr>
          <w:p w14:paraId="45EA7808" w14:textId="15EDFCE3" w:rsidR="005D5B22" w:rsidRPr="00602550" w:rsidRDefault="005D5B22" w:rsidP="002065E5">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5F1345">
              <w:rPr>
                <w:rFonts w:cs="Arial"/>
                <w:szCs w:val="18"/>
              </w:rPr>
            </w:r>
            <w:r w:rsidR="005F1345">
              <w:rPr>
                <w:rFonts w:cs="Arial"/>
                <w:szCs w:val="18"/>
              </w:rPr>
              <w:fldChar w:fldCharType="separate"/>
            </w:r>
            <w:r w:rsidRPr="00602550">
              <w:rPr>
                <w:rFonts w:cs="Arial"/>
                <w:szCs w:val="18"/>
              </w:rPr>
              <w:fldChar w:fldCharType="end"/>
            </w:r>
          </w:p>
        </w:tc>
        <w:tc>
          <w:tcPr>
            <w:tcW w:w="620" w:type="dxa"/>
            <w:tcBorders>
              <w:top w:val="single" w:sz="4" w:space="0" w:color="auto"/>
            </w:tcBorders>
          </w:tcPr>
          <w:p w14:paraId="4F0B97DB" w14:textId="660B59BE" w:rsidR="005D5B22" w:rsidRPr="00602550" w:rsidRDefault="005D5B22" w:rsidP="002065E5">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5F1345">
              <w:rPr>
                <w:rFonts w:cs="Arial"/>
                <w:szCs w:val="18"/>
              </w:rPr>
            </w:r>
            <w:r w:rsidR="005F1345">
              <w:rPr>
                <w:rFonts w:cs="Arial"/>
                <w:szCs w:val="18"/>
              </w:rPr>
              <w:fldChar w:fldCharType="separate"/>
            </w:r>
            <w:r w:rsidRPr="00602550">
              <w:rPr>
                <w:rFonts w:cs="Arial"/>
                <w:szCs w:val="18"/>
              </w:rPr>
              <w:fldChar w:fldCharType="end"/>
            </w:r>
          </w:p>
        </w:tc>
        <w:tc>
          <w:tcPr>
            <w:tcW w:w="627" w:type="dxa"/>
            <w:gridSpan w:val="2"/>
            <w:tcBorders>
              <w:top w:val="single" w:sz="4" w:space="0" w:color="auto"/>
            </w:tcBorders>
          </w:tcPr>
          <w:p w14:paraId="0ACD9B4E" w14:textId="77777777" w:rsidR="005D5B22" w:rsidRPr="00602550" w:rsidRDefault="005D5B22" w:rsidP="002065E5">
            <w:pPr>
              <w:pStyle w:val="Form-Bodytext1"/>
              <w:ind w:left="-4" w:firstLine="4"/>
              <w:jc w:val="center"/>
              <w:rPr>
                <w:szCs w:val="18"/>
              </w:rPr>
            </w:pPr>
          </w:p>
        </w:tc>
      </w:tr>
      <w:tr w:rsidR="005D5B22" w:rsidRPr="00D914DF" w14:paraId="079A52BB"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10804" w:type="dxa"/>
            <w:gridSpan w:val="19"/>
            <w:tcBorders>
              <w:top w:val="single" w:sz="4" w:space="0" w:color="auto"/>
            </w:tcBorders>
            <w:tcMar>
              <w:left w:w="0" w:type="dxa"/>
              <w:right w:w="115" w:type="dxa"/>
            </w:tcMar>
          </w:tcPr>
          <w:p w14:paraId="1B182042" w14:textId="2BD5A61D" w:rsidR="005D5B22" w:rsidRPr="009B7641" w:rsidRDefault="005D5B22" w:rsidP="005D5B22">
            <w:pPr>
              <w:pStyle w:val="Form-Bodytext1"/>
              <w:ind w:left="-4" w:firstLine="4"/>
              <w:rPr>
                <w:rFonts w:cs="Arial"/>
                <w:i/>
                <w:iCs/>
                <w:sz w:val="20"/>
              </w:rPr>
            </w:pPr>
            <w:r>
              <w:rPr>
                <w:b/>
                <w:i/>
                <w:iCs/>
                <w:sz w:val="20"/>
              </w:rPr>
              <w:t>112.8 Proprietary Equipment</w:t>
            </w:r>
          </w:p>
        </w:tc>
      </w:tr>
      <w:tr w:rsidR="005D5B22" w:rsidRPr="00D914DF" w14:paraId="64B252DA" w14:textId="77777777" w:rsidTr="002065E5">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14" w:type="dxa"/>
        </w:trPr>
        <w:tc>
          <w:tcPr>
            <w:tcW w:w="8933" w:type="dxa"/>
            <w:gridSpan w:val="14"/>
            <w:tcBorders>
              <w:top w:val="single" w:sz="4" w:space="0" w:color="auto"/>
            </w:tcBorders>
            <w:tcMar>
              <w:left w:w="0" w:type="dxa"/>
              <w:right w:w="115" w:type="dxa"/>
            </w:tcMar>
          </w:tcPr>
          <w:p w14:paraId="0C818EC6" w14:textId="63EE9E0B" w:rsidR="005D5B22" w:rsidRDefault="005D5B22" w:rsidP="005D5B22">
            <w:pPr>
              <w:pStyle w:val="Form-Bodytext1"/>
              <w:rPr>
                <w:bCs w:val="0"/>
                <w:szCs w:val="18"/>
              </w:rPr>
            </w:pPr>
            <w:r>
              <w:rPr>
                <w:bCs w:val="0"/>
                <w:szCs w:val="18"/>
              </w:rPr>
              <w:t>Is data provided which supports the capability of the equipment to meet effluent requirements under design conditions i</w:t>
            </w:r>
            <w:r w:rsidR="00360151">
              <w:rPr>
                <w:bCs w:val="0"/>
                <w:szCs w:val="18"/>
              </w:rPr>
              <w:t>f</w:t>
            </w:r>
            <w:r>
              <w:rPr>
                <w:bCs w:val="0"/>
                <w:szCs w:val="18"/>
              </w:rPr>
              <w:t xml:space="preserve"> proprietary filtration equipment, not conforming to the preceding requirements, is proposed? </w:t>
            </w:r>
            <w:r w:rsidRPr="006F62C6">
              <w:rPr>
                <w:bCs w:val="0"/>
                <w:szCs w:val="18"/>
              </w:rPr>
              <w:t>Refer to Paragraph 53.2.</w:t>
            </w:r>
          </w:p>
        </w:tc>
        <w:tc>
          <w:tcPr>
            <w:tcW w:w="624" w:type="dxa"/>
            <w:gridSpan w:val="2"/>
            <w:tcBorders>
              <w:top w:val="single" w:sz="4" w:space="0" w:color="auto"/>
            </w:tcBorders>
          </w:tcPr>
          <w:p w14:paraId="614F0BA8" w14:textId="00E9599F" w:rsidR="005D5B22" w:rsidRPr="00883396" w:rsidRDefault="005D5B22" w:rsidP="005D5B22">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5F1345">
              <w:rPr>
                <w:rFonts w:cs="Arial"/>
                <w:szCs w:val="18"/>
              </w:rPr>
            </w:r>
            <w:r w:rsidR="005F1345">
              <w:rPr>
                <w:rFonts w:cs="Arial"/>
                <w:szCs w:val="18"/>
              </w:rPr>
              <w:fldChar w:fldCharType="separate"/>
            </w:r>
            <w:r w:rsidRPr="00883396">
              <w:rPr>
                <w:rFonts w:cs="Arial"/>
                <w:szCs w:val="18"/>
              </w:rPr>
              <w:fldChar w:fldCharType="end"/>
            </w:r>
          </w:p>
        </w:tc>
        <w:tc>
          <w:tcPr>
            <w:tcW w:w="620" w:type="dxa"/>
            <w:tcBorders>
              <w:top w:val="single" w:sz="4" w:space="0" w:color="auto"/>
            </w:tcBorders>
          </w:tcPr>
          <w:p w14:paraId="307F220B" w14:textId="131FE754" w:rsidR="005D5B22" w:rsidRPr="000A40B2" w:rsidRDefault="005D5B22" w:rsidP="005D5B22">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c>
          <w:tcPr>
            <w:tcW w:w="627" w:type="dxa"/>
            <w:gridSpan w:val="2"/>
            <w:tcBorders>
              <w:top w:val="single" w:sz="4" w:space="0" w:color="auto"/>
            </w:tcBorders>
          </w:tcPr>
          <w:p w14:paraId="1849DD0F" w14:textId="17ED7256" w:rsidR="005D5B22" w:rsidRPr="000A40B2" w:rsidRDefault="005D5B22" w:rsidP="005D5B22">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5F1345">
              <w:rPr>
                <w:rFonts w:cs="Arial"/>
                <w:szCs w:val="18"/>
              </w:rPr>
            </w:r>
            <w:r w:rsidR="005F1345">
              <w:rPr>
                <w:rFonts w:cs="Arial"/>
                <w:szCs w:val="18"/>
              </w:rPr>
              <w:fldChar w:fldCharType="separate"/>
            </w:r>
            <w:r w:rsidRPr="000A40B2">
              <w:rPr>
                <w:rFonts w:cs="Arial"/>
                <w:szCs w:val="18"/>
              </w:rPr>
              <w:fldChar w:fldCharType="end"/>
            </w:r>
          </w:p>
        </w:tc>
      </w:tr>
    </w:tbl>
    <w:p w14:paraId="2C58A2B9" w14:textId="77777777" w:rsidR="00602550" w:rsidRPr="00602550" w:rsidRDefault="00602550">
      <w:pPr>
        <w:rPr>
          <w:sz w:val="4"/>
          <w:szCs w:val="4"/>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F0206" w:rsidRPr="00D914DF" w14:paraId="10252520" w14:textId="77777777" w:rsidTr="00114D5D">
        <w:tc>
          <w:tcPr>
            <w:tcW w:w="10800" w:type="dxa"/>
            <w:tcMar>
              <w:left w:w="0" w:type="dxa"/>
              <w:right w:w="115" w:type="dxa"/>
            </w:tcMar>
            <w:vAlign w:val="bottom"/>
          </w:tcPr>
          <w:p w14:paraId="357622E3" w14:textId="1E583B71" w:rsidR="006F0206" w:rsidRPr="00602550" w:rsidRDefault="006F0206" w:rsidP="00602550">
            <w:pPr>
              <w:pStyle w:val="Form-Bodytext1"/>
              <w:ind w:left="-4" w:firstLine="4"/>
              <w:rPr>
                <w:rFonts w:cs="Arial"/>
                <w:szCs w:val="18"/>
              </w:rPr>
            </w:pPr>
            <w:r>
              <w:t>Justification for all questions answered with a “no</w:t>
            </w:r>
            <w:r w:rsidR="00296353">
              <w:t>”:</w:t>
            </w:r>
          </w:p>
        </w:tc>
      </w:tr>
      <w:tr w:rsidR="00602550" w:rsidRPr="00D914DF" w14:paraId="18601842" w14:textId="77777777" w:rsidTr="006F0206">
        <w:tc>
          <w:tcPr>
            <w:tcW w:w="10800" w:type="dxa"/>
            <w:tcMar>
              <w:left w:w="0" w:type="dxa"/>
              <w:right w:w="115" w:type="dxa"/>
            </w:tcMar>
            <w:vAlign w:val="bottom"/>
          </w:tcPr>
          <w:p w14:paraId="4CDB6936" w14:textId="0355540B" w:rsidR="00602550" w:rsidRPr="00602550" w:rsidRDefault="00602550" w:rsidP="00602550">
            <w:pPr>
              <w:pStyle w:val="Form-Bodytext1"/>
              <w:ind w:left="-4" w:firstLine="4"/>
              <w:rPr>
                <w:rFonts w:cs="Arial"/>
                <w:szCs w:val="18"/>
              </w:rPr>
            </w:pPr>
            <w:r>
              <w:rPr>
                <w:bCs w:val="0"/>
                <w:szCs w:val="18"/>
              </w:rPr>
              <w:fldChar w:fldCharType="begin">
                <w:ffData>
                  <w:name w:val="Text121"/>
                  <w:enabled/>
                  <w:calcOnExit w:val="0"/>
                  <w:textInput/>
                </w:ffData>
              </w:fldChar>
            </w:r>
            <w:bookmarkStart w:id="6" w:name="Text121"/>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bookmarkEnd w:id="6"/>
          </w:p>
        </w:tc>
      </w:tr>
      <w:tr w:rsidR="00602550" w:rsidRPr="00D914DF" w14:paraId="5AC0EF37" w14:textId="77777777" w:rsidTr="006F0206">
        <w:tc>
          <w:tcPr>
            <w:tcW w:w="10800" w:type="dxa"/>
            <w:tcMar>
              <w:left w:w="0" w:type="dxa"/>
              <w:right w:w="115" w:type="dxa"/>
            </w:tcMar>
            <w:vAlign w:val="bottom"/>
          </w:tcPr>
          <w:p w14:paraId="17CE2728" w14:textId="1441330A" w:rsidR="00602550" w:rsidRPr="00602550" w:rsidRDefault="00602550" w:rsidP="00602550">
            <w:pPr>
              <w:pStyle w:val="Form-Bodytext1"/>
              <w:ind w:left="-4" w:firstLine="4"/>
              <w:rPr>
                <w:rFonts w:cs="Arial"/>
                <w:szCs w:val="18"/>
              </w:rPr>
            </w:pPr>
            <w:r>
              <w:t xml:space="preserve">Additional comments:  </w:t>
            </w:r>
          </w:p>
        </w:tc>
      </w:tr>
      <w:tr w:rsidR="00602550" w:rsidRPr="00D914DF" w14:paraId="75241A2F" w14:textId="77777777" w:rsidTr="006F0206">
        <w:tc>
          <w:tcPr>
            <w:tcW w:w="10800" w:type="dxa"/>
            <w:tcMar>
              <w:left w:w="0" w:type="dxa"/>
              <w:right w:w="115" w:type="dxa"/>
            </w:tcMar>
            <w:vAlign w:val="bottom"/>
          </w:tcPr>
          <w:p w14:paraId="737BF2F2" w14:textId="3955D1A6" w:rsidR="00602550" w:rsidRPr="00602550" w:rsidRDefault="00602550" w:rsidP="00602550">
            <w:pPr>
              <w:pStyle w:val="Form-Bodytext1"/>
              <w:ind w:left="-4" w:firstLine="4"/>
              <w:rPr>
                <w:rFonts w:cs="Arial"/>
                <w:szCs w:val="18"/>
              </w:rPr>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707E9">
      <w:pPr>
        <w:pStyle w:val="Form-Bodytext1"/>
        <w:spacing w:before="240"/>
        <w:rPr>
          <w:b/>
          <w:bCs w:val="0"/>
          <w:sz w:val="20"/>
        </w:rPr>
      </w:pPr>
      <w:r w:rsidRPr="006707E9">
        <w:rPr>
          <w:b/>
          <w:bCs w:val="0"/>
          <w:sz w:val="20"/>
        </w:rPr>
        <w:t>References</w:t>
      </w:r>
    </w:p>
    <w:p w14:paraId="72AC3BFE" w14:textId="67FAFBC4"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6F0206">
        <w:t> </w:t>
      </w:r>
      <w:r>
        <w:t>Education Services Division, Albany NY.</w:t>
      </w:r>
    </w:p>
    <w:p w14:paraId="229971EF" w14:textId="593F6FB9" w:rsidR="00291155" w:rsidRPr="00291155" w:rsidRDefault="00291155" w:rsidP="006707E9">
      <w:pPr>
        <w:pStyle w:val="Form-Bodytext1"/>
      </w:pPr>
      <w:r>
        <w:t xml:space="preserve">WEF (1998) </w:t>
      </w:r>
      <w:r>
        <w:rPr>
          <w:i/>
          <w:iCs/>
        </w:rPr>
        <w:t xml:space="preserve">Design of Municipal Wastewater Treatment Plants, Manual of Practice No. 8, </w:t>
      </w:r>
      <w:r>
        <w:t>Water Environmental Federation, Alexandria, VA. (MOP 8 1998)</w:t>
      </w:r>
    </w:p>
    <w:p w14:paraId="5720AB2A" w14:textId="500A5978" w:rsidR="00DE1F3E" w:rsidRDefault="00DE1F3E" w:rsidP="00DE1F3E">
      <w:pPr>
        <w:widowControl w:val="0"/>
        <w:spacing w:before="360" w:after="120"/>
        <w:rPr>
          <w:rFonts w:cs="Arial"/>
          <w:b/>
          <w:sz w:val="20"/>
          <w:szCs w:val="20"/>
        </w:rPr>
      </w:pPr>
      <w:r>
        <w:rPr>
          <w:rFonts w:cs="Arial"/>
          <w:b/>
          <w:sz w:val="20"/>
          <w:szCs w:val="20"/>
        </w:rPr>
        <w:t>Acronym definitions</w:t>
      </w:r>
    </w:p>
    <w:p w14:paraId="04E3590D" w14:textId="3B23D7CD" w:rsidR="00D62930" w:rsidRDefault="00984EC0" w:rsidP="00D62930">
      <w:pPr>
        <w:widowControl w:val="0"/>
        <w:tabs>
          <w:tab w:val="left" w:pos="1440"/>
        </w:tabs>
        <w:rPr>
          <w:rFonts w:cs="Arial"/>
          <w:szCs w:val="18"/>
        </w:rPr>
      </w:pPr>
      <w:r>
        <w:rPr>
          <w:rFonts w:cs="Arial"/>
          <w:szCs w:val="18"/>
        </w:rPr>
        <w:t>f</w:t>
      </w:r>
      <w:r w:rsidR="00D62930">
        <w:rPr>
          <w:rFonts w:cs="Arial"/>
          <w:szCs w:val="18"/>
        </w:rPr>
        <w:t>t</w:t>
      </w:r>
      <w:r>
        <w:rPr>
          <w:rFonts w:cs="Arial"/>
          <w:szCs w:val="18"/>
          <w:vertAlign w:val="superscript"/>
        </w:rPr>
        <w:t>2</w:t>
      </w:r>
      <w:r w:rsidR="00D62930">
        <w:rPr>
          <w:rFonts w:cs="Arial"/>
          <w:szCs w:val="18"/>
        </w:rPr>
        <w:tab/>
        <w:t xml:space="preserve">feet </w:t>
      </w:r>
      <w:r>
        <w:rPr>
          <w:rFonts w:cs="Arial"/>
          <w:szCs w:val="18"/>
        </w:rPr>
        <w:t>squared</w:t>
      </w:r>
    </w:p>
    <w:p w14:paraId="4630FF50" w14:textId="43F22627" w:rsidR="005A3F30" w:rsidRDefault="005A3F30" w:rsidP="00D62930">
      <w:pPr>
        <w:widowControl w:val="0"/>
        <w:tabs>
          <w:tab w:val="left" w:pos="1440"/>
        </w:tabs>
      </w:pPr>
      <w:r>
        <w:t>gpm</w:t>
      </w:r>
      <w:r>
        <w:tab/>
        <w:t>gallons per minute</w:t>
      </w:r>
    </w:p>
    <w:p w14:paraId="63B085A8" w14:textId="10BB6732" w:rsidR="00955164" w:rsidRDefault="00BC141E" w:rsidP="00D62930">
      <w:pPr>
        <w:widowControl w:val="0"/>
        <w:tabs>
          <w:tab w:val="left" w:pos="1440"/>
        </w:tabs>
        <w:rPr>
          <w:rFonts w:cs="Arial"/>
          <w:szCs w:val="18"/>
        </w:rPr>
      </w:pPr>
      <w:r>
        <w:rPr>
          <w:rFonts w:cs="Arial"/>
          <w:szCs w:val="18"/>
        </w:rPr>
        <w:t>gpm/ft</w:t>
      </w:r>
      <w:r w:rsidRPr="00872B9E">
        <w:rPr>
          <w:rFonts w:cs="Arial"/>
          <w:szCs w:val="18"/>
          <w:vertAlign w:val="superscript"/>
        </w:rPr>
        <w:t>2</w:t>
      </w:r>
      <w:r>
        <w:rPr>
          <w:rFonts w:cs="Arial"/>
          <w:szCs w:val="18"/>
          <w:vertAlign w:val="superscript"/>
        </w:rPr>
        <w:tab/>
      </w:r>
      <w:r>
        <w:rPr>
          <w:rFonts w:cs="Arial"/>
          <w:szCs w:val="18"/>
        </w:rPr>
        <w:t>gallons per minute/feet squared</w:t>
      </w:r>
    </w:p>
    <w:p w14:paraId="5A4B1E00" w14:textId="5B2844D5" w:rsidR="00650559" w:rsidRPr="004D6C3F" w:rsidRDefault="00955164" w:rsidP="00D62930">
      <w:pPr>
        <w:widowControl w:val="0"/>
        <w:tabs>
          <w:tab w:val="left" w:pos="1440"/>
        </w:tabs>
        <w:rPr>
          <w:rFonts w:cs="Arial"/>
          <w:szCs w:val="18"/>
        </w:rPr>
      </w:pPr>
      <w:r>
        <w:rPr>
          <w:rFonts w:cs="Arial"/>
          <w:szCs w:val="18"/>
        </w:rPr>
        <w:t>scfm/ft</w:t>
      </w:r>
      <w:r w:rsidRPr="00AD2800">
        <w:rPr>
          <w:rFonts w:cs="Arial"/>
          <w:szCs w:val="18"/>
          <w:vertAlign w:val="superscript"/>
        </w:rPr>
        <w:t>2</w:t>
      </w:r>
      <w:r>
        <w:rPr>
          <w:rFonts w:cs="Arial"/>
          <w:szCs w:val="18"/>
          <w:vertAlign w:val="superscript"/>
        </w:rPr>
        <w:tab/>
      </w:r>
      <w:r>
        <w:rPr>
          <w:rFonts w:cs="Arial"/>
          <w:szCs w:val="18"/>
        </w:rPr>
        <w:t>standard cubic feet per minute/feet squared</w:t>
      </w:r>
    </w:p>
    <w:sectPr w:rsidR="00650559" w:rsidRPr="004D6C3F" w:rsidSect="00072562">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B06F" w14:textId="77777777" w:rsidR="0052685A" w:rsidRDefault="0052685A" w:rsidP="00276BFD">
      <w:r>
        <w:separator/>
      </w:r>
    </w:p>
  </w:endnote>
  <w:endnote w:type="continuationSeparator" w:id="0">
    <w:p w14:paraId="69314D8C" w14:textId="77777777" w:rsidR="0052685A" w:rsidRDefault="005268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267" w14:textId="77777777" w:rsidR="0093282E" w:rsidRPr="00D53867" w:rsidRDefault="0093282E" w:rsidP="0093282E">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731AEB2" w14:textId="77777777" w:rsidR="0093282E" w:rsidRPr="003D65E7" w:rsidRDefault="0093282E" w:rsidP="0093282E">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8079BC2" w14:textId="2CB8EEBA" w:rsidR="0093282E" w:rsidRPr="003D65E7" w:rsidRDefault="0093282E" w:rsidP="0093282E">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2827F7">
      <w:rPr>
        <w:rFonts w:ascii="Calibri" w:hAnsi="Calibri" w:cs="Arial"/>
        <w:i/>
        <w:sz w:val="16"/>
        <w:szCs w:val="16"/>
      </w:rPr>
      <w:t>25</w:t>
    </w:r>
    <w:r w:rsidRPr="003D65E7">
      <w:rPr>
        <w:rFonts w:ascii="Calibri" w:hAnsi="Calibri" w:cs="Arial"/>
        <w:i/>
        <w:sz w:val="16"/>
        <w:szCs w:val="16"/>
      </w:rPr>
      <w:t xml:space="preserve">  •  </w:t>
    </w:r>
    <w:r w:rsidR="0043072A">
      <w:rPr>
        <w:rFonts w:ascii="Calibri" w:hAnsi="Calibri" w:cs="Arial"/>
        <w:i/>
        <w:sz w:val="16"/>
        <w:szCs w:val="16"/>
      </w:rPr>
      <w:t>1</w:t>
    </w:r>
    <w:r w:rsidR="00E0001D">
      <w:rPr>
        <w:rFonts w:ascii="Calibri" w:hAnsi="Calibri" w:cs="Arial"/>
        <w:i/>
        <w:sz w:val="16"/>
        <w:szCs w:val="16"/>
      </w:rPr>
      <w:t>1/</w:t>
    </w:r>
    <w:r w:rsidR="00AC1DB3">
      <w:rPr>
        <w:rFonts w:ascii="Calibri" w:hAnsi="Calibri" w:cs="Arial"/>
        <w:i/>
        <w:sz w:val="16"/>
        <w:szCs w:val="16"/>
      </w:rPr>
      <w:t>2</w:t>
    </w:r>
    <w:r w:rsidR="00E0001D">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5</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E851" w14:textId="77777777" w:rsidR="0052685A" w:rsidRDefault="0052685A" w:rsidP="00276BFD">
      <w:r>
        <w:separator/>
      </w:r>
    </w:p>
  </w:footnote>
  <w:footnote w:type="continuationSeparator" w:id="0">
    <w:p w14:paraId="3EE2E9D2" w14:textId="77777777" w:rsidR="0052685A" w:rsidRDefault="005268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121097629">
    <w:abstractNumId w:val="9"/>
  </w:num>
  <w:num w:numId="2" w16cid:durableId="10890823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92559478">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513107939">
    <w:abstractNumId w:val="8"/>
  </w:num>
  <w:num w:numId="5" w16cid:durableId="651955869">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65234234">
    <w:abstractNumId w:val="4"/>
  </w:num>
  <w:num w:numId="7" w16cid:durableId="870843783">
    <w:abstractNumId w:val="6"/>
  </w:num>
  <w:num w:numId="8" w16cid:durableId="622031667">
    <w:abstractNumId w:val="7"/>
  </w:num>
  <w:num w:numId="9" w16cid:durableId="937980260">
    <w:abstractNumId w:val="10"/>
  </w:num>
  <w:num w:numId="10" w16cid:durableId="1584031089">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984436577">
    <w:abstractNumId w:val="1"/>
  </w:num>
  <w:num w:numId="12" w16cid:durableId="1205798571">
    <w:abstractNumId w:val="5"/>
  </w:num>
  <w:num w:numId="13" w16cid:durableId="580332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NxTUPDAJjCCuoal0M6wVFP38z4t55L/Id9t8PyIypJ14P14HhlU+oh+WXEDJRIDYhWKWAz4hT007TfdHdwbMw==" w:salt="48yd4YUlWq/lDLZQATRs4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6A1"/>
    <w:rsid w:val="00003E3D"/>
    <w:rsid w:val="00006210"/>
    <w:rsid w:val="0000782F"/>
    <w:rsid w:val="00007BDA"/>
    <w:rsid w:val="000136A4"/>
    <w:rsid w:val="00020E49"/>
    <w:rsid w:val="000233B6"/>
    <w:rsid w:val="00023764"/>
    <w:rsid w:val="00023802"/>
    <w:rsid w:val="0002608C"/>
    <w:rsid w:val="00026684"/>
    <w:rsid w:val="00026F34"/>
    <w:rsid w:val="0003049A"/>
    <w:rsid w:val="00035F28"/>
    <w:rsid w:val="0004592F"/>
    <w:rsid w:val="0004655B"/>
    <w:rsid w:val="0005035C"/>
    <w:rsid w:val="00051061"/>
    <w:rsid w:val="00055987"/>
    <w:rsid w:val="0006539A"/>
    <w:rsid w:val="00070BB0"/>
    <w:rsid w:val="00072562"/>
    <w:rsid w:val="0007333C"/>
    <w:rsid w:val="000739B4"/>
    <w:rsid w:val="000752DA"/>
    <w:rsid w:val="00082241"/>
    <w:rsid w:val="00083344"/>
    <w:rsid w:val="000859BF"/>
    <w:rsid w:val="0008609C"/>
    <w:rsid w:val="00090E29"/>
    <w:rsid w:val="00091A45"/>
    <w:rsid w:val="0009509C"/>
    <w:rsid w:val="00097053"/>
    <w:rsid w:val="000A0BD6"/>
    <w:rsid w:val="000A1740"/>
    <w:rsid w:val="000A3EFD"/>
    <w:rsid w:val="000A60CC"/>
    <w:rsid w:val="000B18DC"/>
    <w:rsid w:val="000B2043"/>
    <w:rsid w:val="000B4C91"/>
    <w:rsid w:val="000C1BB0"/>
    <w:rsid w:val="000C5F3C"/>
    <w:rsid w:val="000D52D7"/>
    <w:rsid w:val="000D669F"/>
    <w:rsid w:val="000F6002"/>
    <w:rsid w:val="000F60FE"/>
    <w:rsid w:val="000F676F"/>
    <w:rsid w:val="000F7288"/>
    <w:rsid w:val="0010489B"/>
    <w:rsid w:val="001051C8"/>
    <w:rsid w:val="00107D23"/>
    <w:rsid w:val="0011088E"/>
    <w:rsid w:val="0011158A"/>
    <w:rsid w:val="00120E10"/>
    <w:rsid w:val="001307BA"/>
    <w:rsid w:val="00130A00"/>
    <w:rsid w:val="00151647"/>
    <w:rsid w:val="001534D6"/>
    <w:rsid w:val="00153F93"/>
    <w:rsid w:val="00154672"/>
    <w:rsid w:val="001555C5"/>
    <w:rsid w:val="00160D18"/>
    <w:rsid w:val="00165736"/>
    <w:rsid w:val="00166321"/>
    <w:rsid w:val="00176EA1"/>
    <w:rsid w:val="00184867"/>
    <w:rsid w:val="001848E2"/>
    <w:rsid w:val="001A0E3E"/>
    <w:rsid w:val="001A3B28"/>
    <w:rsid w:val="001A5601"/>
    <w:rsid w:val="001A7364"/>
    <w:rsid w:val="001B33D1"/>
    <w:rsid w:val="001B6655"/>
    <w:rsid w:val="001C097C"/>
    <w:rsid w:val="001C3352"/>
    <w:rsid w:val="001D4DEB"/>
    <w:rsid w:val="001E05B5"/>
    <w:rsid w:val="001E5432"/>
    <w:rsid w:val="001E555F"/>
    <w:rsid w:val="001E5E61"/>
    <w:rsid w:val="001E66F2"/>
    <w:rsid w:val="001F0D6A"/>
    <w:rsid w:val="001F1C80"/>
    <w:rsid w:val="001F271C"/>
    <w:rsid w:val="002008DA"/>
    <w:rsid w:val="00202F5E"/>
    <w:rsid w:val="0020356F"/>
    <w:rsid w:val="002065E5"/>
    <w:rsid w:val="002158CA"/>
    <w:rsid w:val="00215FCA"/>
    <w:rsid w:val="002227FD"/>
    <w:rsid w:val="00226A95"/>
    <w:rsid w:val="00226E34"/>
    <w:rsid w:val="00232433"/>
    <w:rsid w:val="0023716E"/>
    <w:rsid w:val="00241D90"/>
    <w:rsid w:val="00243C0E"/>
    <w:rsid w:val="0024401C"/>
    <w:rsid w:val="00244DCB"/>
    <w:rsid w:val="00250825"/>
    <w:rsid w:val="00260B22"/>
    <w:rsid w:val="00262C38"/>
    <w:rsid w:val="002652A5"/>
    <w:rsid w:val="00274A83"/>
    <w:rsid w:val="00276BFD"/>
    <w:rsid w:val="00277A3D"/>
    <w:rsid w:val="002802FB"/>
    <w:rsid w:val="002827F7"/>
    <w:rsid w:val="00286438"/>
    <w:rsid w:val="00291155"/>
    <w:rsid w:val="00291691"/>
    <w:rsid w:val="00292728"/>
    <w:rsid w:val="00293001"/>
    <w:rsid w:val="00293072"/>
    <w:rsid w:val="00296353"/>
    <w:rsid w:val="00297DFE"/>
    <w:rsid w:val="002A02FE"/>
    <w:rsid w:val="002A555F"/>
    <w:rsid w:val="002B054C"/>
    <w:rsid w:val="002B0B57"/>
    <w:rsid w:val="002B2B95"/>
    <w:rsid w:val="002B2C59"/>
    <w:rsid w:val="002B3796"/>
    <w:rsid w:val="002B548F"/>
    <w:rsid w:val="002C5280"/>
    <w:rsid w:val="002D56D6"/>
    <w:rsid w:val="002D6A1E"/>
    <w:rsid w:val="002D77F6"/>
    <w:rsid w:val="002E0B85"/>
    <w:rsid w:val="002E53D5"/>
    <w:rsid w:val="002F2205"/>
    <w:rsid w:val="002F29B0"/>
    <w:rsid w:val="00315202"/>
    <w:rsid w:val="003178C5"/>
    <w:rsid w:val="00321182"/>
    <w:rsid w:val="00321966"/>
    <w:rsid w:val="00321D64"/>
    <w:rsid w:val="00322120"/>
    <w:rsid w:val="003250F3"/>
    <w:rsid w:val="00331E6A"/>
    <w:rsid w:val="00341197"/>
    <w:rsid w:val="003423C1"/>
    <w:rsid w:val="00347AB7"/>
    <w:rsid w:val="00351CFB"/>
    <w:rsid w:val="00360151"/>
    <w:rsid w:val="00360E52"/>
    <w:rsid w:val="003612CF"/>
    <w:rsid w:val="00366D91"/>
    <w:rsid w:val="00370447"/>
    <w:rsid w:val="00370E9A"/>
    <w:rsid w:val="00370F22"/>
    <w:rsid w:val="00391390"/>
    <w:rsid w:val="00391D26"/>
    <w:rsid w:val="003970E0"/>
    <w:rsid w:val="003A7034"/>
    <w:rsid w:val="003B1121"/>
    <w:rsid w:val="003B7ECA"/>
    <w:rsid w:val="003C1FEE"/>
    <w:rsid w:val="003D2590"/>
    <w:rsid w:val="003D33D3"/>
    <w:rsid w:val="003D65E7"/>
    <w:rsid w:val="003E1EC1"/>
    <w:rsid w:val="003E5475"/>
    <w:rsid w:val="003E70B5"/>
    <w:rsid w:val="003E75DA"/>
    <w:rsid w:val="003F65EB"/>
    <w:rsid w:val="0040236A"/>
    <w:rsid w:val="00404863"/>
    <w:rsid w:val="00404898"/>
    <w:rsid w:val="00407DB8"/>
    <w:rsid w:val="00411A0A"/>
    <w:rsid w:val="00414586"/>
    <w:rsid w:val="00416FC6"/>
    <w:rsid w:val="00422FCA"/>
    <w:rsid w:val="004260E4"/>
    <w:rsid w:val="0042650D"/>
    <w:rsid w:val="0043072A"/>
    <w:rsid w:val="0043344E"/>
    <w:rsid w:val="0043560D"/>
    <w:rsid w:val="0043712B"/>
    <w:rsid w:val="004371F5"/>
    <w:rsid w:val="00437A06"/>
    <w:rsid w:val="004407B8"/>
    <w:rsid w:val="00443388"/>
    <w:rsid w:val="004448BB"/>
    <w:rsid w:val="00451AFA"/>
    <w:rsid w:val="00455D70"/>
    <w:rsid w:val="00462F79"/>
    <w:rsid w:val="00463548"/>
    <w:rsid w:val="0047385D"/>
    <w:rsid w:val="00475039"/>
    <w:rsid w:val="0047514C"/>
    <w:rsid w:val="00475526"/>
    <w:rsid w:val="00481F67"/>
    <w:rsid w:val="00483AD7"/>
    <w:rsid w:val="00484574"/>
    <w:rsid w:val="004A6D28"/>
    <w:rsid w:val="004B3875"/>
    <w:rsid w:val="004C1DFE"/>
    <w:rsid w:val="004C4AB6"/>
    <w:rsid w:val="004D6C3F"/>
    <w:rsid w:val="004E4A7A"/>
    <w:rsid w:val="004E69CD"/>
    <w:rsid w:val="004E71E7"/>
    <w:rsid w:val="004F22BA"/>
    <w:rsid w:val="004F3279"/>
    <w:rsid w:val="004F3D41"/>
    <w:rsid w:val="004F74BC"/>
    <w:rsid w:val="005029CE"/>
    <w:rsid w:val="00503D44"/>
    <w:rsid w:val="005043A4"/>
    <w:rsid w:val="0050447E"/>
    <w:rsid w:val="00507512"/>
    <w:rsid w:val="00507F93"/>
    <w:rsid w:val="005108E3"/>
    <w:rsid w:val="00512026"/>
    <w:rsid w:val="00516110"/>
    <w:rsid w:val="0052685A"/>
    <w:rsid w:val="00533467"/>
    <w:rsid w:val="0054134F"/>
    <w:rsid w:val="0054313C"/>
    <w:rsid w:val="00543931"/>
    <w:rsid w:val="00543C29"/>
    <w:rsid w:val="005471FB"/>
    <w:rsid w:val="005517CB"/>
    <w:rsid w:val="00552E30"/>
    <w:rsid w:val="0057082F"/>
    <w:rsid w:val="0057344D"/>
    <w:rsid w:val="005826B5"/>
    <w:rsid w:val="00586A59"/>
    <w:rsid w:val="0058714B"/>
    <w:rsid w:val="005901EF"/>
    <w:rsid w:val="005A3F30"/>
    <w:rsid w:val="005A6EA4"/>
    <w:rsid w:val="005C4793"/>
    <w:rsid w:val="005C5DCB"/>
    <w:rsid w:val="005C6B1D"/>
    <w:rsid w:val="005D24B3"/>
    <w:rsid w:val="005D3783"/>
    <w:rsid w:val="005D58DA"/>
    <w:rsid w:val="005D5B22"/>
    <w:rsid w:val="005D6A20"/>
    <w:rsid w:val="005D7271"/>
    <w:rsid w:val="005E1CB1"/>
    <w:rsid w:val="005E79FC"/>
    <w:rsid w:val="005E7F96"/>
    <w:rsid w:val="005F1345"/>
    <w:rsid w:val="00602550"/>
    <w:rsid w:val="00604017"/>
    <w:rsid w:val="006060E6"/>
    <w:rsid w:val="00611633"/>
    <w:rsid w:val="00615F08"/>
    <w:rsid w:val="006359B0"/>
    <w:rsid w:val="00635D95"/>
    <w:rsid w:val="00640C5B"/>
    <w:rsid w:val="0064522D"/>
    <w:rsid w:val="00650559"/>
    <w:rsid w:val="00653EE9"/>
    <w:rsid w:val="0065438E"/>
    <w:rsid w:val="00664E3A"/>
    <w:rsid w:val="0067004C"/>
    <w:rsid w:val="006707E9"/>
    <w:rsid w:val="00672CC5"/>
    <w:rsid w:val="00672D90"/>
    <w:rsid w:val="0069183B"/>
    <w:rsid w:val="006A33FB"/>
    <w:rsid w:val="006A3C7F"/>
    <w:rsid w:val="006B289C"/>
    <w:rsid w:val="006B794C"/>
    <w:rsid w:val="006C4082"/>
    <w:rsid w:val="006C5563"/>
    <w:rsid w:val="006D0B11"/>
    <w:rsid w:val="006D46F0"/>
    <w:rsid w:val="006D7BC8"/>
    <w:rsid w:val="006E02CE"/>
    <w:rsid w:val="006E439E"/>
    <w:rsid w:val="006E6D95"/>
    <w:rsid w:val="006F0206"/>
    <w:rsid w:val="006F13BE"/>
    <w:rsid w:val="006F1DBA"/>
    <w:rsid w:val="006F62C6"/>
    <w:rsid w:val="00703614"/>
    <w:rsid w:val="00712ECC"/>
    <w:rsid w:val="00713B73"/>
    <w:rsid w:val="00723244"/>
    <w:rsid w:val="00731B59"/>
    <w:rsid w:val="00743016"/>
    <w:rsid w:val="00744D2D"/>
    <w:rsid w:val="00747B74"/>
    <w:rsid w:val="007521A9"/>
    <w:rsid w:val="00753659"/>
    <w:rsid w:val="00767E6A"/>
    <w:rsid w:val="0077248A"/>
    <w:rsid w:val="007811E3"/>
    <w:rsid w:val="007969F9"/>
    <w:rsid w:val="00797937"/>
    <w:rsid w:val="007A0B51"/>
    <w:rsid w:val="007B6BEF"/>
    <w:rsid w:val="007B6EFF"/>
    <w:rsid w:val="007C0065"/>
    <w:rsid w:val="007C389A"/>
    <w:rsid w:val="007C6DB7"/>
    <w:rsid w:val="007C7D76"/>
    <w:rsid w:val="007D40A9"/>
    <w:rsid w:val="007D503D"/>
    <w:rsid w:val="007D52C3"/>
    <w:rsid w:val="007D6BED"/>
    <w:rsid w:val="007E1863"/>
    <w:rsid w:val="007E462A"/>
    <w:rsid w:val="007E76AD"/>
    <w:rsid w:val="007F62CC"/>
    <w:rsid w:val="00820C3A"/>
    <w:rsid w:val="00822F7C"/>
    <w:rsid w:val="008303E2"/>
    <w:rsid w:val="00832A70"/>
    <w:rsid w:val="00836F35"/>
    <w:rsid w:val="00855646"/>
    <w:rsid w:val="008573CD"/>
    <w:rsid w:val="00860E42"/>
    <w:rsid w:val="00872285"/>
    <w:rsid w:val="00872B9E"/>
    <w:rsid w:val="008802D1"/>
    <w:rsid w:val="00882041"/>
    <w:rsid w:val="00897F94"/>
    <w:rsid w:val="008A18F0"/>
    <w:rsid w:val="008A2387"/>
    <w:rsid w:val="008A302E"/>
    <w:rsid w:val="008A4111"/>
    <w:rsid w:val="008A433E"/>
    <w:rsid w:val="008A44C0"/>
    <w:rsid w:val="008C195B"/>
    <w:rsid w:val="008C2C87"/>
    <w:rsid w:val="008C570B"/>
    <w:rsid w:val="008D40D5"/>
    <w:rsid w:val="008E3766"/>
    <w:rsid w:val="008E407A"/>
    <w:rsid w:val="008E4487"/>
    <w:rsid w:val="008F335D"/>
    <w:rsid w:val="00900F09"/>
    <w:rsid w:val="00902D93"/>
    <w:rsid w:val="00904987"/>
    <w:rsid w:val="009079FC"/>
    <w:rsid w:val="00911B03"/>
    <w:rsid w:val="009143BD"/>
    <w:rsid w:val="009150E0"/>
    <w:rsid w:val="00924AA0"/>
    <w:rsid w:val="009265A3"/>
    <w:rsid w:val="00927A90"/>
    <w:rsid w:val="00927E72"/>
    <w:rsid w:val="0093282E"/>
    <w:rsid w:val="00955164"/>
    <w:rsid w:val="009637B7"/>
    <w:rsid w:val="0097656A"/>
    <w:rsid w:val="009771D3"/>
    <w:rsid w:val="009837D6"/>
    <w:rsid w:val="00984EC0"/>
    <w:rsid w:val="00985E99"/>
    <w:rsid w:val="0098605B"/>
    <w:rsid w:val="00987996"/>
    <w:rsid w:val="00992CCF"/>
    <w:rsid w:val="009A193B"/>
    <w:rsid w:val="009A5DEA"/>
    <w:rsid w:val="009A5E8E"/>
    <w:rsid w:val="009B73BF"/>
    <w:rsid w:val="009B7641"/>
    <w:rsid w:val="009B7BCC"/>
    <w:rsid w:val="009C25D9"/>
    <w:rsid w:val="009C40A6"/>
    <w:rsid w:val="009D0CED"/>
    <w:rsid w:val="009E285D"/>
    <w:rsid w:val="009E3F94"/>
    <w:rsid w:val="009E57E5"/>
    <w:rsid w:val="009F15B9"/>
    <w:rsid w:val="009F6075"/>
    <w:rsid w:val="009F7730"/>
    <w:rsid w:val="00A0210A"/>
    <w:rsid w:val="00A0793C"/>
    <w:rsid w:val="00A12FA5"/>
    <w:rsid w:val="00A15752"/>
    <w:rsid w:val="00A17309"/>
    <w:rsid w:val="00A20EEC"/>
    <w:rsid w:val="00A24DA8"/>
    <w:rsid w:val="00A35E33"/>
    <w:rsid w:val="00A3686E"/>
    <w:rsid w:val="00A37BA0"/>
    <w:rsid w:val="00A4065F"/>
    <w:rsid w:val="00A410C1"/>
    <w:rsid w:val="00A501A8"/>
    <w:rsid w:val="00A63715"/>
    <w:rsid w:val="00A71A84"/>
    <w:rsid w:val="00A81FDA"/>
    <w:rsid w:val="00A83853"/>
    <w:rsid w:val="00A844FD"/>
    <w:rsid w:val="00A915DC"/>
    <w:rsid w:val="00AA4893"/>
    <w:rsid w:val="00AA5449"/>
    <w:rsid w:val="00AA7CE3"/>
    <w:rsid w:val="00AB33F0"/>
    <w:rsid w:val="00AB37E5"/>
    <w:rsid w:val="00AB3EDF"/>
    <w:rsid w:val="00AC1DB3"/>
    <w:rsid w:val="00AC376C"/>
    <w:rsid w:val="00AC65C0"/>
    <w:rsid w:val="00AC794E"/>
    <w:rsid w:val="00AD2800"/>
    <w:rsid w:val="00AD40BC"/>
    <w:rsid w:val="00AD5127"/>
    <w:rsid w:val="00AD57F2"/>
    <w:rsid w:val="00AE1BE3"/>
    <w:rsid w:val="00AE6F7C"/>
    <w:rsid w:val="00AE7B58"/>
    <w:rsid w:val="00AF187B"/>
    <w:rsid w:val="00B000B0"/>
    <w:rsid w:val="00B04E74"/>
    <w:rsid w:val="00B05C14"/>
    <w:rsid w:val="00B1066E"/>
    <w:rsid w:val="00B24143"/>
    <w:rsid w:val="00B24740"/>
    <w:rsid w:val="00B2570C"/>
    <w:rsid w:val="00B30A50"/>
    <w:rsid w:val="00B31E9E"/>
    <w:rsid w:val="00B3380D"/>
    <w:rsid w:val="00B33D99"/>
    <w:rsid w:val="00B4168B"/>
    <w:rsid w:val="00B44F0D"/>
    <w:rsid w:val="00B46756"/>
    <w:rsid w:val="00B53914"/>
    <w:rsid w:val="00B54CB1"/>
    <w:rsid w:val="00B6385A"/>
    <w:rsid w:val="00B63A1D"/>
    <w:rsid w:val="00B65BFD"/>
    <w:rsid w:val="00B853CF"/>
    <w:rsid w:val="00B91B9E"/>
    <w:rsid w:val="00B953D6"/>
    <w:rsid w:val="00BA2CE8"/>
    <w:rsid w:val="00BA745E"/>
    <w:rsid w:val="00BB4AE8"/>
    <w:rsid w:val="00BB593C"/>
    <w:rsid w:val="00BC05F4"/>
    <w:rsid w:val="00BC141E"/>
    <w:rsid w:val="00BC68C9"/>
    <w:rsid w:val="00BD2DC8"/>
    <w:rsid w:val="00BD4AF0"/>
    <w:rsid w:val="00BD5633"/>
    <w:rsid w:val="00BD59BF"/>
    <w:rsid w:val="00BE5C1A"/>
    <w:rsid w:val="00BE7E44"/>
    <w:rsid w:val="00BF3CE9"/>
    <w:rsid w:val="00C06217"/>
    <w:rsid w:val="00C1497A"/>
    <w:rsid w:val="00C15BAC"/>
    <w:rsid w:val="00C16B92"/>
    <w:rsid w:val="00C16DAB"/>
    <w:rsid w:val="00C2022B"/>
    <w:rsid w:val="00C20ABF"/>
    <w:rsid w:val="00C21ACF"/>
    <w:rsid w:val="00C21FE1"/>
    <w:rsid w:val="00C26F0B"/>
    <w:rsid w:val="00C35B33"/>
    <w:rsid w:val="00C429AC"/>
    <w:rsid w:val="00C44F64"/>
    <w:rsid w:val="00C4799C"/>
    <w:rsid w:val="00C51B2A"/>
    <w:rsid w:val="00C528B8"/>
    <w:rsid w:val="00C53F36"/>
    <w:rsid w:val="00C54C3E"/>
    <w:rsid w:val="00C602B5"/>
    <w:rsid w:val="00C72961"/>
    <w:rsid w:val="00C7358B"/>
    <w:rsid w:val="00C75F34"/>
    <w:rsid w:val="00C7680C"/>
    <w:rsid w:val="00C77220"/>
    <w:rsid w:val="00C77755"/>
    <w:rsid w:val="00C80170"/>
    <w:rsid w:val="00C80C43"/>
    <w:rsid w:val="00C8109B"/>
    <w:rsid w:val="00C832E1"/>
    <w:rsid w:val="00C85E0F"/>
    <w:rsid w:val="00C86512"/>
    <w:rsid w:val="00C865BB"/>
    <w:rsid w:val="00C87EC4"/>
    <w:rsid w:val="00C9491C"/>
    <w:rsid w:val="00CB10FD"/>
    <w:rsid w:val="00CB3002"/>
    <w:rsid w:val="00CB3272"/>
    <w:rsid w:val="00CC1DC4"/>
    <w:rsid w:val="00CE06A0"/>
    <w:rsid w:val="00CE0D7F"/>
    <w:rsid w:val="00CE1153"/>
    <w:rsid w:val="00CE64A1"/>
    <w:rsid w:val="00CE7D9E"/>
    <w:rsid w:val="00CF010A"/>
    <w:rsid w:val="00CF03F0"/>
    <w:rsid w:val="00CF147C"/>
    <w:rsid w:val="00CF2860"/>
    <w:rsid w:val="00D051C1"/>
    <w:rsid w:val="00D063A8"/>
    <w:rsid w:val="00D101CE"/>
    <w:rsid w:val="00D1136B"/>
    <w:rsid w:val="00D1155A"/>
    <w:rsid w:val="00D157F0"/>
    <w:rsid w:val="00D168BB"/>
    <w:rsid w:val="00D20688"/>
    <w:rsid w:val="00D24D65"/>
    <w:rsid w:val="00D24EA8"/>
    <w:rsid w:val="00D402B9"/>
    <w:rsid w:val="00D408E8"/>
    <w:rsid w:val="00D46981"/>
    <w:rsid w:val="00D51D7F"/>
    <w:rsid w:val="00D53867"/>
    <w:rsid w:val="00D60C77"/>
    <w:rsid w:val="00D62930"/>
    <w:rsid w:val="00D670DA"/>
    <w:rsid w:val="00D718BA"/>
    <w:rsid w:val="00D71C11"/>
    <w:rsid w:val="00D77602"/>
    <w:rsid w:val="00D83648"/>
    <w:rsid w:val="00D85C62"/>
    <w:rsid w:val="00D85F38"/>
    <w:rsid w:val="00D8751C"/>
    <w:rsid w:val="00D87C39"/>
    <w:rsid w:val="00D905E4"/>
    <w:rsid w:val="00D914DF"/>
    <w:rsid w:val="00DA156B"/>
    <w:rsid w:val="00DA7C5D"/>
    <w:rsid w:val="00DB2DD3"/>
    <w:rsid w:val="00DB4BDA"/>
    <w:rsid w:val="00DB7B95"/>
    <w:rsid w:val="00DC150F"/>
    <w:rsid w:val="00DD29A0"/>
    <w:rsid w:val="00DD6B22"/>
    <w:rsid w:val="00DE1F3E"/>
    <w:rsid w:val="00DF46EA"/>
    <w:rsid w:val="00E0001D"/>
    <w:rsid w:val="00E07A60"/>
    <w:rsid w:val="00E146F5"/>
    <w:rsid w:val="00E14997"/>
    <w:rsid w:val="00E234B8"/>
    <w:rsid w:val="00E2747A"/>
    <w:rsid w:val="00E326BD"/>
    <w:rsid w:val="00E32BFE"/>
    <w:rsid w:val="00E32C7A"/>
    <w:rsid w:val="00E34E5E"/>
    <w:rsid w:val="00E36A75"/>
    <w:rsid w:val="00E43154"/>
    <w:rsid w:val="00E62F0B"/>
    <w:rsid w:val="00E66E3D"/>
    <w:rsid w:val="00E72E32"/>
    <w:rsid w:val="00E74F46"/>
    <w:rsid w:val="00E777A8"/>
    <w:rsid w:val="00E81B26"/>
    <w:rsid w:val="00E8429A"/>
    <w:rsid w:val="00E873C8"/>
    <w:rsid w:val="00E93D63"/>
    <w:rsid w:val="00EA1069"/>
    <w:rsid w:val="00EA1388"/>
    <w:rsid w:val="00EA40E5"/>
    <w:rsid w:val="00EA4DCB"/>
    <w:rsid w:val="00EA5296"/>
    <w:rsid w:val="00EA65B6"/>
    <w:rsid w:val="00EB264F"/>
    <w:rsid w:val="00EB2BD8"/>
    <w:rsid w:val="00EC2AB9"/>
    <w:rsid w:val="00EC73AC"/>
    <w:rsid w:val="00ED494E"/>
    <w:rsid w:val="00ED7058"/>
    <w:rsid w:val="00EE314E"/>
    <w:rsid w:val="00EE3AEA"/>
    <w:rsid w:val="00EF1806"/>
    <w:rsid w:val="00EF6783"/>
    <w:rsid w:val="00F0065A"/>
    <w:rsid w:val="00F00755"/>
    <w:rsid w:val="00F05CE6"/>
    <w:rsid w:val="00F14C47"/>
    <w:rsid w:val="00F227F1"/>
    <w:rsid w:val="00F2691D"/>
    <w:rsid w:val="00F538BD"/>
    <w:rsid w:val="00F57CA6"/>
    <w:rsid w:val="00F6020F"/>
    <w:rsid w:val="00F62563"/>
    <w:rsid w:val="00F6491B"/>
    <w:rsid w:val="00F704C4"/>
    <w:rsid w:val="00F710DA"/>
    <w:rsid w:val="00F74C2D"/>
    <w:rsid w:val="00F77FEB"/>
    <w:rsid w:val="00F8098E"/>
    <w:rsid w:val="00F80F93"/>
    <w:rsid w:val="00F81088"/>
    <w:rsid w:val="00F83A98"/>
    <w:rsid w:val="00F86D42"/>
    <w:rsid w:val="00FA1E02"/>
    <w:rsid w:val="00FA2F94"/>
    <w:rsid w:val="00FA3EBC"/>
    <w:rsid w:val="00FA7DCE"/>
    <w:rsid w:val="00FB37D2"/>
    <w:rsid w:val="00FB5B52"/>
    <w:rsid w:val="00FC05CA"/>
    <w:rsid w:val="00FC0F10"/>
    <w:rsid w:val="00FC1F48"/>
    <w:rsid w:val="00FC3C62"/>
    <w:rsid w:val="00FC50CF"/>
    <w:rsid w:val="00FC5337"/>
    <w:rsid w:val="00FD57BA"/>
    <w:rsid w:val="00FD58DD"/>
    <w:rsid w:val="00FE4CF0"/>
    <w:rsid w:val="00FE7D98"/>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unhideWhenUsed/>
    <w:rsid w:val="00262C38"/>
    <w:rPr>
      <w:sz w:val="20"/>
      <w:szCs w:val="20"/>
    </w:rPr>
  </w:style>
  <w:style w:type="character" w:customStyle="1" w:styleId="CommentTextChar">
    <w:name w:val="Comment Text Char"/>
    <w:basedOn w:val="DefaultParagraphFont"/>
    <w:link w:val="CommentText"/>
    <w:uiPriority w:val="99"/>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CB327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Filtration Review Checklist</vt:lpstr>
    </vt:vector>
  </TitlesOfParts>
  <Manager>Chris Klucas (SS)</Manager>
  <Company>PCA</Company>
  <LinksUpToDate>false</LinksUpToDate>
  <CharactersWithSpaces>12331</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Filtration Review Checklist</dc:title>
  <dc:subject>This checklist is intended for use by design engineers, to assist Minnesota Pollution Control Agency (MPCA) review engineers in the efficient review of planning and design documents.</dc:subject>
  <dc:creator>Minnesota Pollution Control Agency - Wesley Leksell and Julie Henderson (Sandra Simbeck)</dc:creator>
  <cp:keywords>minnesota pollution control agency,wq-wwtp5-25,wwtp,wastewater,water quality,filtration review checklist,facilities review checklist</cp:keywords>
  <dc:description/>
  <cp:lastModifiedBy>Simbeck, Sandra (MPCA)</cp:lastModifiedBy>
  <cp:revision>5</cp:revision>
  <cp:lastPrinted>2018-04-17T12:39:00Z</cp:lastPrinted>
  <dcterms:created xsi:type="dcterms:W3CDTF">2023-11-01T17:29:00Z</dcterms:created>
  <dcterms:modified xsi:type="dcterms:W3CDTF">2023-11-02T20:03:00Z</dcterms:modified>
  <cp:category>water quality,wastewater treatment plants</cp:category>
</cp:coreProperties>
</file>