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43E1836F" w14:textId="77777777" w:rsidTr="00703614">
        <w:trPr>
          <w:cantSplit/>
          <w:trHeight w:val="1260"/>
        </w:trPr>
        <w:tc>
          <w:tcPr>
            <w:tcW w:w="3978" w:type="dxa"/>
          </w:tcPr>
          <w:p w14:paraId="5DF00953" w14:textId="77777777" w:rsidR="008303E2" w:rsidRDefault="0064522D" w:rsidP="00D87C39">
            <w:pPr>
              <w:widowControl w:val="0"/>
              <w:spacing w:before="120"/>
              <w:ind w:left="-110"/>
            </w:pPr>
            <w:r>
              <w:rPr>
                <w:noProof/>
              </w:rPr>
              <w:drawing>
                <wp:inline distT="0" distB="0" distL="0" distR="0" wp14:anchorId="08AB4F06" wp14:editId="7D37E90C">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69C14C71" w14:textId="59379450" w:rsidR="003B1121" w:rsidRPr="001B6655" w:rsidRDefault="009C2E66" w:rsidP="001B6655">
            <w:pPr>
              <w:pStyle w:val="Form-Title1"/>
              <w:spacing w:before="0"/>
              <w:rPr>
                <w:sz w:val="36"/>
                <w:szCs w:val="36"/>
              </w:rPr>
            </w:pPr>
            <w:r>
              <w:rPr>
                <w:sz w:val="36"/>
                <w:szCs w:val="36"/>
              </w:rPr>
              <w:t>Attached Growth</w:t>
            </w:r>
            <w:r w:rsidR="001956F9">
              <w:rPr>
                <w:sz w:val="36"/>
                <w:szCs w:val="36"/>
              </w:rPr>
              <w:t xml:space="preserve"> </w:t>
            </w:r>
            <w:r>
              <w:rPr>
                <w:sz w:val="36"/>
                <w:szCs w:val="36"/>
              </w:rPr>
              <w:t>-</w:t>
            </w:r>
            <w:r w:rsidR="001956F9">
              <w:rPr>
                <w:sz w:val="36"/>
                <w:szCs w:val="36"/>
              </w:rPr>
              <w:t xml:space="preserve"> </w:t>
            </w:r>
            <w:r>
              <w:rPr>
                <w:sz w:val="36"/>
                <w:szCs w:val="36"/>
              </w:rPr>
              <w:t>Trickling Filter</w:t>
            </w:r>
            <w:r w:rsidR="004A7CFA">
              <w:rPr>
                <w:sz w:val="36"/>
                <w:szCs w:val="36"/>
              </w:rPr>
              <w:br/>
            </w:r>
            <w:r>
              <w:rPr>
                <w:sz w:val="36"/>
                <w:szCs w:val="36"/>
              </w:rPr>
              <w:t>Biological Treatment Checklist</w:t>
            </w:r>
          </w:p>
          <w:p w14:paraId="2B8EBC8A" w14:textId="77777777" w:rsidR="003B1121" w:rsidRPr="003B1121" w:rsidRDefault="003B1121" w:rsidP="003B1121">
            <w:pPr>
              <w:pStyle w:val="Form-Title2"/>
            </w:pPr>
            <w:r w:rsidRPr="003B1121">
              <w:t>NPDES/SDS Permit Program</w:t>
            </w:r>
          </w:p>
          <w:p w14:paraId="0A2AB3AC" w14:textId="77777777" w:rsidR="003B1121" w:rsidRPr="003B1121" w:rsidRDefault="003B1121" w:rsidP="003B1121">
            <w:pPr>
              <w:pStyle w:val="Form-Title2"/>
              <w:spacing w:before="20"/>
              <w:rPr>
                <w:rFonts w:asciiTheme="minorHAnsi" w:hAnsiTheme="minorHAnsi" w:cstheme="minorHAnsi"/>
              </w:rPr>
            </w:pPr>
            <w:r w:rsidRPr="003B1121">
              <w:rPr>
                <w:rFonts w:asciiTheme="minorHAnsi" w:hAnsiTheme="minorHAnsi" w:cstheme="minorHAnsi"/>
              </w:rPr>
              <w:t>National Pollutant Discharge Elimination System (NPDES)/</w:t>
            </w:r>
            <w:r w:rsidRPr="003B1121">
              <w:rPr>
                <w:rFonts w:asciiTheme="minorHAnsi" w:hAnsiTheme="minorHAnsi" w:cstheme="minorHAnsi"/>
              </w:rPr>
              <w:br/>
              <w:t>State Disposal System (SDS)</w:t>
            </w:r>
          </w:p>
          <w:p w14:paraId="1DCFB1B7" w14:textId="34AD810E" w:rsidR="005517CB" w:rsidRPr="005517CB" w:rsidRDefault="005517CB" w:rsidP="00C06217">
            <w:pPr>
              <w:pStyle w:val="Form-Title4"/>
            </w:pPr>
            <w:r>
              <w:t xml:space="preserve">Doc Type: </w:t>
            </w:r>
            <w:r w:rsidR="003B1121" w:rsidRPr="003B1121">
              <w:t>Plan/Specification Review Summary</w:t>
            </w:r>
          </w:p>
        </w:tc>
      </w:tr>
    </w:tbl>
    <w:p w14:paraId="307C4654" w14:textId="7475165C" w:rsidR="003B1121" w:rsidRDefault="003B1121" w:rsidP="004745AB">
      <w:pPr>
        <w:pStyle w:val="Form-Bodytext1"/>
        <w:spacing w:before="240"/>
      </w:pPr>
      <w:r w:rsidRPr="00973E34">
        <w:rPr>
          <w:b/>
        </w:rPr>
        <w:t>Purpose:</w:t>
      </w:r>
      <w:r w:rsidRPr="00973E34">
        <w:t xml:space="preserve">  This checklist is intended for use by design engineers, to assist Minnesota Pollution Control Agency (MPCA) review engineers in the efficient review of planning and design documents. The information requested is the minimum technical data necessary for MPCA staff to review proposed designs</w:t>
      </w:r>
      <w:r>
        <w:t xml:space="preserve"> and</w:t>
      </w:r>
      <w:r w:rsidRPr="00973E34">
        <w:t xml:space="preserve"> to determine whether there is reasonable assurance that the treatment system, when constructed, will comply with permit conditions, regulations, and criteria of the MPCA</w:t>
      </w:r>
      <w:r>
        <w:t>.</w:t>
      </w:r>
    </w:p>
    <w:p w14:paraId="0597A8A7" w14:textId="4EC35164" w:rsidR="003B1121" w:rsidRDefault="003B1121" w:rsidP="004745AB">
      <w:pPr>
        <w:pStyle w:val="Form-Bodytext1"/>
        <w:spacing w:before="240"/>
      </w:pPr>
      <w:r w:rsidRPr="003B1121">
        <w:rPr>
          <w:b/>
        </w:rPr>
        <w:t xml:space="preserve">Instructions: </w:t>
      </w:r>
      <w:r w:rsidRPr="003B1121">
        <w:t xml:space="preserve">The information in this checklist is based on the </w:t>
      </w:r>
      <w:r w:rsidRPr="003B1121">
        <w:rPr>
          <w:b/>
          <w:i/>
          <w:iCs/>
        </w:rPr>
        <w:t>Recommended Standards for Wastewater Facilities published by the Great Lakes Upper Mississippi River Board of State and Provincial Public Health and Environmental Managers (Ten</w:t>
      </w:r>
      <w:r w:rsidR="000A3EFD">
        <w:rPr>
          <w:b/>
          <w:i/>
          <w:iCs/>
        </w:rPr>
        <w:t> </w:t>
      </w:r>
      <w:r w:rsidRPr="003B1121">
        <w:rPr>
          <w:b/>
          <w:i/>
          <w:iCs/>
        </w:rPr>
        <w:t>State Standards) 20</w:t>
      </w:r>
      <w:r w:rsidR="00943B79">
        <w:rPr>
          <w:b/>
          <w:i/>
          <w:iCs/>
        </w:rPr>
        <w:t>0</w:t>
      </w:r>
      <w:r w:rsidRPr="003B1121">
        <w:rPr>
          <w:b/>
          <w:i/>
          <w:iCs/>
        </w:rPr>
        <w:t>4 Edition,</w:t>
      </w:r>
      <w:r w:rsidRPr="003B1121">
        <w:t xml:space="preserve"> other accepted engineering references, and MPCA recommendations. Specific references</w:t>
      </w:r>
      <w:r w:rsidR="00AF187B">
        <w:t>, other than Ten State Standards,</w:t>
      </w:r>
      <w:r w:rsidRPr="003B1121">
        <w:t xml:space="preserve"> are listed where appropriate. The checklist is organized according to the numbering sequence found in Ten State Standards to allow for ease in locating the entire content and text of the recommendations.</w:t>
      </w:r>
    </w:p>
    <w:p w14:paraId="5EBA1081" w14:textId="77777777" w:rsidR="00AF187B" w:rsidRDefault="00AF187B" w:rsidP="00AF187B">
      <w:pPr>
        <w:pStyle w:val="Form-Bodytext1"/>
      </w:pPr>
      <w:r w:rsidRPr="003B1121">
        <w:t>The checklist is designed so that a “</w:t>
      </w:r>
      <w:r w:rsidRPr="003E4D06">
        <w:rPr>
          <w:b/>
          <w:bCs w:val="0"/>
        </w:rPr>
        <w:t>yes</w:t>
      </w:r>
      <w:r w:rsidRPr="003B1121">
        <w:t>” answer indicates compliance with Ten State Standards et al</w:t>
      </w:r>
      <w:r>
        <w:t>.</w:t>
      </w:r>
    </w:p>
    <w:p w14:paraId="23181722" w14:textId="190C6FB7" w:rsidR="00AF187B" w:rsidRDefault="00AF187B" w:rsidP="00AF187B">
      <w:pPr>
        <w:pStyle w:val="Form-Bodytext1"/>
      </w:pPr>
      <w:r>
        <w:t>A</w:t>
      </w:r>
      <w:r w:rsidRPr="003B1121">
        <w:t xml:space="preserve"> “</w:t>
      </w:r>
      <w:r w:rsidRPr="003E4D06">
        <w:rPr>
          <w:b/>
          <w:bCs w:val="0"/>
        </w:rPr>
        <w:t>no</w:t>
      </w:r>
      <w:r w:rsidRPr="003B1121">
        <w:t xml:space="preserve">” answer indicates a deviation from Ten State Standards et al. Answering “no” to any question will require justification </w:t>
      </w:r>
      <w:r w:rsidR="007372ED">
        <w:t xml:space="preserve">that can be provided at the end of the checklist </w:t>
      </w:r>
      <w:r w:rsidRPr="003B1121">
        <w:t>and possibly supporting information, from wastewater treatment plant operational data, to demonstrate how the intent of the recommendation will be met. Additional information may be requested based on site specific conditions.</w:t>
      </w:r>
      <w:r w:rsidR="00220395">
        <w:t xml:space="preserve"> Attachments and additional information is required for some questions and shall be included with the checklist for all questions when indicated, regardless of answering “yes” or “no”.</w:t>
      </w:r>
    </w:p>
    <w:p w14:paraId="1A34392D" w14:textId="2AD56B1F" w:rsidR="00BC05F4" w:rsidRPr="00BC05F4" w:rsidRDefault="00BC05F4" w:rsidP="00C51B2A">
      <w:pPr>
        <w:pStyle w:val="Form-Heading1"/>
        <w:rPr>
          <w:rFonts w:ascii="Arial" w:hAnsi="Arial" w:cs="Arial"/>
          <w:sz w:val="20"/>
          <w:szCs w:val="20"/>
        </w:rPr>
      </w:pPr>
      <w:r w:rsidRPr="00BC05F4">
        <w:t>Wastewater Treatment Facility</w:t>
      </w:r>
      <w:r>
        <w:t xml:space="preserve"> information</w:t>
      </w:r>
      <w:r w:rsidRPr="00BC05F4">
        <w:t xml:space="preserve"> </w:t>
      </w:r>
    </w:p>
    <w:tbl>
      <w:tblPr>
        <w:tblW w:w="10728" w:type="dxa"/>
        <w:tblInd w:w="7" w:type="dxa"/>
        <w:tblLayout w:type="fixed"/>
        <w:tblCellMar>
          <w:left w:w="43" w:type="dxa"/>
          <w:right w:w="43" w:type="dxa"/>
        </w:tblCellMar>
        <w:tblLook w:val="01E0" w:firstRow="1" w:lastRow="1" w:firstColumn="1" w:lastColumn="1" w:noHBand="0" w:noVBand="0"/>
      </w:tblPr>
      <w:tblGrid>
        <w:gridCol w:w="1497"/>
        <w:gridCol w:w="296"/>
        <w:gridCol w:w="3418"/>
        <w:gridCol w:w="2757"/>
        <w:gridCol w:w="2760"/>
      </w:tblGrid>
      <w:tr w:rsidR="004745AB" w:rsidRPr="00BC05F4" w14:paraId="10824228" w14:textId="77777777" w:rsidTr="00415F79">
        <w:trPr>
          <w:cantSplit/>
        </w:trPr>
        <w:tc>
          <w:tcPr>
            <w:tcW w:w="1793" w:type="dxa"/>
            <w:gridSpan w:val="2"/>
            <w:tcMar>
              <w:left w:w="0" w:type="dxa"/>
              <w:right w:w="0" w:type="dxa"/>
            </w:tcMar>
            <w:vAlign w:val="bottom"/>
          </w:tcPr>
          <w:p w14:paraId="585C02C7" w14:textId="57BDA4D8" w:rsidR="004745AB" w:rsidRPr="00BC05F4" w:rsidRDefault="004745AB" w:rsidP="004745AB">
            <w:pPr>
              <w:pStyle w:val="Form-Bodytext1"/>
              <w:rPr>
                <w:b/>
                <w:bCs w:val="0"/>
                <w:sz w:val="20"/>
              </w:rPr>
            </w:pPr>
            <w:r w:rsidRPr="00BC05F4">
              <w:rPr>
                <w:rFonts w:cs="Arial"/>
                <w:b/>
                <w:bCs w:val="0"/>
                <w:sz w:val="20"/>
              </w:rPr>
              <w:t xml:space="preserve">Date </w:t>
            </w:r>
            <w:r w:rsidRPr="004745AB">
              <w:rPr>
                <w:rFonts w:cs="Arial"/>
                <w:sz w:val="20"/>
              </w:rPr>
              <w:t>(mm/dd/yyyy)</w:t>
            </w:r>
            <w:r w:rsidRPr="004745AB">
              <w:rPr>
                <w:sz w:val="20"/>
              </w:rPr>
              <w:t>:</w:t>
            </w:r>
          </w:p>
        </w:tc>
        <w:tc>
          <w:tcPr>
            <w:tcW w:w="3418" w:type="dxa"/>
            <w:tcBorders>
              <w:bottom w:val="single" w:sz="2" w:space="0" w:color="auto"/>
            </w:tcBorders>
            <w:tcMar>
              <w:left w:w="115" w:type="dxa"/>
              <w:right w:w="0" w:type="dxa"/>
            </w:tcMar>
            <w:vAlign w:val="bottom"/>
          </w:tcPr>
          <w:p w14:paraId="5CE36322" w14:textId="5072F540" w:rsidR="004745AB" w:rsidRPr="00BC05F4" w:rsidRDefault="001956F9" w:rsidP="004745AB">
            <w:pPr>
              <w:pStyle w:val="Form-Bodytext1"/>
              <w:rPr>
                <w:sz w:val="20"/>
              </w:rPr>
            </w:pPr>
            <w:r>
              <w:rPr>
                <w:rFonts w:cs="Arial"/>
                <w:sz w:val="20"/>
              </w:rPr>
              <w:fldChar w:fldCharType="begin">
                <w:ffData>
                  <w:name w:val="Text112"/>
                  <w:enabled/>
                  <w:calcOnExit w:val="0"/>
                  <w:textInput>
                    <w:type w:val="date"/>
                    <w:format w:val="M/d/yyyy"/>
                  </w:textInput>
                </w:ffData>
              </w:fldChar>
            </w:r>
            <w:bookmarkStart w:id="0" w:name="Text112"/>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0"/>
          </w:p>
        </w:tc>
        <w:tc>
          <w:tcPr>
            <w:tcW w:w="2757" w:type="dxa"/>
            <w:vAlign w:val="bottom"/>
          </w:tcPr>
          <w:p w14:paraId="6FEABAC6" w14:textId="36FA67F6" w:rsidR="004745AB" w:rsidRPr="00BC05F4" w:rsidRDefault="004745AB" w:rsidP="004745AB">
            <w:pPr>
              <w:pStyle w:val="Form-Bodytext1"/>
              <w:jc w:val="right"/>
              <w:rPr>
                <w:sz w:val="20"/>
              </w:rPr>
            </w:pPr>
            <w:r w:rsidRPr="00C804D4">
              <w:rPr>
                <w:b/>
                <w:bCs w:val="0"/>
                <w:sz w:val="20"/>
              </w:rPr>
              <w:t>MPCA Project No:</w:t>
            </w:r>
            <w:r>
              <w:t xml:space="preserve"> </w:t>
            </w:r>
          </w:p>
        </w:tc>
        <w:tc>
          <w:tcPr>
            <w:tcW w:w="2760" w:type="dxa"/>
            <w:tcBorders>
              <w:bottom w:val="single" w:sz="4" w:space="0" w:color="auto"/>
            </w:tcBorders>
            <w:tcMar>
              <w:left w:w="115" w:type="dxa"/>
              <w:right w:w="115" w:type="dxa"/>
            </w:tcMar>
            <w:vAlign w:val="bottom"/>
          </w:tcPr>
          <w:p w14:paraId="49244BF1" w14:textId="59D67F56" w:rsidR="004745AB" w:rsidRPr="00BC05F4" w:rsidRDefault="004745AB" w:rsidP="004745AB">
            <w:pPr>
              <w:pStyle w:val="Form-Bodytext1"/>
              <w:rPr>
                <w:sz w:val="20"/>
              </w:rPr>
            </w:pPr>
            <w:r>
              <w:rPr>
                <w:sz w:val="20"/>
              </w:rPr>
              <w:fldChar w:fldCharType="begin">
                <w:ffData>
                  <w:name w:val="Text119"/>
                  <w:enabled/>
                  <w:calcOnExit w:val="0"/>
                  <w:textInput/>
                </w:ffData>
              </w:fldChar>
            </w:r>
            <w:bookmarkStart w:id="1" w:name="Text1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r>
      <w:tr w:rsidR="00AF187B" w:rsidRPr="003B1121" w14:paraId="1B93BFD3" w14:textId="77777777" w:rsidTr="00415F79">
        <w:trPr>
          <w:cantSplit/>
        </w:trPr>
        <w:tc>
          <w:tcPr>
            <w:tcW w:w="1497" w:type="dxa"/>
            <w:tcMar>
              <w:left w:w="0" w:type="dxa"/>
              <w:right w:w="0" w:type="dxa"/>
            </w:tcMar>
            <w:vAlign w:val="bottom"/>
          </w:tcPr>
          <w:p w14:paraId="4F69AA5C" w14:textId="77777777" w:rsidR="00AF187B" w:rsidRPr="00AF187B" w:rsidRDefault="00AF187B" w:rsidP="004745AB">
            <w:pPr>
              <w:pStyle w:val="Form-Bodytext1"/>
              <w:rPr>
                <w:b/>
                <w:bCs w:val="0"/>
                <w:sz w:val="20"/>
              </w:rPr>
            </w:pPr>
            <w:r w:rsidRPr="00AF187B">
              <w:rPr>
                <w:b/>
                <w:bCs w:val="0"/>
                <w:sz w:val="20"/>
              </w:rPr>
              <w:t>Title of project:</w:t>
            </w:r>
          </w:p>
        </w:tc>
        <w:tc>
          <w:tcPr>
            <w:tcW w:w="9231" w:type="dxa"/>
            <w:gridSpan w:val="4"/>
            <w:tcBorders>
              <w:bottom w:val="single" w:sz="4" w:space="0" w:color="auto"/>
            </w:tcBorders>
            <w:tcMar>
              <w:left w:w="115" w:type="dxa"/>
              <w:right w:w="0" w:type="dxa"/>
            </w:tcMar>
            <w:vAlign w:val="bottom"/>
          </w:tcPr>
          <w:p w14:paraId="23B96CE8" w14:textId="77777777" w:rsidR="00AF187B" w:rsidRPr="003B1121" w:rsidRDefault="00AF187B" w:rsidP="004745AB">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bl>
    <w:p w14:paraId="54E1047F" w14:textId="34CEB5D9" w:rsidR="003B1121" w:rsidRPr="00C51B2A" w:rsidRDefault="00BC05F4" w:rsidP="0047514C">
      <w:pPr>
        <w:pStyle w:val="Form-Heading1"/>
        <w:spacing w:before="240" w:after="0"/>
        <w:rPr>
          <w:rFonts w:ascii="Arial" w:hAnsi="Arial" w:cs="Arial"/>
          <w:sz w:val="20"/>
          <w:szCs w:val="20"/>
        </w:rPr>
      </w:pPr>
      <w:r w:rsidRPr="00C51B2A">
        <w:rPr>
          <w:rFonts w:ascii="Arial" w:hAnsi="Arial" w:cs="Arial"/>
          <w:sz w:val="20"/>
          <w:szCs w:val="20"/>
        </w:rPr>
        <w:t>Permittee information</w:t>
      </w:r>
    </w:p>
    <w:tbl>
      <w:tblPr>
        <w:tblW w:w="10728" w:type="dxa"/>
        <w:tblInd w:w="7" w:type="dxa"/>
        <w:tblLayout w:type="fixed"/>
        <w:tblCellMar>
          <w:left w:w="43" w:type="dxa"/>
          <w:right w:w="43" w:type="dxa"/>
        </w:tblCellMar>
        <w:tblLook w:val="01E0" w:firstRow="1" w:lastRow="1" w:firstColumn="1" w:lastColumn="1" w:noHBand="0" w:noVBand="0"/>
      </w:tblPr>
      <w:tblGrid>
        <w:gridCol w:w="533"/>
        <w:gridCol w:w="630"/>
        <w:gridCol w:w="720"/>
        <w:gridCol w:w="4140"/>
        <w:gridCol w:w="2384"/>
        <w:gridCol w:w="406"/>
        <w:gridCol w:w="1915"/>
      </w:tblGrid>
      <w:tr w:rsidR="003B1121" w:rsidRPr="003B1121" w14:paraId="570A0B39" w14:textId="77777777" w:rsidTr="008E5E6C">
        <w:trPr>
          <w:cantSplit/>
        </w:trPr>
        <w:tc>
          <w:tcPr>
            <w:tcW w:w="1163" w:type="dxa"/>
            <w:gridSpan w:val="2"/>
            <w:tcMar>
              <w:left w:w="0" w:type="dxa"/>
              <w:right w:w="0" w:type="dxa"/>
            </w:tcMar>
            <w:vAlign w:val="bottom"/>
          </w:tcPr>
          <w:p w14:paraId="577653E0" w14:textId="77777777" w:rsidR="003B1121" w:rsidRPr="003B1121" w:rsidRDefault="003B1121" w:rsidP="003B1121">
            <w:pPr>
              <w:pStyle w:val="Form-Bodytext1"/>
            </w:pPr>
            <w:r w:rsidRPr="003B1121">
              <w:t>Facility name:</w:t>
            </w:r>
          </w:p>
        </w:tc>
        <w:tc>
          <w:tcPr>
            <w:tcW w:w="9565" w:type="dxa"/>
            <w:gridSpan w:val="5"/>
            <w:tcBorders>
              <w:bottom w:val="single" w:sz="4" w:space="0" w:color="auto"/>
            </w:tcBorders>
            <w:tcMar>
              <w:left w:w="115" w:type="dxa"/>
              <w:right w:w="0" w:type="dxa"/>
            </w:tcMar>
            <w:vAlign w:val="bottom"/>
          </w:tcPr>
          <w:p w14:paraId="717CAD1C" w14:textId="77777777" w:rsidR="003B1121" w:rsidRPr="003B1121" w:rsidRDefault="003B1121"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r w:rsidR="00817568" w:rsidRPr="003B1121" w14:paraId="63174E6F" w14:textId="77777777" w:rsidTr="00415F79">
        <w:trPr>
          <w:cantSplit/>
        </w:trPr>
        <w:tc>
          <w:tcPr>
            <w:tcW w:w="1883" w:type="dxa"/>
            <w:gridSpan w:val="3"/>
            <w:tcMar>
              <w:left w:w="0" w:type="dxa"/>
              <w:right w:w="0" w:type="dxa"/>
            </w:tcMar>
            <w:vAlign w:val="bottom"/>
          </w:tcPr>
          <w:p w14:paraId="375D73E2" w14:textId="1F78F41E" w:rsidR="00817568" w:rsidRPr="003B1121" w:rsidRDefault="00817568" w:rsidP="003B1121">
            <w:pPr>
              <w:pStyle w:val="Form-Bodytext1"/>
            </w:pPr>
            <w:r>
              <w:t>Contact name and title</w:t>
            </w:r>
            <w:r w:rsidRPr="003B1121">
              <w:t>:</w:t>
            </w:r>
          </w:p>
        </w:tc>
        <w:tc>
          <w:tcPr>
            <w:tcW w:w="4140" w:type="dxa"/>
            <w:tcBorders>
              <w:bottom w:val="single" w:sz="2" w:space="0" w:color="auto"/>
            </w:tcBorders>
            <w:tcMar>
              <w:left w:w="115" w:type="dxa"/>
              <w:right w:w="0" w:type="dxa"/>
            </w:tcMar>
            <w:vAlign w:val="bottom"/>
          </w:tcPr>
          <w:p w14:paraId="17336757" w14:textId="77777777" w:rsidR="00817568" w:rsidRPr="003B1121" w:rsidRDefault="00817568"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384" w:type="dxa"/>
            <w:vAlign w:val="bottom"/>
          </w:tcPr>
          <w:p w14:paraId="2A103DF6" w14:textId="3BF83215" w:rsidR="00817568" w:rsidRPr="003B1121" w:rsidRDefault="00817568" w:rsidP="00BC05F4">
            <w:pPr>
              <w:pStyle w:val="Form-Bodytext1"/>
              <w:jc w:val="right"/>
            </w:pPr>
            <w:r>
              <w:t>NPDES/SDS Permit No</w:t>
            </w:r>
            <w:r w:rsidRPr="003B1121">
              <w:t>:</w:t>
            </w:r>
          </w:p>
        </w:tc>
        <w:tc>
          <w:tcPr>
            <w:tcW w:w="406" w:type="dxa"/>
            <w:vAlign w:val="bottom"/>
          </w:tcPr>
          <w:p w14:paraId="11E8EFF7" w14:textId="1A38D0D3" w:rsidR="00817568" w:rsidRPr="003B1121" w:rsidRDefault="00817568" w:rsidP="003B1121">
            <w:pPr>
              <w:pStyle w:val="Form-Bodytext1"/>
            </w:pPr>
            <w:r>
              <w:t xml:space="preserve">MN </w:t>
            </w:r>
          </w:p>
        </w:tc>
        <w:tc>
          <w:tcPr>
            <w:tcW w:w="1915" w:type="dxa"/>
            <w:tcBorders>
              <w:bottom w:val="single" w:sz="4" w:space="0" w:color="auto"/>
            </w:tcBorders>
            <w:vAlign w:val="bottom"/>
          </w:tcPr>
          <w:p w14:paraId="4C25D98A" w14:textId="3C15381C" w:rsidR="00817568" w:rsidRPr="003B1121" w:rsidRDefault="00817568" w:rsidP="003B1121">
            <w:pPr>
              <w:pStyle w:val="Form-Bodytext1"/>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BC05F4" w:rsidRPr="003B1121" w14:paraId="5EC136A5" w14:textId="77777777" w:rsidTr="008E5E6C">
        <w:trPr>
          <w:cantSplit/>
        </w:trPr>
        <w:tc>
          <w:tcPr>
            <w:tcW w:w="533" w:type="dxa"/>
            <w:tcMar>
              <w:left w:w="0" w:type="dxa"/>
              <w:right w:w="0" w:type="dxa"/>
            </w:tcMar>
            <w:vAlign w:val="bottom"/>
          </w:tcPr>
          <w:p w14:paraId="193EACE6" w14:textId="3AABB091" w:rsidR="00BC05F4" w:rsidRPr="003B1121" w:rsidRDefault="00BC05F4" w:rsidP="003B1121">
            <w:pPr>
              <w:pStyle w:val="Form-Bodytext1"/>
            </w:pPr>
            <w:r>
              <w:t>Email:</w:t>
            </w:r>
          </w:p>
        </w:tc>
        <w:tc>
          <w:tcPr>
            <w:tcW w:w="5490" w:type="dxa"/>
            <w:gridSpan w:val="3"/>
            <w:tcBorders>
              <w:bottom w:val="single" w:sz="4" w:space="0" w:color="auto"/>
            </w:tcBorders>
            <w:tcMar>
              <w:left w:w="115" w:type="dxa"/>
              <w:right w:w="0" w:type="dxa"/>
            </w:tcMar>
            <w:vAlign w:val="bottom"/>
          </w:tcPr>
          <w:p w14:paraId="147BA409" w14:textId="2A4EFFF7" w:rsidR="00BC05F4" w:rsidRPr="003B1121" w:rsidRDefault="00BC05F4"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384" w:type="dxa"/>
            <w:vAlign w:val="bottom"/>
          </w:tcPr>
          <w:p w14:paraId="6650B4C0" w14:textId="0A263B86" w:rsidR="00BC05F4" w:rsidRDefault="00BC05F4" w:rsidP="00BC05F4">
            <w:pPr>
              <w:pStyle w:val="Form-Bodytext1"/>
              <w:jc w:val="right"/>
            </w:pPr>
            <w:r>
              <w:t>Phone number:</w:t>
            </w:r>
          </w:p>
        </w:tc>
        <w:tc>
          <w:tcPr>
            <w:tcW w:w="2321" w:type="dxa"/>
            <w:gridSpan w:val="2"/>
            <w:tcBorders>
              <w:bottom w:val="single" w:sz="4" w:space="0" w:color="auto"/>
            </w:tcBorders>
            <w:vAlign w:val="bottom"/>
          </w:tcPr>
          <w:p w14:paraId="41330E87" w14:textId="33BE7E3F" w:rsidR="00BC05F4" w:rsidRDefault="00BC05F4"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bl>
    <w:p w14:paraId="6C7156F0" w14:textId="06678999" w:rsidR="00BC05F4" w:rsidRPr="00C51B2A" w:rsidRDefault="00BC05F4" w:rsidP="0047514C">
      <w:pPr>
        <w:pStyle w:val="Form-Heading1"/>
        <w:spacing w:before="240" w:after="0"/>
        <w:rPr>
          <w:rFonts w:ascii="Arial" w:hAnsi="Arial" w:cs="Arial"/>
          <w:sz w:val="20"/>
          <w:szCs w:val="20"/>
        </w:rPr>
      </w:pPr>
      <w:r w:rsidRPr="00C51B2A">
        <w:rPr>
          <w:rFonts w:ascii="Arial" w:hAnsi="Arial" w:cs="Arial"/>
          <w:sz w:val="20"/>
          <w:szCs w:val="20"/>
        </w:rPr>
        <w:t>Design Engineer information</w:t>
      </w:r>
    </w:p>
    <w:tbl>
      <w:tblPr>
        <w:tblW w:w="10728" w:type="dxa"/>
        <w:tblInd w:w="7" w:type="dxa"/>
        <w:tblLayout w:type="fixed"/>
        <w:tblCellMar>
          <w:left w:w="43" w:type="dxa"/>
          <w:right w:w="43" w:type="dxa"/>
        </w:tblCellMar>
        <w:tblLook w:val="01E0" w:firstRow="1" w:lastRow="1" w:firstColumn="1" w:lastColumn="1" w:noHBand="0" w:noVBand="0"/>
      </w:tblPr>
      <w:tblGrid>
        <w:gridCol w:w="533"/>
        <w:gridCol w:w="720"/>
        <w:gridCol w:w="4500"/>
        <w:gridCol w:w="2539"/>
        <w:gridCol w:w="2436"/>
      </w:tblGrid>
      <w:tr w:rsidR="00BC05F4" w:rsidRPr="003B1121" w14:paraId="1EFBAB16" w14:textId="77777777" w:rsidTr="004745AB">
        <w:trPr>
          <w:cantSplit/>
        </w:trPr>
        <w:tc>
          <w:tcPr>
            <w:tcW w:w="1253" w:type="dxa"/>
            <w:gridSpan w:val="2"/>
            <w:tcMar>
              <w:left w:w="0" w:type="dxa"/>
              <w:right w:w="0" w:type="dxa"/>
            </w:tcMar>
            <w:vAlign w:val="bottom"/>
          </w:tcPr>
          <w:p w14:paraId="4D70A337" w14:textId="0A5FBF2A" w:rsidR="00BC05F4" w:rsidRPr="003B1121" w:rsidRDefault="00BC05F4" w:rsidP="00A47A4A">
            <w:pPr>
              <w:pStyle w:val="Form-Bodytext1"/>
            </w:pPr>
            <w:r>
              <w:t>Contact name</w:t>
            </w:r>
            <w:r w:rsidRPr="003B1121">
              <w:t>:</w:t>
            </w:r>
          </w:p>
        </w:tc>
        <w:tc>
          <w:tcPr>
            <w:tcW w:w="4500" w:type="dxa"/>
            <w:tcBorders>
              <w:bottom w:val="single" w:sz="4" w:space="0" w:color="auto"/>
            </w:tcBorders>
            <w:tcMar>
              <w:left w:w="115" w:type="dxa"/>
              <w:right w:w="0" w:type="dxa"/>
            </w:tcMar>
            <w:vAlign w:val="bottom"/>
          </w:tcPr>
          <w:p w14:paraId="75325CAE" w14:textId="2E6E5B14" w:rsidR="00BC05F4" w:rsidRPr="004745AB" w:rsidRDefault="004745AB" w:rsidP="004745AB">
            <w:pPr>
              <w:pStyle w:val="Form-Bodytext1"/>
            </w:pPr>
            <w:r>
              <w:fldChar w:fldCharType="begin">
                <w:ffData>
                  <w:name w:val="Text120"/>
                  <w:enabled/>
                  <w:calcOnExit w:val="0"/>
                  <w:textInput/>
                </w:ffData>
              </w:fldChar>
            </w:r>
            <w:bookmarkStart w:id="3"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539" w:type="dxa"/>
            <w:vAlign w:val="bottom"/>
          </w:tcPr>
          <w:p w14:paraId="281A680A" w14:textId="42A64E7C" w:rsidR="00BC05F4" w:rsidRPr="003B1121" w:rsidRDefault="00BC05F4" w:rsidP="00BC05F4">
            <w:pPr>
              <w:pStyle w:val="Form-Bodytext1"/>
              <w:jc w:val="right"/>
            </w:pPr>
            <w:r>
              <w:t>Contact phone number</w:t>
            </w:r>
            <w:r w:rsidR="004745AB">
              <w:t>:</w:t>
            </w:r>
          </w:p>
        </w:tc>
        <w:tc>
          <w:tcPr>
            <w:tcW w:w="2436" w:type="dxa"/>
            <w:tcBorders>
              <w:bottom w:val="single" w:sz="4" w:space="0" w:color="auto"/>
            </w:tcBorders>
            <w:tcMar>
              <w:left w:w="115" w:type="dxa"/>
              <w:right w:w="115" w:type="dxa"/>
            </w:tcMar>
            <w:vAlign w:val="bottom"/>
          </w:tcPr>
          <w:p w14:paraId="1815FF9B" w14:textId="5BB97CB0" w:rsidR="00BC05F4" w:rsidRPr="003B1121" w:rsidRDefault="00640C5B" w:rsidP="00A47A4A">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r w:rsidR="000A0BD6" w:rsidRPr="003B1121" w14:paraId="79F8E44A" w14:textId="77777777" w:rsidTr="00415F79">
        <w:trPr>
          <w:cantSplit/>
        </w:trPr>
        <w:tc>
          <w:tcPr>
            <w:tcW w:w="533" w:type="dxa"/>
            <w:tcMar>
              <w:left w:w="0" w:type="dxa"/>
              <w:right w:w="0" w:type="dxa"/>
            </w:tcMar>
            <w:vAlign w:val="bottom"/>
          </w:tcPr>
          <w:p w14:paraId="516F4520" w14:textId="03CE3A01" w:rsidR="000A0BD6" w:rsidRDefault="000A0BD6" w:rsidP="00A47A4A">
            <w:pPr>
              <w:pStyle w:val="Form-Bodytext1"/>
            </w:pPr>
            <w:r>
              <w:t>Email:</w:t>
            </w:r>
          </w:p>
        </w:tc>
        <w:tc>
          <w:tcPr>
            <w:tcW w:w="5220" w:type="dxa"/>
            <w:gridSpan w:val="2"/>
            <w:tcBorders>
              <w:bottom w:val="single" w:sz="4" w:space="0" w:color="auto"/>
            </w:tcBorders>
            <w:tcMar>
              <w:left w:w="115" w:type="dxa"/>
              <w:right w:w="0" w:type="dxa"/>
            </w:tcMar>
            <w:vAlign w:val="bottom"/>
          </w:tcPr>
          <w:p w14:paraId="34BBAAC7" w14:textId="60E0C4F1" w:rsidR="000A0BD6" w:rsidRPr="00C865BB" w:rsidRDefault="00C865BB" w:rsidP="00A47A4A">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539" w:type="dxa"/>
            <w:vAlign w:val="bottom"/>
          </w:tcPr>
          <w:p w14:paraId="1E935914" w14:textId="77777777" w:rsidR="000A0BD6" w:rsidRDefault="000A0BD6" w:rsidP="00BC05F4">
            <w:pPr>
              <w:pStyle w:val="Form-Bodytext1"/>
              <w:jc w:val="right"/>
            </w:pPr>
          </w:p>
        </w:tc>
        <w:tc>
          <w:tcPr>
            <w:tcW w:w="2436" w:type="dxa"/>
            <w:tcMar>
              <w:left w:w="115" w:type="dxa"/>
              <w:right w:w="115" w:type="dxa"/>
            </w:tcMar>
            <w:vAlign w:val="bottom"/>
          </w:tcPr>
          <w:p w14:paraId="15CD245E" w14:textId="77777777" w:rsidR="000A0BD6" w:rsidRPr="003B1121" w:rsidRDefault="000A0BD6" w:rsidP="00A47A4A">
            <w:pPr>
              <w:pStyle w:val="Form-Bodytext1"/>
            </w:pPr>
          </w:p>
        </w:tc>
      </w:tr>
    </w:tbl>
    <w:p w14:paraId="06D2FAB0" w14:textId="5A8D222B" w:rsidR="003D2590" w:rsidRPr="008E5E6C" w:rsidRDefault="003D2590" w:rsidP="008E5E6C">
      <w:pPr>
        <w:pStyle w:val="Form-Bodytext1"/>
        <w:tabs>
          <w:tab w:val="left" w:pos="1440"/>
          <w:tab w:val="left" w:pos="3600"/>
        </w:tabs>
        <w:spacing w:before="240"/>
        <w:rPr>
          <w:rFonts w:cs="Arial"/>
          <w:szCs w:val="18"/>
        </w:rPr>
      </w:pPr>
      <w:r w:rsidRPr="008E5E6C">
        <w:rPr>
          <w:b/>
          <w:sz w:val="20"/>
        </w:rPr>
        <w:t>Phase:</w:t>
      </w:r>
      <w:r w:rsidR="004745AB" w:rsidRPr="008E5E6C">
        <w:rPr>
          <w:b/>
          <w:sz w:val="20"/>
        </w:rPr>
        <w:t xml:space="preserve">  </w:t>
      </w:r>
      <w:r w:rsidRPr="008E5E6C">
        <w:tab/>
      </w:r>
      <w:r w:rsidRPr="008E5E6C">
        <w:rPr>
          <w:rFonts w:cs="Arial"/>
          <w:szCs w:val="18"/>
        </w:rPr>
        <w:fldChar w:fldCharType="begin">
          <w:ffData>
            <w:name w:val="Check4"/>
            <w:enabled/>
            <w:calcOnExit w:val="0"/>
            <w:checkBox>
              <w:sizeAuto/>
              <w:default w:val="0"/>
            </w:checkBox>
          </w:ffData>
        </w:fldChar>
      </w:r>
      <w:r w:rsidRPr="008E5E6C">
        <w:rPr>
          <w:rFonts w:cs="Arial"/>
          <w:szCs w:val="18"/>
        </w:rPr>
        <w:instrText xml:space="preserve"> FORMCHECKBOX </w:instrText>
      </w:r>
      <w:r w:rsidR="004C684A">
        <w:rPr>
          <w:rFonts w:cs="Arial"/>
          <w:szCs w:val="18"/>
        </w:rPr>
      </w:r>
      <w:r w:rsidR="004C684A">
        <w:rPr>
          <w:rFonts w:cs="Arial"/>
          <w:szCs w:val="18"/>
        </w:rPr>
        <w:fldChar w:fldCharType="separate"/>
      </w:r>
      <w:r w:rsidRPr="008E5E6C">
        <w:rPr>
          <w:rFonts w:cs="Arial"/>
          <w:szCs w:val="18"/>
        </w:rPr>
        <w:fldChar w:fldCharType="end"/>
      </w:r>
      <w:r w:rsidRPr="008E5E6C">
        <w:rPr>
          <w:rFonts w:cs="Arial"/>
          <w:szCs w:val="18"/>
        </w:rPr>
        <w:t xml:space="preserve"> Planning Phase</w:t>
      </w:r>
      <w:r w:rsidRPr="008E5E6C">
        <w:rPr>
          <w:rFonts w:cs="Arial"/>
          <w:szCs w:val="18"/>
        </w:rPr>
        <w:tab/>
      </w:r>
      <w:r w:rsidRPr="008E5E6C">
        <w:rPr>
          <w:rFonts w:cs="Arial"/>
          <w:szCs w:val="18"/>
        </w:rPr>
        <w:fldChar w:fldCharType="begin">
          <w:ffData>
            <w:name w:val="Check5"/>
            <w:enabled/>
            <w:calcOnExit w:val="0"/>
            <w:checkBox>
              <w:sizeAuto/>
              <w:default w:val="0"/>
            </w:checkBox>
          </w:ffData>
        </w:fldChar>
      </w:r>
      <w:r w:rsidRPr="008E5E6C">
        <w:rPr>
          <w:rFonts w:cs="Arial"/>
          <w:szCs w:val="18"/>
        </w:rPr>
        <w:instrText xml:space="preserve"> FORMCHECKBOX </w:instrText>
      </w:r>
      <w:r w:rsidR="004C684A">
        <w:rPr>
          <w:rFonts w:cs="Arial"/>
          <w:szCs w:val="18"/>
        </w:rPr>
      </w:r>
      <w:r w:rsidR="004C684A">
        <w:rPr>
          <w:rFonts w:cs="Arial"/>
          <w:szCs w:val="18"/>
        </w:rPr>
        <w:fldChar w:fldCharType="separate"/>
      </w:r>
      <w:r w:rsidRPr="008E5E6C">
        <w:rPr>
          <w:rFonts w:cs="Arial"/>
          <w:szCs w:val="18"/>
        </w:rPr>
        <w:fldChar w:fldCharType="end"/>
      </w:r>
      <w:r w:rsidRPr="008E5E6C">
        <w:rPr>
          <w:rFonts w:cs="Arial"/>
          <w:szCs w:val="18"/>
        </w:rPr>
        <w:t xml:space="preserve"> Design Phase</w:t>
      </w:r>
    </w:p>
    <w:p w14:paraId="31CC14CE" w14:textId="08B3BCCB" w:rsidR="003D2590" w:rsidRDefault="009C2E66" w:rsidP="00000F90">
      <w:pPr>
        <w:pStyle w:val="Form-Bodytext1"/>
        <w:tabs>
          <w:tab w:val="left" w:pos="1440"/>
          <w:tab w:val="left" w:pos="3600"/>
        </w:tabs>
        <w:spacing w:before="240"/>
        <w:rPr>
          <w:rFonts w:cs="Arial"/>
          <w:szCs w:val="18"/>
        </w:rPr>
      </w:pPr>
      <w:r>
        <w:rPr>
          <w:b/>
          <w:sz w:val="20"/>
        </w:rPr>
        <w:t>Filter</w:t>
      </w:r>
      <w:r w:rsidR="003D2590" w:rsidRPr="008E5E6C">
        <w:rPr>
          <w:b/>
          <w:sz w:val="20"/>
        </w:rPr>
        <w:t>:</w:t>
      </w:r>
      <w:r w:rsidR="008E5E6C" w:rsidRPr="008E5E6C">
        <w:rPr>
          <w:sz w:val="20"/>
        </w:rPr>
        <w:tab/>
      </w:r>
      <w:r w:rsidR="003D2590" w:rsidRPr="008E5E6C">
        <w:rPr>
          <w:rFonts w:cs="Arial"/>
          <w:szCs w:val="18"/>
        </w:rPr>
        <w:fldChar w:fldCharType="begin">
          <w:ffData>
            <w:name w:val="Check4"/>
            <w:enabled/>
            <w:calcOnExit w:val="0"/>
            <w:checkBox>
              <w:sizeAuto/>
              <w:default w:val="0"/>
            </w:checkBox>
          </w:ffData>
        </w:fldChar>
      </w:r>
      <w:r w:rsidR="003D2590" w:rsidRPr="008E5E6C">
        <w:rPr>
          <w:rFonts w:cs="Arial"/>
          <w:szCs w:val="18"/>
        </w:rPr>
        <w:instrText xml:space="preserve"> FORMCHECKBOX </w:instrText>
      </w:r>
      <w:r w:rsidR="004C684A">
        <w:rPr>
          <w:rFonts w:cs="Arial"/>
          <w:szCs w:val="18"/>
        </w:rPr>
      </w:r>
      <w:r w:rsidR="004C684A">
        <w:rPr>
          <w:rFonts w:cs="Arial"/>
          <w:szCs w:val="18"/>
        </w:rPr>
        <w:fldChar w:fldCharType="separate"/>
      </w:r>
      <w:r w:rsidR="003D2590" w:rsidRPr="008E5E6C">
        <w:rPr>
          <w:rFonts w:cs="Arial"/>
          <w:szCs w:val="18"/>
        </w:rPr>
        <w:fldChar w:fldCharType="end"/>
      </w:r>
      <w:r w:rsidR="003D2590" w:rsidRPr="008E5E6C">
        <w:rPr>
          <w:rFonts w:cs="Arial"/>
          <w:szCs w:val="18"/>
        </w:rPr>
        <w:t xml:space="preserve"> </w:t>
      </w:r>
      <w:r>
        <w:rPr>
          <w:rFonts w:cs="Arial"/>
          <w:szCs w:val="18"/>
        </w:rPr>
        <w:t>New trickling</w:t>
      </w:r>
      <w:r w:rsidR="003D2590" w:rsidRPr="008E5E6C">
        <w:rPr>
          <w:rFonts w:cs="Arial"/>
          <w:szCs w:val="18"/>
        </w:rPr>
        <w:tab/>
      </w:r>
      <w:r w:rsidR="003D2590" w:rsidRPr="008E5E6C">
        <w:rPr>
          <w:rFonts w:cs="Arial"/>
          <w:szCs w:val="18"/>
        </w:rPr>
        <w:fldChar w:fldCharType="begin">
          <w:ffData>
            <w:name w:val="Check4"/>
            <w:enabled/>
            <w:calcOnExit w:val="0"/>
            <w:checkBox>
              <w:sizeAuto/>
              <w:default w:val="0"/>
            </w:checkBox>
          </w:ffData>
        </w:fldChar>
      </w:r>
      <w:r w:rsidR="003D2590" w:rsidRPr="008E5E6C">
        <w:rPr>
          <w:rFonts w:cs="Arial"/>
          <w:szCs w:val="18"/>
        </w:rPr>
        <w:instrText xml:space="preserve"> FORMCHECKBOX </w:instrText>
      </w:r>
      <w:r w:rsidR="004C684A">
        <w:rPr>
          <w:rFonts w:cs="Arial"/>
          <w:szCs w:val="18"/>
        </w:rPr>
      </w:r>
      <w:r w:rsidR="004C684A">
        <w:rPr>
          <w:rFonts w:cs="Arial"/>
          <w:szCs w:val="18"/>
        </w:rPr>
        <w:fldChar w:fldCharType="separate"/>
      </w:r>
      <w:r w:rsidR="003D2590" w:rsidRPr="008E5E6C">
        <w:rPr>
          <w:rFonts w:cs="Arial"/>
          <w:szCs w:val="18"/>
        </w:rPr>
        <w:fldChar w:fldCharType="end"/>
      </w:r>
      <w:r w:rsidR="00000F90">
        <w:rPr>
          <w:rFonts w:cs="Arial"/>
          <w:szCs w:val="18"/>
        </w:rPr>
        <w:t xml:space="preserve"> </w:t>
      </w:r>
      <w:r>
        <w:rPr>
          <w:rFonts w:cs="Arial"/>
          <w:szCs w:val="18"/>
        </w:rPr>
        <w:t>Rehabilitation</w:t>
      </w:r>
      <w:r w:rsidR="008E5E6C" w:rsidRPr="008E5E6C">
        <w:rPr>
          <w:rFonts w:cs="Arial"/>
          <w:szCs w:val="18"/>
        </w:rPr>
        <w:tab/>
      </w:r>
    </w:p>
    <w:p w14:paraId="4F5B3DD8" w14:textId="50CE02FA" w:rsidR="003D2590" w:rsidRPr="00DD35C7" w:rsidRDefault="001F31F6" w:rsidP="0047514C">
      <w:pPr>
        <w:pStyle w:val="Form-Heading1"/>
        <w:spacing w:before="240" w:after="0"/>
        <w:rPr>
          <w:rFonts w:ascii="Arial" w:hAnsi="Arial" w:cs="Arial"/>
          <w:sz w:val="22"/>
          <w:szCs w:val="22"/>
        </w:rPr>
      </w:pPr>
      <w:r w:rsidRPr="00DD35C7">
        <w:rPr>
          <w:rFonts w:ascii="Arial" w:hAnsi="Arial" w:cs="Arial"/>
          <w:sz w:val="22"/>
          <w:szCs w:val="22"/>
        </w:rPr>
        <w:t xml:space="preserve">Trickling Filter </w:t>
      </w:r>
      <w:r w:rsidR="003D2590" w:rsidRPr="00DD35C7">
        <w:rPr>
          <w:rFonts w:ascii="Arial" w:hAnsi="Arial" w:cs="Arial"/>
          <w:sz w:val="22"/>
          <w:szCs w:val="22"/>
        </w:rPr>
        <w:t>Influent Characteristics</w:t>
      </w:r>
    </w:p>
    <w:p w14:paraId="5C91495E" w14:textId="297D108C" w:rsidR="001F31F6" w:rsidRPr="00DD35C7" w:rsidRDefault="00DD35C7" w:rsidP="0047514C">
      <w:pPr>
        <w:pStyle w:val="Form-Heading1"/>
        <w:spacing w:before="240" w:after="0"/>
        <w:rPr>
          <w:rFonts w:ascii="Arial" w:hAnsi="Arial" w:cs="Arial"/>
          <w:sz w:val="20"/>
          <w:szCs w:val="20"/>
        </w:rPr>
      </w:pPr>
      <w:r w:rsidRPr="00DD35C7">
        <w:rPr>
          <w:rFonts w:ascii="Arial" w:hAnsi="Arial" w:cs="Arial"/>
          <w:sz w:val="20"/>
        </w:rPr>
        <w:t>Hydraulic load and recirculation rate</w:t>
      </w:r>
    </w:p>
    <w:tbl>
      <w:tblPr>
        <w:tblW w:w="9623" w:type="dxa"/>
        <w:tblInd w:w="7"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1073"/>
        <w:gridCol w:w="3420"/>
        <w:gridCol w:w="2610"/>
        <w:gridCol w:w="2520"/>
      </w:tblGrid>
      <w:tr w:rsidR="001F31F6" w:rsidRPr="003B1121" w14:paraId="30553DCC" w14:textId="77777777" w:rsidTr="00DD35C7">
        <w:trPr>
          <w:cantSplit/>
        </w:trPr>
        <w:tc>
          <w:tcPr>
            <w:tcW w:w="1073" w:type="dxa"/>
            <w:tcMar>
              <w:left w:w="0" w:type="dxa"/>
              <w:right w:w="0" w:type="dxa"/>
            </w:tcMar>
            <w:vAlign w:val="bottom"/>
          </w:tcPr>
          <w:p w14:paraId="6FE42BCF" w14:textId="23B9B06A" w:rsidR="001F31F6" w:rsidRPr="00EC64C0" w:rsidRDefault="001F31F6" w:rsidP="001F31F6">
            <w:pPr>
              <w:pStyle w:val="Form-Bodytext1"/>
              <w:rPr>
                <w:b/>
                <w:bCs w:val="0"/>
                <w:sz w:val="20"/>
              </w:rPr>
            </w:pPr>
          </w:p>
        </w:tc>
        <w:tc>
          <w:tcPr>
            <w:tcW w:w="3420" w:type="dxa"/>
            <w:vAlign w:val="bottom"/>
          </w:tcPr>
          <w:p w14:paraId="0FB6B61F" w14:textId="791675A7" w:rsidR="001F31F6" w:rsidRPr="003D2590" w:rsidRDefault="001F31F6" w:rsidP="001F31F6">
            <w:pPr>
              <w:pStyle w:val="Form-Bodytext1"/>
              <w:rPr>
                <w:b/>
                <w:bCs w:val="0"/>
              </w:rPr>
            </w:pPr>
            <w:r w:rsidRPr="00EF15B5">
              <w:rPr>
                <w:rFonts w:cs="Arial"/>
                <w:b/>
                <w:color w:val="333333"/>
                <w:szCs w:val="18"/>
              </w:rPr>
              <w:t>Hydraulic load (</w:t>
            </w:r>
            <w:r w:rsidR="00EB43F8">
              <w:rPr>
                <w:rFonts w:cs="Arial"/>
                <w:b/>
                <w:color w:val="333333"/>
                <w:szCs w:val="18"/>
              </w:rPr>
              <w:t>mgd</w:t>
            </w:r>
            <w:r w:rsidRPr="00EF15B5">
              <w:rPr>
                <w:rFonts w:cs="Arial"/>
                <w:b/>
                <w:color w:val="333333"/>
                <w:szCs w:val="18"/>
              </w:rPr>
              <w:t>)</w:t>
            </w:r>
            <w:r w:rsidR="00DD35C7">
              <w:rPr>
                <w:rFonts w:cs="Arial"/>
                <w:b/>
                <w:color w:val="333333"/>
                <w:szCs w:val="18"/>
              </w:rPr>
              <w:t xml:space="preserve"> </w:t>
            </w:r>
            <w:r w:rsidRPr="00990690">
              <w:rPr>
                <w:rFonts w:cs="Arial"/>
                <w:color w:val="333333"/>
                <w:szCs w:val="18"/>
              </w:rPr>
              <w:t>(w</w:t>
            </w:r>
            <w:r w:rsidR="00EC64C0">
              <w:rPr>
                <w:rFonts w:cs="Arial"/>
                <w:color w:val="333333"/>
                <w:szCs w:val="18"/>
              </w:rPr>
              <w:t>/o</w:t>
            </w:r>
            <w:r w:rsidRPr="00990690">
              <w:rPr>
                <w:rFonts w:cs="Arial"/>
                <w:color w:val="333333"/>
                <w:szCs w:val="18"/>
              </w:rPr>
              <w:t xml:space="preserve"> recirculation)</w:t>
            </w:r>
          </w:p>
        </w:tc>
        <w:tc>
          <w:tcPr>
            <w:tcW w:w="2610" w:type="dxa"/>
            <w:tcMar>
              <w:left w:w="115" w:type="dxa"/>
              <w:right w:w="0" w:type="dxa"/>
            </w:tcMar>
          </w:tcPr>
          <w:p w14:paraId="6F757888" w14:textId="6DF23C1D" w:rsidR="001F31F6" w:rsidRPr="003D2590" w:rsidRDefault="001F31F6" w:rsidP="001F31F6">
            <w:pPr>
              <w:pStyle w:val="Form-Bodytext1"/>
            </w:pPr>
            <w:r w:rsidRPr="00EF15B5">
              <w:rPr>
                <w:rFonts w:cs="Arial"/>
                <w:b/>
                <w:color w:val="333333"/>
                <w:szCs w:val="18"/>
              </w:rPr>
              <w:t>Recirculation rate (</w:t>
            </w:r>
            <w:r w:rsidR="00EB43F8">
              <w:rPr>
                <w:rFonts w:cs="Arial"/>
                <w:b/>
                <w:color w:val="333333"/>
                <w:szCs w:val="18"/>
              </w:rPr>
              <w:t>mgd</w:t>
            </w:r>
            <w:r w:rsidRPr="00EF15B5">
              <w:rPr>
                <w:rFonts w:cs="Arial"/>
                <w:b/>
                <w:color w:val="333333"/>
                <w:szCs w:val="18"/>
              </w:rPr>
              <w:t>)</w:t>
            </w:r>
          </w:p>
        </w:tc>
        <w:tc>
          <w:tcPr>
            <w:tcW w:w="2520" w:type="dxa"/>
            <w:vAlign w:val="bottom"/>
          </w:tcPr>
          <w:p w14:paraId="089DFF3B" w14:textId="36E60280" w:rsidR="001F31F6" w:rsidRPr="003D2590" w:rsidRDefault="001F31F6" w:rsidP="001F31F6">
            <w:pPr>
              <w:pStyle w:val="Form-Bodytext1"/>
            </w:pPr>
            <w:r w:rsidRPr="00EF15B5">
              <w:rPr>
                <w:rFonts w:cs="Arial"/>
                <w:b/>
                <w:color w:val="333333"/>
                <w:szCs w:val="18"/>
              </w:rPr>
              <w:t>Recirculation rate (percent)</w:t>
            </w:r>
          </w:p>
        </w:tc>
      </w:tr>
      <w:tr w:rsidR="001F31F6" w:rsidRPr="003B1121" w14:paraId="08930C4C" w14:textId="77777777" w:rsidTr="00DD35C7">
        <w:trPr>
          <w:cantSplit/>
        </w:trPr>
        <w:tc>
          <w:tcPr>
            <w:tcW w:w="1073" w:type="dxa"/>
            <w:tcMar>
              <w:left w:w="0" w:type="dxa"/>
              <w:right w:w="0" w:type="dxa"/>
            </w:tcMar>
            <w:vAlign w:val="bottom"/>
          </w:tcPr>
          <w:p w14:paraId="40C3A0A7" w14:textId="5B0DB81A" w:rsidR="001F31F6" w:rsidRPr="003D2590" w:rsidRDefault="001F31F6" w:rsidP="001F31F6">
            <w:pPr>
              <w:pStyle w:val="Form-Bodytext1"/>
              <w:rPr>
                <w:b/>
                <w:bCs w:val="0"/>
              </w:rPr>
            </w:pPr>
            <w:r>
              <w:rPr>
                <w:b/>
                <w:bCs w:val="0"/>
              </w:rPr>
              <w:t>ADW</w:t>
            </w:r>
          </w:p>
        </w:tc>
        <w:tc>
          <w:tcPr>
            <w:tcW w:w="3420" w:type="dxa"/>
            <w:vAlign w:val="bottom"/>
          </w:tcPr>
          <w:p w14:paraId="6229E325" w14:textId="04554F5F" w:rsidR="001F31F6" w:rsidRPr="003D2590" w:rsidRDefault="001F31F6" w:rsidP="001F31F6">
            <w:pPr>
              <w:pStyle w:val="Form-Bodytext1"/>
              <w:rPr>
                <w:b/>
                <w:bCs w:val="0"/>
              </w:rPr>
            </w:pPr>
            <w:r w:rsidRPr="003D2590">
              <w:fldChar w:fldCharType="begin">
                <w:ffData>
                  <w:name w:val="Text113"/>
                  <w:enabled/>
                  <w:calcOnExit w:val="0"/>
                  <w:textInput/>
                </w:ffData>
              </w:fldChar>
            </w:r>
            <w:bookmarkStart w:id="4" w:name="Text113"/>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bookmarkEnd w:id="4"/>
          </w:p>
        </w:tc>
        <w:tc>
          <w:tcPr>
            <w:tcW w:w="2610" w:type="dxa"/>
            <w:tcMar>
              <w:left w:w="115" w:type="dxa"/>
              <w:right w:w="0" w:type="dxa"/>
            </w:tcMar>
            <w:vAlign w:val="bottom"/>
          </w:tcPr>
          <w:p w14:paraId="7BFBF9E0" w14:textId="74238BF5" w:rsidR="001F31F6" w:rsidRPr="003D2590" w:rsidRDefault="001F31F6" w:rsidP="001F31F6">
            <w:pPr>
              <w:pStyle w:val="Form-Bodytext1"/>
            </w:pPr>
            <w:r w:rsidRPr="003D2590">
              <w:fldChar w:fldCharType="begin">
                <w:ffData>
                  <w:name w:val="Text114"/>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2520" w:type="dxa"/>
            <w:vAlign w:val="bottom"/>
          </w:tcPr>
          <w:p w14:paraId="0CADF4BF" w14:textId="46AC81FA" w:rsidR="001F31F6" w:rsidRPr="003D2590" w:rsidRDefault="001F31F6" w:rsidP="001F31F6">
            <w:pPr>
              <w:pStyle w:val="Form-Bodytext1"/>
            </w:pPr>
            <w:r w:rsidRPr="003D2590">
              <w:fldChar w:fldCharType="begin">
                <w:ffData>
                  <w:name w:val="Text114"/>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1F31F6" w:rsidRPr="003B1121" w14:paraId="1A8A5B30" w14:textId="77777777" w:rsidTr="00DD35C7">
        <w:trPr>
          <w:cantSplit/>
        </w:trPr>
        <w:tc>
          <w:tcPr>
            <w:tcW w:w="1073" w:type="dxa"/>
            <w:tcMar>
              <w:left w:w="0" w:type="dxa"/>
              <w:right w:w="0" w:type="dxa"/>
            </w:tcMar>
            <w:vAlign w:val="bottom"/>
          </w:tcPr>
          <w:p w14:paraId="5C7C0783" w14:textId="63CB1042" w:rsidR="001F31F6" w:rsidRDefault="001F31F6" w:rsidP="001F31F6">
            <w:pPr>
              <w:pStyle w:val="Form-Bodytext1"/>
              <w:rPr>
                <w:b/>
                <w:bCs w:val="0"/>
              </w:rPr>
            </w:pPr>
            <w:r>
              <w:rPr>
                <w:b/>
                <w:bCs w:val="0"/>
              </w:rPr>
              <w:t>AWW</w:t>
            </w:r>
          </w:p>
        </w:tc>
        <w:tc>
          <w:tcPr>
            <w:tcW w:w="3420" w:type="dxa"/>
            <w:vAlign w:val="bottom"/>
          </w:tcPr>
          <w:p w14:paraId="425FB9EF" w14:textId="2798818F" w:rsidR="001F31F6" w:rsidRDefault="001F31F6" w:rsidP="001F31F6">
            <w:pPr>
              <w:pStyle w:val="Form-Bodytext1"/>
              <w:rPr>
                <w:b/>
                <w:bCs w:val="0"/>
              </w:rPr>
            </w:pPr>
            <w:r w:rsidRPr="003D2590">
              <w:fldChar w:fldCharType="begin">
                <w:ffData>
                  <w:name w:val="Text114"/>
                  <w:enabled/>
                  <w:calcOnExit w:val="0"/>
                  <w:textInput/>
                </w:ffData>
              </w:fldChar>
            </w:r>
            <w:bookmarkStart w:id="5" w:name="Text114"/>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bookmarkEnd w:id="5"/>
          </w:p>
        </w:tc>
        <w:tc>
          <w:tcPr>
            <w:tcW w:w="2610" w:type="dxa"/>
            <w:tcMar>
              <w:left w:w="115" w:type="dxa"/>
              <w:right w:w="0" w:type="dxa"/>
            </w:tcMar>
            <w:vAlign w:val="bottom"/>
          </w:tcPr>
          <w:p w14:paraId="6D6CD0C0" w14:textId="17D95DBA" w:rsidR="001F31F6" w:rsidRPr="003D2590" w:rsidRDefault="001F31F6" w:rsidP="001F31F6">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2520" w:type="dxa"/>
            <w:vAlign w:val="bottom"/>
          </w:tcPr>
          <w:p w14:paraId="0291482B" w14:textId="319573C7" w:rsidR="001F31F6" w:rsidRDefault="001F31F6" w:rsidP="001F31F6">
            <w:pPr>
              <w:pStyle w:val="Form-Bodytext1"/>
            </w:pPr>
            <w:r w:rsidRPr="003D2590">
              <w:fldChar w:fldCharType="begin">
                <w:ffData>
                  <w:name w:val="Text114"/>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1F31F6" w:rsidRPr="003B1121" w14:paraId="2FF80F64" w14:textId="77777777" w:rsidTr="00DD35C7">
        <w:trPr>
          <w:cantSplit/>
        </w:trPr>
        <w:tc>
          <w:tcPr>
            <w:tcW w:w="1073" w:type="dxa"/>
            <w:tcMar>
              <w:left w:w="0" w:type="dxa"/>
              <w:right w:w="0" w:type="dxa"/>
            </w:tcMar>
            <w:vAlign w:val="bottom"/>
          </w:tcPr>
          <w:p w14:paraId="57EA9F60" w14:textId="1DBBC02D" w:rsidR="001F31F6" w:rsidRDefault="001F31F6" w:rsidP="001F31F6">
            <w:pPr>
              <w:pStyle w:val="Form-Bodytext1"/>
              <w:rPr>
                <w:b/>
                <w:bCs w:val="0"/>
              </w:rPr>
            </w:pPr>
            <w:r>
              <w:rPr>
                <w:b/>
                <w:bCs w:val="0"/>
              </w:rPr>
              <w:t>DMD</w:t>
            </w:r>
          </w:p>
        </w:tc>
        <w:tc>
          <w:tcPr>
            <w:tcW w:w="3420" w:type="dxa"/>
            <w:vAlign w:val="bottom"/>
          </w:tcPr>
          <w:p w14:paraId="5EF1106C" w14:textId="2E3DABD5" w:rsidR="001F31F6" w:rsidRDefault="001F31F6" w:rsidP="001F31F6">
            <w:pPr>
              <w:pStyle w:val="Form-Bodytext1"/>
              <w:rPr>
                <w:b/>
                <w:bCs w:val="0"/>
              </w:rPr>
            </w:pPr>
            <w:r w:rsidRPr="003D2590">
              <w:fldChar w:fldCharType="begin">
                <w:ffData>
                  <w:name w:val="Text114"/>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2610" w:type="dxa"/>
            <w:tcMar>
              <w:left w:w="115" w:type="dxa"/>
              <w:right w:w="0" w:type="dxa"/>
            </w:tcMar>
            <w:vAlign w:val="bottom"/>
          </w:tcPr>
          <w:p w14:paraId="610FE450" w14:textId="030D2B2D" w:rsidR="001F31F6" w:rsidRPr="003D2590" w:rsidRDefault="001F31F6" w:rsidP="001F31F6">
            <w:pPr>
              <w:pStyle w:val="Form-Bodytext1"/>
            </w:pPr>
            <w:r w:rsidRPr="003D2590">
              <w:fldChar w:fldCharType="begin">
                <w:ffData>
                  <w:name w:val="Text114"/>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2520" w:type="dxa"/>
            <w:vAlign w:val="bottom"/>
          </w:tcPr>
          <w:p w14:paraId="39B6AC2D" w14:textId="0607F27F" w:rsidR="001F31F6" w:rsidRDefault="001F31F6" w:rsidP="001F31F6">
            <w:pPr>
              <w:pStyle w:val="Form-Bodytext1"/>
            </w:pPr>
            <w:r w:rsidRPr="003D2590">
              <w:fldChar w:fldCharType="begin">
                <w:ffData>
                  <w:name w:val="Text114"/>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1F31F6" w:rsidRPr="003B1121" w14:paraId="215991B0" w14:textId="77777777" w:rsidTr="00DD35C7">
        <w:trPr>
          <w:cantSplit/>
        </w:trPr>
        <w:tc>
          <w:tcPr>
            <w:tcW w:w="1073" w:type="dxa"/>
            <w:tcMar>
              <w:left w:w="0" w:type="dxa"/>
              <w:right w:w="0" w:type="dxa"/>
            </w:tcMar>
            <w:vAlign w:val="bottom"/>
          </w:tcPr>
          <w:p w14:paraId="43E92B6E" w14:textId="24085582" w:rsidR="001F31F6" w:rsidRDefault="001F31F6" w:rsidP="001F31F6">
            <w:pPr>
              <w:pStyle w:val="Form-Bodytext1"/>
              <w:rPr>
                <w:b/>
                <w:bCs w:val="0"/>
              </w:rPr>
            </w:pPr>
            <w:r>
              <w:rPr>
                <w:b/>
                <w:bCs w:val="0"/>
              </w:rPr>
              <w:t>PHWW</w:t>
            </w:r>
          </w:p>
        </w:tc>
        <w:tc>
          <w:tcPr>
            <w:tcW w:w="3420" w:type="dxa"/>
            <w:vAlign w:val="bottom"/>
          </w:tcPr>
          <w:p w14:paraId="6333F70C" w14:textId="61C439AA" w:rsidR="001F31F6" w:rsidRDefault="001F31F6" w:rsidP="001F31F6">
            <w:pPr>
              <w:pStyle w:val="Form-Bodytext1"/>
              <w:rPr>
                <w:b/>
                <w:bCs w:val="0"/>
              </w:rPr>
            </w:pPr>
            <w:r w:rsidRPr="003D2590">
              <w:fldChar w:fldCharType="begin">
                <w:ffData>
                  <w:name w:val="Text114"/>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2610" w:type="dxa"/>
            <w:tcMar>
              <w:left w:w="115" w:type="dxa"/>
              <w:right w:w="0" w:type="dxa"/>
            </w:tcMar>
            <w:vAlign w:val="bottom"/>
          </w:tcPr>
          <w:p w14:paraId="5B996A43" w14:textId="5D1FC72D" w:rsidR="001F31F6" w:rsidRPr="003D2590" w:rsidRDefault="001F31F6" w:rsidP="001F31F6">
            <w:pPr>
              <w:pStyle w:val="Form-Bodytext1"/>
            </w:pPr>
            <w:r w:rsidRPr="003D2590">
              <w:fldChar w:fldCharType="begin">
                <w:ffData>
                  <w:name w:val="Text114"/>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2520" w:type="dxa"/>
            <w:vAlign w:val="bottom"/>
          </w:tcPr>
          <w:p w14:paraId="278E838D" w14:textId="481D386E" w:rsidR="001F31F6" w:rsidRDefault="001F31F6" w:rsidP="001F31F6">
            <w:pPr>
              <w:pStyle w:val="Form-Bodytext1"/>
            </w:pPr>
            <w:r w:rsidRPr="003D2590">
              <w:fldChar w:fldCharType="begin">
                <w:ffData>
                  <w:name w:val="Text114"/>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1F31F6" w:rsidRPr="003B1121" w14:paraId="583B3403" w14:textId="77777777" w:rsidTr="00DD35C7">
        <w:trPr>
          <w:cantSplit/>
        </w:trPr>
        <w:tc>
          <w:tcPr>
            <w:tcW w:w="1073" w:type="dxa"/>
            <w:tcMar>
              <w:left w:w="0" w:type="dxa"/>
              <w:right w:w="0" w:type="dxa"/>
            </w:tcMar>
            <w:vAlign w:val="bottom"/>
          </w:tcPr>
          <w:p w14:paraId="1C9D3C87" w14:textId="54A3D993" w:rsidR="001F31F6" w:rsidRDefault="001F31F6" w:rsidP="001F31F6">
            <w:pPr>
              <w:pStyle w:val="Form-Bodytext1"/>
              <w:rPr>
                <w:b/>
                <w:bCs w:val="0"/>
              </w:rPr>
            </w:pPr>
            <w:r>
              <w:rPr>
                <w:b/>
                <w:bCs w:val="0"/>
              </w:rPr>
              <w:t>PIWW</w:t>
            </w:r>
          </w:p>
        </w:tc>
        <w:tc>
          <w:tcPr>
            <w:tcW w:w="3420" w:type="dxa"/>
            <w:vAlign w:val="bottom"/>
          </w:tcPr>
          <w:p w14:paraId="5727D09F" w14:textId="07C13E85" w:rsidR="001F31F6" w:rsidRDefault="001F31F6" w:rsidP="001F31F6">
            <w:pPr>
              <w:pStyle w:val="Form-Bodytext1"/>
              <w:rPr>
                <w:b/>
                <w:bCs w:val="0"/>
              </w:rPr>
            </w:pPr>
            <w:r w:rsidRPr="003D2590">
              <w:fldChar w:fldCharType="begin">
                <w:ffData>
                  <w:name w:val="Text114"/>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2610" w:type="dxa"/>
            <w:tcMar>
              <w:left w:w="115" w:type="dxa"/>
              <w:right w:w="0" w:type="dxa"/>
            </w:tcMar>
            <w:vAlign w:val="bottom"/>
          </w:tcPr>
          <w:p w14:paraId="2D7B4BD7" w14:textId="3CDB6B7A" w:rsidR="001F31F6" w:rsidRPr="003D2590" w:rsidRDefault="001F31F6" w:rsidP="001F31F6">
            <w:pPr>
              <w:pStyle w:val="Form-Bodytext1"/>
            </w:pPr>
            <w:r w:rsidRPr="003D2590">
              <w:fldChar w:fldCharType="begin">
                <w:ffData>
                  <w:name w:val="Text114"/>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2520" w:type="dxa"/>
            <w:vAlign w:val="bottom"/>
          </w:tcPr>
          <w:p w14:paraId="6E19360B" w14:textId="5FF05D0B" w:rsidR="001F31F6" w:rsidRDefault="001F31F6" w:rsidP="001F31F6">
            <w:pPr>
              <w:pStyle w:val="Form-Bodytext1"/>
            </w:pPr>
            <w:r w:rsidRPr="003D2590">
              <w:fldChar w:fldCharType="begin">
                <w:ffData>
                  <w:name w:val="Text114"/>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bl>
    <w:p w14:paraId="0C203B51" w14:textId="514BEEB4" w:rsidR="001F31F6" w:rsidRPr="001956F9" w:rsidRDefault="001F31F6" w:rsidP="001956F9">
      <w:pPr>
        <w:pStyle w:val="Form-Heading1"/>
        <w:spacing w:before="0" w:after="120"/>
        <w:rPr>
          <w:rFonts w:ascii="Arial" w:hAnsi="Arial" w:cs="Arial"/>
          <w:b w:val="0"/>
          <w:bCs/>
          <w:sz w:val="8"/>
          <w:szCs w:val="8"/>
        </w:rPr>
      </w:pPr>
    </w:p>
    <w:tbl>
      <w:tblPr>
        <w:tblW w:w="6473" w:type="dxa"/>
        <w:tblInd w:w="7"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2603"/>
        <w:gridCol w:w="1350"/>
        <w:gridCol w:w="2520"/>
      </w:tblGrid>
      <w:tr w:rsidR="009D54E9" w:rsidRPr="003D2590" w14:paraId="43358975" w14:textId="77777777" w:rsidTr="00343CB7">
        <w:trPr>
          <w:cantSplit/>
        </w:trPr>
        <w:tc>
          <w:tcPr>
            <w:tcW w:w="2603" w:type="dxa"/>
            <w:tcMar>
              <w:left w:w="0" w:type="dxa"/>
              <w:right w:w="0" w:type="dxa"/>
            </w:tcMar>
            <w:vAlign w:val="bottom"/>
          </w:tcPr>
          <w:p w14:paraId="10D7305A" w14:textId="4AF7C40B" w:rsidR="009D54E9" w:rsidRPr="00EC64C0" w:rsidRDefault="00A00CAE" w:rsidP="001956F9">
            <w:pPr>
              <w:pStyle w:val="Form-Bodytext1"/>
              <w:keepNext/>
              <w:keepLines/>
              <w:rPr>
                <w:b/>
                <w:bCs w:val="0"/>
                <w:sz w:val="20"/>
              </w:rPr>
            </w:pPr>
            <w:r w:rsidRPr="00EC64C0">
              <w:rPr>
                <w:rFonts w:cs="Arial"/>
                <w:b/>
                <w:bCs w:val="0"/>
                <w:sz w:val="20"/>
              </w:rPr>
              <w:lastRenderedPageBreak/>
              <w:t>Organic Load</w:t>
            </w:r>
          </w:p>
        </w:tc>
        <w:tc>
          <w:tcPr>
            <w:tcW w:w="1350" w:type="dxa"/>
            <w:vAlign w:val="bottom"/>
          </w:tcPr>
          <w:p w14:paraId="2A66AAE3" w14:textId="2DC00AA1" w:rsidR="009D54E9" w:rsidRPr="003D2590" w:rsidRDefault="00A00CAE" w:rsidP="001956F9">
            <w:pPr>
              <w:pStyle w:val="Form-Bodytext1"/>
              <w:keepNext/>
              <w:keepLines/>
              <w:rPr>
                <w:b/>
                <w:bCs w:val="0"/>
              </w:rPr>
            </w:pPr>
            <w:r>
              <w:rPr>
                <w:b/>
                <w:bCs w:val="0"/>
              </w:rPr>
              <w:t>mg/L</w:t>
            </w:r>
          </w:p>
        </w:tc>
        <w:tc>
          <w:tcPr>
            <w:tcW w:w="2520" w:type="dxa"/>
            <w:tcMar>
              <w:left w:w="115" w:type="dxa"/>
              <w:right w:w="0" w:type="dxa"/>
            </w:tcMar>
          </w:tcPr>
          <w:p w14:paraId="3FB6972A" w14:textId="4204C188" w:rsidR="009D54E9" w:rsidRPr="00A00CAE" w:rsidRDefault="00A00CAE" w:rsidP="001956F9">
            <w:pPr>
              <w:pStyle w:val="Form-Bodytext1"/>
              <w:keepNext/>
              <w:keepLines/>
              <w:rPr>
                <w:b/>
                <w:bCs w:val="0"/>
              </w:rPr>
            </w:pPr>
            <w:r>
              <w:rPr>
                <w:b/>
                <w:bCs w:val="0"/>
              </w:rPr>
              <w:t>#BOD/day</w:t>
            </w:r>
          </w:p>
        </w:tc>
      </w:tr>
      <w:tr w:rsidR="009D54E9" w:rsidRPr="003D2590" w14:paraId="3D3446F3" w14:textId="77777777" w:rsidTr="00343CB7">
        <w:trPr>
          <w:cantSplit/>
        </w:trPr>
        <w:tc>
          <w:tcPr>
            <w:tcW w:w="2603" w:type="dxa"/>
            <w:tcMar>
              <w:left w:w="0" w:type="dxa"/>
              <w:right w:w="0" w:type="dxa"/>
            </w:tcMar>
            <w:vAlign w:val="bottom"/>
          </w:tcPr>
          <w:p w14:paraId="77E71462" w14:textId="26609FC1" w:rsidR="009D54E9" w:rsidRPr="003D2590" w:rsidRDefault="009D54E9" w:rsidP="001956F9">
            <w:pPr>
              <w:pStyle w:val="Form-Bodytext1"/>
              <w:keepNext/>
              <w:keepLines/>
              <w:rPr>
                <w:b/>
                <w:bCs w:val="0"/>
              </w:rPr>
            </w:pPr>
            <w:r>
              <w:rPr>
                <w:b/>
                <w:bCs w:val="0"/>
              </w:rPr>
              <w:t xml:space="preserve">Design </w:t>
            </w:r>
            <w:r w:rsidR="00A00CAE">
              <w:rPr>
                <w:b/>
                <w:bCs w:val="0"/>
              </w:rPr>
              <w:t>a</w:t>
            </w:r>
            <w:r>
              <w:rPr>
                <w:b/>
                <w:bCs w:val="0"/>
              </w:rPr>
              <w:t>verage BOD</w:t>
            </w:r>
          </w:p>
        </w:tc>
        <w:tc>
          <w:tcPr>
            <w:tcW w:w="1350" w:type="dxa"/>
            <w:vAlign w:val="bottom"/>
          </w:tcPr>
          <w:p w14:paraId="7705ED5B" w14:textId="77777777" w:rsidR="009D54E9" w:rsidRPr="003D2590" w:rsidRDefault="009D54E9" w:rsidP="001956F9">
            <w:pPr>
              <w:pStyle w:val="Form-Bodytext1"/>
              <w:keepNext/>
              <w:keepLines/>
              <w:rPr>
                <w:b/>
                <w:bCs w:val="0"/>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2520" w:type="dxa"/>
            <w:tcMar>
              <w:left w:w="115" w:type="dxa"/>
              <w:right w:w="0" w:type="dxa"/>
            </w:tcMar>
            <w:vAlign w:val="bottom"/>
          </w:tcPr>
          <w:p w14:paraId="396FC2B5" w14:textId="77777777" w:rsidR="009D54E9" w:rsidRPr="003D2590" w:rsidRDefault="009D54E9" w:rsidP="001956F9">
            <w:pPr>
              <w:pStyle w:val="Form-Bodytext1"/>
              <w:keepNext/>
              <w:keepLines/>
            </w:pPr>
            <w:r w:rsidRPr="003D2590">
              <w:fldChar w:fldCharType="begin">
                <w:ffData>
                  <w:name w:val="Text114"/>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9D54E9" w14:paraId="1A0C2372" w14:textId="77777777" w:rsidTr="00343CB7">
        <w:trPr>
          <w:cantSplit/>
        </w:trPr>
        <w:tc>
          <w:tcPr>
            <w:tcW w:w="2603" w:type="dxa"/>
            <w:tcMar>
              <w:left w:w="0" w:type="dxa"/>
              <w:right w:w="0" w:type="dxa"/>
            </w:tcMar>
            <w:vAlign w:val="bottom"/>
          </w:tcPr>
          <w:p w14:paraId="19929C3D" w14:textId="03F6E80F" w:rsidR="009D54E9" w:rsidRDefault="00A00CAE" w:rsidP="001956F9">
            <w:pPr>
              <w:pStyle w:val="Form-Bodytext1"/>
              <w:keepNext/>
              <w:keepLines/>
              <w:rPr>
                <w:b/>
                <w:bCs w:val="0"/>
              </w:rPr>
            </w:pPr>
            <w:r>
              <w:rPr>
                <w:b/>
                <w:bCs w:val="0"/>
              </w:rPr>
              <w:t>Design maximum BOD</w:t>
            </w:r>
          </w:p>
        </w:tc>
        <w:tc>
          <w:tcPr>
            <w:tcW w:w="1350" w:type="dxa"/>
            <w:vAlign w:val="bottom"/>
          </w:tcPr>
          <w:p w14:paraId="2880A056" w14:textId="77777777" w:rsidR="009D54E9" w:rsidRDefault="009D54E9" w:rsidP="001956F9">
            <w:pPr>
              <w:pStyle w:val="Form-Bodytext1"/>
              <w:keepNext/>
              <w:keepLines/>
              <w:rPr>
                <w:b/>
                <w:bCs w:val="0"/>
              </w:rPr>
            </w:pPr>
            <w:r w:rsidRPr="003D2590">
              <w:fldChar w:fldCharType="begin">
                <w:ffData>
                  <w:name w:val="Text114"/>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2520" w:type="dxa"/>
            <w:tcMar>
              <w:left w:w="115" w:type="dxa"/>
              <w:right w:w="0" w:type="dxa"/>
            </w:tcMar>
            <w:vAlign w:val="bottom"/>
          </w:tcPr>
          <w:p w14:paraId="6993C45A" w14:textId="77777777" w:rsidR="009D54E9" w:rsidRPr="003D2590" w:rsidRDefault="009D54E9" w:rsidP="001956F9">
            <w:pPr>
              <w:pStyle w:val="Form-Bodytext1"/>
              <w:keepNext/>
              <w:keepLines/>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9D54E9" w14:paraId="4995E294" w14:textId="77777777" w:rsidTr="00343CB7">
        <w:trPr>
          <w:cantSplit/>
        </w:trPr>
        <w:tc>
          <w:tcPr>
            <w:tcW w:w="2603" w:type="dxa"/>
            <w:tcBorders>
              <w:bottom w:val="single" w:sz="2" w:space="0" w:color="auto"/>
            </w:tcBorders>
            <w:tcMar>
              <w:left w:w="0" w:type="dxa"/>
              <w:right w:w="0" w:type="dxa"/>
            </w:tcMar>
            <w:vAlign w:val="bottom"/>
          </w:tcPr>
          <w:p w14:paraId="5EB89219" w14:textId="3CE4C564" w:rsidR="009D54E9" w:rsidRDefault="009D54E9" w:rsidP="001956F9">
            <w:pPr>
              <w:pStyle w:val="Form-Bodytext1"/>
              <w:keepNext/>
              <w:keepLines/>
              <w:rPr>
                <w:b/>
                <w:bCs w:val="0"/>
              </w:rPr>
            </w:pPr>
            <w:r>
              <w:rPr>
                <w:b/>
                <w:bCs w:val="0"/>
              </w:rPr>
              <w:t>D</w:t>
            </w:r>
            <w:r w:rsidR="00A00CAE">
              <w:rPr>
                <w:b/>
                <w:bCs w:val="0"/>
              </w:rPr>
              <w:t>esign peak hourly BOD</w:t>
            </w:r>
          </w:p>
        </w:tc>
        <w:tc>
          <w:tcPr>
            <w:tcW w:w="1350" w:type="dxa"/>
            <w:tcBorders>
              <w:bottom w:val="single" w:sz="2" w:space="0" w:color="auto"/>
            </w:tcBorders>
            <w:vAlign w:val="bottom"/>
          </w:tcPr>
          <w:p w14:paraId="69C9A012" w14:textId="77777777" w:rsidR="009D54E9" w:rsidRDefault="009D54E9" w:rsidP="001956F9">
            <w:pPr>
              <w:pStyle w:val="Form-Bodytext1"/>
              <w:keepNext/>
              <w:keepLines/>
              <w:rPr>
                <w:b/>
                <w:bCs w:val="0"/>
              </w:rPr>
            </w:pPr>
            <w:r w:rsidRPr="003D2590">
              <w:fldChar w:fldCharType="begin">
                <w:ffData>
                  <w:name w:val="Text114"/>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2520" w:type="dxa"/>
            <w:tcBorders>
              <w:bottom w:val="single" w:sz="2" w:space="0" w:color="auto"/>
            </w:tcBorders>
            <w:tcMar>
              <w:left w:w="115" w:type="dxa"/>
              <w:right w:w="0" w:type="dxa"/>
            </w:tcMar>
            <w:vAlign w:val="bottom"/>
          </w:tcPr>
          <w:p w14:paraId="770ECE51" w14:textId="77777777" w:rsidR="009D54E9" w:rsidRPr="003D2590" w:rsidRDefault="009D54E9" w:rsidP="001956F9">
            <w:pPr>
              <w:pStyle w:val="Form-Bodytext1"/>
              <w:keepNext/>
              <w:keepLines/>
            </w:pPr>
            <w:r w:rsidRPr="003D2590">
              <w:fldChar w:fldCharType="begin">
                <w:ffData>
                  <w:name w:val="Text114"/>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A00CAE" w:rsidRPr="00343CB7" w14:paraId="7EBEB23D" w14:textId="77777777" w:rsidTr="00343CB7">
        <w:trPr>
          <w:cantSplit/>
        </w:trPr>
        <w:tc>
          <w:tcPr>
            <w:tcW w:w="6473" w:type="dxa"/>
            <w:gridSpan w:val="3"/>
            <w:tcBorders>
              <w:top w:val="single" w:sz="2" w:space="0" w:color="auto"/>
              <w:bottom w:val="nil"/>
            </w:tcBorders>
            <w:tcMar>
              <w:left w:w="0" w:type="dxa"/>
              <w:right w:w="0" w:type="dxa"/>
            </w:tcMar>
            <w:vAlign w:val="bottom"/>
          </w:tcPr>
          <w:p w14:paraId="4E99D64A" w14:textId="34E9DF50" w:rsidR="00343CB7" w:rsidRPr="001956F9" w:rsidRDefault="00343CB7" w:rsidP="00C36108">
            <w:pPr>
              <w:pStyle w:val="Form-Heading1"/>
              <w:spacing w:before="20" w:after="120"/>
              <w:ind w:left="0" w:right="-1257" w:firstLine="0"/>
              <w:rPr>
                <w:rFonts w:ascii="Arial" w:hAnsi="Arial" w:cs="Arial"/>
                <w:sz w:val="16"/>
                <w:szCs w:val="16"/>
              </w:rPr>
            </w:pPr>
            <w:r w:rsidRPr="00343CB7">
              <w:rPr>
                <w:rFonts w:ascii="Arial" w:hAnsi="Arial" w:cs="Arial"/>
                <w:b w:val="0"/>
                <w:bCs/>
                <w:color w:val="FF0000"/>
                <w:sz w:val="16"/>
                <w:szCs w:val="16"/>
              </w:rPr>
              <w:t>For strong industrial waste, consideration should be given to using peak loading.</w:t>
            </w:r>
          </w:p>
        </w:tc>
      </w:tr>
      <w:tr w:rsidR="00A00CAE" w:rsidRPr="00A00CAE" w14:paraId="4A04DB90" w14:textId="77777777" w:rsidTr="00343CB7">
        <w:trPr>
          <w:cantSplit/>
        </w:trPr>
        <w:tc>
          <w:tcPr>
            <w:tcW w:w="2603" w:type="dxa"/>
            <w:tcBorders>
              <w:top w:val="nil"/>
              <w:bottom w:val="single" w:sz="2" w:space="0" w:color="auto"/>
              <w:right w:val="single" w:sz="2" w:space="0" w:color="auto"/>
            </w:tcBorders>
            <w:tcMar>
              <w:left w:w="0" w:type="dxa"/>
              <w:right w:w="0" w:type="dxa"/>
            </w:tcMar>
            <w:vAlign w:val="bottom"/>
          </w:tcPr>
          <w:p w14:paraId="507443D8" w14:textId="7A22CC94" w:rsidR="00A00CAE" w:rsidRPr="00EC64C0" w:rsidRDefault="00A00CAE" w:rsidP="001D3413">
            <w:pPr>
              <w:pStyle w:val="Form-Bodytext1"/>
              <w:rPr>
                <w:b/>
                <w:bCs w:val="0"/>
                <w:sz w:val="20"/>
              </w:rPr>
            </w:pPr>
            <w:r w:rsidRPr="00EC64C0">
              <w:rPr>
                <w:b/>
                <w:bCs w:val="0"/>
                <w:sz w:val="20"/>
              </w:rPr>
              <w:t>TKN Load</w:t>
            </w:r>
          </w:p>
        </w:tc>
        <w:tc>
          <w:tcPr>
            <w:tcW w:w="1350" w:type="dxa"/>
            <w:tcBorders>
              <w:top w:val="nil"/>
              <w:left w:val="single" w:sz="2" w:space="0" w:color="auto"/>
              <w:bottom w:val="single" w:sz="2" w:space="0" w:color="auto"/>
              <w:right w:val="single" w:sz="2" w:space="0" w:color="auto"/>
            </w:tcBorders>
            <w:vAlign w:val="bottom"/>
          </w:tcPr>
          <w:p w14:paraId="175B9874" w14:textId="77777777" w:rsidR="00A00CAE" w:rsidRPr="00A00CAE" w:rsidRDefault="00A00CAE" w:rsidP="001D3413">
            <w:pPr>
              <w:pStyle w:val="Form-Bodytext1"/>
              <w:rPr>
                <w:b/>
                <w:bCs w:val="0"/>
              </w:rPr>
            </w:pPr>
            <w:r w:rsidRPr="00A00CAE">
              <w:rPr>
                <w:b/>
                <w:bCs w:val="0"/>
              </w:rPr>
              <w:t>mg/L</w:t>
            </w:r>
          </w:p>
        </w:tc>
        <w:tc>
          <w:tcPr>
            <w:tcW w:w="2520" w:type="dxa"/>
            <w:tcBorders>
              <w:top w:val="nil"/>
              <w:left w:val="single" w:sz="2" w:space="0" w:color="auto"/>
              <w:bottom w:val="single" w:sz="2" w:space="0" w:color="auto"/>
            </w:tcBorders>
            <w:tcMar>
              <w:left w:w="115" w:type="dxa"/>
              <w:right w:w="0" w:type="dxa"/>
            </w:tcMar>
            <w:vAlign w:val="bottom"/>
          </w:tcPr>
          <w:p w14:paraId="2FF44B98" w14:textId="77777777" w:rsidR="00A00CAE" w:rsidRPr="00A00CAE" w:rsidRDefault="00A00CAE" w:rsidP="001D3413">
            <w:pPr>
              <w:pStyle w:val="Form-Bodytext1"/>
              <w:rPr>
                <w:b/>
                <w:bCs w:val="0"/>
              </w:rPr>
            </w:pPr>
            <w:r w:rsidRPr="00A00CAE">
              <w:rPr>
                <w:b/>
                <w:bCs w:val="0"/>
              </w:rPr>
              <w:t>#BOD/day</w:t>
            </w:r>
          </w:p>
        </w:tc>
      </w:tr>
      <w:tr w:rsidR="00A00CAE" w:rsidRPr="003D2590" w14:paraId="6822C9CD" w14:textId="77777777" w:rsidTr="00343CB7">
        <w:trPr>
          <w:cantSplit/>
        </w:trPr>
        <w:tc>
          <w:tcPr>
            <w:tcW w:w="2603" w:type="dxa"/>
            <w:tcBorders>
              <w:top w:val="single" w:sz="2" w:space="0" w:color="auto"/>
              <w:bottom w:val="single" w:sz="2" w:space="0" w:color="auto"/>
              <w:right w:val="single" w:sz="2" w:space="0" w:color="auto"/>
            </w:tcBorders>
            <w:tcMar>
              <w:left w:w="0" w:type="dxa"/>
              <w:right w:w="0" w:type="dxa"/>
            </w:tcMar>
            <w:vAlign w:val="bottom"/>
          </w:tcPr>
          <w:p w14:paraId="3767F8E2" w14:textId="1214A2E1" w:rsidR="00A00CAE" w:rsidRPr="003D2590" w:rsidRDefault="00A00CAE" w:rsidP="001D3413">
            <w:pPr>
              <w:pStyle w:val="Form-Bodytext1"/>
              <w:rPr>
                <w:b/>
                <w:bCs w:val="0"/>
              </w:rPr>
            </w:pPr>
            <w:r>
              <w:rPr>
                <w:b/>
                <w:bCs w:val="0"/>
              </w:rPr>
              <w:t xml:space="preserve">Design average </w:t>
            </w:r>
            <w:r w:rsidR="00334234">
              <w:rPr>
                <w:b/>
                <w:bCs w:val="0"/>
              </w:rPr>
              <w:t>TKN</w:t>
            </w:r>
          </w:p>
        </w:tc>
        <w:tc>
          <w:tcPr>
            <w:tcW w:w="1350" w:type="dxa"/>
            <w:tcBorders>
              <w:top w:val="single" w:sz="2" w:space="0" w:color="auto"/>
              <w:left w:val="single" w:sz="2" w:space="0" w:color="auto"/>
              <w:bottom w:val="single" w:sz="2" w:space="0" w:color="auto"/>
              <w:right w:val="single" w:sz="2" w:space="0" w:color="auto"/>
            </w:tcBorders>
            <w:vAlign w:val="bottom"/>
          </w:tcPr>
          <w:p w14:paraId="2AC3BA37" w14:textId="77777777" w:rsidR="00A00CAE" w:rsidRPr="00A00CAE" w:rsidRDefault="00A00CAE" w:rsidP="001D3413">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t> </w:t>
            </w:r>
            <w:r w:rsidRPr="003D2590">
              <w:t> </w:t>
            </w:r>
            <w:r w:rsidRPr="003D2590">
              <w:t> </w:t>
            </w:r>
            <w:r w:rsidRPr="003D2590">
              <w:t> </w:t>
            </w:r>
            <w:r w:rsidRPr="003D2590">
              <w:t> </w:t>
            </w:r>
            <w:r w:rsidRPr="003D2590">
              <w:fldChar w:fldCharType="end"/>
            </w:r>
          </w:p>
        </w:tc>
        <w:tc>
          <w:tcPr>
            <w:tcW w:w="2520" w:type="dxa"/>
            <w:tcBorders>
              <w:top w:val="single" w:sz="2" w:space="0" w:color="auto"/>
              <w:left w:val="single" w:sz="2" w:space="0" w:color="auto"/>
              <w:bottom w:val="single" w:sz="2" w:space="0" w:color="auto"/>
            </w:tcBorders>
            <w:tcMar>
              <w:left w:w="115" w:type="dxa"/>
              <w:right w:w="0" w:type="dxa"/>
            </w:tcMar>
            <w:vAlign w:val="bottom"/>
          </w:tcPr>
          <w:p w14:paraId="31CB87BA" w14:textId="77777777" w:rsidR="00A00CAE" w:rsidRPr="003D2590" w:rsidRDefault="00A00CAE" w:rsidP="001D3413">
            <w:pPr>
              <w:pStyle w:val="Form-Bodytext1"/>
            </w:pPr>
            <w:r w:rsidRPr="003D2590">
              <w:fldChar w:fldCharType="begin">
                <w:ffData>
                  <w:name w:val="Text114"/>
                  <w:enabled/>
                  <w:calcOnExit w:val="0"/>
                  <w:textInput/>
                </w:ffData>
              </w:fldChar>
            </w:r>
            <w:r w:rsidRPr="003D2590">
              <w:instrText xml:space="preserve"> FORMTEXT </w:instrText>
            </w:r>
            <w:r w:rsidRPr="003D2590">
              <w:fldChar w:fldCharType="separate"/>
            </w:r>
            <w:r w:rsidRPr="003D2590">
              <w:t> </w:t>
            </w:r>
            <w:r w:rsidRPr="003D2590">
              <w:t> </w:t>
            </w:r>
            <w:r w:rsidRPr="003D2590">
              <w:t> </w:t>
            </w:r>
            <w:r w:rsidRPr="003D2590">
              <w:t> </w:t>
            </w:r>
            <w:r w:rsidRPr="003D2590">
              <w:t> </w:t>
            </w:r>
            <w:r w:rsidRPr="003D2590">
              <w:fldChar w:fldCharType="end"/>
            </w:r>
          </w:p>
        </w:tc>
      </w:tr>
      <w:tr w:rsidR="00A00CAE" w:rsidRPr="003D2590" w14:paraId="189979FE" w14:textId="77777777" w:rsidTr="00343CB7">
        <w:trPr>
          <w:cantSplit/>
        </w:trPr>
        <w:tc>
          <w:tcPr>
            <w:tcW w:w="2603" w:type="dxa"/>
            <w:tcBorders>
              <w:top w:val="single" w:sz="2" w:space="0" w:color="auto"/>
              <w:bottom w:val="single" w:sz="2" w:space="0" w:color="auto"/>
              <w:right w:val="single" w:sz="2" w:space="0" w:color="auto"/>
            </w:tcBorders>
            <w:tcMar>
              <w:left w:w="0" w:type="dxa"/>
              <w:right w:w="0" w:type="dxa"/>
            </w:tcMar>
            <w:vAlign w:val="bottom"/>
          </w:tcPr>
          <w:p w14:paraId="19A4B882" w14:textId="42C40F38" w:rsidR="00A00CAE" w:rsidRDefault="00A00CAE" w:rsidP="001D3413">
            <w:pPr>
              <w:pStyle w:val="Form-Bodytext1"/>
              <w:rPr>
                <w:b/>
                <w:bCs w:val="0"/>
              </w:rPr>
            </w:pPr>
            <w:r>
              <w:rPr>
                <w:b/>
                <w:bCs w:val="0"/>
              </w:rPr>
              <w:t xml:space="preserve">Design maximum </w:t>
            </w:r>
            <w:r w:rsidR="00334234">
              <w:rPr>
                <w:b/>
                <w:bCs w:val="0"/>
              </w:rPr>
              <w:t>TKN</w:t>
            </w:r>
          </w:p>
        </w:tc>
        <w:tc>
          <w:tcPr>
            <w:tcW w:w="1350" w:type="dxa"/>
            <w:tcBorders>
              <w:top w:val="single" w:sz="2" w:space="0" w:color="auto"/>
              <w:left w:val="single" w:sz="2" w:space="0" w:color="auto"/>
              <w:bottom w:val="single" w:sz="2" w:space="0" w:color="auto"/>
              <w:right w:val="single" w:sz="2" w:space="0" w:color="auto"/>
            </w:tcBorders>
            <w:vAlign w:val="bottom"/>
          </w:tcPr>
          <w:p w14:paraId="5F471071" w14:textId="77777777" w:rsidR="00A00CAE" w:rsidRPr="00A00CAE" w:rsidRDefault="00A00CAE" w:rsidP="001D3413">
            <w:pPr>
              <w:pStyle w:val="Form-Bodytext1"/>
            </w:pPr>
            <w:r w:rsidRPr="003D2590">
              <w:fldChar w:fldCharType="begin">
                <w:ffData>
                  <w:name w:val="Text114"/>
                  <w:enabled/>
                  <w:calcOnExit w:val="0"/>
                  <w:textInput/>
                </w:ffData>
              </w:fldChar>
            </w:r>
            <w:r w:rsidRPr="003D2590">
              <w:instrText xml:space="preserve"> FORMTEXT </w:instrText>
            </w:r>
            <w:r w:rsidRPr="003D2590">
              <w:fldChar w:fldCharType="separate"/>
            </w:r>
            <w:r w:rsidRPr="003D2590">
              <w:t> </w:t>
            </w:r>
            <w:r w:rsidRPr="003D2590">
              <w:t> </w:t>
            </w:r>
            <w:r w:rsidRPr="003D2590">
              <w:t> </w:t>
            </w:r>
            <w:r w:rsidRPr="003D2590">
              <w:t> </w:t>
            </w:r>
            <w:r w:rsidRPr="003D2590">
              <w:t> </w:t>
            </w:r>
            <w:r w:rsidRPr="003D2590">
              <w:fldChar w:fldCharType="end"/>
            </w:r>
          </w:p>
        </w:tc>
        <w:tc>
          <w:tcPr>
            <w:tcW w:w="2520" w:type="dxa"/>
            <w:tcBorders>
              <w:top w:val="single" w:sz="2" w:space="0" w:color="auto"/>
              <w:left w:val="single" w:sz="2" w:space="0" w:color="auto"/>
              <w:bottom w:val="single" w:sz="2" w:space="0" w:color="auto"/>
            </w:tcBorders>
            <w:tcMar>
              <w:left w:w="115" w:type="dxa"/>
              <w:right w:w="0" w:type="dxa"/>
            </w:tcMar>
            <w:vAlign w:val="bottom"/>
          </w:tcPr>
          <w:p w14:paraId="444EA840" w14:textId="77777777" w:rsidR="00A00CAE" w:rsidRPr="003D2590" w:rsidRDefault="00A00CAE" w:rsidP="001D3413">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t> </w:t>
            </w:r>
            <w:r w:rsidRPr="003D2590">
              <w:t> </w:t>
            </w:r>
            <w:r w:rsidRPr="003D2590">
              <w:t> </w:t>
            </w:r>
            <w:r w:rsidRPr="003D2590">
              <w:t> </w:t>
            </w:r>
            <w:r w:rsidRPr="003D2590">
              <w:t> </w:t>
            </w:r>
            <w:r w:rsidRPr="003D2590">
              <w:fldChar w:fldCharType="end"/>
            </w:r>
          </w:p>
        </w:tc>
      </w:tr>
      <w:tr w:rsidR="00A00CAE" w:rsidRPr="003D2590" w14:paraId="1B4283E8" w14:textId="77777777" w:rsidTr="00343CB7">
        <w:trPr>
          <w:cantSplit/>
        </w:trPr>
        <w:tc>
          <w:tcPr>
            <w:tcW w:w="2603" w:type="dxa"/>
            <w:tcBorders>
              <w:top w:val="single" w:sz="2" w:space="0" w:color="auto"/>
              <w:bottom w:val="single" w:sz="2" w:space="0" w:color="auto"/>
              <w:right w:val="single" w:sz="2" w:space="0" w:color="auto"/>
            </w:tcBorders>
            <w:tcMar>
              <w:left w:w="0" w:type="dxa"/>
              <w:right w:w="0" w:type="dxa"/>
            </w:tcMar>
            <w:vAlign w:val="bottom"/>
          </w:tcPr>
          <w:p w14:paraId="52E9B779" w14:textId="136194F3" w:rsidR="00A00CAE" w:rsidRDefault="00A00CAE" w:rsidP="001D3413">
            <w:pPr>
              <w:pStyle w:val="Form-Bodytext1"/>
              <w:rPr>
                <w:b/>
                <w:bCs w:val="0"/>
              </w:rPr>
            </w:pPr>
            <w:r>
              <w:rPr>
                <w:b/>
                <w:bCs w:val="0"/>
              </w:rPr>
              <w:t xml:space="preserve">Design peak hourly </w:t>
            </w:r>
            <w:r w:rsidR="00334234">
              <w:rPr>
                <w:b/>
                <w:bCs w:val="0"/>
              </w:rPr>
              <w:t>TKN</w:t>
            </w:r>
          </w:p>
        </w:tc>
        <w:tc>
          <w:tcPr>
            <w:tcW w:w="1350" w:type="dxa"/>
            <w:tcBorders>
              <w:top w:val="single" w:sz="2" w:space="0" w:color="auto"/>
              <w:left w:val="single" w:sz="2" w:space="0" w:color="auto"/>
              <w:bottom w:val="single" w:sz="2" w:space="0" w:color="auto"/>
              <w:right w:val="single" w:sz="2" w:space="0" w:color="auto"/>
            </w:tcBorders>
            <w:vAlign w:val="bottom"/>
          </w:tcPr>
          <w:p w14:paraId="6B30919E" w14:textId="77777777" w:rsidR="00A00CAE" w:rsidRPr="00A00CAE" w:rsidRDefault="00A00CAE" w:rsidP="001D3413">
            <w:pPr>
              <w:pStyle w:val="Form-Bodytext1"/>
            </w:pPr>
            <w:r w:rsidRPr="003D2590">
              <w:fldChar w:fldCharType="begin">
                <w:ffData>
                  <w:name w:val="Text114"/>
                  <w:enabled/>
                  <w:calcOnExit w:val="0"/>
                  <w:textInput/>
                </w:ffData>
              </w:fldChar>
            </w:r>
            <w:r w:rsidRPr="003D2590">
              <w:instrText xml:space="preserve"> FORMTEXT </w:instrText>
            </w:r>
            <w:r w:rsidRPr="003D2590">
              <w:fldChar w:fldCharType="separate"/>
            </w:r>
            <w:r w:rsidRPr="003D2590">
              <w:t> </w:t>
            </w:r>
            <w:r w:rsidRPr="003D2590">
              <w:t> </w:t>
            </w:r>
            <w:r w:rsidRPr="003D2590">
              <w:t> </w:t>
            </w:r>
            <w:r w:rsidRPr="003D2590">
              <w:t> </w:t>
            </w:r>
            <w:r w:rsidRPr="003D2590">
              <w:t> </w:t>
            </w:r>
            <w:r w:rsidRPr="003D2590">
              <w:fldChar w:fldCharType="end"/>
            </w:r>
          </w:p>
        </w:tc>
        <w:tc>
          <w:tcPr>
            <w:tcW w:w="2520" w:type="dxa"/>
            <w:tcBorders>
              <w:top w:val="single" w:sz="2" w:space="0" w:color="auto"/>
              <w:left w:val="single" w:sz="2" w:space="0" w:color="auto"/>
              <w:bottom w:val="single" w:sz="2" w:space="0" w:color="auto"/>
            </w:tcBorders>
            <w:tcMar>
              <w:left w:w="115" w:type="dxa"/>
              <w:right w:w="0" w:type="dxa"/>
            </w:tcMar>
            <w:vAlign w:val="bottom"/>
          </w:tcPr>
          <w:p w14:paraId="414F537C" w14:textId="77777777" w:rsidR="00A00CAE" w:rsidRPr="003D2590" w:rsidRDefault="00A00CAE" w:rsidP="001D3413">
            <w:pPr>
              <w:pStyle w:val="Form-Bodytext1"/>
            </w:pPr>
            <w:r w:rsidRPr="003D2590">
              <w:fldChar w:fldCharType="begin">
                <w:ffData>
                  <w:name w:val="Text114"/>
                  <w:enabled/>
                  <w:calcOnExit w:val="0"/>
                  <w:textInput/>
                </w:ffData>
              </w:fldChar>
            </w:r>
            <w:r w:rsidRPr="003D2590">
              <w:instrText xml:space="preserve"> FORMTEXT </w:instrText>
            </w:r>
            <w:r w:rsidRPr="003D2590">
              <w:fldChar w:fldCharType="separate"/>
            </w:r>
            <w:r w:rsidRPr="003D2590">
              <w:t> </w:t>
            </w:r>
            <w:r w:rsidRPr="003D2590">
              <w:t> </w:t>
            </w:r>
            <w:r w:rsidRPr="003D2590">
              <w:t> </w:t>
            </w:r>
            <w:r w:rsidRPr="003D2590">
              <w:t> </w:t>
            </w:r>
            <w:r w:rsidRPr="003D2590">
              <w:t> </w:t>
            </w:r>
            <w:r w:rsidRPr="003D2590">
              <w:fldChar w:fldCharType="end"/>
            </w:r>
          </w:p>
        </w:tc>
      </w:tr>
    </w:tbl>
    <w:p w14:paraId="39AAA4D8" w14:textId="04EF7187" w:rsidR="001F31F6" w:rsidRDefault="00A40C70" w:rsidP="00C36108">
      <w:pPr>
        <w:pStyle w:val="Form-Heading1"/>
        <w:spacing w:before="20"/>
        <w:ind w:left="0" w:firstLine="0"/>
        <w:rPr>
          <w:rFonts w:ascii="Arial" w:hAnsi="Arial" w:cs="Arial"/>
          <w:b w:val="0"/>
          <w:bCs/>
          <w:color w:val="FF0000"/>
          <w:sz w:val="16"/>
          <w:szCs w:val="16"/>
        </w:rPr>
      </w:pPr>
      <w:r w:rsidRPr="00343CB7">
        <w:rPr>
          <w:rFonts w:ascii="Arial" w:hAnsi="Arial" w:cs="Arial"/>
          <w:b w:val="0"/>
          <w:bCs/>
          <w:color w:val="FF0000"/>
          <w:sz w:val="16"/>
          <w:szCs w:val="16"/>
        </w:rPr>
        <w:t>For strong industrial waste, consideration should be given to using peak loading.</w:t>
      </w:r>
    </w:p>
    <w:p w14:paraId="047B9C74" w14:textId="77777777" w:rsidR="00E3708D" w:rsidRPr="00E3708D" w:rsidRDefault="00E3708D" w:rsidP="001956F9">
      <w:pPr>
        <w:widowControl w:val="0"/>
        <w:spacing w:before="240"/>
        <w:rPr>
          <w:rFonts w:asciiTheme="minorHAnsi" w:hAnsiTheme="minorHAnsi" w:cstheme="minorHAnsi"/>
          <w:sz w:val="28"/>
          <w:szCs w:val="28"/>
        </w:rPr>
      </w:pPr>
      <w:r w:rsidRPr="00E3708D">
        <w:rPr>
          <w:rFonts w:asciiTheme="minorHAnsi" w:hAnsiTheme="minorHAnsi" w:cstheme="minorHAnsi"/>
          <w:b/>
          <w:sz w:val="28"/>
          <w:szCs w:val="28"/>
        </w:rPr>
        <w:t>Upgrading an Existing Trickling Filter</w:t>
      </w:r>
    </w:p>
    <w:tbl>
      <w:tblPr>
        <w:tblW w:w="10728" w:type="dxa"/>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9450"/>
        <w:gridCol w:w="639"/>
        <w:gridCol w:w="639"/>
      </w:tblGrid>
      <w:tr w:rsidR="00E3708D" w:rsidRPr="00DA7D2F" w14:paraId="3BD99F72" w14:textId="77777777" w:rsidTr="001956F9">
        <w:tc>
          <w:tcPr>
            <w:tcW w:w="9450" w:type="dxa"/>
          </w:tcPr>
          <w:p w14:paraId="152DC5F7" w14:textId="77777777" w:rsidR="00E3708D" w:rsidRPr="00DA7D2F" w:rsidRDefault="00E3708D" w:rsidP="00AA4CC2">
            <w:pPr>
              <w:spacing w:before="50"/>
              <w:rPr>
                <w:rFonts w:cs="Arial"/>
                <w:b/>
                <w:sz w:val="16"/>
                <w:szCs w:val="16"/>
              </w:rPr>
            </w:pPr>
          </w:p>
        </w:tc>
        <w:tc>
          <w:tcPr>
            <w:tcW w:w="639" w:type="dxa"/>
            <w:vAlign w:val="bottom"/>
          </w:tcPr>
          <w:p w14:paraId="18105492" w14:textId="77777777" w:rsidR="00E3708D" w:rsidRPr="00415F79" w:rsidRDefault="00E3708D" w:rsidP="00AA4CC2">
            <w:pPr>
              <w:jc w:val="center"/>
              <w:rPr>
                <w:rFonts w:cs="Arial"/>
                <w:b/>
                <w:szCs w:val="18"/>
              </w:rPr>
            </w:pPr>
            <w:r w:rsidRPr="00415F79">
              <w:rPr>
                <w:rFonts w:cs="Arial"/>
                <w:b/>
                <w:szCs w:val="18"/>
              </w:rPr>
              <w:t>Yes</w:t>
            </w:r>
          </w:p>
        </w:tc>
        <w:tc>
          <w:tcPr>
            <w:tcW w:w="639" w:type="dxa"/>
            <w:vAlign w:val="bottom"/>
          </w:tcPr>
          <w:p w14:paraId="45893596" w14:textId="77777777" w:rsidR="00E3708D" w:rsidRPr="00415F79" w:rsidRDefault="00E3708D" w:rsidP="00AA4CC2">
            <w:pPr>
              <w:jc w:val="center"/>
              <w:rPr>
                <w:rFonts w:cs="Arial"/>
                <w:b/>
                <w:szCs w:val="18"/>
              </w:rPr>
            </w:pPr>
            <w:r w:rsidRPr="00415F79">
              <w:rPr>
                <w:rFonts w:cs="Arial"/>
                <w:b/>
                <w:szCs w:val="18"/>
              </w:rPr>
              <w:t>No</w:t>
            </w:r>
          </w:p>
        </w:tc>
      </w:tr>
      <w:tr w:rsidR="00E3708D" w:rsidRPr="00AC5702" w14:paraId="53FDFEE8" w14:textId="77777777" w:rsidTr="001956F9">
        <w:tc>
          <w:tcPr>
            <w:tcW w:w="9450" w:type="dxa"/>
            <w:vAlign w:val="bottom"/>
          </w:tcPr>
          <w:p w14:paraId="26C6BE18" w14:textId="77777777" w:rsidR="00E3708D" w:rsidRPr="000F1744" w:rsidRDefault="00E3708D" w:rsidP="00E3708D">
            <w:pPr>
              <w:spacing w:before="60"/>
              <w:ind w:left="-112"/>
              <w:rPr>
                <w:rFonts w:cs="Arial"/>
                <w:szCs w:val="18"/>
              </w:rPr>
            </w:pPr>
            <w:r w:rsidRPr="00DA7D2F">
              <w:rPr>
                <w:rFonts w:cs="Arial"/>
                <w:iCs/>
                <w:szCs w:val="18"/>
              </w:rPr>
              <w:t xml:space="preserve">Was </w:t>
            </w:r>
            <w:r w:rsidRPr="00DA7D2F">
              <w:rPr>
                <w:rFonts w:cs="Arial"/>
                <w:szCs w:val="18"/>
              </w:rPr>
              <w:t>the distribution system, underdrain system, and media inspected and evaluated (for an upgraded/expanded existing facility)?</w:t>
            </w:r>
          </w:p>
        </w:tc>
        <w:tc>
          <w:tcPr>
            <w:tcW w:w="639" w:type="dxa"/>
            <w:vAlign w:val="center"/>
          </w:tcPr>
          <w:p w14:paraId="317764DA" w14:textId="77777777" w:rsidR="00E3708D" w:rsidRPr="000F1744" w:rsidRDefault="00E3708D" w:rsidP="00AA4CC2">
            <w:pPr>
              <w:spacing w:before="60"/>
              <w:jc w:val="center"/>
              <w:rPr>
                <w:rFonts w:cs="Arial"/>
                <w:szCs w:val="18"/>
              </w:rPr>
            </w:pPr>
            <w:r w:rsidRPr="000F1744">
              <w:rPr>
                <w:rFonts w:cs="Arial"/>
                <w:szCs w:val="18"/>
              </w:rPr>
              <w:fldChar w:fldCharType="begin">
                <w:ffData>
                  <w:name w:val="Check32"/>
                  <w:enabled/>
                  <w:calcOnExit w:val="0"/>
                  <w:checkBox>
                    <w:sizeAuto/>
                    <w:default w:val="0"/>
                  </w:checkBox>
                </w:ffData>
              </w:fldChar>
            </w:r>
            <w:bookmarkStart w:id="6" w:name="Check32"/>
            <w:r w:rsidRPr="000F1744">
              <w:rPr>
                <w:rFonts w:cs="Arial"/>
                <w:szCs w:val="18"/>
              </w:rPr>
              <w:instrText xml:space="preserve"> FORMCHECKBOX </w:instrText>
            </w:r>
            <w:r w:rsidR="004C684A">
              <w:rPr>
                <w:rFonts w:cs="Arial"/>
                <w:szCs w:val="18"/>
              </w:rPr>
            </w:r>
            <w:r w:rsidR="004C684A">
              <w:rPr>
                <w:rFonts w:cs="Arial"/>
                <w:szCs w:val="18"/>
              </w:rPr>
              <w:fldChar w:fldCharType="separate"/>
            </w:r>
            <w:r w:rsidRPr="000F1744">
              <w:rPr>
                <w:rFonts w:cs="Arial"/>
                <w:szCs w:val="18"/>
              </w:rPr>
              <w:fldChar w:fldCharType="end"/>
            </w:r>
            <w:bookmarkEnd w:id="6"/>
          </w:p>
        </w:tc>
        <w:tc>
          <w:tcPr>
            <w:tcW w:w="639" w:type="dxa"/>
            <w:vAlign w:val="center"/>
          </w:tcPr>
          <w:p w14:paraId="4C64D9A2" w14:textId="77777777" w:rsidR="00E3708D" w:rsidRPr="000F1744" w:rsidRDefault="00E3708D" w:rsidP="00AA4CC2">
            <w:pPr>
              <w:spacing w:before="60"/>
              <w:jc w:val="center"/>
              <w:rPr>
                <w:rFonts w:cs="Arial"/>
                <w:szCs w:val="18"/>
              </w:rPr>
            </w:pPr>
            <w:r w:rsidRPr="000F1744">
              <w:rPr>
                <w:rFonts w:cs="Arial"/>
                <w:szCs w:val="18"/>
              </w:rPr>
              <w:fldChar w:fldCharType="begin">
                <w:ffData>
                  <w:name w:val="Check32"/>
                  <w:enabled/>
                  <w:calcOnExit w:val="0"/>
                  <w:checkBox>
                    <w:sizeAuto/>
                    <w:default w:val="0"/>
                  </w:checkBox>
                </w:ffData>
              </w:fldChar>
            </w:r>
            <w:r w:rsidRPr="000F1744">
              <w:rPr>
                <w:rFonts w:cs="Arial"/>
                <w:szCs w:val="18"/>
              </w:rPr>
              <w:instrText xml:space="preserve"> FORMCHECKBOX </w:instrText>
            </w:r>
            <w:r w:rsidR="004C684A">
              <w:rPr>
                <w:rFonts w:cs="Arial"/>
                <w:szCs w:val="18"/>
              </w:rPr>
            </w:r>
            <w:r w:rsidR="004C684A">
              <w:rPr>
                <w:rFonts w:cs="Arial"/>
                <w:szCs w:val="18"/>
              </w:rPr>
              <w:fldChar w:fldCharType="separate"/>
            </w:r>
            <w:r w:rsidRPr="000F1744">
              <w:rPr>
                <w:rFonts w:cs="Arial"/>
                <w:szCs w:val="18"/>
              </w:rPr>
              <w:fldChar w:fldCharType="end"/>
            </w:r>
          </w:p>
        </w:tc>
      </w:tr>
      <w:tr w:rsidR="00E3708D" w:rsidRPr="00AC5702" w14:paraId="366B9597" w14:textId="77777777" w:rsidTr="001956F9">
        <w:tc>
          <w:tcPr>
            <w:tcW w:w="9450" w:type="dxa"/>
            <w:tcBorders>
              <w:top w:val="single" w:sz="2" w:space="0" w:color="auto"/>
              <w:bottom w:val="single" w:sz="2" w:space="0" w:color="auto"/>
              <w:right w:val="single" w:sz="2" w:space="0" w:color="auto"/>
            </w:tcBorders>
            <w:vAlign w:val="bottom"/>
          </w:tcPr>
          <w:p w14:paraId="5228E911" w14:textId="77777777" w:rsidR="00E3708D" w:rsidRPr="00DA7D2F" w:rsidRDefault="00E3708D" w:rsidP="00E3708D">
            <w:pPr>
              <w:spacing w:before="60"/>
              <w:ind w:left="-112"/>
              <w:rPr>
                <w:rFonts w:cs="Arial"/>
                <w:iCs/>
                <w:szCs w:val="18"/>
              </w:rPr>
            </w:pPr>
            <w:r w:rsidRPr="00DA7D2F">
              <w:rPr>
                <w:rFonts w:cs="Arial"/>
                <w:iCs/>
                <w:szCs w:val="18"/>
              </w:rPr>
              <w:t>Were rusted arms, missing and/or broken nozzles, splash plates, and plates and condition of bearings and bearing plate observed/evaluated?</w:t>
            </w:r>
          </w:p>
        </w:tc>
        <w:tc>
          <w:tcPr>
            <w:tcW w:w="639" w:type="dxa"/>
            <w:tcBorders>
              <w:top w:val="single" w:sz="2" w:space="0" w:color="auto"/>
              <w:left w:val="single" w:sz="2" w:space="0" w:color="auto"/>
              <w:bottom w:val="single" w:sz="2" w:space="0" w:color="auto"/>
              <w:right w:val="single" w:sz="2" w:space="0" w:color="auto"/>
            </w:tcBorders>
            <w:vAlign w:val="center"/>
          </w:tcPr>
          <w:p w14:paraId="06820267" w14:textId="77777777" w:rsidR="00E3708D" w:rsidRPr="000F1744" w:rsidRDefault="00E3708D" w:rsidP="00AA4CC2">
            <w:pPr>
              <w:spacing w:before="60"/>
              <w:jc w:val="center"/>
              <w:rPr>
                <w:rFonts w:cs="Arial"/>
                <w:szCs w:val="18"/>
              </w:rPr>
            </w:pPr>
            <w:r w:rsidRPr="000F1744">
              <w:rPr>
                <w:rFonts w:cs="Arial"/>
                <w:szCs w:val="18"/>
              </w:rPr>
              <w:fldChar w:fldCharType="begin">
                <w:ffData>
                  <w:name w:val="Check32"/>
                  <w:enabled/>
                  <w:calcOnExit w:val="0"/>
                  <w:checkBox>
                    <w:sizeAuto/>
                    <w:default w:val="0"/>
                  </w:checkBox>
                </w:ffData>
              </w:fldChar>
            </w:r>
            <w:r w:rsidRPr="000F1744">
              <w:rPr>
                <w:rFonts w:cs="Arial"/>
                <w:szCs w:val="18"/>
              </w:rPr>
              <w:instrText xml:space="preserve"> FORMCHECKBOX </w:instrText>
            </w:r>
            <w:r w:rsidR="004C684A">
              <w:rPr>
                <w:rFonts w:cs="Arial"/>
                <w:szCs w:val="18"/>
              </w:rPr>
            </w:r>
            <w:r w:rsidR="004C684A">
              <w:rPr>
                <w:rFonts w:cs="Arial"/>
                <w:szCs w:val="18"/>
              </w:rPr>
              <w:fldChar w:fldCharType="separate"/>
            </w:r>
            <w:r w:rsidRPr="000F1744">
              <w:rPr>
                <w:rFonts w:cs="Arial"/>
                <w:szCs w:val="18"/>
              </w:rPr>
              <w:fldChar w:fldCharType="end"/>
            </w:r>
          </w:p>
        </w:tc>
        <w:tc>
          <w:tcPr>
            <w:tcW w:w="639" w:type="dxa"/>
            <w:tcBorders>
              <w:top w:val="single" w:sz="2" w:space="0" w:color="auto"/>
              <w:left w:val="single" w:sz="2" w:space="0" w:color="auto"/>
              <w:bottom w:val="single" w:sz="2" w:space="0" w:color="auto"/>
            </w:tcBorders>
            <w:vAlign w:val="center"/>
          </w:tcPr>
          <w:p w14:paraId="44A2D8FF" w14:textId="77777777" w:rsidR="00E3708D" w:rsidRPr="000F1744" w:rsidRDefault="00E3708D" w:rsidP="00AA4CC2">
            <w:pPr>
              <w:spacing w:before="60"/>
              <w:jc w:val="center"/>
              <w:rPr>
                <w:rFonts w:cs="Arial"/>
                <w:szCs w:val="18"/>
              </w:rPr>
            </w:pPr>
            <w:r w:rsidRPr="000F1744">
              <w:rPr>
                <w:rFonts w:cs="Arial"/>
                <w:szCs w:val="18"/>
              </w:rPr>
              <w:fldChar w:fldCharType="begin">
                <w:ffData>
                  <w:name w:val="Check32"/>
                  <w:enabled/>
                  <w:calcOnExit w:val="0"/>
                  <w:checkBox>
                    <w:sizeAuto/>
                    <w:default w:val="0"/>
                  </w:checkBox>
                </w:ffData>
              </w:fldChar>
            </w:r>
            <w:r w:rsidRPr="000F1744">
              <w:rPr>
                <w:rFonts w:cs="Arial"/>
                <w:szCs w:val="18"/>
              </w:rPr>
              <w:instrText xml:space="preserve"> FORMCHECKBOX </w:instrText>
            </w:r>
            <w:r w:rsidR="004C684A">
              <w:rPr>
                <w:rFonts w:cs="Arial"/>
                <w:szCs w:val="18"/>
              </w:rPr>
            </w:r>
            <w:r w:rsidR="004C684A">
              <w:rPr>
                <w:rFonts w:cs="Arial"/>
                <w:szCs w:val="18"/>
              </w:rPr>
              <w:fldChar w:fldCharType="separate"/>
            </w:r>
            <w:r w:rsidRPr="000F1744">
              <w:rPr>
                <w:rFonts w:cs="Arial"/>
                <w:szCs w:val="18"/>
              </w:rPr>
              <w:fldChar w:fldCharType="end"/>
            </w:r>
          </w:p>
        </w:tc>
      </w:tr>
    </w:tbl>
    <w:p w14:paraId="63F929BA" w14:textId="7D7E8BC5" w:rsidR="009F7730" w:rsidRDefault="00000F90" w:rsidP="001956F9">
      <w:pPr>
        <w:pStyle w:val="Form-Heading1"/>
        <w:spacing w:before="240" w:after="0"/>
      </w:pPr>
      <w:r>
        <w:t>91</w:t>
      </w:r>
      <w:r w:rsidR="001B6655">
        <w:t xml:space="preserve">. </w:t>
      </w:r>
      <w:r>
        <w:t>Trickling Filters</w:t>
      </w:r>
    </w:p>
    <w:tbl>
      <w:tblPr>
        <w:tblStyle w:val="TableGrid"/>
        <w:tblW w:w="10710"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6480"/>
        <w:gridCol w:w="810"/>
        <w:gridCol w:w="2155"/>
        <w:gridCol w:w="632"/>
        <w:gridCol w:w="633"/>
      </w:tblGrid>
      <w:tr w:rsidR="009F7730" w:rsidRPr="009F7730" w14:paraId="2330B1CD" w14:textId="77777777" w:rsidTr="001956F9">
        <w:trPr>
          <w:tblHeader/>
        </w:trPr>
        <w:tc>
          <w:tcPr>
            <w:tcW w:w="9445" w:type="dxa"/>
            <w:gridSpan w:val="3"/>
            <w:tcMar>
              <w:left w:w="0" w:type="dxa"/>
              <w:right w:w="115" w:type="dxa"/>
            </w:tcMar>
          </w:tcPr>
          <w:p w14:paraId="37471B60" w14:textId="2F775BC3" w:rsidR="009F7730" w:rsidRPr="001B6655" w:rsidRDefault="00F07E5A" w:rsidP="000A3EFD">
            <w:pPr>
              <w:pStyle w:val="Form-Bodytext1"/>
              <w:rPr>
                <w:b/>
                <w:i/>
                <w:iCs/>
                <w:sz w:val="20"/>
              </w:rPr>
            </w:pPr>
            <w:r>
              <w:rPr>
                <w:b/>
                <w:i/>
                <w:iCs/>
                <w:sz w:val="20"/>
              </w:rPr>
              <w:t>91</w:t>
            </w:r>
            <w:r w:rsidR="001B6655" w:rsidRPr="001B6655">
              <w:rPr>
                <w:b/>
                <w:i/>
                <w:iCs/>
                <w:sz w:val="20"/>
              </w:rPr>
              <w:t>.1</w:t>
            </w:r>
            <w:r w:rsidR="009F7730" w:rsidRPr="001B6655">
              <w:rPr>
                <w:b/>
                <w:i/>
                <w:iCs/>
                <w:sz w:val="20"/>
              </w:rPr>
              <w:t xml:space="preserve"> General</w:t>
            </w:r>
          </w:p>
        </w:tc>
        <w:tc>
          <w:tcPr>
            <w:tcW w:w="632" w:type="dxa"/>
            <w:vAlign w:val="bottom"/>
          </w:tcPr>
          <w:p w14:paraId="3DF215D4" w14:textId="77777777" w:rsidR="009F7730" w:rsidRPr="009F7730" w:rsidRDefault="009F7730" w:rsidP="003950A8">
            <w:pPr>
              <w:pStyle w:val="Form-Bodytext1"/>
              <w:jc w:val="center"/>
              <w:rPr>
                <w:b/>
                <w:bCs w:val="0"/>
              </w:rPr>
            </w:pPr>
            <w:r w:rsidRPr="009F7730">
              <w:rPr>
                <w:b/>
                <w:bCs w:val="0"/>
              </w:rPr>
              <w:t>Yes</w:t>
            </w:r>
          </w:p>
        </w:tc>
        <w:tc>
          <w:tcPr>
            <w:tcW w:w="633" w:type="dxa"/>
            <w:vAlign w:val="bottom"/>
          </w:tcPr>
          <w:p w14:paraId="0B3C4BB2" w14:textId="77777777" w:rsidR="009F7730" w:rsidRPr="009F7730" w:rsidRDefault="009F7730" w:rsidP="003950A8">
            <w:pPr>
              <w:pStyle w:val="Form-Bodytext1"/>
              <w:jc w:val="center"/>
              <w:rPr>
                <w:b/>
                <w:bCs w:val="0"/>
              </w:rPr>
            </w:pPr>
            <w:r w:rsidRPr="009F7730">
              <w:rPr>
                <w:b/>
                <w:bCs w:val="0"/>
              </w:rPr>
              <w:t>No</w:t>
            </w:r>
          </w:p>
        </w:tc>
      </w:tr>
      <w:tr w:rsidR="009F7730" w:rsidRPr="009F7730" w14:paraId="33FF31F8" w14:textId="77777777" w:rsidTr="001956F9">
        <w:trPr>
          <w:trHeight w:val="117"/>
        </w:trPr>
        <w:tc>
          <w:tcPr>
            <w:tcW w:w="9445" w:type="dxa"/>
            <w:gridSpan w:val="3"/>
            <w:tcMar>
              <w:left w:w="0" w:type="dxa"/>
              <w:right w:w="0" w:type="dxa"/>
            </w:tcMar>
          </w:tcPr>
          <w:p w14:paraId="1E21B98D" w14:textId="6D8EF471" w:rsidR="009F7730" w:rsidRPr="009F7730" w:rsidRDefault="00F07E5A" w:rsidP="000A3EFD">
            <w:pPr>
              <w:pStyle w:val="Form-Bodytext1"/>
            </w:pPr>
            <w:r w:rsidRPr="00DA7D2F">
              <w:rPr>
                <w:rFonts w:cs="Arial"/>
                <w:iCs/>
                <w:szCs w:val="18"/>
              </w:rPr>
              <w:t>Are the trickling filters preceded by effective clarifiers equipped with scum and grease removal devices and other suitable preliminary facilities?</w:t>
            </w:r>
          </w:p>
        </w:tc>
        <w:tc>
          <w:tcPr>
            <w:tcW w:w="632" w:type="dxa"/>
          </w:tcPr>
          <w:p w14:paraId="0ED812EB" w14:textId="144EABD7" w:rsidR="009F7730" w:rsidRPr="009F7730" w:rsidRDefault="009F7730" w:rsidP="001956F9">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4C684A">
              <w:rPr>
                <w:rFonts w:cs="Arial"/>
                <w:szCs w:val="18"/>
              </w:rPr>
            </w:r>
            <w:r w:rsidR="004C684A">
              <w:rPr>
                <w:rFonts w:cs="Arial"/>
                <w:szCs w:val="18"/>
              </w:rPr>
              <w:fldChar w:fldCharType="separate"/>
            </w:r>
            <w:r w:rsidRPr="00883396">
              <w:rPr>
                <w:rFonts w:cs="Arial"/>
                <w:szCs w:val="18"/>
              </w:rPr>
              <w:fldChar w:fldCharType="end"/>
            </w:r>
          </w:p>
        </w:tc>
        <w:tc>
          <w:tcPr>
            <w:tcW w:w="633" w:type="dxa"/>
          </w:tcPr>
          <w:p w14:paraId="125A79CC" w14:textId="2923222F" w:rsidR="009F7730" w:rsidRPr="009F7730" w:rsidRDefault="009F7730" w:rsidP="001956F9">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4C684A">
              <w:rPr>
                <w:rFonts w:cs="Arial"/>
                <w:szCs w:val="18"/>
              </w:rPr>
            </w:r>
            <w:r w:rsidR="004C684A">
              <w:rPr>
                <w:rFonts w:cs="Arial"/>
                <w:szCs w:val="18"/>
              </w:rPr>
              <w:fldChar w:fldCharType="separate"/>
            </w:r>
            <w:r w:rsidRPr="000A40B2">
              <w:rPr>
                <w:rFonts w:cs="Arial"/>
                <w:szCs w:val="18"/>
              </w:rPr>
              <w:fldChar w:fldCharType="end"/>
            </w:r>
          </w:p>
        </w:tc>
      </w:tr>
      <w:tr w:rsidR="00F07E5A" w:rsidRPr="009F7730" w14:paraId="192CB11A" w14:textId="77777777" w:rsidTr="001B308A">
        <w:trPr>
          <w:trHeight w:val="117"/>
        </w:trPr>
        <w:tc>
          <w:tcPr>
            <w:tcW w:w="6480" w:type="dxa"/>
            <w:tcMar>
              <w:left w:w="0" w:type="dxa"/>
              <w:right w:w="0" w:type="dxa"/>
            </w:tcMar>
          </w:tcPr>
          <w:p w14:paraId="1E4B21EF" w14:textId="1E990D6B" w:rsidR="00F07E5A" w:rsidRPr="000A40B2" w:rsidRDefault="00F07E5A" w:rsidP="00F07E5A">
            <w:pPr>
              <w:pStyle w:val="Form-Bodytext1"/>
              <w:ind w:right="148"/>
              <w:jc w:val="right"/>
              <w:rPr>
                <w:rFonts w:cs="Arial"/>
                <w:szCs w:val="18"/>
              </w:rPr>
            </w:pPr>
            <w:r>
              <w:rPr>
                <w:rFonts w:cs="Arial"/>
                <w:szCs w:val="18"/>
              </w:rPr>
              <w:t>Identify the trickling filter(s) design influent dissolved oxygen concentration:</w:t>
            </w:r>
          </w:p>
        </w:tc>
        <w:tc>
          <w:tcPr>
            <w:tcW w:w="810" w:type="dxa"/>
          </w:tcPr>
          <w:p w14:paraId="43618D5D" w14:textId="69DB2218" w:rsidR="00F07E5A" w:rsidRPr="000A40B2" w:rsidRDefault="00F07E5A" w:rsidP="003950A8">
            <w:pPr>
              <w:pStyle w:val="Form-Bodytext1"/>
              <w:jc w:val="center"/>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3420" w:type="dxa"/>
            <w:gridSpan w:val="3"/>
          </w:tcPr>
          <w:p w14:paraId="24C79F08" w14:textId="24C1F507" w:rsidR="00F07E5A" w:rsidRPr="000A40B2" w:rsidRDefault="00F07E5A" w:rsidP="00F07E5A">
            <w:pPr>
              <w:pStyle w:val="Form-Bodytext1"/>
              <w:rPr>
                <w:rFonts w:cs="Arial"/>
                <w:szCs w:val="18"/>
              </w:rPr>
            </w:pPr>
            <w:r>
              <w:rPr>
                <w:rFonts w:cs="Arial"/>
                <w:szCs w:val="18"/>
              </w:rPr>
              <w:t>mg/L</w:t>
            </w:r>
          </w:p>
        </w:tc>
      </w:tr>
      <w:tr w:rsidR="009F7730" w:rsidRPr="009F7730" w14:paraId="77C4BDB9" w14:textId="77777777" w:rsidTr="001956F9">
        <w:trPr>
          <w:trHeight w:val="66"/>
        </w:trPr>
        <w:tc>
          <w:tcPr>
            <w:tcW w:w="9445" w:type="dxa"/>
            <w:gridSpan w:val="3"/>
            <w:tcMar>
              <w:left w:w="0" w:type="dxa"/>
              <w:right w:w="115" w:type="dxa"/>
            </w:tcMar>
          </w:tcPr>
          <w:p w14:paraId="602CCD09" w14:textId="58EFBEBD" w:rsidR="009F7730" w:rsidRPr="009F7730" w:rsidRDefault="00F07E5A" w:rsidP="003950A8">
            <w:pPr>
              <w:pStyle w:val="Form-Bodytext1"/>
              <w:keepNext/>
              <w:keepLines/>
            </w:pPr>
            <w:r w:rsidRPr="00DA7D2F">
              <w:rPr>
                <w:rFonts w:cs="Arial"/>
                <w:iCs/>
                <w:szCs w:val="18"/>
              </w:rPr>
              <w:t>Will influent to the trickling filter be pre-aerated to improve effectiveness of aerobic treatment in the upper sections of the reactor (e.g.</w:t>
            </w:r>
            <w:r w:rsidR="001956F9">
              <w:rPr>
                <w:rFonts w:cs="Arial"/>
                <w:iCs/>
                <w:szCs w:val="18"/>
              </w:rPr>
              <w:t xml:space="preserve">, </w:t>
            </w:r>
            <w:r w:rsidRPr="00DA7D2F">
              <w:rPr>
                <w:rFonts w:cs="Arial"/>
                <w:iCs/>
                <w:szCs w:val="18"/>
              </w:rPr>
              <w:t>pre-aeration basins, aerated grit removal, etc.)?</w:t>
            </w:r>
          </w:p>
        </w:tc>
        <w:tc>
          <w:tcPr>
            <w:tcW w:w="632" w:type="dxa"/>
          </w:tcPr>
          <w:p w14:paraId="31C2B939" w14:textId="43E33F10" w:rsidR="009F7730" w:rsidRPr="009F7730" w:rsidRDefault="009F7730" w:rsidP="001956F9">
            <w:pPr>
              <w:pStyle w:val="Form-Bodytext1"/>
              <w:keepNext/>
              <w:keepLines/>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4C684A">
              <w:rPr>
                <w:rFonts w:cs="Arial"/>
                <w:szCs w:val="18"/>
              </w:rPr>
            </w:r>
            <w:r w:rsidR="004C684A">
              <w:rPr>
                <w:rFonts w:cs="Arial"/>
                <w:szCs w:val="18"/>
              </w:rPr>
              <w:fldChar w:fldCharType="separate"/>
            </w:r>
            <w:r w:rsidRPr="00883396">
              <w:rPr>
                <w:rFonts w:cs="Arial"/>
                <w:szCs w:val="18"/>
              </w:rPr>
              <w:fldChar w:fldCharType="end"/>
            </w:r>
          </w:p>
        </w:tc>
        <w:tc>
          <w:tcPr>
            <w:tcW w:w="633" w:type="dxa"/>
          </w:tcPr>
          <w:p w14:paraId="16488937" w14:textId="7FF7286B" w:rsidR="009F7730" w:rsidRPr="009F7730" w:rsidRDefault="009F7730" w:rsidP="001956F9">
            <w:pPr>
              <w:pStyle w:val="Form-Bodytext1"/>
              <w:keepNext/>
              <w:keepLines/>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4C684A">
              <w:rPr>
                <w:rFonts w:cs="Arial"/>
                <w:szCs w:val="18"/>
              </w:rPr>
            </w:r>
            <w:r w:rsidR="004C684A">
              <w:rPr>
                <w:rFonts w:cs="Arial"/>
                <w:szCs w:val="18"/>
              </w:rPr>
              <w:fldChar w:fldCharType="separate"/>
            </w:r>
            <w:r w:rsidRPr="000A40B2">
              <w:rPr>
                <w:rFonts w:cs="Arial"/>
                <w:szCs w:val="18"/>
              </w:rPr>
              <w:fldChar w:fldCharType="end"/>
            </w:r>
          </w:p>
        </w:tc>
      </w:tr>
      <w:tr w:rsidR="00F07E5A" w:rsidRPr="009F7730" w14:paraId="222C583B" w14:textId="77777777" w:rsidTr="001956F9">
        <w:trPr>
          <w:trHeight w:val="66"/>
        </w:trPr>
        <w:tc>
          <w:tcPr>
            <w:tcW w:w="9445" w:type="dxa"/>
            <w:gridSpan w:val="3"/>
            <w:tcMar>
              <w:left w:w="0" w:type="dxa"/>
              <w:right w:w="115" w:type="dxa"/>
            </w:tcMar>
          </w:tcPr>
          <w:p w14:paraId="6582D988" w14:textId="73BD8826" w:rsidR="00F07E5A" w:rsidRPr="00DA7D2F" w:rsidRDefault="00F07E5A" w:rsidP="00F07E5A">
            <w:pPr>
              <w:pStyle w:val="Form-Bodytext1"/>
              <w:keepNext/>
              <w:keepLines/>
              <w:rPr>
                <w:rFonts w:cs="Arial"/>
                <w:iCs/>
                <w:szCs w:val="18"/>
              </w:rPr>
            </w:pPr>
            <w:r w:rsidRPr="00DA7D2F">
              <w:rPr>
                <w:rFonts w:cs="Arial"/>
                <w:iCs/>
                <w:szCs w:val="18"/>
              </w:rPr>
              <w:t>Will multi-stage filters, or other subsequent biological treatment processes, be included to meet effluent standards?</w:t>
            </w:r>
          </w:p>
        </w:tc>
        <w:tc>
          <w:tcPr>
            <w:tcW w:w="632" w:type="dxa"/>
            <w:vAlign w:val="bottom"/>
          </w:tcPr>
          <w:p w14:paraId="67E02C6B" w14:textId="08F812E5" w:rsidR="00F07E5A" w:rsidRPr="00883396" w:rsidRDefault="00F07E5A" w:rsidP="00F07E5A">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4C684A">
              <w:rPr>
                <w:rFonts w:cs="Arial"/>
                <w:szCs w:val="18"/>
              </w:rPr>
            </w:r>
            <w:r w:rsidR="004C684A">
              <w:rPr>
                <w:rFonts w:cs="Arial"/>
                <w:szCs w:val="18"/>
              </w:rPr>
              <w:fldChar w:fldCharType="separate"/>
            </w:r>
            <w:r w:rsidRPr="00883396">
              <w:rPr>
                <w:rFonts w:cs="Arial"/>
                <w:szCs w:val="18"/>
              </w:rPr>
              <w:fldChar w:fldCharType="end"/>
            </w:r>
          </w:p>
        </w:tc>
        <w:tc>
          <w:tcPr>
            <w:tcW w:w="633" w:type="dxa"/>
            <w:vAlign w:val="bottom"/>
          </w:tcPr>
          <w:p w14:paraId="1E14E1EF" w14:textId="2FF99AA8" w:rsidR="00F07E5A" w:rsidRPr="000A40B2" w:rsidRDefault="00F07E5A" w:rsidP="00F07E5A">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4C684A">
              <w:rPr>
                <w:rFonts w:cs="Arial"/>
                <w:szCs w:val="18"/>
              </w:rPr>
            </w:r>
            <w:r w:rsidR="004C684A">
              <w:rPr>
                <w:rFonts w:cs="Arial"/>
                <w:szCs w:val="18"/>
              </w:rPr>
              <w:fldChar w:fldCharType="separate"/>
            </w:r>
            <w:r w:rsidRPr="000A40B2">
              <w:rPr>
                <w:rFonts w:cs="Arial"/>
                <w:szCs w:val="18"/>
              </w:rPr>
              <w:fldChar w:fldCharType="end"/>
            </w:r>
          </w:p>
        </w:tc>
      </w:tr>
      <w:tr w:rsidR="00BE7761" w:rsidRPr="009F7730" w14:paraId="3F5425EE" w14:textId="77777777" w:rsidTr="0058414B">
        <w:trPr>
          <w:trHeight w:val="66"/>
        </w:trPr>
        <w:tc>
          <w:tcPr>
            <w:tcW w:w="10710" w:type="dxa"/>
            <w:gridSpan w:val="5"/>
            <w:tcMar>
              <w:left w:w="0" w:type="dxa"/>
              <w:right w:w="115" w:type="dxa"/>
            </w:tcMar>
          </w:tcPr>
          <w:p w14:paraId="31E87EC5" w14:textId="5F2C8251" w:rsidR="00BE7761" w:rsidRPr="000A40B2" w:rsidRDefault="00BE7761" w:rsidP="00BE7761">
            <w:pPr>
              <w:pStyle w:val="Form-Bodytext1"/>
              <w:keepNext/>
              <w:keepLines/>
              <w:rPr>
                <w:rFonts w:cs="Arial"/>
                <w:szCs w:val="18"/>
              </w:rPr>
            </w:pPr>
            <w:r>
              <w:rPr>
                <w:b/>
                <w:i/>
                <w:iCs/>
                <w:sz w:val="20"/>
              </w:rPr>
              <w:t>91</w:t>
            </w:r>
            <w:r w:rsidRPr="001B6655">
              <w:rPr>
                <w:b/>
                <w:i/>
                <w:iCs/>
                <w:sz w:val="20"/>
              </w:rPr>
              <w:t>.</w:t>
            </w:r>
            <w:r>
              <w:rPr>
                <w:b/>
                <w:i/>
                <w:iCs/>
                <w:sz w:val="20"/>
              </w:rPr>
              <w:t>2 Hydraulics</w:t>
            </w:r>
          </w:p>
        </w:tc>
      </w:tr>
      <w:tr w:rsidR="00BE7761" w:rsidRPr="009F7730" w14:paraId="24860A80" w14:textId="77777777" w:rsidTr="0058414B">
        <w:trPr>
          <w:trHeight w:val="66"/>
        </w:trPr>
        <w:tc>
          <w:tcPr>
            <w:tcW w:w="10710" w:type="dxa"/>
            <w:gridSpan w:val="5"/>
            <w:tcMar>
              <w:left w:w="0" w:type="dxa"/>
              <w:right w:w="115" w:type="dxa"/>
            </w:tcMar>
          </w:tcPr>
          <w:p w14:paraId="3CB91C78" w14:textId="16A683E1" w:rsidR="00BE7761" w:rsidRPr="00BE7761" w:rsidRDefault="00BE7761" w:rsidP="00BE7761">
            <w:pPr>
              <w:pStyle w:val="Form-Bodytext1"/>
              <w:keepNext/>
              <w:keepLines/>
              <w:rPr>
                <w:b/>
                <w:szCs w:val="18"/>
              </w:rPr>
            </w:pPr>
            <w:r w:rsidRPr="00BE7761">
              <w:rPr>
                <w:b/>
                <w:szCs w:val="18"/>
              </w:rPr>
              <w:t>91.21 Distribution</w:t>
            </w:r>
          </w:p>
        </w:tc>
      </w:tr>
      <w:tr w:rsidR="00BE7761" w:rsidRPr="009F7730" w14:paraId="04FAA259" w14:textId="77777777" w:rsidTr="0058414B">
        <w:trPr>
          <w:trHeight w:val="66"/>
        </w:trPr>
        <w:tc>
          <w:tcPr>
            <w:tcW w:w="10710" w:type="dxa"/>
            <w:gridSpan w:val="5"/>
            <w:tcMar>
              <w:left w:w="0" w:type="dxa"/>
              <w:right w:w="115" w:type="dxa"/>
            </w:tcMar>
          </w:tcPr>
          <w:p w14:paraId="3B714F43" w14:textId="4168FF7D" w:rsidR="00BE7761" w:rsidRPr="00BE7761" w:rsidRDefault="00BE7761" w:rsidP="00BE7761">
            <w:pPr>
              <w:pStyle w:val="Form-Bodytext1"/>
              <w:keepNext/>
              <w:keepLines/>
              <w:rPr>
                <w:b/>
                <w:szCs w:val="18"/>
              </w:rPr>
            </w:pPr>
            <w:r>
              <w:rPr>
                <w:b/>
                <w:szCs w:val="18"/>
              </w:rPr>
              <w:t>9</w:t>
            </w:r>
            <w:r w:rsidR="00B32D52">
              <w:rPr>
                <w:b/>
                <w:szCs w:val="18"/>
              </w:rPr>
              <w:t>1</w:t>
            </w:r>
            <w:r>
              <w:rPr>
                <w:b/>
                <w:szCs w:val="18"/>
              </w:rPr>
              <w:t>.211 Uniformity</w:t>
            </w:r>
          </w:p>
        </w:tc>
      </w:tr>
      <w:tr w:rsidR="00BE7761" w:rsidRPr="009F7730" w14:paraId="3D589419" w14:textId="77777777" w:rsidTr="001956F9">
        <w:trPr>
          <w:trHeight w:val="66"/>
        </w:trPr>
        <w:tc>
          <w:tcPr>
            <w:tcW w:w="9445" w:type="dxa"/>
            <w:gridSpan w:val="3"/>
            <w:tcMar>
              <w:left w:w="0" w:type="dxa"/>
              <w:right w:w="115" w:type="dxa"/>
            </w:tcMar>
          </w:tcPr>
          <w:p w14:paraId="71468F18" w14:textId="792E4A4E" w:rsidR="00BE7761" w:rsidRDefault="00BE7761" w:rsidP="00BE7761">
            <w:pPr>
              <w:pStyle w:val="Form-Bodytext1"/>
              <w:keepNext/>
              <w:keepLines/>
              <w:rPr>
                <w:b/>
                <w:szCs w:val="18"/>
              </w:rPr>
            </w:pPr>
            <w:r w:rsidRPr="00DA7D2F">
              <w:rPr>
                <w:rFonts w:cs="Arial"/>
                <w:iCs/>
                <w:szCs w:val="18"/>
              </w:rPr>
              <w:t>Are rotary distributors provided?  (See note #1</w:t>
            </w:r>
            <w:r w:rsidR="000E210E">
              <w:rPr>
                <w:rFonts w:cs="Arial"/>
                <w:iCs/>
                <w:szCs w:val="18"/>
              </w:rPr>
              <w:t>.</w:t>
            </w:r>
            <w:r w:rsidRPr="00DA7D2F">
              <w:rPr>
                <w:rFonts w:cs="Arial"/>
                <w:iCs/>
                <w:szCs w:val="18"/>
              </w:rPr>
              <w:t>)</w:t>
            </w:r>
          </w:p>
        </w:tc>
        <w:tc>
          <w:tcPr>
            <w:tcW w:w="632" w:type="dxa"/>
            <w:vAlign w:val="bottom"/>
          </w:tcPr>
          <w:p w14:paraId="3AEC72AC" w14:textId="0FD1557B" w:rsidR="00BE7761" w:rsidRDefault="00BE7761" w:rsidP="001956F9">
            <w:pPr>
              <w:pStyle w:val="Form-Bodytext1"/>
              <w:keepNext/>
              <w:keepLines/>
              <w:jc w:val="center"/>
              <w:rPr>
                <w:b/>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4C684A">
              <w:rPr>
                <w:rFonts w:cs="Arial"/>
                <w:szCs w:val="18"/>
              </w:rPr>
            </w:r>
            <w:r w:rsidR="004C684A">
              <w:rPr>
                <w:rFonts w:cs="Arial"/>
                <w:szCs w:val="18"/>
              </w:rPr>
              <w:fldChar w:fldCharType="separate"/>
            </w:r>
            <w:r w:rsidRPr="00883396">
              <w:rPr>
                <w:rFonts w:cs="Arial"/>
                <w:szCs w:val="18"/>
              </w:rPr>
              <w:fldChar w:fldCharType="end"/>
            </w:r>
          </w:p>
        </w:tc>
        <w:tc>
          <w:tcPr>
            <w:tcW w:w="633" w:type="dxa"/>
            <w:vAlign w:val="bottom"/>
          </w:tcPr>
          <w:p w14:paraId="250B4B68" w14:textId="6CC913A4" w:rsidR="00BE7761" w:rsidRDefault="00BE7761" w:rsidP="001956F9">
            <w:pPr>
              <w:pStyle w:val="Form-Bodytext1"/>
              <w:keepNext/>
              <w:keepLines/>
              <w:jc w:val="center"/>
              <w:rPr>
                <w:b/>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4C684A">
              <w:rPr>
                <w:rFonts w:cs="Arial"/>
                <w:szCs w:val="18"/>
              </w:rPr>
            </w:r>
            <w:r w:rsidR="004C684A">
              <w:rPr>
                <w:rFonts w:cs="Arial"/>
                <w:szCs w:val="18"/>
              </w:rPr>
              <w:fldChar w:fldCharType="separate"/>
            </w:r>
            <w:r w:rsidRPr="000A40B2">
              <w:rPr>
                <w:rFonts w:cs="Arial"/>
                <w:szCs w:val="18"/>
              </w:rPr>
              <w:fldChar w:fldCharType="end"/>
            </w:r>
          </w:p>
        </w:tc>
      </w:tr>
      <w:tr w:rsidR="00BE7761" w:rsidRPr="009F7730" w14:paraId="1CD6F83B" w14:textId="77777777" w:rsidTr="001B308A">
        <w:trPr>
          <w:trHeight w:val="66"/>
        </w:trPr>
        <w:tc>
          <w:tcPr>
            <w:tcW w:w="6480" w:type="dxa"/>
            <w:tcMar>
              <w:left w:w="0" w:type="dxa"/>
              <w:right w:w="115" w:type="dxa"/>
            </w:tcMar>
          </w:tcPr>
          <w:p w14:paraId="354F21D5" w14:textId="3D7F90AE" w:rsidR="00BE7761" w:rsidRPr="00BE7761" w:rsidRDefault="00BE7761" w:rsidP="00BE7761">
            <w:pPr>
              <w:pStyle w:val="Form-Bodytext1"/>
              <w:keepNext/>
              <w:keepLines/>
              <w:jc w:val="right"/>
              <w:rPr>
                <w:bCs w:val="0"/>
                <w:szCs w:val="18"/>
              </w:rPr>
            </w:pPr>
            <w:r>
              <w:rPr>
                <w:bCs w:val="0"/>
                <w:szCs w:val="18"/>
              </w:rPr>
              <w:t>Identify the distribution of influent across the filter at design flow:</w:t>
            </w:r>
          </w:p>
        </w:tc>
        <w:tc>
          <w:tcPr>
            <w:tcW w:w="810" w:type="dxa"/>
          </w:tcPr>
          <w:p w14:paraId="37D1B03C" w14:textId="7B49A131" w:rsidR="00BE7761" w:rsidRDefault="00BE7761" w:rsidP="00BE7761">
            <w:pPr>
              <w:pStyle w:val="Form-Bodytext1"/>
              <w:keepNext/>
              <w:keepLines/>
              <w:rPr>
                <w:b/>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3420" w:type="dxa"/>
            <w:gridSpan w:val="3"/>
          </w:tcPr>
          <w:p w14:paraId="7EF51FEE" w14:textId="2A878859" w:rsidR="00BE7761" w:rsidRPr="00BE7761" w:rsidRDefault="00BE7761" w:rsidP="00BE7761">
            <w:pPr>
              <w:pStyle w:val="Form-Bodytext1"/>
              <w:keepNext/>
              <w:keepLines/>
              <w:rPr>
                <w:bCs w:val="0"/>
                <w:szCs w:val="18"/>
              </w:rPr>
            </w:pPr>
            <w:r>
              <w:rPr>
                <w:bCs w:val="0"/>
                <w:szCs w:val="18"/>
              </w:rPr>
              <w:t>gal/f</w:t>
            </w:r>
            <w:r w:rsidR="00B20797">
              <w:rPr>
                <w:bCs w:val="0"/>
                <w:szCs w:val="18"/>
              </w:rPr>
              <w:t>t</w:t>
            </w:r>
            <w:r w:rsidRPr="00BE7761">
              <w:rPr>
                <w:bCs w:val="0"/>
                <w:szCs w:val="18"/>
                <w:vertAlign w:val="superscript"/>
              </w:rPr>
              <w:t>2</w:t>
            </w:r>
          </w:p>
        </w:tc>
      </w:tr>
      <w:tr w:rsidR="00BE7761" w:rsidRPr="009F7730" w14:paraId="580A40C4" w14:textId="77777777" w:rsidTr="001956F9">
        <w:trPr>
          <w:trHeight w:val="66"/>
        </w:trPr>
        <w:tc>
          <w:tcPr>
            <w:tcW w:w="9445" w:type="dxa"/>
            <w:gridSpan w:val="3"/>
            <w:tcMar>
              <w:left w:w="0" w:type="dxa"/>
              <w:right w:w="115" w:type="dxa"/>
            </w:tcMar>
          </w:tcPr>
          <w:p w14:paraId="71E99C23" w14:textId="7FE5953B" w:rsidR="00BE7761" w:rsidRPr="00DA7D2F" w:rsidRDefault="00BE7761" w:rsidP="00BE7761">
            <w:pPr>
              <w:pStyle w:val="Form-Bodytext1"/>
              <w:keepNext/>
              <w:keepLines/>
              <w:rPr>
                <w:rFonts w:cs="Arial"/>
                <w:iCs/>
                <w:szCs w:val="18"/>
              </w:rPr>
            </w:pPr>
            <w:r w:rsidRPr="00DA7D2F">
              <w:rPr>
                <w:rFonts w:cs="Arial"/>
                <w:iCs/>
                <w:szCs w:val="18"/>
              </w:rPr>
              <w:t>Is uniform distribution provided</w:t>
            </w:r>
            <w:r>
              <w:rPr>
                <w:rFonts w:cs="Arial"/>
                <w:iCs/>
                <w:szCs w:val="18"/>
              </w:rPr>
              <w:t xml:space="preserve"> within a 10 percent deviation (per square feet</w:t>
            </w:r>
            <w:r w:rsidRPr="00DA7D2F">
              <w:rPr>
                <w:rFonts w:cs="Arial"/>
                <w:iCs/>
                <w:szCs w:val="18"/>
              </w:rPr>
              <w:t>) at any point along the surface area of the trickling filter?  (See note #2</w:t>
            </w:r>
            <w:r w:rsidR="000E210E">
              <w:rPr>
                <w:rFonts w:cs="Arial"/>
                <w:iCs/>
                <w:szCs w:val="18"/>
              </w:rPr>
              <w:t>.</w:t>
            </w:r>
            <w:r w:rsidRPr="00DA7D2F">
              <w:rPr>
                <w:rFonts w:cs="Arial"/>
                <w:iCs/>
                <w:szCs w:val="18"/>
              </w:rPr>
              <w:t>)</w:t>
            </w:r>
          </w:p>
        </w:tc>
        <w:tc>
          <w:tcPr>
            <w:tcW w:w="632" w:type="dxa"/>
          </w:tcPr>
          <w:p w14:paraId="2A17DA36" w14:textId="6D6487AC" w:rsidR="00BE7761" w:rsidRDefault="00BE7761" w:rsidP="001956F9">
            <w:pPr>
              <w:pStyle w:val="Form-Bodytext1"/>
              <w:keepNext/>
              <w:keepLines/>
              <w:jc w:val="center"/>
              <w:rPr>
                <w:b/>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4C684A">
              <w:rPr>
                <w:rFonts w:cs="Arial"/>
                <w:szCs w:val="18"/>
              </w:rPr>
            </w:r>
            <w:r w:rsidR="004C684A">
              <w:rPr>
                <w:rFonts w:cs="Arial"/>
                <w:szCs w:val="18"/>
              </w:rPr>
              <w:fldChar w:fldCharType="separate"/>
            </w:r>
            <w:r w:rsidRPr="00883396">
              <w:rPr>
                <w:rFonts w:cs="Arial"/>
                <w:szCs w:val="18"/>
              </w:rPr>
              <w:fldChar w:fldCharType="end"/>
            </w:r>
          </w:p>
        </w:tc>
        <w:tc>
          <w:tcPr>
            <w:tcW w:w="633" w:type="dxa"/>
          </w:tcPr>
          <w:p w14:paraId="701B07E1" w14:textId="44B5C82C" w:rsidR="00BE7761" w:rsidRDefault="00BE7761" w:rsidP="001956F9">
            <w:pPr>
              <w:pStyle w:val="Form-Bodytext1"/>
              <w:keepNext/>
              <w:keepLines/>
              <w:jc w:val="center"/>
              <w:rPr>
                <w:b/>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4C684A">
              <w:rPr>
                <w:rFonts w:cs="Arial"/>
                <w:szCs w:val="18"/>
              </w:rPr>
            </w:r>
            <w:r w:rsidR="004C684A">
              <w:rPr>
                <w:rFonts w:cs="Arial"/>
                <w:szCs w:val="18"/>
              </w:rPr>
              <w:fldChar w:fldCharType="separate"/>
            </w:r>
            <w:r w:rsidRPr="000A40B2">
              <w:rPr>
                <w:rFonts w:cs="Arial"/>
                <w:szCs w:val="18"/>
              </w:rPr>
              <w:fldChar w:fldCharType="end"/>
            </w:r>
          </w:p>
        </w:tc>
      </w:tr>
      <w:tr w:rsidR="00BE7761" w:rsidRPr="009F7730" w14:paraId="1B6633B8" w14:textId="77777777" w:rsidTr="001956F9">
        <w:trPr>
          <w:trHeight w:val="66"/>
        </w:trPr>
        <w:tc>
          <w:tcPr>
            <w:tcW w:w="9445" w:type="dxa"/>
            <w:gridSpan w:val="3"/>
            <w:tcMar>
              <w:left w:w="0" w:type="dxa"/>
              <w:right w:w="115" w:type="dxa"/>
            </w:tcMar>
          </w:tcPr>
          <w:p w14:paraId="58035D16" w14:textId="0DDDDFE1" w:rsidR="00BE7761" w:rsidRPr="00DA7D2F" w:rsidRDefault="00BE7761" w:rsidP="00BE7761">
            <w:pPr>
              <w:pStyle w:val="Form-Bodytext1"/>
              <w:keepNext/>
              <w:keepLines/>
              <w:rPr>
                <w:rFonts w:cs="Arial"/>
                <w:iCs/>
                <w:szCs w:val="18"/>
              </w:rPr>
            </w:pPr>
            <w:r w:rsidRPr="00DA7D2F">
              <w:rPr>
                <w:rFonts w:cs="Arial"/>
                <w:iCs/>
                <w:szCs w:val="18"/>
              </w:rPr>
              <w:t>Are reverse reaction nozzles, hydraulic brakes or motor-driven distributors provided for rotary distributors (to not exceed max speeds specified by the manufacturer)?</w:t>
            </w:r>
          </w:p>
        </w:tc>
        <w:tc>
          <w:tcPr>
            <w:tcW w:w="632" w:type="dxa"/>
          </w:tcPr>
          <w:p w14:paraId="1416E791" w14:textId="4A9123D3" w:rsidR="00BE7761" w:rsidRDefault="00BE7761" w:rsidP="001956F9">
            <w:pPr>
              <w:pStyle w:val="Form-Bodytext1"/>
              <w:keepNext/>
              <w:keepLines/>
              <w:jc w:val="center"/>
              <w:rPr>
                <w:b/>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4C684A">
              <w:rPr>
                <w:rFonts w:cs="Arial"/>
                <w:szCs w:val="18"/>
              </w:rPr>
            </w:r>
            <w:r w:rsidR="004C684A">
              <w:rPr>
                <w:rFonts w:cs="Arial"/>
                <w:szCs w:val="18"/>
              </w:rPr>
              <w:fldChar w:fldCharType="separate"/>
            </w:r>
            <w:r w:rsidRPr="00883396">
              <w:rPr>
                <w:rFonts w:cs="Arial"/>
                <w:szCs w:val="18"/>
              </w:rPr>
              <w:fldChar w:fldCharType="end"/>
            </w:r>
          </w:p>
        </w:tc>
        <w:tc>
          <w:tcPr>
            <w:tcW w:w="633" w:type="dxa"/>
          </w:tcPr>
          <w:p w14:paraId="4DBE5F98" w14:textId="3D182ED1" w:rsidR="00BE7761" w:rsidRDefault="00BE7761" w:rsidP="001956F9">
            <w:pPr>
              <w:pStyle w:val="Form-Bodytext1"/>
              <w:keepNext/>
              <w:keepLines/>
              <w:jc w:val="center"/>
              <w:rPr>
                <w:b/>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4C684A">
              <w:rPr>
                <w:rFonts w:cs="Arial"/>
                <w:szCs w:val="18"/>
              </w:rPr>
            </w:r>
            <w:r w:rsidR="004C684A">
              <w:rPr>
                <w:rFonts w:cs="Arial"/>
                <w:szCs w:val="18"/>
              </w:rPr>
              <w:fldChar w:fldCharType="separate"/>
            </w:r>
            <w:r w:rsidRPr="000A40B2">
              <w:rPr>
                <w:rFonts w:cs="Arial"/>
                <w:szCs w:val="18"/>
              </w:rPr>
              <w:fldChar w:fldCharType="end"/>
            </w:r>
          </w:p>
        </w:tc>
      </w:tr>
      <w:tr w:rsidR="00BE7761" w:rsidRPr="009F7730" w14:paraId="4CC5A24B" w14:textId="77777777" w:rsidTr="001956F9">
        <w:trPr>
          <w:trHeight w:val="66"/>
        </w:trPr>
        <w:tc>
          <w:tcPr>
            <w:tcW w:w="9445" w:type="dxa"/>
            <w:gridSpan w:val="3"/>
            <w:tcMar>
              <w:left w:w="0" w:type="dxa"/>
              <w:right w:w="115" w:type="dxa"/>
            </w:tcMar>
          </w:tcPr>
          <w:p w14:paraId="56B08359" w14:textId="4724413C" w:rsidR="00BE7761" w:rsidRPr="00DA7D2F" w:rsidRDefault="00BE7761" w:rsidP="00BE7761">
            <w:pPr>
              <w:pStyle w:val="Form-Bodytext1"/>
              <w:keepNext/>
              <w:keepLines/>
              <w:rPr>
                <w:rFonts w:cs="Arial"/>
                <w:iCs/>
                <w:szCs w:val="18"/>
              </w:rPr>
            </w:pPr>
            <w:r w:rsidRPr="00156D2C">
              <w:rPr>
                <w:rFonts w:cs="Arial"/>
                <w:iCs/>
                <w:szCs w:val="18"/>
              </w:rPr>
              <w:t>Are reverse reaction nozzles, hydraulic brakes or motor-driven distributors provided for rotary distributors to accommodate the media flushing rates below?  (See note #2</w:t>
            </w:r>
            <w:r w:rsidR="000E210E">
              <w:rPr>
                <w:rFonts w:cs="Arial"/>
                <w:iCs/>
                <w:szCs w:val="18"/>
              </w:rPr>
              <w:t>.</w:t>
            </w:r>
            <w:r w:rsidRPr="00156D2C">
              <w:rPr>
                <w:rFonts w:cs="Arial"/>
                <w:iCs/>
                <w:szCs w:val="18"/>
              </w:rPr>
              <w:t>)</w:t>
            </w:r>
          </w:p>
        </w:tc>
        <w:tc>
          <w:tcPr>
            <w:tcW w:w="632" w:type="dxa"/>
          </w:tcPr>
          <w:p w14:paraId="4CABC1C7" w14:textId="7DBBB029" w:rsidR="00BE7761" w:rsidRPr="00883396" w:rsidRDefault="00BE7761" w:rsidP="001956F9">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4C684A">
              <w:rPr>
                <w:rFonts w:cs="Arial"/>
                <w:szCs w:val="18"/>
              </w:rPr>
            </w:r>
            <w:r w:rsidR="004C684A">
              <w:rPr>
                <w:rFonts w:cs="Arial"/>
                <w:szCs w:val="18"/>
              </w:rPr>
              <w:fldChar w:fldCharType="separate"/>
            </w:r>
            <w:r w:rsidRPr="00883396">
              <w:rPr>
                <w:rFonts w:cs="Arial"/>
                <w:szCs w:val="18"/>
              </w:rPr>
              <w:fldChar w:fldCharType="end"/>
            </w:r>
          </w:p>
        </w:tc>
        <w:tc>
          <w:tcPr>
            <w:tcW w:w="633" w:type="dxa"/>
          </w:tcPr>
          <w:p w14:paraId="7435BDF7" w14:textId="24620A76" w:rsidR="00BE7761" w:rsidRPr="000A40B2" w:rsidRDefault="00BE7761" w:rsidP="001956F9">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4C684A">
              <w:rPr>
                <w:rFonts w:cs="Arial"/>
                <w:szCs w:val="18"/>
              </w:rPr>
            </w:r>
            <w:r w:rsidR="004C684A">
              <w:rPr>
                <w:rFonts w:cs="Arial"/>
                <w:szCs w:val="18"/>
              </w:rPr>
              <w:fldChar w:fldCharType="separate"/>
            </w:r>
            <w:r w:rsidRPr="000A40B2">
              <w:rPr>
                <w:rFonts w:cs="Arial"/>
                <w:szCs w:val="18"/>
              </w:rPr>
              <w:fldChar w:fldCharType="end"/>
            </w:r>
          </w:p>
        </w:tc>
      </w:tr>
    </w:tbl>
    <w:p w14:paraId="1AB7325B" w14:textId="77777777" w:rsidR="001956F9" w:rsidRPr="001956F9" w:rsidRDefault="001956F9">
      <w:pPr>
        <w:rPr>
          <w:sz w:val="8"/>
          <w:szCs w:val="8"/>
        </w:rPr>
      </w:pPr>
    </w:p>
    <w:tbl>
      <w:tblPr>
        <w:tblStyle w:val="TableGrid"/>
        <w:tblW w:w="10710"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10710"/>
      </w:tblGrid>
      <w:tr w:rsidR="00503A50" w:rsidRPr="009F7730" w14:paraId="2F1A9EBD" w14:textId="77777777" w:rsidTr="008F450C">
        <w:trPr>
          <w:trHeight w:val="66"/>
        </w:trPr>
        <w:tc>
          <w:tcPr>
            <w:tcW w:w="10710" w:type="dxa"/>
            <w:tcBorders>
              <w:top w:val="nil"/>
              <w:bottom w:val="nil"/>
            </w:tcBorders>
            <w:tcMar>
              <w:left w:w="0" w:type="dxa"/>
              <w:right w:w="115" w:type="dxa"/>
            </w:tcMar>
          </w:tcPr>
          <w:p w14:paraId="00968F6F" w14:textId="77777777" w:rsidR="00503A50" w:rsidRDefault="00503A50" w:rsidP="00503A50">
            <w:pPr>
              <w:spacing w:before="240" w:after="120"/>
              <w:rPr>
                <w:rFonts w:cs="Arial"/>
                <w:b/>
                <w:szCs w:val="18"/>
              </w:rPr>
            </w:pPr>
            <w:r w:rsidRPr="00BE7761">
              <w:rPr>
                <w:rFonts w:cs="Arial"/>
                <w:b/>
                <w:szCs w:val="18"/>
              </w:rPr>
              <w:t xml:space="preserve">Guidelines for </w:t>
            </w:r>
            <w:r>
              <w:rPr>
                <w:rFonts w:cs="Arial"/>
                <w:b/>
                <w:szCs w:val="18"/>
              </w:rPr>
              <w:t>trickling filter</w:t>
            </w:r>
            <w:r w:rsidRPr="00BE7761">
              <w:rPr>
                <w:rFonts w:cs="Arial"/>
                <w:b/>
                <w:szCs w:val="18"/>
              </w:rPr>
              <w:t xml:space="preserve"> dosing and flushing rates as a function of BOD loading (WEF 2000)</w:t>
            </w:r>
          </w:p>
          <w:tbl>
            <w:tblPr>
              <w:tblW w:w="0" w:type="auto"/>
              <w:tblInd w:w="1188" w:type="dxa"/>
              <w:tblBorders>
                <w:bottom w:val="single" w:sz="2" w:space="0" w:color="auto"/>
                <w:insideH w:val="single" w:sz="2" w:space="0" w:color="auto"/>
                <w:insideV w:val="single" w:sz="2" w:space="0" w:color="auto"/>
              </w:tblBorders>
              <w:tblLook w:val="04A0" w:firstRow="1" w:lastRow="0" w:firstColumn="1" w:lastColumn="0" w:noHBand="0" w:noVBand="1"/>
            </w:tblPr>
            <w:tblGrid>
              <w:gridCol w:w="2520"/>
              <w:gridCol w:w="2700"/>
              <w:gridCol w:w="2610"/>
            </w:tblGrid>
            <w:tr w:rsidR="00503A50" w:rsidRPr="006B604A" w14:paraId="70A8E267" w14:textId="77777777" w:rsidTr="001D3413">
              <w:tc>
                <w:tcPr>
                  <w:tcW w:w="2520" w:type="dxa"/>
                  <w:shd w:val="clear" w:color="auto" w:fill="auto"/>
                </w:tcPr>
                <w:p w14:paraId="2B093F6F" w14:textId="77777777" w:rsidR="00503A50" w:rsidRPr="006B604A" w:rsidRDefault="00503A50" w:rsidP="00503A50">
                  <w:pPr>
                    <w:spacing w:before="60"/>
                    <w:rPr>
                      <w:rFonts w:cs="Arial"/>
                      <w:b/>
                      <w:szCs w:val="18"/>
                    </w:rPr>
                  </w:pPr>
                  <w:r w:rsidRPr="006B604A">
                    <w:rPr>
                      <w:rFonts w:cs="Arial"/>
                      <w:b/>
                      <w:szCs w:val="18"/>
                    </w:rPr>
                    <w:t>BOD loading (kg/c.m. x d)</w:t>
                  </w:r>
                </w:p>
              </w:tc>
              <w:tc>
                <w:tcPr>
                  <w:tcW w:w="2700" w:type="dxa"/>
                  <w:shd w:val="clear" w:color="auto" w:fill="auto"/>
                </w:tcPr>
                <w:p w14:paraId="1CD36250" w14:textId="77777777" w:rsidR="00503A50" w:rsidRPr="006B604A" w:rsidRDefault="00503A50" w:rsidP="00503A50">
                  <w:pPr>
                    <w:spacing w:before="60"/>
                    <w:rPr>
                      <w:rFonts w:cs="Arial"/>
                      <w:b/>
                      <w:szCs w:val="18"/>
                    </w:rPr>
                  </w:pPr>
                  <w:r w:rsidRPr="006B604A">
                    <w:rPr>
                      <w:rFonts w:cs="Arial"/>
                      <w:b/>
                      <w:szCs w:val="18"/>
                    </w:rPr>
                    <w:t>Operating dose (mm/pass)*</w:t>
                  </w:r>
                </w:p>
              </w:tc>
              <w:tc>
                <w:tcPr>
                  <w:tcW w:w="2610" w:type="dxa"/>
                  <w:shd w:val="clear" w:color="auto" w:fill="auto"/>
                </w:tcPr>
                <w:p w14:paraId="746F65FF" w14:textId="77777777" w:rsidR="00503A50" w:rsidRPr="006B604A" w:rsidRDefault="00503A50" w:rsidP="00503A50">
                  <w:pPr>
                    <w:spacing w:before="60"/>
                    <w:rPr>
                      <w:rFonts w:cs="Arial"/>
                      <w:b/>
                      <w:szCs w:val="18"/>
                    </w:rPr>
                  </w:pPr>
                  <w:r w:rsidRPr="006B604A">
                    <w:rPr>
                      <w:rFonts w:cs="Arial"/>
                      <w:b/>
                      <w:szCs w:val="18"/>
                    </w:rPr>
                    <w:t>Flushing dose (mm/pass)*</w:t>
                  </w:r>
                </w:p>
              </w:tc>
            </w:tr>
            <w:tr w:rsidR="00503A50" w:rsidRPr="006B604A" w14:paraId="708CFA2A" w14:textId="77777777" w:rsidTr="001D3413">
              <w:tc>
                <w:tcPr>
                  <w:tcW w:w="2520" w:type="dxa"/>
                  <w:shd w:val="clear" w:color="auto" w:fill="auto"/>
                </w:tcPr>
                <w:p w14:paraId="1A028E45" w14:textId="77777777" w:rsidR="00503A50" w:rsidRPr="006B604A" w:rsidRDefault="00503A50" w:rsidP="00503A50">
                  <w:pPr>
                    <w:spacing w:before="60"/>
                    <w:ind w:left="612"/>
                    <w:rPr>
                      <w:rFonts w:cs="Arial"/>
                      <w:szCs w:val="18"/>
                    </w:rPr>
                  </w:pPr>
                  <w:r w:rsidRPr="006B604A">
                    <w:rPr>
                      <w:rFonts w:cs="Arial"/>
                      <w:szCs w:val="18"/>
                    </w:rPr>
                    <w:t>0.25</w:t>
                  </w:r>
                </w:p>
              </w:tc>
              <w:tc>
                <w:tcPr>
                  <w:tcW w:w="2700" w:type="dxa"/>
                  <w:shd w:val="clear" w:color="auto" w:fill="auto"/>
                </w:tcPr>
                <w:p w14:paraId="6F18A27D" w14:textId="77777777" w:rsidR="00503A50" w:rsidRPr="006B604A" w:rsidRDefault="00503A50" w:rsidP="00503A50">
                  <w:pPr>
                    <w:spacing w:before="60"/>
                    <w:ind w:left="792"/>
                    <w:rPr>
                      <w:rFonts w:cs="Arial"/>
                      <w:szCs w:val="18"/>
                    </w:rPr>
                  </w:pPr>
                  <w:r w:rsidRPr="006B604A">
                    <w:rPr>
                      <w:rFonts w:cs="Arial"/>
                      <w:szCs w:val="18"/>
                    </w:rPr>
                    <w:t>10-30</w:t>
                  </w:r>
                </w:p>
              </w:tc>
              <w:tc>
                <w:tcPr>
                  <w:tcW w:w="2610" w:type="dxa"/>
                  <w:shd w:val="clear" w:color="auto" w:fill="auto"/>
                </w:tcPr>
                <w:p w14:paraId="1F1E82CF" w14:textId="77777777" w:rsidR="00503A50" w:rsidRPr="006B604A" w:rsidRDefault="00503A50" w:rsidP="00503A50">
                  <w:pPr>
                    <w:spacing w:before="60"/>
                    <w:ind w:left="702"/>
                    <w:rPr>
                      <w:rFonts w:cs="Arial"/>
                      <w:szCs w:val="18"/>
                    </w:rPr>
                  </w:pPr>
                  <w:r w:rsidRPr="006B604A">
                    <w:rPr>
                      <w:rFonts w:cs="Arial"/>
                      <w:szCs w:val="18"/>
                    </w:rPr>
                    <w:t>&gt; 200</w:t>
                  </w:r>
                </w:p>
              </w:tc>
            </w:tr>
            <w:tr w:rsidR="00503A50" w:rsidRPr="006B604A" w14:paraId="108DDD7E" w14:textId="77777777" w:rsidTr="001D3413">
              <w:tc>
                <w:tcPr>
                  <w:tcW w:w="2520" w:type="dxa"/>
                  <w:shd w:val="clear" w:color="auto" w:fill="auto"/>
                </w:tcPr>
                <w:p w14:paraId="6B661B96" w14:textId="77777777" w:rsidR="00503A50" w:rsidRPr="006B604A" w:rsidRDefault="00503A50" w:rsidP="00503A50">
                  <w:pPr>
                    <w:spacing w:before="60"/>
                    <w:ind w:left="612"/>
                    <w:rPr>
                      <w:rFonts w:cs="Arial"/>
                      <w:szCs w:val="18"/>
                    </w:rPr>
                  </w:pPr>
                  <w:r w:rsidRPr="006B604A">
                    <w:rPr>
                      <w:rFonts w:cs="Arial"/>
                      <w:szCs w:val="18"/>
                    </w:rPr>
                    <w:t>0.5</w:t>
                  </w:r>
                </w:p>
              </w:tc>
              <w:tc>
                <w:tcPr>
                  <w:tcW w:w="2700" w:type="dxa"/>
                  <w:shd w:val="clear" w:color="auto" w:fill="auto"/>
                </w:tcPr>
                <w:p w14:paraId="473D2CEC" w14:textId="77777777" w:rsidR="00503A50" w:rsidRPr="006B604A" w:rsidRDefault="00503A50" w:rsidP="00503A50">
                  <w:pPr>
                    <w:spacing w:before="60"/>
                    <w:ind w:left="792"/>
                    <w:rPr>
                      <w:rFonts w:cs="Arial"/>
                      <w:szCs w:val="18"/>
                    </w:rPr>
                  </w:pPr>
                  <w:r w:rsidRPr="006B604A">
                    <w:rPr>
                      <w:rFonts w:cs="Arial"/>
                      <w:szCs w:val="18"/>
                    </w:rPr>
                    <w:t>15-45</w:t>
                  </w:r>
                </w:p>
              </w:tc>
              <w:tc>
                <w:tcPr>
                  <w:tcW w:w="2610" w:type="dxa"/>
                  <w:shd w:val="clear" w:color="auto" w:fill="auto"/>
                </w:tcPr>
                <w:p w14:paraId="10F13513" w14:textId="77777777" w:rsidR="00503A50" w:rsidRPr="006B604A" w:rsidRDefault="00503A50" w:rsidP="00503A50">
                  <w:pPr>
                    <w:spacing w:before="60"/>
                    <w:ind w:left="702"/>
                    <w:rPr>
                      <w:rFonts w:cs="Arial"/>
                      <w:szCs w:val="18"/>
                    </w:rPr>
                  </w:pPr>
                  <w:r w:rsidRPr="006B604A">
                    <w:rPr>
                      <w:rFonts w:cs="Arial"/>
                      <w:szCs w:val="18"/>
                    </w:rPr>
                    <w:t>&gt; 200</w:t>
                  </w:r>
                </w:p>
              </w:tc>
            </w:tr>
            <w:tr w:rsidR="00503A50" w:rsidRPr="006B604A" w14:paraId="376FE239" w14:textId="77777777" w:rsidTr="001D3413">
              <w:tc>
                <w:tcPr>
                  <w:tcW w:w="2520" w:type="dxa"/>
                  <w:shd w:val="clear" w:color="auto" w:fill="auto"/>
                </w:tcPr>
                <w:p w14:paraId="2D76D81B" w14:textId="77777777" w:rsidR="00503A50" w:rsidRPr="006B604A" w:rsidRDefault="00503A50" w:rsidP="00503A50">
                  <w:pPr>
                    <w:spacing w:before="60"/>
                    <w:ind w:left="612"/>
                    <w:rPr>
                      <w:rFonts w:cs="Arial"/>
                      <w:szCs w:val="18"/>
                    </w:rPr>
                  </w:pPr>
                  <w:r w:rsidRPr="006B604A">
                    <w:rPr>
                      <w:rFonts w:cs="Arial"/>
                      <w:szCs w:val="18"/>
                    </w:rPr>
                    <w:t>1.0</w:t>
                  </w:r>
                </w:p>
              </w:tc>
              <w:tc>
                <w:tcPr>
                  <w:tcW w:w="2700" w:type="dxa"/>
                  <w:shd w:val="clear" w:color="auto" w:fill="auto"/>
                </w:tcPr>
                <w:p w14:paraId="434D5987" w14:textId="77777777" w:rsidR="00503A50" w:rsidRPr="006B604A" w:rsidRDefault="00503A50" w:rsidP="00503A50">
                  <w:pPr>
                    <w:spacing w:before="60"/>
                    <w:ind w:left="792"/>
                    <w:rPr>
                      <w:rFonts w:cs="Arial"/>
                      <w:szCs w:val="18"/>
                    </w:rPr>
                  </w:pPr>
                  <w:r w:rsidRPr="006B604A">
                    <w:rPr>
                      <w:rFonts w:cs="Arial"/>
                      <w:szCs w:val="18"/>
                    </w:rPr>
                    <w:t>30-90</w:t>
                  </w:r>
                </w:p>
              </w:tc>
              <w:tc>
                <w:tcPr>
                  <w:tcW w:w="2610" w:type="dxa"/>
                  <w:shd w:val="clear" w:color="auto" w:fill="auto"/>
                </w:tcPr>
                <w:p w14:paraId="09706218" w14:textId="77777777" w:rsidR="00503A50" w:rsidRPr="006B604A" w:rsidRDefault="00503A50" w:rsidP="00503A50">
                  <w:pPr>
                    <w:spacing w:before="60"/>
                    <w:ind w:left="702"/>
                    <w:rPr>
                      <w:rFonts w:cs="Arial"/>
                      <w:szCs w:val="18"/>
                    </w:rPr>
                  </w:pPr>
                  <w:r w:rsidRPr="006B604A">
                    <w:rPr>
                      <w:rFonts w:cs="Arial"/>
                      <w:szCs w:val="18"/>
                    </w:rPr>
                    <w:t>&gt; 300</w:t>
                  </w:r>
                </w:p>
              </w:tc>
            </w:tr>
            <w:tr w:rsidR="00503A50" w:rsidRPr="006B604A" w14:paraId="1840C4F7" w14:textId="77777777" w:rsidTr="001D3413">
              <w:tc>
                <w:tcPr>
                  <w:tcW w:w="2520" w:type="dxa"/>
                  <w:shd w:val="clear" w:color="auto" w:fill="auto"/>
                </w:tcPr>
                <w:p w14:paraId="5A4684B0" w14:textId="77777777" w:rsidR="00503A50" w:rsidRPr="006B604A" w:rsidRDefault="00503A50" w:rsidP="00503A50">
                  <w:pPr>
                    <w:spacing w:before="60"/>
                    <w:ind w:left="612"/>
                    <w:rPr>
                      <w:rFonts w:cs="Arial"/>
                      <w:szCs w:val="18"/>
                    </w:rPr>
                  </w:pPr>
                  <w:r w:rsidRPr="006B604A">
                    <w:rPr>
                      <w:rFonts w:cs="Arial"/>
                      <w:szCs w:val="18"/>
                    </w:rPr>
                    <w:t>2.0</w:t>
                  </w:r>
                </w:p>
              </w:tc>
              <w:tc>
                <w:tcPr>
                  <w:tcW w:w="2700" w:type="dxa"/>
                  <w:shd w:val="clear" w:color="auto" w:fill="auto"/>
                </w:tcPr>
                <w:p w14:paraId="5E5D47ED" w14:textId="77777777" w:rsidR="00503A50" w:rsidRPr="006B604A" w:rsidRDefault="00503A50" w:rsidP="00503A50">
                  <w:pPr>
                    <w:spacing w:before="60"/>
                    <w:ind w:left="792"/>
                    <w:rPr>
                      <w:rFonts w:cs="Arial"/>
                      <w:szCs w:val="18"/>
                    </w:rPr>
                  </w:pPr>
                  <w:r w:rsidRPr="006B604A">
                    <w:rPr>
                      <w:rFonts w:cs="Arial"/>
                      <w:szCs w:val="18"/>
                    </w:rPr>
                    <w:t>40-120</w:t>
                  </w:r>
                </w:p>
              </w:tc>
              <w:tc>
                <w:tcPr>
                  <w:tcW w:w="2610" w:type="dxa"/>
                  <w:shd w:val="clear" w:color="auto" w:fill="auto"/>
                </w:tcPr>
                <w:p w14:paraId="3B9D2FD5" w14:textId="77777777" w:rsidR="00503A50" w:rsidRPr="006B604A" w:rsidRDefault="00503A50" w:rsidP="00503A50">
                  <w:pPr>
                    <w:spacing w:before="60"/>
                    <w:ind w:left="702"/>
                    <w:rPr>
                      <w:rFonts w:cs="Arial"/>
                      <w:szCs w:val="18"/>
                    </w:rPr>
                  </w:pPr>
                  <w:r w:rsidRPr="006B604A">
                    <w:rPr>
                      <w:rFonts w:cs="Arial"/>
                      <w:szCs w:val="18"/>
                    </w:rPr>
                    <w:t>&gt; 400</w:t>
                  </w:r>
                </w:p>
              </w:tc>
            </w:tr>
            <w:tr w:rsidR="00503A50" w:rsidRPr="006B604A" w14:paraId="3FCB26A9" w14:textId="77777777" w:rsidTr="001D3413">
              <w:tc>
                <w:tcPr>
                  <w:tcW w:w="2520" w:type="dxa"/>
                  <w:shd w:val="clear" w:color="auto" w:fill="auto"/>
                </w:tcPr>
                <w:p w14:paraId="07D0EF42" w14:textId="77777777" w:rsidR="00503A50" w:rsidRPr="006B604A" w:rsidRDefault="00503A50" w:rsidP="00503A50">
                  <w:pPr>
                    <w:spacing w:before="60"/>
                    <w:ind w:left="612"/>
                    <w:rPr>
                      <w:rFonts w:cs="Arial"/>
                      <w:szCs w:val="18"/>
                    </w:rPr>
                  </w:pPr>
                  <w:r w:rsidRPr="006B604A">
                    <w:rPr>
                      <w:rFonts w:cs="Arial"/>
                      <w:szCs w:val="18"/>
                    </w:rPr>
                    <w:t>3.0</w:t>
                  </w:r>
                </w:p>
              </w:tc>
              <w:tc>
                <w:tcPr>
                  <w:tcW w:w="2700" w:type="dxa"/>
                  <w:shd w:val="clear" w:color="auto" w:fill="auto"/>
                </w:tcPr>
                <w:p w14:paraId="75775AF0" w14:textId="77777777" w:rsidR="00503A50" w:rsidRPr="006B604A" w:rsidRDefault="00503A50" w:rsidP="00503A50">
                  <w:pPr>
                    <w:spacing w:before="60"/>
                    <w:ind w:left="792"/>
                    <w:rPr>
                      <w:rFonts w:cs="Arial"/>
                      <w:szCs w:val="18"/>
                    </w:rPr>
                  </w:pPr>
                  <w:r w:rsidRPr="006B604A">
                    <w:rPr>
                      <w:rFonts w:cs="Arial"/>
                      <w:szCs w:val="18"/>
                    </w:rPr>
                    <w:t>60-180</w:t>
                  </w:r>
                </w:p>
              </w:tc>
              <w:tc>
                <w:tcPr>
                  <w:tcW w:w="2610" w:type="dxa"/>
                  <w:shd w:val="clear" w:color="auto" w:fill="auto"/>
                </w:tcPr>
                <w:p w14:paraId="7EE8B094" w14:textId="77777777" w:rsidR="00503A50" w:rsidRPr="006B604A" w:rsidRDefault="00503A50" w:rsidP="00503A50">
                  <w:pPr>
                    <w:spacing w:before="60"/>
                    <w:ind w:left="702"/>
                    <w:rPr>
                      <w:rFonts w:cs="Arial"/>
                      <w:szCs w:val="18"/>
                    </w:rPr>
                  </w:pPr>
                  <w:r w:rsidRPr="006B604A">
                    <w:rPr>
                      <w:rFonts w:cs="Arial"/>
                      <w:szCs w:val="18"/>
                    </w:rPr>
                    <w:t>&gt; 600</w:t>
                  </w:r>
                </w:p>
              </w:tc>
            </w:tr>
            <w:tr w:rsidR="00503A50" w:rsidRPr="006B604A" w14:paraId="6D6A34E9" w14:textId="77777777" w:rsidTr="001D3413">
              <w:tc>
                <w:tcPr>
                  <w:tcW w:w="2520" w:type="dxa"/>
                  <w:shd w:val="clear" w:color="auto" w:fill="auto"/>
                </w:tcPr>
                <w:p w14:paraId="6F96F5D6" w14:textId="77777777" w:rsidR="00503A50" w:rsidRPr="006B604A" w:rsidRDefault="00503A50" w:rsidP="00503A50">
                  <w:pPr>
                    <w:spacing w:before="60"/>
                    <w:ind w:left="612"/>
                    <w:rPr>
                      <w:rFonts w:cs="Arial"/>
                      <w:szCs w:val="18"/>
                    </w:rPr>
                  </w:pPr>
                  <w:r w:rsidRPr="006B604A">
                    <w:rPr>
                      <w:rFonts w:cs="Arial"/>
                      <w:szCs w:val="18"/>
                    </w:rPr>
                    <w:t>4.0</w:t>
                  </w:r>
                </w:p>
              </w:tc>
              <w:tc>
                <w:tcPr>
                  <w:tcW w:w="2700" w:type="dxa"/>
                  <w:shd w:val="clear" w:color="auto" w:fill="auto"/>
                </w:tcPr>
                <w:p w14:paraId="0D6207C9" w14:textId="77777777" w:rsidR="00503A50" w:rsidRPr="006B604A" w:rsidRDefault="00503A50" w:rsidP="00503A50">
                  <w:pPr>
                    <w:spacing w:before="60"/>
                    <w:ind w:left="792"/>
                    <w:rPr>
                      <w:rFonts w:cs="Arial"/>
                      <w:szCs w:val="18"/>
                    </w:rPr>
                  </w:pPr>
                  <w:r w:rsidRPr="006B604A">
                    <w:rPr>
                      <w:rFonts w:cs="Arial"/>
                      <w:szCs w:val="18"/>
                    </w:rPr>
                    <w:t>80-240</w:t>
                  </w:r>
                </w:p>
              </w:tc>
              <w:tc>
                <w:tcPr>
                  <w:tcW w:w="2610" w:type="dxa"/>
                  <w:shd w:val="clear" w:color="auto" w:fill="auto"/>
                </w:tcPr>
                <w:p w14:paraId="04D15302" w14:textId="77777777" w:rsidR="00503A50" w:rsidRPr="006B604A" w:rsidRDefault="00503A50" w:rsidP="00503A50">
                  <w:pPr>
                    <w:spacing w:before="60"/>
                    <w:ind w:left="702"/>
                    <w:rPr>
                      <w:rFonts w:cs="Arial"/>
                      <w:szCs w:val="18"/>
                    </w:rPr>
                  </w:pPr>
                  <w:r w:rsidRPr="006B604A">
                    <w:rPr>
                      <w:rFonts w:cs="Arial"/>
                      <w:szCs w:val="18"/>
                    </w:rPr>
                    <w:t>&gt; 800</w:t>
                  </w:r>
                </w:p>
              </w:tc>
            </w:tr>
          </w:tbl>
          <w:p w14:paraId="3761698A" w14:textId="4BE81CDA" w:rsidR="00503A50" w:rsidRPr="001956F9" w:rsidRDefault="00503A50" w:rsidP="0049329E">
            <w:pPr>
              <w:spacing w:before="60" w:after="120"/>
              <w:ind w:left="1080"/>
              <w:rPr>
                <w:rFonts w:cs="Arial"/>
                <w:i/>
                <w:szCs w:val="18"/>
              </w:rPr>
            </w:pPr>
            <w:r w:rsidRPr="001227A2">
              <w:rPr>
                <w:rFonts w:cs="Arial"/>
                <w:i/>
                <w:szCs w:val="18"/>
              </w:rPr>
              <w:t>*mm/pass represents the amount of liquid applied for each pass of each distributor arm</w:t>
            </w:r>
          </w:p>
        </w:tc>
      </w:tr>
    </w:tbl>
    <w:p w14:paraId="2CD50085" w14:textId="77777777" w:rsidR="00DD4B14" w:rsidRDefault="00DD4B14"/>
    <w:tbl>
      <w:tblPr>
        <w:tblStyle w:val="TableGrid"/>
        <w:tblW w:w="10710"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4286"/>
        <w:gridCol w:w="2194"/>
        <w:gridCol w:w="810"/>
        <w:gridCol w:w="1080"/>
        <w:gridCol w:w="1075"/>
        <w:gridCol w:w="632"/>
        <w:gridCol w:w="633"/>
      </w:tblGrid>
      <w:tr w:rsidR="00C36108" w:rsidRPr="009F7730" w14:paraId="35189D63" w14:textId="77777777" w:rsidTr="00FF1FBB">
        <w:trPr>
          <w:tblHeader/>
        </w:trPr>
        <w:tc>
          <w:tcPr>
            <w:tcW w:w="9445" w:type="dxa"/>
            <w:gridSpan w:val="5"/>
            <w:tcMar>
              <w:left w:w="0" w:type="dxa"/>
              <w:right w:w="115" w:type="dxa"/>
            </w:tcMar>
          </w:tcPr>
          <w:p w14:paraId="2E7BDD74" w14:textId="090F59C1" w:rsidR="00C36108" w:rsidRPr="001B6655" w:rsidRDefault="00C36108" w:rsidP="00FF1FBB">
            <w:pPr>
              <w:pStyle w:val="Form-Bodytext1"/>
              <w:rPr>
                <w:b/>
                <w:i/>
                <w:iCs/>
                <w:sz w:val="20"/>
              </w:rPr>
            </w:pPr>
            <w:r>
              <w:rPr>
                <w:rFonts w:cs="Arial"/>
                <w:b/>
                <w:bCs w:val="0"/>
                <w:iCs/>
                <w:szCs w:val="18"/>
              </w:rPr>
              <w:lastRenderedPageBreak/>
              <w:t>91.212 Head Requirements</w:t>
            </w:r>
          </w:p>
        </w:tc>
        <w:tc>
          <w:tcPr>
            <w:tcW w:w="632" w:type="dxa"/>
            <w:vAlign w:val="bottom"/>
          </w:tcPr>
          <w:p w14:paraId="60EB84AE" w14:textId="77777777" w:rsidR="00C36108" w:rsidRPr="009F7730" w:rsidRDefault="00C36108" w:rsidP="00FF1FBB">
            <w:pPr>
              <w:pStyle w:val="Form-Bodytext1"/>
              <w:jc w:val="center"/>
              <w:rPr>
                <w:b/>
                <w:bCs w:val="0"/>
              </w:rPr>
            </w:pPr>
            <w:r w:rsidRPr="009F7730">
              <w:rPr>
                <w:b/>
                <w:bCs w:val="0"/>
              </w:rPr>
              <w:t>Yes</w:t>
            </w:r>
          </w:p>
        </w:tc>
        <w:tc>
          <w:tcPr>
            <w:tcW w:w="633" w:type="dxa"/>
            <w:vAlign w:val="bottom"/>
          </w:tcPr>
          <w:p w14:paraId="464DE35F" w14:textId="77777777" w:rsidR="00C36108" w:rsidRPr="009F7730" w:rsidRDefault="00C36108" w:rsidP="00FF1FBB">
            <w:pPr>
              <w:pStyle w:val="Form-Bodytext1"/>
              <w:jc w:val="center"/>
              <w:rPr>
                <w:b/>
                <w:bCs w:val="0"/>
              </w:rPr>
            </w:pPr>
            <w:r w:rsidRPr="009F7730">
              <w:rPr>
                <w:b/>
                <w:bCs w:val="0"/>
              </w:rPr>
              <w:t>No</w:t>
            </w:r>
          </w:p>
        </w:tc>
      </w:tr>
      <w:tr w:rsidR="00503A50" w:rsidRPr="009F7730" w14:paraId="41FC975D" w14:textId="77777777" w:rsidTr="00DD4B14">
        <w:trPr>
          <w:trHeight w:val="66"/>
        </w:trPr>
        <w:tc>
          <w:tcPr>
            <w:tcW w:w="9445" w:type="dxa"/>
            <w:gridSpan w:val="5"/>
            <w:tcMar>
              <w:left w:w="0" w:type="dxa"/>
              <w:right w:w="115" w:type="dxa"/>
            </w:tcMar>
          </w:tcPr>
          <w:p w14:paraId="57C898E9" w14:textId="4F277ABD" w:rsidR="00503A50" w:rsidRPr="00156D2C" w:rsidRDefault="00503A50" w:rsidP="00DD4B14">
            <w:pPr>
              <w:pStyle w:val="Form-Bodytext1"/>
              <w:rPr>
                <w:rFonts w:cs="Arial"/>
                <w:iCs/>
                <w:szCs w:val="18"/>
              </w:rPr>
            </w:pPr>
            <w:r w:rsidRPr="001227A2">
              <w:rPr>
                <w:rFonts w:cs="Arial"/>
                <w:iCs/>
                <w:szCs w:val="18"/>
              </w:rPr>
              <w:t>Is a m</w:t>
            </w:r>
            <w:r>
              <w:rPr>
                <w:rFonts w:cs="Arial"/>
                <w:iCs/>
                <w:szCs w:val="18"/>
              </w:rPr>
              <w:t>inimum head of 24 inches</w:t>
            </w:r>
            <w:r w:rsidRPr="001227A2">
              <w:rPr>
                <w:rFonts w:cs="Arial"/>
                <w:iCs/>
                <w:szCs w:val="18"/>
              </w:rPr>
              <w:t xml:space="preserve"> between low water level in the siphon chamber (or similar allowance for added pumping head) and center of arms provided for reaction type distributors.  (See note #2</w:t>
            </w:r>
            <w:r w:rsidR="000E210E">
              <w:rPr>
                <w:rFonts w:cs="Arial"/>
                <w:iCs/>
                <w:szCs w:val="18"/>
              </w:rPr>
              <w:t>.</w:t>
            </w:r>
            <w:r w:rsidRPr="001227A2">
              <w:rPr>
                <w:rFonts w:cs="Arial"/>
                <w:iCs/>
                <w:szCs w:val="18"/>
              </w:rPr>
              <w:t>)</w:t>
            </w:r>
          </w:p>
        </w:tc>
        <w:tc>
          <w:tcPr>
            <w:tcW w:w="632" w:type="dxa"/>
          </w:tcPr>
          <w:p w14:paraId="459F06AC" w14:textId="79105429" w:rsidR="00503A50" w:rsidRPr="00883396" w:rsidRDefault="00503A50" w:rsidP="00DD4B14">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4C684A">
              <w:rPr>
                <w:rFonts w:cs="Arial"/>
                <w:szCs w:val="18"/>
              </w:rPr>
            </w:r>
            <w:r w:rsidR="004C684A">
              <w:rPr>
                <w:rFonts w:cs="Arial"/>
                <w:szCs w:val="18"/>
              </w:rPr>
              <w:fldChar w:fldCharType="separate"/>
            </w:r>
            <w:r w:rsidRPr="00883396">
              <w:rPr>
                <w:rFonts w:cs="Arial"/>
                <w:szCs w:val="18"/>
              </w:rPr>
              <w:fldChar w:fldCharType="end"/>
            </w:r>
          </w:p>
        </w:tc>
        <w:tc>
          <w:tcPr>
            <w:tcW w:w="633" w:type="dxa"/>
          </w:tcPr>
          <w:p w14:paraId="00CFE122" w14:textId="0279A475" w:rsidR="00503A50" w:rsidRPr="000A40B2" w:rsidRDefault="00503A50" w:rsidP="00DD4B14">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4C684A">
              <w:rPr>
                <w:rFonts w:cs="Arial"/>
                <w:szCs w:val="18"/>
              </w:rPr>
            </w:r>
            <w:r w:rsidR="004C684A">
              <w:rPr>
                <w:rFonts w:cs="Arial"/>
                <w:szCs w:val="18"/>
              </w:rPr>
              <w:fldChar w:fldCharType="separate"/>
            </w:r>
            <w:r w:rsidRPr="000A40B2">
              <w:rPr>
                <w:rFonts w:cs="Arial"/>
                <w:szCs w:val="18"/>
              </w:rPr>
              <w:fldChar w:fldCharType="end"/>
            </w:r>
          </w:p>
        </w:tc>
      </w:tr>
      <w:tr w:rsidR="00503A50" w:rsidRPr="009F7730" w14:paraId="22251B50" w14:textId="77777777" w:rsidTr="0058414B">
        <w:trPr>
          <w:trHeight w:val="66"/>
        </w:trPr>
        <w:tc>
          <w:tcPr>
            <w:tcW w:w="10710" w:type="dxa"/>
            <w:gridSpan w:val="7"/>
            <w:tcMar>
              <w:left w:w="0" w:type="dxa"/>
              <w:right w:w="115" w:type="dxa"/>
            </w:tcMar>
          </w:tcPr>
          <w:p w14:paraId="245669C9" w14:textId="384E9B3B" w:rsidR="00503A50" w:rsidRPr="000A40B2" w:rsidRDefault="00503A50" w:rsidP="00DD4B14">
            <w:pPr>
              <w:pStyle w:val="Form-Bodytext1"/>
              <w:rPr>
                <w:rFonts w:cs="Arial"/>
                <w:szCs w:val="18"/>
              </w:rPr>
            </w:pPr>
            <w:r>
              <w:rPr>
                <w:rFonts w:cs="Arial"/>
                <w:b/>
                <w:bCs w:val="0"/>
                <w:iCs/>
                <w:szCs w:val="18"/>
              </w:rPr>
              <w:t>91.213 Clearance</w:t>
            </w:r>
          </w:p>
        </w:tc>
      </w:tr>
      <w:tr w:rsidR="00503A50" w:rsidRPr="009F7730" w14:paraId="124CC893" w14:textId="77777777" w:rsidTr="00DD4B14">
        <w:trPr>
          <w:trHeight w:val="66"/>
        </w:trPr>
        <w:tc>
          <w:tcPr>
            <w:tcW w:w="9445" w:type="dxa"/>
            <w:gridSpan w:val="5"/>
            <w:tcMar>
              <w:left w:w="0" w:type="dxa"/>
              <w:right w:w="115" w:type="dxa"/>
            </w:tcMar>
          </w:tcPr>
          <w:p w14:paraId="18C9A6B1" w14:textId="0A9C6F2E" w:rsidR="00503A50" w:rsidRPr="00156D2C" w:rsidRDefault="00503A50" w:rsidP="00DD4B14">
            <w:pPr>
              <w:pStyle w:val="Form-Bodytext1"/>
              <w:rPr>
                <w:rFonts w:cs="Arial"/>
                <w:iCs/>
                <w:szCs w:val="18"/>
              </w:rPr>
            </w:pPr>
            <w:r>
              <w:rPr>
                <w:rFonts w:cs="Arial"/>
                <w:iCs/>
                <w:szCs w:val="18"/>
              </w:rPr>
              <w:t>Is a minimum 12 inch clearance between media and distributor arms provided?</w:t>
            </w:r>
          </w:p>
        </w:tc>
        <w:tc>
          <w:tcPr>
            <w:tcW w:w="632" w:type="dxa"/>
          </w:tcPr>
          <w:p w14:paraId="0B0C9F75" w14:textId="5F6A375B" w:rsidR="00503A50" w:rsidRPr="00883396" w:rsidRDefault="00503A50" w:rsidP="00DD4B14">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4C684A">
              <w:rPr>
                <w:rFonts w:cs="Arial"/>
                <w:szCs w:val="18"/>
              </w:rPr>
            </w:r>
            <w:r w:rsidR="004C684A">
              <w:rPr>
                <w:rFonts w:cs="Arial"/>
                <w:szCs w:val="18"/>
              </w:rPr>
              <w:fldChar w:fldCharType="separate"/>
            </w:r>
            <w:r w:rsidRPr="00883396">
              <w:rPr>
                <w:rFonts w:cs="Arial"/>
                <w:szCs w:val="18"/>
              </w:rPr>
              <w:fldChar w:fldCharType="end"/>
            </w:r>
          </w:p>
        </w:tc>
        <w:tc>
          <w:tcPr>
            <w:tcW w:w="633" w:type="dxa"/>
          </w:tcPr>
          <w:p w14:paraId="7E4E0618" w14:textId="08DA8A7C" w:rsidR="00503A50" w:rsidRPr="000A40B2" w:rsidRDefault="00503A50" w:rsidP="00DD4B14">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4C684A">
              <w:rPr>
                <w:rFonts w:cs="Arial"/>
                <w:szCs w:val="18"/>
              </w:rPr>
            </w:r>
            <w:r w:rsidR="004C684A">
              <w:rPr>
                <w:rFonts w:cs="Arial"/>
                <w:szCs w:val="18"/>
              </w:rPr>
              <w:fldChar w:fldCharType="separate"/>
            </w:r>
            <w:r w:rsidRPr="000A40B2">
              <w:rPr>
                <w:rFonts w:cs="Arial"/>
                <w:szCs w:val="18"/>
              </w:rPr>
              <w:fldChar w:fldCharType="end"/>
            </w:r>
          </w:p>
        </w:tc>
      </w:tr>
      <w:tr w:rsidR="00503A50" w:rsidRPr="009F7730" w14:paraId="3C0FCF19" w14:textId="77777777" w:rsidTr="0058414B">
        <w:trPr>
          <w:trHeight w:val="66"/>
        </w:trPr>
        <w:tc>
          <w:tcPr>
            <w:tcW w:w="10710" w:type="dxa"/>
            <w:gridSpan w:val="7"/>
            <w:tcMar>
              <w:left w:w="0" w:type="dxa"/>
              <w:right w:w="115" w:type="dxa"/>
            </w:tcMar>
          </w:tcPr>
          <w:p w14:paraId="1BBCFBAD" w14:textId="618D1458" w:rsidR="00503A50" w:rsidRPr="000A40B2" w:rsidRDefault="00503A50" w:rsidP="00DD4B14">
            <w:pPr>
              <w:pStyle w:val="Form-Bodytext1"/>
              <w:rPr>
                <w:rFonts w:cs="Arial"/>
                <w:szCs w:val="18"/>
              </w:rPr>
            </w:pPr>
            <w:r>
              <w:rPr>
                <w:rFonts w:cs="Arial"/>
                <w:b/>
                <w:bCs w:val="0"/>
                <w:iCs/>
                <w:szCs w:val="18"/>
              </w:rPr>
              <w:t>91.2</w:t>
            </w:r>
            <w:r w:rsidR="00F8786E">
              <w:rPr>
                <w:rFonts w:cs="Arial"/>
                <w:b/>
                <w:bCs w:val="0"/>
                <w:iCs/>
                <w:szCs w:val="18"/>
              </w:rPr>
              <w:t>2 Dosing</w:t>
            </w:r>
          </w:p>
        </w:tc>
      </w:tr>
      <w:tr w:rsidR="00F8786E" w:rsidRPr="009F7730" w14:paraId="3B87C572" w14:textId="77777777" w:rsidTr="00DD4B14">
        <w:trPr>
          <w:trHeight w:val="66"/>
        </w:trPr>
        <w:tc>
          <w:tcPr>
            <w:tcW w:w="9445" w:type="dxa"/>
            <w:gridSpan w:val="5"/>
            <w:tcMar>
              <w:left w:w="0" w:type="dxa"/>
              <w:right w:w="115" w:type="dxa"/>
            </w:tcMar>
            <w:vAlign w:val="bottom"/>
          </w:tcPr>
          <w:p w14:paraId="4DA4705A" w14:textId="15C22D5F" w:rsidR="00F8786E" w:rsidRPr="00156D2C" w:rsidRDefault="00F8786E" w:rsidP="00DD4B14">
            <w:pPr>
              <w:pStyle w:val="Form-Bodytext1"/>
              <w:rPr>
                <w:rFonts w:cs="Arial"/>
                <w:iCs/>
                <w:szCs w:val="18"/>
              </w:rPr>
            </w:pPr>
            <w:r w:rsidRPr="00703433">
              <w:rPr>
                <w:rFonts w:cs="Arial"/>
                <w:iCs/>
                <w:szCs w:val="18"/>
              </w:rPr>
              <w:t>Is the application of wastewater over the media continuous?</w:t>
            </w:r>
          </w:p>
        </w:tc>
        <w:tc>
          <w:tcPr>
            <w:tcW w:w="632" w:type="dxa"/>
          </w:tcPr>
          <w:p w14:paraId="38771020" w14:textId="70C32814" w:rsidR="00F8786E" w:rsidRPr="00883396" w:rsidRDefault="00F8786E" w:rsidP="00DD4B14">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tcPr>
          <w:p w14:paraId="4AB276E3" w14:textId="09E56BAC" w:rsidR="00F8786E" w:rsidRPr="000A40B2" w:rsidRDefault="00F8786E" w:rsidP="00DD4B14">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F8786E" w:rsidRPr="009F7730" w14:paraId="0AE6BD97" w14:textId="77777777" w:rsidTr="00DD4B14">
        <w:trPr>
          <w:trHeight w:val="66"/>
        </w:trPr>
        <w:tc>
          <w:tcPr>
            <w:tcW w:w="9445" w:type="dxa"/>
            <w:gridSpan w:val="5"/>
            <w:tcMar>
              <w:left w:w="0" w:type="dxa"/>
              <w:right w:w="115" w:type="dxa"/>
            </w:tcMar>
            <w:vAlign w:val="bottom"/>
          </w:tcPr>
          <w:p w14:paraId="45D76E78" w14:textId="55535DF7" w:rsidR="00F8786E" w:rsidRPr="00156D2C" w:rsidRDefault="00F8786E" w:rsidP="00DD4B14">
            <w:pPr>
              <w:pStyle w:val="Form-Bodytext1"/>
              <w:rPr>
                <w:rFonts w:cs="Arial"/>
                <w:iCs/>
                <w:szCs w:val="18"/>
              </w:rPr>
            </w:pPr>
            <w:r w:rsidRPr="00703433">
              <w:rPr>
                <w:rFonts w:cs="Arial"/>
                <w:iCs/>
                <w:szCs w:val="18"/>
              </w:rPr>
              <w:t>Is the piping system designed for recirculation?</w:t>
            </w:r>
          </w:p>
        </w:tc>
        <w:tc>
          <w:tcPr>
            <w:tcW w:w="632" w:type="dxa"/>
          </w:tcPr>
          <w:p w14:paraId="74B5CD27" w14:textId="35B388CF" w:rsidR="00F8786E" w:rsidRPr="00883396" w:rsidRDefault="00F8786E" w:rsidP="00DD4B14">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tcPr>
          <w:p w14:paraId="7D8C5005" w14:textId="439449A9" w:rsidR="00F8786E" w:rsidRPr="000A40B2" w:rsidRDefault="00F8786E" w:rsidP="00DD4B14">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F8786E" w:rsidRPr="009F7730" w14:paraId="2AEF6EC7" w14:textId="77777777" w:rsidTr="0058414B">
        <w:trPr>
          <w:trHeight w:val="66"/>
        </w:trPr>
        <w:tc>
          <w:tcPr>
            <w:tcW w:w="10710" w:type="dxa"/>
            <w:gridSpan w:val="7"/>
            <w:tcMar>
              <w:left w:w="0" w:type="dxa"/>
              <w:right w:w="115" w:type="dxa"/>
            </w:tcMar>
          </w:tcPr>
          <w:p w14:paraId="6EC2316F" w14:textId="5B1504BF" w:rsidR="00F8786E" w:rsidRPr="0004234F" w:rsidRDefault="00F8786E" w:rsidP="00DD4B14">
            <w:pPr>
              <w:pStyle w:val="Form-Bodytext1"/>
              <w:rPr>
                <w:rFonts w:cs="Arial"/>
                <w:b/>
                <w:bCs w:val="0"/>
                <w:i/>
                <w:iCs/>
                <w:sz w:val="20"/>
              </w:rPr>
            </w:pPr>
            <w:r w:rsidRPr="0004234F">
              <w:rPr>
                <w:rFonts w:cs="Arial"/>
                <w:b/>
                <w:bCs w:val="0"/>
                <w:i/>
                <w:iCs/>
                <w:sz w:val="20"/>
              </w:rPr>
              <w:t>91.3 Media</w:t>
            </w:r>
          </w:p>
        </w:tc>
      </w:tr>
      <w:tr w:rsidR="004B086D" w:rsidRPr="009F7730" w14:paraId="22955DE4" w14:textId="77777777" w:rsidTr="00417ABE">
        <w:trPr>
          <w:trHeight w:val="66"/>
        </w:trPr>
        <w:tc>
          <w:tcPr>
            <w:tcW w:w="4286" w:type="dxa"/>
            <w:tcMar>
              <w:left w:w="0" w:type="dxa"/>
              <w:right w:w="115" w:type="dxa"/>
            </w:tcMar>
          </w:tcPr>
          <w:p w14:paraId="06D7B8C9" w14:textId="64199CF0" w:rsidR="004B086D" w:rsidRPr="000A40B2" w:rsidRDefault="004B086D" w:rsidP="00DD4B14">
            <w:pPr>
              <w:pStyle w:val="Form-Bodytext1"/>
              <w:jc w:val="right"/>
              <w:rPr>
                <w:rFonts w:cs="Arial"/>
                <w:szCs w:val="18"/>
              </w:rPr>
            </w:pPr>
            <w:r>
              <w:rPr>
                <w:rFonts w:cs="Arial"/>
                <w:szCs w:val="18"/>
              </w:rPr>
              <w:t>Identify type of media (rock, slag, plastic, etc</w:t>
            </w:r>
            <w:r w:rsidR="0057513D">
              <w:rPr>
                <w:rFonts w:cs="Arial"/>
                <w:szCs w:val="18"/>
              </w:rPr>
              <w:t>.</w:t>
            </w:r>
            <w:r>
              <w:rPr>
                <w:rFonts w:cs="Arial"/>
                <w:szCs w:val="18"/>
              </w:rPr>
              <w:t>):</w:t>
            </w:r>
          </w:p>
        </w:tc>
        <w:tc>
          <w:tcPr>
            <w:tcW w:w="6424" w:type="dxa"/>
            <w:gridSpan w:val="6"/>
          </w:tcPr>
          <w:p w14:paraId="567005A5" w14:textId="16483841" w:rsidR="004B086D" w:rsidRPr="000A40B2" w:rsidRDefault="004B086D" w:rsidP="00DD4B14">
            <w:pPr>
              <w:pStyle w:val="Form-Bodytext1"/>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4B086D" w:rsidRPr="009F7730" w14:paraId="21DE6DF3" w14:textId="77777777" w:rsidTr="0058414B">
        <w:trPr>
          <w:trHeight w:val="66"/>
        </w:trPr>
        <w:tc>
          <w:tcPr>
            <w:tcW w:w="10710" w:type="dxa"/>
            <w:gridSpan w:val="7"/>
            <w:tcMar>
              <w:left w:w="0" w:type="dxa"/>
              <w:right w:w="115" w:type="dxa"/>
            </w:tcMar>
          </w:tcPr>
          <w:p w14:paraId="0450912F" w14:textId="31587410" w:rsidR="004B086D" w:rsidRPr="000A40B2" w:rsidRDefault="004B086D" w:rsidP="00DD4B14">
            <w:pPr>
              <w:pStyle w:val="Form-Bodytext1"/>
              <w:rPr>
                <w:rFonts w:cs="Arial"/>
                <w:szCs w:val="18"/>
              </w:rPr>
            </w:pPr>
            <w:r>
              <w:rPr>
                <w:rFonts w:cs="Arial"/>
                <w:b/>
                <w:bCs w:val="0"/>
                <w:szCs w:val="18"/>
              </w:rPr>
              <w:t>91.31 Quality</w:t>
            </w:r>
          </w:p>
        </w:tc>
      </w:tr>
      <w:tr w:rsidR="00036941" w:rsidRPr="009F7730" w14:paraId="20380098" w14:textId="77777777" w:rsidTr="00DD4B14">
        <w:trPr>
          <w:trHeight w:val="66"/>
        </w:trPr>
        <w:tc>
          <w:tcPr>
            <w:tcW w:w="9445" w:type="dxa"/>
            <w:gridSpan w:val="5"/>
            <w:tcMar>
              <w:left w:w="0" w:type="dxa"/>
              <w:right w:w="115" w:type="dxa"/>
            </w:tcMar>
            <w:vAlign w:val="bottom"/>
          </w:tcPr>
          <w:p w14:paraId="45126BF5" w14:textId="5C5B0CC3" w:rsidR="00036941" w:rsidRPr="00156D2C" w:rsidRDefault="00036941" w:rsidP="00DD4B14">
            <w:pPr>
              <w:pStyle w:val="Form-Bodytext1"/>
              <w:rPr>
                <w:rFonts w:cs="Arial"/>
                <w:iCs/>
                <w:szCs w:val="18"/>
              </w:rPr>
            </w:pPr>
            <w:r w:rsidRPr="00703433">
              <w:rPr>
                <w:rFonts w:cs="Arial"/>
                <w:iCs/>
                <w:szCs w:val="18"/>
              </w:rPr>
              <w:t xml:space="preserve">Is the media durable, resistant to spalling or flaking and insoluble in wastewater?  </w:t>
            </w:r>
            <w:r w:rsidR="002C6255">
              <w:rPr>
                <w:rFonts w:cs="Arial"/>
                <w:iCs/>
                <w:szCs w:val="18"/>
              </w:rPr>
              <w:t>(</w:t>
            </w:r>
            <w:r w:rsidR="002658B4" w:rsidRPr="002C6255">
              <w:rPr>
                <w:rFonts w:cs="Arial"/>
                <w:szCs w:val="18"/>
              </w:rPr>
              <w:t>Attach sodium soundness test</w:t>
            </w:r>
            <w:r w:rsidR="00D930A4" w:rsidRPr="002C6255">
              <w:rPr>
                <w:rFonts w:cs="Arial"/>
                <w:szCs w:val="18"/>
              </w:rPr>
              <w:t>ing</w:t>
            </w:r>
            <w:r w:rsidR="00415F79">
              <w:rPr>
                <w:rFonts w:cs="Arial"/>
                <w:szCs w:val="18"/>
              </w:rPr>
              <w:t>.</w:t>
            </w:r>
            <w:r w:rsidR="002C6255">
              <w:rPr>
                <w:rFonts w:cs="Arial"/>
                <w:szCs w:val="18"/>
              </w:rPr>
              <w:t>)</w:t>
            </w:r>
          </w:p>
        </w:tc>
        <w:tc>
          <w:tcPr>
            <w:tcW w:w="632" w:type="dxa"/>
            <w:vAlign w:val="bottom"/>
          </w:tcPr>
          <w:p w14:paraId="6EC471DD" w14:textId="1BE60538" w:rsidR="00036941" w:rsidRPr="00883396" w:rsidRDefault="00036941" w:rsidP="00DD4B14">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vAlign w:val="bottom"/>
          </w:tcPr>
          <w:p w14:paraId="01511FA7" w14:textId="6262EFB6" w:rsidR="00036941" w:rsidRPr="000A40B2" w:rsidRDefault="00036941" w:rsidP="00DD4B14">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036941" w:rsidRPr="009F7730" w14:paraId="4D70BA4D" w14:textId="77777777" w:rsidTr="00DD4B14">
        <w:trPr>
          <w:trHeight w:val="66"/>
        </w:trPr>
        <w:tc>
          <w:tcPr>
            <w:tcW w:w="9445" w:type="dxa"/>
            <w:gridSpan w:val="5"/>
            <w:tcMar>
              <w:left w:w="0" w:type="dxa"/>
              <w:right w:w="115" w:type="dxa"/>
            </w:tcMar>
          </w:tcPr>
          <w:p w14:paraId="041B1308" w14:textId="591C8D5A" w:rsidR="00036941" w:rsidRPr="00156D2C" w:rsidRDefault="00036941" w:rsidP="00DD4B14">
            <w:pPr>
              <w:pStyle w:val="Form-Bodytext1"/>
              <w:rPr>
                <w:rFonts w:cs="Arial"/>
                <w:iCs/>
                <w:szCs w:val="18"/>
              </w:rPr>
            </w:pPr>
            <w:r w:rsidRPr="00703433">
              <w:rPr>
                <w:rFonts w:cs="Arial"/>
                <w:iCs/>
                <w:szCs w:val="18"/>
              </w:rPr>
              <w:t>Is slag media free from iron or other leachable materials?</w:t>
            </w:r>
          </w:p>
        </w:tc>
        <w:tc>
          <w:tcPr>
            <w:tcW w:w="632" w:type="dxa"/>
            <w:vAlign w:val="bottom"/>
          </w:tcPr>
          <w:p w14:paraId="1DB5C584" w14:textId="2B63C2E3" w:rsidR="00036941" w:rsidRPr="00883396" w:rsidRDefault="00036941" w:rsidP="00DD4B14">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vAlign w:val="bottom"/>
          </w:tcPr>
          <w:p w14:paraId="616727DA" w14:textId="2D3852D6" w:rsidR="00036941" w:rsidRPr="000A40B2" w:rsidRDefault="00036941" w:rsidP="00DD4B14">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036941" w:rsidRPr="009F7730" w14:paraId="08608BE2" w14:textId="77777777" w:rsidTr="00DD4B14">
        <w:trPr>
          <w:trHeight w:val="66"/>
        </w:trPr>
        <w:tc>
          <w:tcPr>
            <w:tcW w:w="9445" w:type="dxa"/>
            <w:gridSpan w:val="5"/>
            <w:tcMar>
              <w:left w:w="0" w:type="dxa"/>
              <w:right w:w="115" w:type="dxa"/>
            </w:tcMar>
          </w:tcPr>
          <w:p w14:paraId="31FD7DB1" w14:textId="22CF0FA8" w:rsidR="00036941" w:rsidRPr="00156D2C" w:rsidRDefault="00036941" w:rsidP="00DD4B14">
            <w:pPr>
              <w:pStyle w:val="Form-Bodytext1"/>
              <w:rPr>
                <w:rFonts w:cs="Arial"/>
                <w:iCs/>
                <w:szCs w:val="18"/>
              </w:rPr>
            </w:pPr>
            <w:r w:rsidRPr="00703433">
              <w:rPr>
                <w:rFonts w:cs="Arial"/>
                <w:iCs/>
                <w:szCs w:val="18"/>
              </w:rPr>
              <w:t xml:space="preserve">Is manufactured media resistant to high influent temperature degradation, ultraviolet degradation, disintegration, erosion, aging, </w:t>
            </w:r>
            <w:r>
              <w:rPr>
                <w:rFonts w:cs="Arial"/>
                <w:iCs/>
                <w:szCs w:val="18"/>
              </w:rPr>
              <w:t>all acids and</w:t>
            </w:r>
            <w:r w:rsidRPr="00703433">
              <w:rPr>
                <w:rFonts w:cs="Arial"/>
                <w:iCs/>
                <w:szCs w:val="18"/>
              </w:rPr>
              <w:t xml:space="preserve"> alkalies, organic compounds, fungus, and biological attack?</w:t>
            </w:r>
          </w:p>
        </w:tc>
        <w:tc>
          <w:tcPr>
            <w:tcW w:w="632" w:type="dxa"/>
          </w:tcPr>
          <w:p w14:paraId="64CBB4C2" w14:textId="4939E90C" w:rsidR="00036941" w:rsidRPr="00883396" w:rsidRDefault="00036941" w:rsidP="00DD4B14">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tcPr>
          <w:p w14:paraId="75E25EEC" w14:textId="4DAE3C96" w:rsidR="00036941" w:rsidRPr="000A40B2" w:rsidRDefault="00036941" w:rsidP="00DD4B14">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036941" w:rsidRPr="009F7730" w14:paraId="23D6DB41" w14:textId="77777777" w:rsidTr="001B308A">
        <w:trPr>
          <w:trHeight w:val="66"/>
        </w:trPr>
        <w:tc>
          <w:tcPr>
            <w:tcW w:w="6480" w:type="dxa"/>
            <w:gridSpan w:val="2"/>
            <w:tcMar>
              <w:left w:w="0" w:type="dxa"/>
              <w:right w:w="115" w:type="dxa"/>
            </w:tcMar>
          </w:tcPr>
          <w:p w14:paraId="0CD3D647" w14:textId="2DA0E1C0" w:rsidR="00036941" w:rsidRPr="000A40B2" w:rsidRDefault="00036941" w:rsidP="00DD4B14">
            <w:pPr>
              <w:pStyle w:val="Form-Bodytext1"/>
              <w:jc w:val="right"/>
              <w:rPr>
                <w:rFonts w:cs="Arial"/>
                <w:szCs w:val="18"/>
              </w:rPr>
            </w:pPr>
            <w:r>
              <w:rPr>
                <w:rFonts w:cs="Arial"/>
                <w:szCs w:val="18"/>
              </w:rPr>
              <w:t>Identify the maximum temperature rating of the media:</w:t>
            </w:r>
          </w:p>
        </w:tc>
        <w:tc>
          <w:tcPr>
            <w:tcW w:w="810" w:type="dxa"/>
          </w:tcPr>
          <w:p w14:paraId="35D0163E" w14:textId="691F8FB7" w:rsidR="00036941" w:rsidRPr="000A40B2" w:rsidRDefault="00036941" w:rsidP="00DD4B14">
            <w:pPr>
              <w:pStyle w:val="Form-Bodytext1"/>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3420" w:type="dxa"/>
            <w:gridSpan w:val="4"/>
          </w:tcPr>
          <w:p w14:paraId="691348A5" w14:textId="40586878" w:rsidR="00036941" w:rsidRPr="000A40B2" w:rsidRDefault="00036941" w:rsidP="00DD4B14">
            <w:pPr>
              <w:pStyle w:val="Form-Bodytext1"/>
              <w:rPr>
                <w:rFonts w:cs="Arial"/>
                <w:szCs w:val="18"/>
              </w:rPr>
            </w:pPr>
            <w:r>
              <w:rPr>
                <w:rFonts w:cs="Arial"/>
                <w:iCs/>
                <w:szCs w:val="18"/>
              </w:rPr>
              <w:t>degrees Celsius</w:t>
            </w:r>
          </w:p>
        </w:tc>
      </w:tr>
      <w:tr w:rsidR="00036941" w:rsidRPr="009F7730" w14:paraId="06EE93B9" w14:textId="77777777" w:rsidTr="00DD4B14">
        <w:trPr>
          <w:trHeight w:val="66"/>
        </w:trPr>
        <w:tc>
          <w:tcPr>
            <w:tcW w:w="9445" w:type="dxa"/>
            <w:gridSpan w:val="5"/>
            <w:tcMar>
              <w:left w:w="0" w:type="dxa"/>
              <w:right w:w="115" w:type="dxa"/>
            </w:tcMar>
          </w:tcPr>
          <w:p w14:paraId="233D99DB" w14:textId="6B4E7AED" w:rsidR="00036941" w:rsidRPr="00156D2C" w:rsidRDefault="00036941" w:rsidP="00DD4B14">
            <w:pPr>
              <w:pStyle w:val="Form-Bodytext1"/>
              <w:rPr>
                <w:rFonts w:cs="Arial"/>
                <w:iCs/>
                <w:szCs w:val="18"/>
              </w:rPr>
            </w:pPr>
            <w:r w:rsidRPr="00703433">
              <w:rPr>
                <w:rFonts w:cs="Arial"/>
                <w:iCs/>
                <w:szCs w:val="18"/>
              </w:rPr>
              <w:t>Is the media able to support a person’s weight, or is an access walkway provided?</w:t>
            </w:r>
          </w:p>
        </w:tc>
        <w:tc>
          <w:tcPr>
            <w:tcW w:w="632" w:type="dxa"/>
          </w:tcPr>
          <w:p w14:paraId="0D443649" w14:textId="569534F6" w:rsidR="00036941" w:rsidRPr="00883396" w:rsidRDefault="00036941" w:rsidP="00DD4B14">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tcPr>
          <w:p w14:paraId="0CE34C30" w14:textId="351DA420" w:rsidR="00036941" w:rsidRPr="000A40B2" w:rsidRDefault="00036941" w:rsidP="00DD4B14">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036941" w:rsidRPr="009F7730" w14:paraId="32BEE142" w14:textId="77777777" w:rsidTr="0058414B">
        <w:trPr>
          <w:trHeight w:val="66"/>
        </w:trPr>
        <w:tc>
          <w:tcPr>
            <w:tcW w:w="10710" w:type="dxa"/>
            <w:gridSpan w:val="7"/>
            <w:tcMar>
              <w:left w:w="0" w:type="dxa"/>
              <w:right w:w="115" w:type="dxa"/>
            </w:tcMar>
          </w:tcPr>
          <w:p w14:paraId="1B554EDB" w14:textId="2B0DF7BA" w:rsidR="00036941" w:rsidRPr="00DA7D2F" w:rsidRDefault="00036941" w:rsidP="00DD4B14">
            <w:pPr>
              <w:pStyle w:val="Form-Bodytext1"/>
              <w:rPr>
                <w:rFonts w:cs="Arial"/>
                <w:szCs w:val="18"/>
              </w:rPr>
            </w:pPr>
            <w:r>
              <w:rPr>
                <w:rFonts w:cs="Arial"/>
                <w:b/>
                <w:bCs w:val="0"/>
                <w:szCs w:val="18"/>
              </w:rPr>
              <w:t>91.32 Depth</w:t>
            </w:r>
          </w:p>
        </w:tc>
      </w:tr>
      <w:tr w:rsidR="00036941" w:rsidRPr="009F7730" w14:paraId="54B248AA" w14:textId="77777777" w:rsidTr="00DD4B14">
        <w:trPr>
          <w:trHeight w:val="66"/>
        </w:trPr>
        <w:tc>
          <w:tcPr>
            <w:tcW w:w="9445" w:type="dxa"/>
            <w:gridSpan w:val="5"/>
            <w:tcMar>
              <w:left w:w="0" w:type="dxa"/>
              <w:right w:w="115" w:type="dxa"/>
            </w:tcMar>
          </w:tcPr>
          <w:p w14:paraId="286CCAB8" w14:textId="72F29601" w:rsidR="00036941" w:rsidRPr="00703433" w:rsidRDefault="00036941" w:rsidP="00DD4B14">
            <w:pPr>
              <w:pStyle w:val="Form-Bodytext1"/>
              <w:rPr>
                <w:rFonts w:cs="Arial"/>
                <w:iCs/>
                <w:szCs w:val="18"/>
              </w:rPr>
            </w:pPr>
            <w:r w:rsidRPr="00280BC0">
              <w:rPr>
                <w:rFonts w:cs="Arial"/>
                <w:iCs/>
                <w:szCs w:val="18"/>
              </w:rPr>
              <w:t>Does the trickling filter media have a minimum depth of 6 feet or greater above the underdrains?</w:t>
            </w:r>
          </w:p>
        </w:tc>
        <w:tc>
          <w:tcPr>
            <w:tcW w:w="632" w:type="dxa"/>
            <w:vAlign w:val="bottom"/>
          </w:tcPr>
          <w:p w14:paraId="70A9B7E7" w14:textId="40B3505D" w:rsidR="00036941" w:rsidRPr="00DA7D2F" w:rsidRDefault="00036941" w:rsidP="00DD4B14">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vAlign w:val="bottom"/>
          </w:tcPr>
          <w:p w14:paraId="3A010890" w14:textId="3A1EDB20" w:rsidR="00036941" w:rsidRPr="00DA7D2F" w:rsidRDefault="00036941" w:rsidP="00DD4B14">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036941" w:rsidRPr="009F7730" w14:paraId="55400C96" w14:textId="77777777" w:rsidTr="00DD4B14">
        <w:trPr>
          <w:trHeight w:val="66"/>
        </w:trPr>
        <w:tc>
          <w:tcPr>
            <w:tcW w:w="9445" w:type="dxa"/>
            <w:gridSpan w:val="5"/>
            <w:tcMar>
              <w:left w:w="0" w:type="dxa"/>
              <w:right w:w="115" w:type="dxa"/>
            </w:tcMar>
            <w:vAlign w:val="bottom"/>
          </w:tcPr>
          <w:p w14:paraId="308FC213" w14:textId="703A7224" w:rsidR="00036941" w:rsidRPr="00703433" w:rsidRDefault="00036941" w:rsidP="00DD4B14">
            <w:pPr>
              <w:pStyle w:val="Form-Bodytext1"/>
              <w:rPr>
                <w:rFonts w:cs="Arial"/>
                <w:iCs/>
                <w:szCs w:val="18"/>
              </w:rPr>
            </w:pPr>
            <w:r w:rsidRPr="00280BC0">
              <w:rPr>
                <w:rFonts w:cs="Arial"/>
                <w:iCs/>
                <w:szCs w:val="18"/>
              </w:rPr>
              <w:t>Is the rock/slag filter media depth less than 10 feet?</w:t>
            </w:r>
          </w:p>
        </w:tc>
        <w:tc>
          <w:tcPr>
            <w:tcW w:w="632" w:type="dxa"/>
            <w:vAlign w:val="bottom"/>
          </w:tcPr>
          <w:p w14:paraId="16150F99" w14:textId="067A2843" w:rsidR="00036941" w:rsidRPr="00DA7D2F" w:rsidRDefault="00036941" w:rsidP="00DD4B14">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vAlign w:val="bottom"/>
          </w:tcPr>
          <w:p w14:paraId="41041901" w14:textId="17674BF6" w:rsidR="00036941" w:rsidRPr="00DA7D2F" w:rsidRDefault="00036941" w:rsidP="00DD4B14">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8B2B56" w:rsidRPr="009F7730" w14:paraId="58ADF123" w14:textId="77777777" w:rsidTr="008B2B56">
        <w:trPr>
          <w:trHeight w:val="66"/>
        </w:trPr>
        <w:tc>
          <w:tcPr>
            <w:tcW w:w="7290" w:type="dxa"/>
            <w:gridSpan w:val="3"/>
            <w:tcMar>
              <w:left w:w="0" w:type="dxa"/>
              <w:right w:w="115" w:type="dxa"/>
            </w:tcMar>
            <w:vAlign w:val="bottom"/>
          </w:tcPr>
          <w:p w14:paraId="47C359EC" w14:textId="01853A2C" w:rsidR="008B2B56" w:rsidRPr="00DA7D2F" w:rsidRDefault="008B2B56" w:rsidP="00DD4B14">
            <w:pPr>
              <w:pStyle w:val="Form-Bodytext1"/>
              <w:jc w:val="right"/>
              <w:rPr>
                <w:rFonts w:cs="Arial"/>
                <w:szCs w:val="18"/>
              </w:rPr>
            </w:pPr>
            <w:r>
              <w:rPr>
                <w:rFonts w:cs="Arial"/>
                <w:szCs w:val="18"/>
              </w:rPr>
              <w:t>Identify the media manufacturer’s maximum recommended depth for their media:</w:t>
            </w:r>
          </w:p>
        </w:tc>
        <w:tc>
          <w:tcPr>
            <w:tcW w:w="1080" w:type="dxa"/>
            <w:vAlign w:val="bottom"/>
          </w:tcPr>
          <w:p w14:paraId="2C5D99B0" w14:textId="10C007B2" w:rsidR="008B2B56" w:rsidRPr="00DA7D2F" w:rsidRDefault="008B2B56" w:rsidP="00DD4B14">
            <w:pPr>
              <w:pStyle w:val="Form-Bodytext1"/>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2340" w:type="dxa"/>
            <w:gridSpan w:val="3"/>
            <w:vAlign w:val="bottom"/>
          </w:tcPr>
          <w:p w14:paraId="1E986D83" w14:textId="6C226C05" w:rsidR="008B2B56" w:rsidRPr="00DA7D2F" w:rsidRDefault="008B2B56" w:rsidP="00DD4B14">
            <w:pPr>
              <w:pStyle w:val="Form-Bodytext1"/>
              <w:rPr>
                <w:rFonts w:cs="Arial"/>
                <w:szCs w:val="18"/>
              </w:rPr>
            </w:pPr>
            <w:r>
              <w:rPr>
                <w:rFonts w:cs="Arial"/>
                <w:szCs w:val="18"/>
              </w:rPr>
              <w:t>feet</w:t>
            </w:r>
          </w:p>
        </w:tc>
      </w:tr>
      <w:tr w:rsidR="00036941" w:rsidRPr="009F7730" w14:paraId="1A005D96" w14:textId="77777777" w:rsidTr="0058414B">
        <w:trPr>
          <w:trHeight w:val="66"/>
        </w:trPr>
        <w:tc>
          <w:tcPr>
            <w:tcW w:w="10710" w:type="dxa"/>
            <w:gridSpan w:val="7"/>
            <w:tcMar>
              <w:left w:w="0" w:type="dxa"/>
              <w:right w:w="115" w:type="dxa"/>
            </w:tcMar>
          </w:tcPr>
          <w:p w14:paraId="53A2721B" w14:textId="0D5BA87B" w:rsidR="00036941" w:rsidRPr="000A40B2" w:rsidRDefault="00036941" w:rsidP="00DD4B14">
            <w:pPr>
              <w:pStyle w:val="Form-Bodytext1"/>
              <w:rPr>
                <w:rFonts w:cs="Arial"/>
                <w:szCs w:val="18"/>
              </w:rPr>
            </w:pPr>
            <w:r>
              <w:rPr>
                <w:rFonts w:cs="Arial"/>
                <w:b/>
                <w:bCs w:val="0"/>
                <w:szCs w:val="18"/>
              </w:rPr>
              <w:t>91.33 Size, grading, and handling of media</w:t>
            </w:r>
          </w:p>
        </w:tc>
      </w:tr>
      <w:tr w:rsidR="00036941" w:rsidRPr="009F7730" w14:paraId="15BFDA9D" w14:textId="77777777" w:rsidTr="0058414B">
        <w:trPr>
          <w:trHeight w:val="66"/>
        </w:trPr>
        <w:tc>
          <w:tcPr>
            <w:tcW w:w="10710" w:type="dxa"/>
            <w:gridSpan w:val="7"/>
            <w:tcMar>
              <w:left w:w="0" w:type="dxa"/>
              <w:right w:w="115" w:type="dxa"/>
            </w:tcMar>
          </w:tcPr>
          <w:p w14:paraId="145ED937" w14:textId="52CF9BAF" w:rsidR="00036941" w:rsidRDefault="00036941" w:rsidP="00DD4B14">
            <w:pPr>
              <w:pStyle w:val="Form-Bodytext1"/>
              <w:rPr>
                <w:rFonts w:cs="Arial"/>
                <w:b/>
                <w:bCs w:val="0"/>
                <w:szCs w:val="18"/>
              </w:rPr>
            </w:pPr>
            <w:r>
              <w:rPr>
                <w:rFonts w:cs="Arial"/>
                <w:b/>
                <w:bCs w:val="0"/>
                <w:szCs w:val="18"/>
              </w:rPr>
              <w:t>91.331 Rock, slag, and similar media</w:t>
            </w:r>
          </w:p>
        </w:tc>
      </w:tr>
      <w:tr w:rsidR="0058414B" w:rsidRPr="009F7730" w14:paraId="75C686C8" w14:textId="77777777" w:rsidTr="00DD4B14">
        <w:trPr>
          <w:trHeight w:val="66"/>
        </w:trPr>
        <w:tc>
          <w:tcPr>
            <w:tcW w:w="9445" w:type="dxa"/>
            <w:gridSpan w:val="5"/>
            <w:tcMar>
              <w:left w:w="0" w:type="dxa"/>
              <w:right w:w="115" w:type="dxa"/>
            </w:tcMar>
            <w:vAlign w:val="bottom"/>
          </w:tcPr>
          <w:p w14:paraId="0A07B776" w14:textId="3B5C30EA" w:rsidR="0058414B" w:rsidRPr="00156D2C" w:rsidRDefault="0058414B" w:rsidP="00DD4B14">
            <w:pPr>
              <w:pStyle w:val="Form-Bodytext1"/>
              <w:rPr>
                <w:rFonts w:cs="Arial"/>
                <w:iCs/>
                <w:szCs w:val="18"/>
              </w:rPr>
            </w:pPr>
            <w:r w:rsidRPr="004154F6">
              <w:rPr>
                <w:rFonts w:cs="Arial"/>
                <w:iCs/>
                <w:szCs w:val="18"/>
              </w:rPr>
              <w:t>Does rock, slag, and similar media contain less than five percent by weight of pieces whose longest dimension is three times the least dimension?</w:t>
            </w:r>
          </w:p>
        </w:tc>
        <w:tc>
          <w:tcPr>
            <w:tcW w:w="632" w:type="dxa"/>
          </w:tcPr>
          <w:p w14:paraId="6515E86E" w14:textId="5ACD58BF" w:rsidR="0058414B" w:rsidRPr="00883396" w:rsidRDefault="0058414B" w:rsidP="00DD4B14">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tcPr>
          <w:p w14:paraId="1482B781" w14:textId="12D28C21" w:rsidR="0058414B" w:rsidRPr="000A40B2" w:rsidRDefault="0058414B" w:rsidP="00DD4B14">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58414B" w:rsidRPr="009F7730" w14:paraId="124F3471" w14:textId="77777777" w:rsidTr="00DD4B14">
        <w:trPr>
          <w:trHeight w:val="66"/>
        </w:trPr>
        <w:tc>
          <w:tcPr>
            <w:tcW w:w="9445" w:type="dxa"/>
            <w:gridSpan w:val="5"/>
            <w:tcMar>
              <w:left w:w="0" w:type="dxa"/>
              <w:right w:w="115" w:type="dxa"/>
            </w:tcMar>
            <w:vAlign w:val="bottom"/>
          </w:tcPr>
          <w:p w14:paraId="0503F086" w14:textId="32568151" w:rsidR="0058414B" w:rsidRPr="00156D2C" w:rsidRDefault="0058414B" w:rsidP="00DD4B14">
            <w:pPr>
              <w:pStyle w:val="Form-Bodytext1"/>
              <w:rPr>
                <w:rFonts w:cs="Arial"/>
                <w:iCs/>
                <w:szCs w:val="18"/>
              </w:rPr>
            </w:pPr>
            <w:r w:rsidRPr="004154F6">
              <w:rPr>
                <w:rFonts w:cs="Arial"/>
                <w:iCs/>
                <w:szCs w:val="18"/>
              </w:rPr>
              <w:t>Is the media free from thin, elongated and flat pieces, dust, clay, sand or fine material?</w:t>
            </w:r>
          </w:p>
        </w:tc>
        <w:tc>
          <w:tcPr>
            <w:tcW w:w="632" w:type="dxa"/>
            <w:vAlign w:val="bottom"/>
          </w:tcPr>
          <w:p w14:paraId="032EF550" w14:textId="3BABC429" w:rsidR="0058414B" w:rsidRPr="00883396" w:rsidRDefault="0058414B" w:rsidP="00DD4B14">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vAlign w:val="bottom"/>
          </w:tcPr>
          <w:p w14:paraId="3B85AD1E" w14:textId="47913A87" w:rsidR="0058414B" w:rsidRPr="000A40B2" w:rsidRDefault="0058414B" w:rsidP="00DD4B14">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58414B" w:rsidRPr="009F7730" w14:paraId="5D11DF01" w14:textId="77777777" w:rsidTr="00DD4B14">
        <w:trPr>
          <w:trHeight w:val="66"/>
        </w:trPr>
        <w:tc>
          <w:tcPr>
            <w:tcW w:w="9445" w:type="dxa"/>
            <w:gridSpan w:val="5"/>
            <w:tcMar>
              <w:left w:w="0" w:type="dxa"/>
              <w:right w:w="115" w:type="dxa"/>
            </w:tcMar>
            <w:vAlign w:val="bottom"/>
          </w:tcPr>
          <w:p w14:paraId="15843CB4" w14:textId="2C0575B9" w:rsidR="0058414B" w:rsidRPr="00156D2C" w:rsidRDefault="0058414B" w:rsidP="00DD4B14">
            <w:pPr>
              <w:pStyle w:val="Form-Bodytext1"/>
              <w:rPr>
                <w:rFonts w:cs="Arial"/>
                <w:iCs/>
                <w:szCs w:val="18"/>
              </w:rPr>
            </w:pPr>
            <w:r w:rsidRPr="004154F6">
              <w:rPr>
                <w:rFonts w:cs="Arial"/>
                <w:iCs/>
                <w:szCs w:val="18"/>
              </w:rPr>
              <w:t xml:space="preserve">Does the media conform to the gradation in </w:t>
            </w:r>
            <w:r w:rsidR="008067BE">
              <w:rPr>
                <w:rFonts w:cs="Arial"/>
                <w:iCs/>
                <w:szCs w:val="18"/>
              </w:rPr>
              <w:t>Ten</w:t>
            </w:r>
            <w:r w:rsidRPr="004154F6">
              <w:rPr>
                <w:rFonts w:cs="Arial"/>
                <w:iCs/>
                <w:szCs w:val="18"/>
              </w:rPr>
              <w:t xml:space="preserve"> State Standards, when mechanically graded over a vibrating screen with square openings?  </w:t>
            </w:r>
            <w:r w:rsidR="002C6255">
              <w:rPr>
                <w:rFonts w:cs="Arial"/>
                <w:iCs/>
                <w:szCs w:val="18"/>
              </w:rPr>
              <w:t>(</w:t>
            </w:r>
            <w:r w:rsidR="004074AA" w:rsidRPr="002C6255">
              <w:rPr>
                <w:rFonts w:cs="Arial"/>
                <w:szCs w:val="18"/>
              </w:rPr>
              <w:t>Attach screen/sieve analysis</w:t>
            </w:r>
            <w:r w:rsidR="00415F79">
              <w:rPr>
                <w:rFonts w:cs="Arial"/>
                <w:szCs w:val="18"/>
              </w:rPr>
              <w:t>.</w:t>
            </w:r>
            <w:r w:rsidR="002C6255" w:rsidRPr="002C6255">
              <w:rPr>
                <w:rFonts w:cs="Arial"/>
                <w:szCs w:val="18"/>
              </w:rPr>
              <w:t>)</w:t>
            </w:r>
          </w:p>
        </w:tc>
        <w:tc>
          <w:tcPr>
            <w:tcW w:w="632" w:type="dxa"/>
          </w:tcPr>
          <w:p w14:paraId="0D19763F" w14:textId="0C29331E" w:rsidR="0058414B" w:rsidRPr="00883396" w:rsidRDefault="0058414B" w:rsidP="00DD4B14">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tcPr>
          <w:p w14:paraId="24DA12D9" w14:textId="239AAE5D" w:rsidR="0058414B" w:rsidRPr="000A40B2" w:rsidRDefault="0058414B" w:rsidP="00DD4B14">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58414B" w:rsidRPr="009F7730" w14:paraId="7FC78216" w14:textId="77777777" w:rsidTr="0002181A">
        <w:trPr>
          <w:trHeight w:val="66"/>
        </w:trPr>
        <w:tc>
          <w:tcPr>
            <w:tcW w:w="10710" w:type="dxa"/>
            <w:gridSpan w:val="7"/>
            <w:tcMar>
              <w:left w:w="0" w:type="dxa"/>
              <w:right w:w="115" w:type="dxa"/>
            </w:tcMar>
            <w:vAlign w:val="bottom"/>
          </w:tcPr>
          <w:p w14:paraId="02A14457" w14:textId="4FB97EE3" w:rsidR="0058414B" w:rsidRPr="0058414B" w:rsidRDefault="0058414B" w:rsidP="00DD4B14">
            <w:pPr>
              <w:pStyle w:val="Form-Bodytext1"/>
              <w:rPr>
                <w:rFonts w:cs="Arial"/>
                <w:b/>
                <w:bCs w:val="0"/>
                <w:szCs w:val="18"/>
              </w:rPr>
            </w:pPr>
            <w:r w:rsidRPr="0058414B">
              <w:rPr>
                <w:rFonts w:cs="Arial"/>
                <w:b/>
                <w:bCs w:val="0"/>
                <w:szCs w:val="18"/>
              </w:rPr>
              <w:t xml:space="preserve">91.333 </w:t>
            </w:r>
            <w:r w:rsidR="00DB0A13">
              <w:rPr>
                <w:rFonts w:cs="Arial"/>
                <w:b/>
                <w:bCs w:val="0"/>
                <w:szCs w:val="18"/>
              </w:rPr>
              <w:t>Handling and Placing of Media</w:t>
            </w:r>
          </w:p>
        </w:tc>
      </w:tr>
      <w:tr w:rsidR="0058414B" w:rsidRPr="009F7730" w14:paraId="6FBBC853" w14:textId="77777777" w:rsidTr="00DD4B14">
        <w:trPr>
          <w:trHeight w:val="66"/>
        </w:trPr>
        <w:tc>
          <w:tcPr>
            <w:tcW w:w="9445" w:type="dxa"/>
            <w:gridSpan w:val="5"/>
            <w:tcMar>
              <w:left w:w="0" w:type="dxa"/>
              <w:right w:w="115" w:type="dxa"/>
            </w:tcMar>
            <w:vAlign w:val="bottom"/>
          </w:tcPr>
          <w:p w14:paraId="04B9AAA3" w14:textId="215384A5" w:rsidR="0058414B" w:rsidRPr="004154F6" w:rsidRDefault="0058414B" w:rsidP="00DD4B14">
            <w:pPr>
              <w:pStyle w:val="Form-Bodytext1"/>
              <w:rPr>
                <w:rFonts w:cs="Arial"/>
                <w:iCs/>
                <w:szCs w:val="18"/>
              </w:rPr>
            </w:pPr>
            <w:r w:rsidRPr="00A2459C">
              <w:rPr>
                <w:rFonts w:cs="Arial"/>
                <w:iCs/>
                <w:szCs w:val="18"/>
              </w:rPr>
              <w:t>Will the material delivered to the filter site be stored on wood-planked or other approved clean, hard surfaced areas?</w:t>
            </w:r>
          </w:p>
        </w:tc>
        <w:tc>
          <w:tcPr>
            <w:tcW w:w="632" w:type="dxa"/>
            <w:vAlign w:val="bottom"/>
          </w:tcPr>
          <w:p w14:paraId="61D3DAD2" w14:textId="1C146B03" w:rsidR="0058414B" w:rsidRPr="00DA7D2F" w:rsidRDefault="0058414B" w:rsidP="00DD4B14">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vAlign w:val="bottom"/>
          </w:tcPr>
          <w:p w14:paraId="177E9F8E" w14:textId="565A06FD" w:rsidR="0058414B" w:rsidRPr="00DA7D2F" w:rsidRDefault="0058414B" w:rsidP="00DD4B14">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58414B" w:rsidRPr="009F7730" w14:paraId="3472BC6F" w14:textId="77777777" w:rsidTr="00DD4B14">
        <w:trPr>
          <w:trHeight w:val="66"/>
        </w:trPr>
        <w:tc>
          <w:tcPr>
            <w:tcW w:w="9445" w:type="dxa"/>
            <w:gridSpan w:val="5"/>
            <w:tcMar>
              <w:left w:w="0" w:type="dxa"/>
              <w:right w:w="115" w:type="dxa"/>
            </w:tcMar>
            <w:vAlign w:val="bottom"/>
          </w:tcPr>
          <w:p w14:paraId="3F25C8C8" w14:textId="56CAFAE4" w:rsidR="0058414B" w:rsidRPr="004154F6" w:rsidRDefault="0058414B" w:rsidP="00DD4B14">
            <w:pPr>
              <w:pStyle w:val="Form-Bodytext1"/>
              <w:rPr>
                <w:rFonts w:cs="Arial"/>
                <w:iCs/>
                <w:szCs w:val="18"/>
              </w:rPr>
            </w:pPr>
            <w:r w:rsidRPr="00A2459C">
              <w:rPr>
                <w:rFonts w:cs="Arial"/>
                <w:iCs/>
                <w:szCs w:val="18"/>
              </w:rPr>
              <w:t>Will the material be re-handled at the filter site and not dumped directly into the filter?</w:t>
            </w:r>
          </w:p>
        </w:tc>
        <w:tc>
          <w:tcPr>
            <w:tcW w:w="632" w:type="dxa"/>
            <w:vAlign w:val="bottom"/>
          </w:tcPr>
          <w:p w14:paraId="2794788D" w14:textId="4407D4A5" w:rsidR="0058414B" w:rsidRPr="00DA7D2F" w:rsidRDefault="0058414B" w:rsidP="00DD4B14">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vAlign w:val="bottom"/>
          </w:tcPr>
          <w:p w14:paraId="05E16F2D" w14:textId="7B759348" w:rsidR="0058414B" w:rsidRPr="00DA7D2F" w:rsidRDefault="0058414B" w:rsidP="00DD4B14">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58414B" w:rsidRPr="009F7730" w14:paraId="14C88ABC" w14:textId="77777777" w:rsidTr="00DD4B14">
        <w:trPr>
          <w:trHeight w:val="66"/>
        </w:trPr>
        <w:tc>
          <w:tcPr>
            <w:tcW w:w="9445" w:type="dxa"/>
            <w:gridSpan w:val="5"/>
            <w:tcMar>
              <w:left w:w="0" w:type="dxa"/>
              <w:right w:w="115" w:type="dxa"/>
            </w:tcMar>
            <w:vAlign w:val="bottom"/>
          </w:tcPr>
          <w:p w14:paraId="6331EBDB" w14:textId="68A02D16" w:rsidR="0058414B" w:rsidRPr="004154F6" w:rsidRDefault="0058414B" w:rsidP="00DD4B14">
            <w:pPr>
              <w:pStyle w:val="Form-Bodytext1"/>
              <w:rPr>
                <w:rFonts w:cs="Arial"/>
                <w:iCs/>
                <w:szCs w:val="18"/>
              </w:rPr>
            </w:pPr>
            <w:r w:rsidRPr="00A2459C">
              <w:rPr>
                <w:rFonts w:cs="Arial"/>
                <w:iCs/>
                <w:szCs w:val="18"/>
              </w:rPr>
              <w:t>Will crushed rock, slag and similar media be washed and re-screened at the filter site to remove fines?</w:t>
            </w:r>
          </w:p>
        </w:tc>
        <w:tc>
          <w:tcPr>
            <w:tcW w:w="632" w:type="dxa"/>
            <w:vAlign w:val="bottom"/>
          </w:tcPr>
          <w:p w14:paraId="0D321843" w14:textId="63EE8F9D" w:rsidR="0058414B" w:rsidRPr="00DA7D2F" w:rsidRDefault="0058414B" w:rsidP="00DD4B14">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vAlign w:val="bottom"/>
          </w:tcPr>
          <w:p w14:paraId="55D984CD" w14:textId="52086615" w:rsidR="0058414B" w:rsidRPr="00DA7D2F" w:rsidRDefault="0058414B" w:rsidP="00DD4B14">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58414B" w:rsidRPr="009F7730" w14:paraId="7414BD62" w14:textId="77777777" w:rsidTr="00DD4B14">
        <w:trPr>
          <w:trHeight w:val="66"/>
        </w:trPr>
        <w:tc>
          <w:tcPr>
            <w:tcW w:w="9445" w:type="dxa"/>
            <w:gridSpan w:val="5"/>
            <w:tcMar>
              <w:left w:w="0" w:type="dxa"/>
              <w:right w:w="115" w:type="dxa"/>
            </w:tcMar>
            <w:vAlign w:val="bottom"/>
          </w:tcPr>
          <w:p w14:paraId="7FDFA937" w14:textId="27410A9F" w:rsidR="0058414B" w:rsidRPr="004154F6" w:rsidRDefault="0058414B" w:rsidP="00DD4B14">
            <w:pPr>
              <w:pStyle w:val="Form-Bodytext1"/>
              <w:rPr>
                <w:rFonts w:cs="Arial"/>
                <w:iCs/>
                <w:szCs w:val="18"/>
              </w:rPr>
            </w:pPr>
            <w:r w:rsidRPr="00A2459C">
              <w:rPr>
                <w:rFonts w:cs="Arial"/>
                <w:iCs/>
                <w:szCs w:val="18"/>
              </w:rPr>
              <w:t>Will the material be placed by hand to a depth of 12 inches above the tile underdrains?</w:t>
            </w:r>
          </w:p>
        </w:tc>
        <w:tc>
          <w:tcPr>
            <w:tcW w:w="632" w:type="dxa"/>
            <w:vAlign w:val="bottom"/>
          </w:tcPr>
          <w:p w14:paraId="426B8ECD" w14:textId="05414B2F" w:rsidR="0058414B" w:rsidRPr="00DA7D2F" w:rsidRDefault="0058414B" w:rsidP="00DD4B14">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vAlign w:val="bottom"/>
          </w:tcPr>
          <w:p w14:paraId="33523700" w14:textId="34EE0040" w:rsidR="0058414B" w:rsidRPr="00DA7D2F" w:rsidRDefault="0058414B" w:rsidP="00DD4B14">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58414B" w:rsidRPr="009F7730" w14:paraId="2A0FD205" w14:textId="77777777" w:rsidTr="00DD4B14">
        <w:trPr>
          <w:trHeight w:val="66"/>
        </w:trPr>
        <w:tc>
          <w:tcPr>
            <w:tcW w:w="9445" w:type="dxa"/>
            <w:gridSpan w:val="5"/>
            <w:tcMar>
              <w:left w:w="0" w:type="dxa"/>
              <w:right w:w="115" w:type="dxa"/>
            </w:tcMar>
            <w:vAlign w:val="bottom"/>
          </w:tcPr>
          <w:p w14:paraId="48F7AA9F" w14:textId="298C573E" w:rsidR="0058414B" w:rsidRPr="004154F6" w:rsidRDefault="0058414B" w:rsidP="00DD4B14">
            <w:pPr>
              <w:pStyle w:val="Form-Bodytext1"/>
              <w:rPr>
                <w:rFonts w:cs="Arial"/>
                <w:iCs/>
                <w:szCs w:val="18"/>
              </w:rPr>
            </w:pPr>
            <w:r w:rsidRPr="00A2459C">
              <w:rPr>
                <w:rFonts w:cs="Arial"/>
                <w:iCs/>
                <w:szCs w:val="18"/>
              </w:rPr>
              <w:t>Will the remainder of the material be place by means of belt conveyors?</w:t>
            </w:r>
          </w:p>
        </w:tc>
        <w:tc>
          <w:tcPr>
            <w:tcW w:w="632" w:type="dxa"/>
            <w:vAlign w:val="bottom"/>
          </w:tcPr>
          <w:p w14:paraId="60596688" w14:textId="07FB9DA6" w:rsidR="0058414B" w:rsidRPr="00DA7D2F" w:rsidRDefault="0058414B" w:rsidP="00DD4B14">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vAlign w:val="bottom"/>
          </w:tcPr>
          <w:p w14:paraId="60BF6844" w14:textId="5ADB9EA7" w:rsidR="0058414B" w:rsidRPr="00DA7D2F" w:rsidRDefault="0058414B" w:rsidP="00DD4B14">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58414B" w:rsidRPr="009F7730" w14:paraId="6F4B4C25" w14:textId="77777777" w:rsidTr="00DD4B14">
        <w:trPr>
          <w:trHeight w:val="66"/>
        </w:trPr>
        <w:tc>
          <w:tcPr>
            <w:tcW w:w="9445" w:type="dxa"/>
            <w:gridSpan w:val="5"/>
            <w:tcMar>
              <w:left w:w="0" w:type="dxa"/>
              <w:right w:w="115" w:type="dxa"/>
            </w:tcMar>
            <w:vAlign w:val="bottom"/>
          </w:tcPr>
          <w:p w14:paraId="73497C2A" w14:textId="36625319" w:rsidR="0058414B" w:rsidRPr="00156D2C" w:rsidRDefault="0058414B" w:rsidP="00DD4B14">
            <w:pPr>
              <w:pStyle w:val="Form-Bodytext1"/>
              <w:rPr>
                <w:rFonts w:cs="Arial"/>
                <w:iCs/>
                <w:szCs w:val="18"/>
              </w:rPr>
            </w:pPr>
            <w:r>
              <w:rPr>
                <w:rFonts w:cs="Arial"/>
                <w:iCs/>
                <w:szCs w:val="18"/>
              </w:rPr>
              <w:t>Do the plans and</w:t>
            </w:r>
            <w:r w:rsidRPr="00A2459C">
              <w:rPr>
                <w:rFonts w:cs="Arial"/>
                <w:iCs/>
                <w:szCs w:val="18"/>
              </w:rPr>
              <w:t xml:space="preserve"> specifications specify that cutting or shaping of manufactured media is not allowed in the filter to avoid clogging?</w:t>
            </w:r>
          </w:p>
        </w:tc>
        <w:tc>
          <w:tcPr>
            <w:tcW w:w="632" w:type="dxa"/>
          </w:tcPr>
          <w:p w14:paraId="652D3990" w14:textId="751AA52B" w:rsidR="0058414B" w:rsidRPr="00883396" w:rsidRDefault="0058414B" w:rsidP="00DD4B14">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tcPr>
          <w:p w14:paraId="13062F25" w14:textId="1A3F6094" w:rsidR="0058414B" w:rsidRPr="000A40B2" w:rsidRDefault="0058414B" w:rsidP="00DD4B14">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58414B" w:rsidRPr="009F7730" w14:paraId="76044075" w14:textId="77777777" w:rsidTr="00DD4B14">
        <w:trPr>
          <w:trHeight w:val="66"/>
        </w:trPr>
        <w:tc>
          <w:tcPr>
            <w:tcW w:w="9445" w:type="dxa"/>
            <w:gridSpan w:val="5"/>
            <w:tcMar>
              <w:left w:w="0" w:type="dxa"/>
              <w:right w:w="115" w:type="dxa"/>
            </w:tcMar>
            <w:vAlign w:val="bottom"/>
          </w:tcPr>
          <w:p w14:paraId="670D4736" w14:textId="0C68CE48" w:rsidR="0058414B" w:rsidRPr="00156D2C" w:rsidRDefault="0058414B" w:rsidP="00DD4B14">
            <w:pPr>
              <w:pStyle w:val="Form-Bodytext1"/>
              <w:rPr>
                <w:rFonts w:cs="Arial"/>
                <w:iCs/>
                <w:szCs w:val="18"/>
              </w:rPr>
            </w:pPr>
            <w:r w:rsidRPr="00A2459C">
              <w:rPr>
                <w:rFonts w:cs="Arial"/>
                <w:iCs/>
                <w:szCs w:val="18"/>
              </w:rPr>
              <w:t>Will trucks, tractors, and other heavy equipment be precluded from driving over the filter during or after construction?</w:t>
            </w:r>
          </w:p>
        </w:tc>
        <w:tc>
          <w:tcPr>
            <w:tcW w:w="632" w:type="dxa"/>
            <w:vAlign w:val="bottom"/>
          </w:tcPr>
          <w:p w14:paraId="0371C84D" w14:textId="2BBE62B2" w:rsidR="0058414B" w:rsidRPr="00883396" w:rsidRDefault="0058414B" w:rsidP="00DD4B14">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vAlign w:val="bottom"/>
          </w:tcPr>
          <w:p w14:paraId="3F1DD1BE" w14:textId="41DD0587" w:rsidR="0058414B" w:rsidRPr="000A40B2" w:rsidRDefault="0058414B" w:rsidP="00DD4B14">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58414B" w:rsidRPr="009F7730" w14:paraId="2F142C54" w14:textId="77777777" w:rsidTr="0068674B">
        <w:trPr>
          <w:trHeight w:val="66"/>
        </w:trPr>
        <w:tc>
          <w:tcPr>
            <w:tcW w:w="10710" w:type="dxa"/>
            <w:gridSpan w:val="7"/>
            <w:tcMar>
              <w:left w:w="0" w:type="dxa"/>
              <w:right w:w="115" w:type="dxa"/>
            </w:tcMar>
          </w:tcPr>
          <w:p w14:paraId="62BAB08E" w14:textId="10E0D882" w:rsidR="0058414B" w:rsidRPr="000A40B2" w:rsidRDefault="0058414B" w:rsidP="00DD4B14">
            <w:pPr>
              <w:pStyle w:val="Form-Bodytext1"/>
              <w:rPr>
                <w:rFonts w:cs="Arial"/>
                <w:szCs w:val="18"/>
              </w:rPr>
            </w:pPr>
            <w:r>
              <w:rPr>
                <w:b/>
                <w:i/>
                <w:iCs/>
                <w:sz w:val="20"/>
              </w:rPr>
              <w:t>91</w:t>
            </w:r>
            <w:r w:rsidRPr="001B6655">
              <w:rPr>
                <w:b/>
                <w:i/>
                <w:iCs/>
                <w:sz w:val="20"/>
              </w:rPr>
              <w:t>.</w:t>
            </w:r>
            <w:r>
              <w:rPr>
                <w:b/>
                <w:i/>
                <w:iCs/>
                <w:sz w:val="20"/>
              </w:rPr>
              <w:t>4 Underdrain</w:t>
            </w:r>
            <w:r w:rsidR="00DB0A13">
              <w:rPr>
                <w:b/>
                <w:i/>
                <w:iCs/>
                <w:sz w:val="20"/>
              </w:rPr>
              <w:t>age</w:t>
            </w:r>
            <w:r>
              <w:rPr>
                <w:b/>
                <w:i/>
                <w:iCs/>
                <w:sz w:val="20"/>
              </w:rPr>
              <w:t xml:space="preserve"> System</w:t>
            </w:r>
          </w:p>
        </w:tc>
      </w:tr>
      <w:tr w:rsidR="0058414B" w:rsidRPr="009F7730" w14:paraId="64FDEF82" w14:textId="77777777" w:rsidTr="0068674B">
        <w:trPr>
          <w:trHeight w:val="66"/>
        </w:trPr>
        <w:tc>
          <w:tcPr>
            <w:tcW w:w="10710" w:type="dxa"/>
            <w:gridSpan w:val="7"/>
            <w:tcMar>
              <w:left w:w="0" w:type="dxa"/>
              <w:right w:w="115" w:type="dxa"/>
            </w:tcMar>
          </w:tcPr>
          <w:p w14:paraId="029D3B70" w14:textId="5459739F" w:rsidR="0058414B" w:rsidRPr="0058414B" w:rsidRDefault="0058414B" w:rsidP="00DD4B14">
            <w:pPr>
              <w:pStyle w:val="Form-Bodytext1"/>
              <w:rPr>
                <w:b/>
                <w:sz w:val="20"/>
              </w:rPr>
            </w:pPr>
            <w:r>
              <w:rPr>
                <w:rFonts w:cs="Arial"/>
                <w:b/>
                <w:bCs w:val="0"/>
                <w:szCs w:val="18"/>
              </w:rPr>
              <w:t>91.41 Arrangement</w:t>
            </w:r>
          </w:p>
        </w:tc>
      </w:tr>
      <w:tr w:rsidR="0058414B" w:rsidRPr="009F7730" w14:paraId="59963A69" w14:textId="77777777" w:rsidTr="00F3754B">
        <w:trPr>
          <w:trHeight w:val="66"/>
        </w:trPr>
        <w:tc>
          <w:tcPr>
            <w:tcW w:w="9445" w:type="dxa"/>
            <w:gridSpan w:val="5"/>
            <w:tcMar>
              <w:left w:w="0" w:type="dxa"/>
              <w:right w:w="115" w:type="dxa"/>
            </w:tcMar>
            <w:vAlign w:val="bottom"/>
          </w:tcPr>
          <w:p w14:paraId="7460E22C" w14:textId="68C48D23" w:rsidR="0058414B" w:rsidRPr="00156D2C" w:rsidRDefault="0058414B" w:rsidP="00DD4B14">
            <w:pPr>
              <w:pStyle w:val="Form-Bodytext1"/>
              <w:rPr>
                <w:rFonts w:cs="Arial"/>
                <w:iCs/>
                <w:szCs w:val="18"/>
              </w:rPr>
            </w:pPr>
            <w:r w:rsidRPr="00A2459C">
              <w:rPr>
                <w:rFonts w:cs="Arial"/>
                <w:iCs/>
                <w:szCs w:val="18"/>
              </w:rPr>
              <w:t>Are underdrains with semicircular inverts or equivalent provided?</w:t>
            </w:r>
          </w:p>
        </w:tc>
        <w:tc>
          <w:tcPr>
            <w:tcW w:w="632" w:type="dxa"/>
          </w:tcPr>
          <w:p w14:paraId="43D1B21D" w14:textId="57676DA7" w:rsidR="0058414B" w:rsidRPr="00883396" w:rsidRDefault="0058414B"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tcPr>
          <w:p w14:paraId="5EAACD63" w14:textId="35E675C3" w:rsidR="0058414B" w:rsidRPr="000A40B2" w:rsidRDefault="0058414B"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58414B" w:rsidRPr="009F7730" w14:paraId="563CD53C" w14:textId="77777777" w:rsidTr="00F3754B">
        <w:trPr>
          <w:trHeight w:val="66"/>
        </w:trPr>
        <w:tc>
          <w:tcPr>
            <w:tcW w:w="9445" w:type="dxa"/>
            <w:gridSpan w:val="5"/>
            <w:tcMar>
              <w:left w:w="0" w:type="dxa"/>
              <w:right w:w="115" w:type="dxa"/>
            </w:tcMar>
            <w:vAlign w:val="bottom"/>
          </w:tcPr>
          <w:p w14:paraId="14BC3498" w14:textId="6540885D" w:rsidR="0058414B" w:rsidRPr="00156D2C" w:rsidRDefault="0058414B" w:rsidP="00DD4B14">
            <w:pPr>
              <w:pStyle w:val="Form-Bodytext1"/>
              <w:rPr>
                <w:rFonts w:cs="Arial"/>
                <w:iCs/>
                <w:szCs w:val="18"/>
              </w:rPr>
            </w:pPr>
            <w:r w:rsidRPr="00A2459C">
              <w:rPr>
                <w:rFonts w:cs="Arial"/>
                <w:iCs/>
                <w:szCs w:val="18"/>
              </w:rPr>
              <w:t>Does the underdrainage system cover entire filter floor?</w:t>
            </w:r>
          </w:p>
        </w:tc>
        <w:tc>
          <w:tcPr>
            <w:tcW w:w="632" w:type="dxa"/>
          </w:tcPr>
          <w:p w14:paraId="133A6EBB" w14:textId="77BC3F68" w:rsidR="0058414B" w:rsidRPr="00883396" w:rsidRDefault="0058414B"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tcPr>
          <w:p w14:paraId="43B6C8A9" w14:textId="0BD98101" w:rsidR="0058414B" w:rsidRPr="000A40B2" w:rsidRDefault="0058414B"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58414B" w:rsidRPr="009F7730" w14:paraId="0642AFEA" w14:textId="77777777" w:rsidTr="00F3754B">
        <w:trPr>
          <w:trHeight w:val="66"/>
        </w:trPr>
        <w:tc>
          <w:tcPr>
            <w:tcW w:w="9445" w:type="dxa"/>
            <w:gridSpan w:val="5"/>
            <w:tcMar>
              <w:left w:w="0" w:type="dxa"/>
              <w:right w:w="115" w:type="dxa"/>
            </w:tcMar>
            <w:vAlign w:val="bottom"/>
          </w:tcPr>
          <w:p w14:paraId="6D63E8A3" w14:textId="389C86F8" w:rsidR="0058414B" w:rsidRPr="00156D2C" w:rsidRDefault="0058414B" w:rsidP="00DD4B14">
            <w:pPr>
              <w:pStyle w:val="Form-Bodytext1"/>
              <w:rPr>
                <w:rFonts w:cs="Arial"/>
                <w:iCs/>
                <w:szCs w:val="18"/>
              </w:rPr>
            </w:pPr>
            <w:r w:rsidRPr="00A2459C">
              <w:rPr>
                <w:rFonts w:cs="Arial"/>
                <w:iCs/>
                <w:szCs w:val="18"/>
              </w:rPr>
              <w:t>Do the inlet openings into the underdrains have an unsubmerged gross combined area of at least 15 percent of the filter surface area?  (See note #2</w:t>
            </w:r>
            <w:r w:rsidR="000E210E">
              <w:rPr>
                <w:rFonts w:cs="Arial"/>
                <w:iCs/>
                <w:szCs w:val="18"/>
              </w:rPr>
              <w:t>.</w:t>
            </w:r>
            <w:r w:rsidRPr="00A2459C">
              <w:rPr>
                <w:rFonts w:cs="Arial"/>
                <w:iCs/>
                <w:szCs w:val="18"/>
              </w:rPr>
              <w:t>)</w:t>
            </w:r>
          </w:p>
        </w:tc>
        <w:tc>
          <w:tcPr>
            <w:tcW w:w="632" w:type="dxa"/>
          </w:tcPr>
          <w:p w14:paraId="2CE09BDE" w14:textId="795E98C6" w:rsidR="0058414B" w:rsidRPr="00883396" w:rsidRDefault="0058414B"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tcPr>
          <w:p w14:paraId="3FC867CB" w14:textId="3D17D200" w:rsidR="0058414B" w:rsidRPr="000A40B2" w:rsidRDefault="0058414B"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bl>
    <w:p w14:paraId="240D2133" w14:textId="77777777" w:rsidR="00F3754B" w:rsidRPr="00C36108" w:rsidRDefault="00F3754B">
      <w:pPr>
        <w:rPr>
          <w:sz w:val="8"/>
          <w:szCs w:val="8"/>
        </w:rPr>
      </w:pPr>
    </w:p>
    <w:tbl>
      <w:tblPr>
        <w:tblStyle w:val="TableGrid"/>
        <w:tblW w:w="10710"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5758"/>
        <w:gridCol w:w="1182"/>
        <w:gridCol w:w="350"/>
        <w:gridCol w:w="990"/>
        <w:gridCol w:w="1165"/>
        <w:gridCol w:w="632"/>
        <w:gridCol w:w="633"/>
      </w:tblGrid>
      <w:tr w:rsidR="00C36108" w:rsidRPr="009F7730" w14:paraId="7B996006" w14:textId="77777777" w:rsidTr="00C36108">
        <w:tc>
          <w:tcPr>
            <w:tcW w:w="9445" w:type="dxa"/>
            <w:gridSpan w:val="5"/>
            <w:tcMar>
              <w:left w:w="0" w:type="dxa"/>
              <w:right w:w="115" w:type="dxa"/>
            </w:tcMar>
          </w:tcPr>
          <w:p w14:paraId="421E807E" w14:textId="6FB48823" w:rsidR="00C36108" w:rsidRPr="001B6655" w:rsidRDefault="00C36108" w:rsidP="008F450C">
            <w:pPr>
              <w:pStyle w:val="Form-Bodytext1"/>
              <w:keepNext/>
              <w:keepLines/>
              <w:rPr>
                <w:b/>
                <w:i/>
                <w:iCs/>
                <w:sz w:val="20"/>
              </w:rPr>
            </w:pPr>
            <w:r>
              <w:rPr>
                <w:rFonts w:cs="Arial"/>
                <w:b/>
                <w:bCs w:val="0"/>
                <w:szCs w:val="18"/>
              </w:rPr>
              <w:lastRenderedPageBreak/>
              <w:t>91.42 Hydraulic Capacity</w:t>
            </w:r>
          </w:p>
        </w:tc>
        <w:tc>
          <w:tcPr>
            <w:tcW w:w="632" w:type="dxa"/>
            <w:vAlign w:val="bottom"/>
          </w:tcPr>
          <w:p w14:paraId="27344967" w14:textId="77777777" w:rsidR="00C36108" w:rsidRPr="009F7730" w:rsidRDefault="00C36108" w:rsidP="008F450C">
            <w:pPr>
              <w:pStyle w:val="Form-Bodytext1"/>
              <w:keepNext/>
              <w:keepLines/>
              <w:jc w:val="center"/>
              <w:rPr>
                <w:b/>
                <w:bCs w:val="0"/>
              </w:rPr>
            </w:pPr>
            <w:r w:rsidRPr="009F7730">
              <w:rPr>
                <w:b/>
                <w:bCs w:val="0"/>
              </w:rPr>
              <w:t>Yes</w:t>
            </w:r>
          </w:p>
        </w:tc>
        <w:tc>
          <w:tcPr>
            <w:tcW w:w="633" w:type="dxa"/>
            <w:vAlign w:val="bottom"/>
          </w:tcPr>
          <w:p w14:paraId="1BF0AFEA" w14:textId="77777777" w:rsidR="00C36108" w:rsidRPr="009F7730" w:rsidRDefault="00C36108" w:rsidP="008F450C">
            <w:pPr>
              <w:pStyle w:val="Form-Bodytext1"/>
              <w:keepNext/>
              <w:keepLines/>
              <w:jc w:val="center"/>
              <w:rPr>
                <w:b/>
                <w:bCs w:val="0"/>
              </w:rPr>
            </w:pPr>
            <w:r w:rsidRPr="009F7730">
              <w:rPr>
                <w:b/>
                <w:bCs w:val="0"/>
              </w:rPr>
              <w:t>No</w:t>
            </w:r>
          </w:p>
        </w:tc>
      </w:tr>
      <w:tr w:rsidR="000B35B4" w:rsidRPr="009F7730" w14:paraId="28F363CB" w14:textId="77777777" w:rsidTr="00F3754B">
        <w:trPr>
          <w:trHeight w:val="66"/>
        </w:trPr>
        <w:tc>
          <w:tcPr>
            <w:tcW w:w="9445" w:type="dxa"/>
            <w:gridSpan w:val="5"/>
            <w:tcMar>
              <w:left w:w="0" w:type="dxa"/>
              <w:right w:w="115" w:type="dxa"/>
            </w:tcMar>
            <w:vAlign w:val="bottom"/>
          </w:tcPr>
          <w:p w14:paraId="24FF2C7E" w14:textId="7A664D50" w:rsidR="000B35B4" w:rsidRPr="00A2459C" w:rsidRDefault="000B35B4" w:rsidP="00DD4B14">
            <w:pPr>
              <w:pStyle w:val="Form-Bodytext1"/>
              <w:rPr>
                <w:rFonts w:cs="Arial"/>
                <w:iCs/>
                <w:szCs w:val="18"/>
              </w:rPr>
            </w:pPr>
            <w:r w:rsidRPr="0053020A">
              <w:rPr>
                <w:rFonts w:cs="Arial"/>
                <w:iCs/>
                <w:szCs w:val="18"/>
              </w:rPr>
              <w:t>Do the underdrains have a m</w:t>
            </w:r>
            <w:r>
              <w:rPr>
                <w:rFonts w:cs="Arial"/>
                <w:iCs/>
                <w:szCs w:val="18"/>
              </w:rPr>
              <w:t>inimum slope of one</w:t>
            </w:r>
            <w:r w:rsidRPr="0053020A">
              <w:rPr>
                <w:rFonts w:cs="Arial"/>
                <w:iCs/>
                <w:szCs w:val="18"/>
              </w:rPr>
              <w:t xml:space="preserve"> percent?</w:t>
            </w:r>
          </w:p>
        </w:tc>
        <w:tc>
          <w:tcPr>
            <w:tcW w:w="632" w:type="dxa"/>
          </w:tcPr>
          <w:p w14:paraId="6C5AB536" w14:textId="41B0EEC6" w:rsidR="000B35B4" w:rsidRPr="00DA7D2F" w:rsidRDefault="000B35B4"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tcPr>
          <w:p w14:paraId="6EE6D7D8" w14:textId="3BC4ED62" w:rsidR="000B35B4" w:rsidRPr="00DA7D2F" w:rsidRDefault="000B35B4"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0B35B4" w:rsidRPr="009F7730" w14:paraId="1FB50EAC" w14:textId="77777777" w:rsidTr="00F3754B">
        <w:trPr>
          <w:trHeight w:val="66"/>
        </w:trPr>
        <w:tc>
          <w:tcPr>
            <w:tcW w:w="9445" w:type="dxa"/>
            <w:gridSpan w:val="5"/>
            <w:tcMar>
              <w:left w:w="0" w:type="dxa"/>
              <w:right w:w="115" w:type="dxa"/>
            </w:tcMar>
            <w:vAlign w:val="bottom"/>
          </w:tcPr>
          <w:p w14:paraId="1581A22C" w14:textId="67F2978E" w:rsidR="000B35B4" w:rsidRPr="00A2459C" w:rsidRDefault="000B35B4" w:rsidP="00DD4B14">
            <w:pPr>
              <w:pStyle w:val="Form-Bodytext1"/>
              <w:rPr>
                <w:rFonts w:cs="Arial"/>
                <w:iCs/>
                <w:szCs w:val="18"/>
              </w:rPr>
            </w:pPr>
            <w:r w:rsidRPr="0053020A">
              <w:rPr>
                <w:rFonts w:cs="Arial"/>
                <w:iCs/>
                <w:szCs w:val="18"/>
              </w:rPr>
              <w:t>Do the effluent channels have a minimum velocity of 2 f</w:t>
            </w:r>
            <w:r w:rsidR="00B20797">
              <w:rPr>
                <w:rFonts w:cs="Arial"/>
                <w:iCs/>
                <w:szCs w:val="18"/>
              </w:rPr>
              <w:t xml:space="preserve">eet </w:t>
            </w:r>
            <w:r w:rsidRPr="0053020A">
              <w:rPr>
                <w:rFonts w:cs="Arial"/>
                <w:iCs/>
                <w:szCs w:val="18"/>
              </w:rPr>
              <w:t>p</w:t>
            </w:r>
            <w:r w:rsidR="00B20797">
              <w:rPr>
                <w:rFonts w:cs="Arial"/>
                <w:iCs/>
                <w:szCs w:val="18"/>
              </w:rPr>
              <w:t xml:space="preserve">er </w:t>
            </w:r>
            <w:r w:rsidRPr="0053020A">
              <w:rPr>
                <w:rFonts w:cs="Arial"/>
                <w:iCs/>
                <w:szCs w:val="18"/>
              </w:rPr>
              <w:t>s</w:t>
            </w:r>
            <w:r w:rsidR="00B20797">
              <w:rPr>
                <w:rFonts w:cs="Arial"/>
                <w:iCs/>
                <w:szCs w:val="18"/>
              </w:rPr>
              <w:t>econd</w:t>
            </w:r>
            <w:r w:rsidRPr="0053020A">
              <w:rPr>
                <w:rFonts w:cs="Arial"/>
                <w:iCs/>
                <w:szCs w:val="18"/>
              </w:rPr>
              <w:t xml:space="preserve"> at design average flow rates?  (See note #2</w:t>
            </w:r>
            <w:r w:rsidR="000E210E">
              <w:rPr>
                <w:rFonts w:cs="Arial"/>
                <w:iCs/>
                <w:szCs w:val="18"/>
              </w:rPr>
              <w:t>.</w:t>
            </w:r>
            <w:r w:rsidRPr="0053020A">
              <w:rPr>
                <w:rFonts w:cs="Arial"/>
                <w:iCs/>
                <w:szCs w:val="18"/>
              </w:rPr>
              <w:t>)</w:t>
            </w:r>
          </w:p>
        </w:tc>
        <w:tc>
          <w:tcPr>
            <w:tcW w:w="632" w:type="dxa"/>
          </w:tcPr>
          <w:p w14:paraId="29373054" w14:textId="2D8A408B" w:rsidR="000B35B4" w:rsidRPr="00DA7D2F" w:rsidRDefault="000B35B4"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tcPr>
          <w:p w14:paraId="4545BEC9" w14:textId="2BDAE785" w:rsidR="000B35B4" w:rsidRPr="00DA7D2F" w:rsidRDefault="000B35B4"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0B35B4" w:rsidRPr="009F7730" w14:paraId="01A589A3" w14:textId="77777777" w:rsidTr="00682E88">
        <w:trPr>
          <w:trHeight w:val="66"/>
        </w:trPr>
        <w:tc>
          <w:tcPr>
            <w:tcW w:w="10710" w:type="dxa"/>
            <w:gridSpan w:val="7"/>
            <w:tcMar>
              <w:left w:w="0" w:type="dxa"/>
              <w:right w:w="115" w:type="dxa"/>
            </w:tcMar>
            <w:vAlign w:val="bottom"/>
          </w:tcPr>
          <w:p w14:paraId="20DAB6DA" w14:textId="5EC4BAA1" w:rsidR="000B35B4" w:rsidRPr="00DA7D2F" w:rsidRDefault="000B35B4" w:rsidP="00DD4B14">
            <w:pPr>
              <w:pStyle w:val="Form-Bodytext1"/>
              <w:rPr>
                <w:rFonts w:cs="Arial"/>
                <w:szCs w:val="18"/>
              </w:rPr>
            </w:pPr>
            <w:r>
              <w:rPr>
                <w:rFonts w:cs="Arial"/>
                <w:b/>
                <w:bCs w:val="0"/>
                <w:szCs w:val="18"/>
              </w:rPr>
              <w:t>91.43 Ventilation</w:t>
            </w:r>
          </w:p>
        </w:tc>
      </w:tr>
      <w:tr w:rsidR="000B35B4" w:rsidRPr="009F7730" w14:paraId="64551975" w14:textId="77777777" w:rsidTr="00F3754B">
        <w:trPr>
          <w:trHeight w:val="66"/>
        </w:trPr>
        <w:tc>
          <w:tcPr>
            <w:tcW w:w="9445" w:type="dxa"/>
            <w:gridSpan w:val="5"/>
            <w:tcMar>
              <w:left w:w="0" w:type="dxa"/>
              <w:right w:w="115" w:type="dxa"/>
            </w:tcMar>
            <w:vAlign w:val="bottom"/>
          </w:tcPr>
          <w:p w14:paraId="059AEE54" w14:textId="60AD1D04" w:rsidR="000B35B4" w:rsidRPr="00A2459C" w:rsidRDefault="000B35B4" w:rsidP="00DD4B14">
            <w:pPr>
              <w:pStyle w:val="Form-Bodytext1"/>
              <w:rPr>
                <w:rFonts w:cs="Arial"/>
                <w:iCs/>
                <w:szCs w:val="18"/>
              </w:rPr>
            </w:pPr>
            <w:r w:rsidRPr="0053020A">
              <w:rPr>
                <w:rFonts w:cs="Arial"/>
                <w:iCs/>
                <w:szCs w:val="18"/>
              </w:rPr>
              <w:t>Are the size of the drains, channels, and pipes such that not more than 50</w:t>
            </w:r>
            <w:r>
              <w:rPr>
                <w:rFonts w:cs="Arial"/>
                <w:iCs/>
                <w:szCs w:val="18"/>
              </w:rPr>
              <w:t xml:space="preserve"> percent</w:t>
            </w:r>
            <w:r w:rsidRPr="0053020A">
              <w:rPr>
                <w:rFonts w:cs="Arial"/>
                <w:iCs/>
                <w:szCs w:val="18"/>
              </w:rPr>
              <w:t xml:space="preserve"> or less of their cross-sectional area will be submerged under design peak instantaneous wet weather flow, including proposed or possible future recirculation flows?  (See note #2</w:t>
            </w:r>
            <w:r w:rsidR="000E210E">
              <w:rPr>
                <w:rFonts w:cs="Arial"/>
                <w:iCs/>
                <w:szCs w:val="18"/>
              </w:rPr>
              <w:t>.</w:t>
            </w:r>
            <w:r w:rsidRPr="0053020A">
              <w:rPr>
                <w:rFonts w:cs="Arial"/>
                <w:iCs/>
                <w:szCs w:val="18"/>
              </w:rPr>
              <w:t>)</w:t>
            </w:r>
          </w:p>
        </w:tc>
        <w:tc>
          <w:tcPr>
            <w:tcW w:w="632" w:type="dxa"/>
          </w:tcPr>
          <w:p w14:paraId="23B5BD25" w14:textId="3BBBF559" w:rsidR="000B35B4" w:rsidRPr="00DA7D2F" w:rsidRDefault="000B35B4"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tcPr>
          <w:p w14:paraId="0E2609DD" w14:textId="34C01E5D" w:rsidR="000B35B4" w:rsidRPr="00DA7D2F" w:rsidRDefault="000B35B4"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0B35B4" w:rsidRPr="009F7730" w14:paraId="18895506" w14:textId="77777777" w:rsidTr="00F3754B">
        <w:trPr>
          <w:trHeight w:val="66"/>
        </w:trPr>
        <w:tc>
          <w:tcPr>
            <w:tcW w:w="9445" w:type="dxa"/>
            <w:gridSpan w:val="5"/>
            <w:tcMar>
              <w:left w:w="0" w:type="dxa"/>
              <w:right w:w="115" w:type="dxa"/>
            </w:tcMar>
            <w:vAlign w:val="bottom"/>
          </w:tcPr>
          <w:p w14:paraId="1C3A32A7" w14:textId="33B561FC" w:rsidR="000B35B4" w:rsidRPr="00A2459C" w:rsidRDefault="000B35B4" w:rsidP="00DD4B14">
            <w:pPr>
              <w:pStyle w:val="Form-Bodytext1"/>
              <w:rPr>
                <w:rFonts w:cs="Arial"/>
                <w:iCs/>
                <w:szCs w:val="18"/>
              </w:rPr>
            </w:pPr>
            <w:r w:rsidRPr="0053020A">
              <w:rPr>
                <w:rFonts w:cs="Arial"/>
                <w:iCs/>
                <w:szCs w:val="18"/>
              </w:rPr>
              <w:t>Are ventilating manholes with open-grating types of covers installed for both ends of the central collection channel</w:t>
            </w:r>
            <w:r w:rsidR="00BA0D7D">
              <w:rPr>
                <w:rFonts w:cs="Arial"/>
                <w:iCs/>
                <w:szCs w:val="18"/>
              </w:rPr>
              <w:t xml:space="preserve">?  </w:t>
            </w:r>
            <w:r w:rsidRPr="0053020A">
              <w:rPr>
                <w:rFonts w:cs="Arial"/>
                <w:iCs/>
                <w:szCs w:val="18"/>
              </w:rPr>
              <w:t>(</w:t>
            </w:r>
            <w:r>
              <w:rPr>
                <w:rFonts w:cs="Arial"/>
                <w:iCs/>
                <w:szCs w:val="18"/>
              </w:rPr>
              <w:t>M&amp;</w:t>
            </w:r>
            <w:r w:rsidRPr="0053020A">
              <w:rPr>
                <w:rFonts w:cs="Arial"/>
                <w:iCs/>
                <w:szCs w:val="18"/>
              </w:rPr>
              <w:t>E 2003)?</w:t>
            </w:r>
          </w:p>
        </w:tc>
        <w:tc>
          <w:tcPr>
            <w:tcW w:w="632" w:type="dxa"/>
          </w:tcPr>
          <w:p w14:paraId="7FB5E830" w14:textId="11D2D1DE" w:rsidR="000B35B4" w:rsidRPr="00DA7D2F" w:rsidRDefault="000B35B4"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tcPr>
          <w:p w14:paraId="00996A22" w14:textId="5FC9EE90" w:rsidR="000B35B4" w:rsidRPr="00DA7D2F" w:rsidRDefault="000B35B4"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0B35B4" w:rsidRPr="009F7730" w14:paraId="7C2A22C0" w14:textId="77777777" w:rsidTr="00F3754B">
        <w:trPr>
          <w:trHeight w:val="66"/>
        </w:trPr>
        <w:tc>
          <w:tcPr>
            <w:tcW w:w="9445" w:type="dxa"/>
            <w:gridSpan w:val="5"/>
            <w:tcMar>
              <w:left w:w="0" w:type="dxa"/>
              <w:right w:w="115" w:type="dxa"/>
            </w:tcMar>
            <w:vAlign w:val="bottom"/>
          </w:tcPr>
          <w:p w14:paraId="2F32CF76" w14:textId="7E643C5E" w:rsidR="000B35B4" w:rsidRPr="00A2459C" w:rsidRDefault="000B35B4" w:rsidP="00DD4B14">
            <w:pPr>
              <w:pStyle w:val="Form-Bodytext1"/>
              <w:rPr>
                <w:rFonts w:cs="Arial"/>
                <w:iCs/>
                <w:szCs w:val="18"/>
              </w:rPr>
            </w:pPr>
            <w:r w:rsidRPr="0053020A">
              <w:rPr>
                <w:rFonts w:cs="Arial"/>
                <w:iCs/>
                <w:spacing w:val="-2"/>
                <w:szCs w:val="18"/>
              </w:rPr>
              <w:t>Are branch collecting channels with ventilating manholes or vent stacks installed at the filter periphery</w:t>
            </w:r>
            <w:r w:rsidR="00626B14">
              <w:rPr>
                <w:rFonts w:cs="Arial"/>
                <w:iCs/>
                <w:spacing w:val="-2"/>
                <w:szCs w:val="18"/>
              </w:rPr>
              <w:t>?</w:t>
            </w:r>
            <w:r w:rsidR="00BA0D7D">
              <w:rPr>
                <w:rFonts w:cs="Arial"/>
                <w:iCs/>
                <w:spacing w:val="-2"/>
                <w:szCs w:val="18"/>
              </w:rPr>
              <w:t xml:space="preserve"> </w:t>
            </w:r>
            <w:r w:rsidR="00626B14" w:rsidRPr="0053020A">
              <w:rPr>
                <w:rFonts w:cs="Arial"/>
                <w:iCs/>
                <w:spacing w:val="-2"/>
                <w:szCs w:val="18"/>
              </w:rPr>
              <w:t xml:space="preserve"> (M</w:t>
            </w:r>
            <w:r w:rsidR="00626B14">
              <w:rPr>
                <w:rFonts w:cs="Arial"/>
                <w:iCs/>
                <w:spacing w:val="-2"/>
                <w:szCs w:val="18"/>
              </w:rPr>
              <w:t>&amp;</w:t>
            </w:r>
            <w:r w:rsidR="00626B14" w:rsidRPr="0053020A">
              <w:rPr>
                <w:rFonts w:cs="Arial"/>
                <w:iCs/>
                <w:spacing w:val="-2"/>
                <w:szCs w:val="18"/>
              </w:rPr>
              <w:t>E 2003)</w:t>
            </w:r>
            <w:r w:rsidRPr="0053020A">
              <w:rPr>
                <w:rFonts w:cs="Arial"/>
                <w:iCs/>
                <w:spacing w:val="-2"/>
                <w:szCs w:val="18"/>
              </w:rPr>
              <w:t xml:space="preserve"> </w:t>
            </w:r>
          </w:p>
        </w:tc>
        <w:tc>
          <w:tcPr>
            <w:tcW w:w="632" w:type="dxa"/>
          </w:tcPr>
          <w:p w14:paraId="4B4DBFFA" w14:textId="730A3138" w:rsidR="000B35B4" w:rsidRPr="00DA7D2F" w:rsidRDefault="000B35B4"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tcPr>
          <w:p w14:paraId="00CAB90F" w14:textId="690F2EC6" w:rsidR="000B35B4" w:rsidRPr="00DA7D2F" w:rsidRDefault="000B35B4"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0B35B4" w:rsidRPr="009F7730" w14:paraId="1617E9B4" w14:textId="77777777" w:rsidTr="00F3754B">
        <w:trPr>
          <w:trHeight w:val="66"/>
        </w:trPr>
        <w:tc>
          <w:tcPr>
            <w:tcW w:w="9445" w:type="dxa"/>
            <w:gridSpan w:val="5"/>
            <w:tcMar>
              <w:left w:w="0" w:type="dxa"/>
              <w:right w:w="115" w:type="dxa"/>
            </w:tcMar>
            <w:vAlign w:val="bottom"/>
          </w:tcPr>
          <w:p w14:paraId="3F543C67" w14:textId="666CCBCC" w:rsidR="000B35B4" w:rsidRPr="00A2459C" w:rsidRDefault="000B35B4" w:rsidP="00DD4B14">
            <w:pPr>
              <w:pStyle w:val="Form-Bodytext1"/>
              <w:rPr>
                <w:rFonts w:cs="Arial"/>
                <w:iCs/>
                <w:szCs w:val="18"/>
              </w:rPr>
            </w:pPr>
            <w:r w:rsidRPr="0053020A">
              <w:rPr>
                <w:rFonts w:cs="Arial"/>
                <w:iCs/>
                <w:szCs w:val="18"/>
              </w:rPr>
              <w:t xml:space="preserve">Is 1 </w:t>
            </w:r>
            <w:r w:rsidRPr="002B2EC5">
              <w:rPr>
                <w:rFonts w:cs="Arial"/>
                <w:iCs/>
                <w:szCs w:val="18"/>
              </w:rPr>
              <w:t>square foot</w:t>
            </w:r>
            <w:r w:rsidRPr="0053020A">
              <w:rPr>
                <w:rFonts w:cs="Arial"/>
                <w:iCs/>
                <w:szCs w:val="18"/>
              </w:rPr>
              <w:t xml:space="preserve"> of ventilation area for each 10 to 15 feet of trickling filter tower periphery provided</w:t>
            </w:r>
            <w:r w:rsidR="00626B14">
              <w:rPr>
                <w:rFonts w:cs="Arial"/>
                <w:iCs/>
                <w:szCs w:val="18"/>
              </w:rPr>
              <w:t>?</w:t>
            </w:r>
            <w:r w:rsidR="00626B14" w:rsidRPr="0053020A">
              <w:rPr>
                <w:rFonts w:cs="Arial"/>
                <w:iCs/>
                <w:szCs w:val="18"/>
              </w:rPr>
              <w:t xml:space="preserve"> </w:t>
            </w:r>
            <w:r w:rsidR="00BA0D7D">
              <w:rPr>
                <w:rFonts w:cs="Arial"/>
                <w:iCs/>
                <w:szCs w:val="18"/>
              </w:rPr>
              <w:t xml:space="preserve"> </w:t>
            </w:r>
            <w:r w:rsidR="00626B14" w:rsidRPr="0053020A">
              <w:rPr>
                <w:rFonts w:cs="Arial"/>
                <w:iCs/>
                <w:szCs w:val="18"/>
              </w:rPr>
              <w:t>(MOP 8 1977)</w:t>
            </w:r>
            <w:r w:rsidRPr="0053020A">
              <w:rPr>
                <w:rFonts w:cs="Arial"/>
                <w:iCs/>
                <w:szCs w:val="18"/>
              </w:rPr>
              <w:t xml:space="preserve"> </w:t>
            </w:r>
          </w:p>
        </w:tc>
        <w:tc>
          <w:tcPr>
            <w:tcW w:w="632" w:type="dxa"/>
          </w:tcPr>
          <w:p w14:paraId="1D9E1EDA" w14:textId="4DA34195" w:rsidR="000B35B4" w:rsidRPr="00DA7D2F" w:rsidRDefault="000B35B4"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tcPr>
          <w:p w14:paraId="56124618" w14:textId="0B17CF9E" w:rsidR="000B35B4" w:rsidRPr="00DA7D2F" w:rsidRDefault="000B35B4"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0B35B4" w:rsidRPr="009F7730" w14:paraId="366BF745" w14:textId="77777777" w:rsidTr="00F3754B">
        <w:trPr>
          <w:trHeight w:val="66"/>
        </w:trPr>
        <w:tc>
          <w:tcPr>
            <w:tcW w:w="9445" w:type="dxa"/>
            <w:gridSpan w:val="5"/>
            <w:tcMar>
              <w:left w:w="0" w:type="dxa"/>
              <w:right w:w="115" w:type="dxa"/>
            </w:tcMar>
            <w:vAlign w:val="bottom"/>
          </w:tcPr>
          <w:p w14:paraId="7965B130" w14:textId="4BFC25E5" w:rsidR="000B35B4" w:rsidRPr="00A2459C" w:rsidRDefault="000B35B4" w:rsidP="00DD4B14">
            <w:pPr>
              <w:pStyle w:val="Form-Bodytext1"/>
              <w:rPr>
                <w:rFonts w:cs="Arial"/>
                <w:iCs/>
                <w:szCs w:val="18"/>
              </w:rPr>
            </w:pPr>
            <w:r w:rsidRPr="0053020A">
              <w:rPr>
                <w:rFonts w:cs="Arial"/>
                <w:iCs/>
                <w:szCs w:val="18"/>
              </w:rPr>
              <w:t>Is 10 s</w:t>
            </w:r>
            <w:r>
              <w:rPr>
                <w:rFonts w:cs="Arial"/>
                <w:iCs/>
                <w:szCs w:val="18"/>
              </w:rPr>
              <w:t>quare feet</w:t>
            </w:r>
            <w:r w:rsidRPr="0053020A">
              <w:rPr>
                <w:rFonts w:cs="Arial"/>
                <w:iCs/>
                <w:szCs w:val="18"/>
              </w:rPr>
              <w:t xml:space="preserve"> of gross area of open grating in ventilating manholes and vent stacks provided for each</w:t>
            </w:r>
            <w:r>
              <w:rPr>
                <w:rFonts w:cs="Arial"/>
                <w:iCs/>
                <w:szCs w:val="18"/>
              </w:rPr>
              <w:t xml:space="preserve"> 250</w:t>
            </w:r>
            <w:r w:rsidR="000E210E">
              <w:rPr>
                <w:rFonts w:cs="Arial"/>
                <w:iCs/>
                <w:szCs w:val="18"/>
              </w:rPr>
              <w:t> </w:t>
            </w:r>
            <w:r>
              <w:rPr>
                <w:rFonts w:cs="Arial"/>
                <w:iCs/>
                <w:szCs w:val="18"/>
              </w:rPr>
              <w:t>square feet of filter area?  (M&amp;</w:t>
            </w:r>
            <w:r w:rsidRPr="0053020A">
              <w:rPr>
                <w:rFonts w:cs="Arial"/>
                <w:iCs/>
                <w:szCs w:val="18"/>
              </w:rPr>
              <w:t xml:space="preserve">E 2003) </w:t>
            </w:r>
            <w:r w:rsidR="000E210E">
              <w:rPr>
                <w:rFonts w:cs="Arial"/>
                <w:iCs/>
                <w:szCs w:val="18"/>
              </w:rPr>
              <w:t xml:space="preserve"> </w:t>
            </w:r>
            <w:r w:rsidRPr="0053020A">
              <w:rPr>
                <w:rFonts w:cs="Arial"/>
                <w:iCs/>
                <w:szCs w:val="18"/>
              </w:rPr>
              <w:t>(See note #2</w:t>
            </w:r>
            <w:r w:rsidR="000E210E">
              <w:rPr>
                <w:rFonts w:cs="Arial"/>
                <w:iCs/>
                <w:szCs w:val="18"/>
              </w:rPr>
              <w:t>.</w:t>
            </w:r>
            <w:r>
              <w:rPr>
                <w:rFonts w:cs="Arial"/>
                <w:iCs/>
                <w:szCs w:val="18"/>
              </w:rPr>
              <w:t>)</w:t>
            </w:r>
          </w:p>
        </w:tc>
        <w:tc>
          <w:tcPr>
            <w:tcW w:w="632" w:type="dxa"/>
          </w:tcPr>
          <w:p w14:paraId="4D4B6A55" w14:textId="1871A6D1" w:rsidR="000B35B4" w:rsidRPr="00DA7D2F" w:rsidRDefault="000B35B4"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tcPr>
          <w:p w14:paraId="613B2E4C" w14:textId="5B195F04" w:rsidR="000B35B4" w:rsidRPr="00DA7D2F" w:rsidRDefault="000B35B4"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0B35B4" w:rsidRPr="009F7730" w14:paraId="7878479C" w14:textId="77777777" w:rsidTr="00F3754B">
        <w:trPr>
          <w:trHeight w:val="66"/>
        </w:trPr>
        <w:tc>
          <w:tcPr>
            <w:tcW w:w="9445" w:type="dxa"/>
            <w:gridSpan w:val="5"/>
            <w:tcMar>
              <w:left w:w="0" w:type="dxa"/>
              <w:right w:w="115" w:type="dxa"/>
            </w:tcMar>
            <w:vAlign w:val="bottom"/>
          </w:tcPr>
          <w:p w14:paraId="2F3DBB5E" w14:textId="257F9522" w:rsidR="000B35B4" w:rsidRPr="00A2459C" w:rsidRDefault="000B35B4" w:rsidP="00DD4B14">
            <w:pPr>
              <w:pStyle w:val="Form-Bodytext1"/>
              <w:rPr>
                <w:rFonts w:cs="Arial"/>
                <w:iCs/>
                <w:szCs w:val="18"/>
              </w:rPr>
            </w:pPr>
            <w:r w:rsidRPr="000923A2">
              <w:rPr>
                <w:rFonts w:cs="Arial"/>
                <w:iCs/>
                <w:szCs w:val="18"/>
              </w:rPr>
              <w:t xml:space="preserve">Is a minimum airflow of </w:t>
            </w:r>
            <w:r w:rsidRPr="0091462C">
              <w:rPr>
                <w:rFonts w:cs="Arial"/>
                <w:iCs/>
                <w:szCs w:val="18"/>
              </w:rPr>
              <w:t>1 c.f./min.- s.f.</w:t>
            </w:r>
            <w:r w:rsidRPr="000923A2">
              <w:rPr>
                <w:rFonts w:cs="Arial"/>
                <w:iCs/>
                <w:szCs w:val="18"/>
              </w:rPr>
              <w:t xml:space="preserve"> of filter area i</w:t>
            </w:r>
            <w:r>
              <w:rPr>
                <w:rFonts w:cs="Arial"/>
                <w:iCs/>
                <w:szCs w:val="18"/>
              </w:rPr>
              <w:t>n either direction provided</w:t>
            </w:r>
            <w:r w:rsidR="00626B14">
              <w:rPr>
                <w:rFonts w:cs="Arial"/>
                <w:iCs/>
                <w:szCs w:val="18"/>
              </w:rPr>
              <w:t>?</w:t>
            </w:r>
            <w:r w:rsidR="00BA0D7D">
              <w:rPr>
                <w:rFonts w:cs="Arial"/>
                <w:iCs/>
                <w:szCs w:val="18"/>
              </w:rPr>
              <w:t xml:space="preserve"> </w:t>
            </w:r>
            <w:r w:rsidR="00626B14">
              <w:rPr>
                <w:rFonts w:cs="Arial"/>
                <w:iCs/>
                <w:szCs w:val="18"/>
              </w:rPr>
              <w:t xml:space="preserve"> (M&amp;</w:t>
            </w:r>
            <w:r w:rsidR="00626B14" w:rsidRPr="000923A2">
              <w:rPr>
                <w:rFonts w:cs="Arial"/>
                <w:iCs/>
                <w:szCs w:val="18"/>
              </w:rPr>
              <w:t>E 2003)</w:t>
            </w:r>
            <w:r w:rsidR="000E210E">
              <w:rPr>
                <w:rFonts w:cs="Arial"/>
                <w:iCs/>
                <w:szCs w:val="18"/>
              </w:rPr>
              <w:t xml:space="preserve"> </w:t>
            </w:r>
            <w:r>
              <w:rPr>
                <w:rFonts w:cs="Arial"/>
                <w:iCs/>
                <w:szCs w:val="18"/>
              </w:rPr>
              <w:t xml:space="preserve"> </w:t>
            </w:r>
            <w:r w:rsidRPr="000923A2">
              <w:rPr>
                <w:rFonts w:cs="Arial"/>
                <w:iCs/>
                <w:szCs w:val="18"/>
              </w:rPr>
              <w:t>(See note #2</w:t>
            </w:r>
            <w:r w:rsidR="000E210E">
              <w:rPr>
                <w:rFonts w:cs="Arial"/>
                <w:iCs/>
                <w:szCs w:val="18"/>
              </w:rPr>
              <w:t>.</w:t>
            </w:r>
            <w:r w:rsidRPr="000923A2">
              <w:rPr>
                <w:rFonts w:cs="Arial"/>
                <w:iCs/>
                <w:szCs w:val="18"/>
              </w:rPr>
              <w:t>)</w:t>
            </w:r>
          </w:p>
        </w:tc>
        <w:tc>
          <w:tcPr>
            <w:tcW w:w="632" w:type="dxa"/>
          </w:tcPr>
          <w:p w14:paraId="6E49DE3C" w14:textId="10C530CD" w:rsidR="000B35B4" w:rsidRPr="00DA7D2F" w:rsidRDefault="000B35B4"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tcPr>
          <w:p w14:paraId="22DFA2E1" w14:textId="77EDE40A" w:rsidR="000B35B4" w:rsidRPr="00DA7D2F" w:rsidRDefault="000B35B4"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0B35B4" w:rsidRPr="009F7730" w14:paraId="66690852" w14:textId="77777777" w:rsidTr="00F3754B">
        <w:trPr>
          <w:trHeight w:val="66"/>
        </w:trPr>
        <w:tc>
          <w:tcPr>
            <w:tcW w:w="9445" w:type="dxa"/>
            <w:gridSpan w:val="5"/>
            <w:tcMar>
              <w:left w:w="0" w:type="dxa"/>
              <w:right w:w="115" w:type="dxa"/>
            </w:tcMar>
            <w:vAlign w:val="bottom"/>
          </w:tcPr>
          <w:p w14:paraId="0C82DC98" w14:textId="7C523CFB" w:rsidR="000B35B4" w:rsidRPr="00A2459C" w:rsidRDefault="000B35B4" w:rsidP="00DD4B14">
            <w:pPr>
              <w:pStyle w:val="Form-Bodytext1"/>
              <w:rPr>
                <w:rFonts w:cs="Arial"/>
                <w:iCs/>
                <w:szCs w:val="18"/>
              </w:rPr>
            </w:pPr>
            <w:r w:rsidRPr="000923A2">
              <w:rPr>
                <w:rFonts w:cs="Arial"/>
                <w:iCs/>
                <w:szCs w:val="18"/>
              </w:rPr>
              <w:t>Will forced ventilation be provided?</w:t>
            </w:r>
          </w:p>
        </w:tc>
        <w:tc>
          <w:tcPr>
            <w:tcW w:w="632" w:type="dxa"/>
          </w:tcPr>
          <w:p w14:paraId="13556C64" w14:textId="79FA5201" w:rsidR="000B35B4" w:rsidRPr="00DA7D2F" w:rsidRDefault="000B35B4"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tcPr>
          <w:p w14:paraId="4F2C0282" w14:textId="1328F510" w:rsidR="000B35B4" w:rsidRPr="00DA7D2F" w:rsidRDefault="000B35B4"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0B35B4" w:rsidRPr="009F7730" w14:paraId="1C7E7D88" w14:textId="77777777" w:rsidTr="00F3754B">
        <w:trPr>
          <w:trHeight w:val="66"/>
        </w:trPr>
        <w:tc>
          <w:tcPr>
            <w:tcW w:w="9445" w:type="dxa"/>
            <w:gridSpan w:val="5"/>
            <w:tcMar>
              <w:left w:w="0" w:type="dxa"/>
              <w:right w:w="115" w:type="dxa"/>
            </w:tcMar>
            <w:vAlign w:val="bottom"/>
          </w:tcPr>
          <w:p w14:paraId="522BBC70" w14:textId="254E34AA" w:rsidR="000B35B4" w:rsidRPr="00A2459C" w:rsidRDefault="000B35B4" w:rsidP="00DD4B14">
            <w:pPr>
              <w:pStyle w:val="Form-Bodytext1"/>
              <w:rPr>
                <w:rFonts w:cs="Arial"/>
                <w:iCs/>
                <w:szCs w:val="18"/>
              </w:rPr>
            </w:pPr>
            <w:r w:rsidRPr="000923A2">
              <w:rPr>
                <w:rFonts w:cs="Arial"/>
                <w:iCs/>
                <w:szCs w:val="18"/>
              </w:rPr>
              <w:t>Are windows or simple louvered mechanisms arranged to ensure air distribution throughout the enclosure?</w:t>
            </w:r>
          </w:p>
        </w:tc>
        <w:tc>
          <w:tcPr>
            <w:tcW w:w="632" w:type="dxa"/>
          </w:tcPr>
          <w:p w14:paraId="72E8F2DF" w14:textId="44472D08" w:rsidR="000B35B4" w:rsidRPr="00DA7D2F" w:rsidRDefault="000B35B4"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tcPr>
          <w:p w14:paraId="6DBA3B36" w14:textId="79976C7C" w:rsidR="000B35B4" w:rsidRPr="00DA7D2F" w:rsidRDefault="000B35B4"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0B35B4" w:rsidRPr="009F7730" w14:paraId="49BBD9AD" w14:textId="77777777" w:rsidTr="00F3754B">
        <w:trPr>
          <w:trHeight w:val="66"/>
        </w:trPr>
        <w:tc>
          <w:tcPr>
            <w:tcW w:w="9445" w:type="dxa"/>
            <w:gridSpan w:val="5"/>
            <w:tcMar>
              <w:left w:w="0" w:type="dxa"/>
              <w:right w:w="115" w:type="dxa"/>
            </w:tcMar>
            <w:vAlign w:val="bottom"/>
          </w:tcPr>
          <w:p w14:paraId="2D7BD256" w14:textId="4129D66B" w:rsidR="000B35B4" w:rsidRPr="00A2459C" w:rsidRDefault="000B35B4" w:rsidP="00DD4B14">
            <w:pPr>
              <w:pStyle w:val="Form-Bodytext1"/>
              <w:rPr>
                <w:rFonts w:cs="Arial"/>
                <w:iCs/>
                <w:szCs w:val="18"/>
              </w:rPr>
            </w:pPr>
            <w:r w:rsidRPr="000923A2">
              <w:rPr>
                <w:rFonts w:cs="Arial"/>
                <w:iCs/>
                <w:szCs w:val="18"/>
              </w:rPr>
              <w:t>Does the design of ventilation facilities provide for operator control of air flow?</w:t>
            </w:r>
          </w:p>
        </w:tc>
        <w:tc>
          <w:tcPr>
            <w:tcW w:w="632" w:type="dxa"/>
          </w:tcPr>
          <w:p w14:paraId="0240E8D1" w14:textId="7D13ACFF" w:rsidR="000B35B4" w:rsidRPr="00DA7D2F" w:rsidRDefault="000B35B4"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tcPr>
          <w:p w14:paraId="0F304460" w14:textId="76E0A294" w:rsidR="000B35B4" w:rsidRPr="00DA7D2F" w:rsidRDefault="000B35B4"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0B35B4" w:rsidRPr="009F7730" w14:paraId="6130D9F8" w14:textId="77777777" w:rsidTr="00F3754B">
        <w:trPr>
          <w:trHeight w:val="66"/>
        </w:trPr>
        <w:tc>
          <w:tcPr>
            <w:tcW w:w="9445" w:type="dxa"/>
            <w:gridSpan w:val="5"/>
            <w:tcMar>
              <w:left w:w="0" w:type="dxa"/>
              <w:right w:w="115" w:type="dxa"/>
            </w:tcMar>
            <w:vAlign w:val="bottom"/>
          </w:tcPr>
          <w:p w14:paraId="7AADE4D4" w14:textId="54C400EC" w:rsidR="000B35B4" w:rsidRPr="00A2459C" w:rsidRDefault="000B35B4" w:rsidP="00DD4B14">
            <w:pPr>
              <w:pStyle w:val="Form-Bodytext1"/>
              <w:rPr>
                <w:rFonts w:cs="Arial"/>
                <w:iCs/>
                <w:szCs w:val="18"/>
              </w:rPr>
            </w:pPr>
            <w:r w:rsidRPr="000923A2">
              <w:rPr>
                <w:rFonts w:cs="Arial"/>
                <w:iCs/>
                <w:szCs w:val="18"/>
              </w:rPr>
              <w:t xml:space="preserve">Are the design computations showing adequacy of air flow to satisfy process </w:t>
            </w:r>
            <w:r w:rsidRPr="00F37219">
              <w:rPr>
                <w:rFonts w:cs="Arial"/>
                <w:iCs/>
                <w:szCs w:val="18"/>
              </w:rPr>
              <w:t>oxygen requirements</w:t>
            </w:r>
            <w:r w:rsidRPr="000923A2">
              <w:rPr>
                <w:rFonts w:cs="Arial"/>
                <w:iCs/>
                <w:szCs w:val="18"/>
              </w:rPr>
              <w:t xml:space="preserve"> </w:t>
            </w:r>
            <w:r w:rsidR="00F37219">
              <w:rPr>
                <w:rFonts w:cs="Arial"/>
                <w:iCs/>
                <w:szCs w:val="18"/>
              </w:rPr>
              <w:t>provided with this checklist</w:t>
            </w:r>
            <w:r w:rsidRPr="000923A2">
              <w:rPr>
                <w:rFonts w:cs="Arial"/>
                <w:iCs/>
                <w:szCs w:val="18"/>
              </w:rPr>
              <w:t>?</w:t>
            </w:r>
            <w:r w:rsidR="00F37219">
              <w:rPr>
                <w:rFonts w:cs="Arial"/>
                <w:iCs/>
                <w:szCs w:val="18"/>
              </w:rPr>
              <w:t xml:space="preserve">  </w:t>
            </w:r>
            <w:r w:rsidR="00F37219" w:rsidRPr="000923A2">
              <w:rPr>
                <w:rFonts w:cs="Arial"/>
                <w:iCs/>
                <w:szCs w:val="18"/>
              </w:rPr>
              <w:t>(See note #2</w:t>
            </w:r>
            <w:r w:rsidR="00BA0D7D">
              <w:rPr>
                <w:rFonts w:cs="Arial"/>
                <w:iCs/>
                <w:szCs w:val="18"/>
              </w:rPr>
              <w:t>.</w:t>
            </w:r>
            <w:r w:rsidR="00F37219" w:rsidRPr="000923A2">
              <w:rPr>
                <w:rFonts w:cs="Arial"/>
                <w:iCs/>
                <w:szCs w:val="18"/>
              </w:rPr>
              <w:t>)</w:t>
            </w:r>
          </w:p>
        </w:tc>
        <w:tc>
          <w:tcPr>
            <w:tcW w:w="632" w:type="dxa"/>
          </w:tcPr>
          <w:p w14:paraId="7C308E20" w14:textId="3808B03A" w:rsidR="000B35B4" w:rsidRPr="00DA7D2F" w:rsidRDefault="000B35B4"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tcPr>
          <w:p w14:paraId="6DC95E3A" w14:textId="405D6974" w:rsidR="000B35B4" w:rsidRPr="00DA7D2F" w:rsidRDefault="000B35B4"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0B35B4" w:rsidRPr="009F7730" w14:paraId="5D9E388E" w14:textId="77777777" w:rsidTr="00F3754B">
        <w:trPr>
          <w:trHeight w:val="66"/>
        </w:trPr>
        <w:tc>
          <w:tcPr>
            <w:tcW w:w="9445" w:type="dxa"/>
            <w:gridSpan w:val="5"/>
            <w:tcMar>
              <w:left w:w="0" w:type="dxa"/>
              <w:right w:w="115" w:type="dxa"/>
            </w:tcMar>
            <w:vAlign w:val="bottom"/>
          </w:tcPr>
          <w:p w14:paraId="393765F6" w14:textId="749100C5" w:rsidR="000B35B4" w:rsidRPr="00A2459C" w:rsidRDefault="000B35B4" w:rsidP="00DD4B14">
            <w:pPr>
              <w:pStyle w:val="Form-Bodytext1"/>
              <w:rPr>
                <w:rFonts w:cs="Arial"/>
                <w:iCs/>
                <w:szCs w:val="18"/>
              </w:rPr>
            </w:pPr>
            <w:r w:rsidRPr="000923A2">
              <w:rPr>
                <w:rFonts w:cs="Arial"/>
                <w:iCs/>
                <w:szCs w:val="18"/>
              </w:rPr>
              <w:t>Does the design include provision</w:t>
            </w:r>
            <w:r w:rsidR="002B2EC5">
              <w:rPr>
                <w:rFonts w:cs="Arial"/>
                <w:iCs/>
                <w:szCs w:val="18"/>
              </w:rPr>
              <w:t>s</w:t>
            </w:r>
            <w:r w:rsidRPr="000923A2">
              <w:rPr>
                <w:rFonts w:cs="Arial"/>
                <w:iCs/>
                <w:szCs w:val="18"/>
              </w:rPr>
              <w:t xml:space="preserve"> to restrict air flow through the filter to keep it from freezing during periods of extremely low air temperature?</w:t>
            </w:r>
          </w:p>
        </w:tc>
        <w:tc>
          <w:tcPr>
            <w:tcW w:w="632" w:type="dxa"/>
          </w:tcPr>
          <w:p w14:paraId="1D4F5866" w14:textId="45B8B24A" w:rsidR="000B35B4" w:rsidRPr="00DA7D2F" w:rsidRDefault="000B35B4"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tcPr>
          <w:p w14:paraId="07FF0638" w14:textId="599CAAE8" w:rsidR="000B35B4" w:rsidRPr="00DA7D2F" w:rsidRDefault="000B35B4"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0B35B4" w:rsidRPr="009F7730" w14:paraId="218F7BB4" w14:textId="77777777" w:rsidTr="00033B4D">
        <w:trPr>
          <w:trHeight w:val="66"/>
        </w:trPr>
        <w:tc>
          <w:tcPr>
            <w:tcW w:w="10710" w:type="dxa"/>
            <w:gridSpan w:val="7"/>
            <w:tcMar>
              <w:left w:w="0" w:type="dxa"/>
              <w:right w:w="115" w:type="dxa"/>
            </w:tcMar>
            <w:vAlign w:val="bottom"/>
          </w:tcPr>
          <w:p w14:paraId="14086821" w14:textId="4333FC6C" w:rsidR="000B35B4" w:rsidRPr="00DA7D2F" w:rsidRDefault="000B35B4" w:rsidP="00DD4B14">
            <w:pPr>
              <w:pStyle w:val="Form-Bodytext1"/>
              <w:rPr>
                <w:rFonts w:cs="Arial"/>
                <w:szCs w:val="18"/>
              </w:rPr>
            </w:pPr>
            <w:r>
              <w:rPr>
                <w:rFonts w:cs="Arial"/>
                <w:b/>
                <w:bCs w:val="0"/>
                <w:szCs w:val="18"/>
              </w:rPr>
              <w:t>91.44 Flushing</w:t>
            </w:r>
          </w:p>
        </w:tc>
      </w:tr>
      <w:tr w:rsidR="000B35B4" w:rsidRPr="009F7730" w14:paraId="443F252B" w14:textId="77777777" w:rsidTr="00F3754B">
        <w:trPr>
          <w:trHeight w:val="66"/>
        </w:trPr>
        <w:tc>
          <w:tcPr>
            <w:tcW w:w="9445" w:type="dxa"/>
            <w:gridSpan w:val="5"/>
            <w:tcMar>
              <w:left w:w="0" w:type="dxa"/>
              <w:right w:w="115" w:type="dxa"/>
            </w:tcMar>
            <w:vAlign w:val="bottom"/>
          </w:tcPr>
          <w:p w14:paraId="55DF0F35" w14:textId="386B5535" w:rsidR="000B35B4" w:rsidRPr="00A2459C" w:rsidRDefault="000B35B4" w:rsidP="00DD4B14">
            <w:pPr>
              <w:pStyle w:val="Form-Bodytext1"/>
              <w:rPr>
                <w:rFonts w:cs="Arial"/>
                <w:iCs/>
                <w:szCs w:val="18"/>
              </w:rPr>
            </w:pPr>
            <w:r w:rsidRPr="00807B32">
              <w:rPr>
                <w:rFonts w:cs="Arial"/>
                <w:iCs/>
                <w:szCs w:val="18"/>
              </w:rPr>
              <w:t xml:space="preserve">Are provision in the </w:t>
            </w:r>
            <w:r>
              <w:rPr>
                <w:rFonts w:cs="Arial"/>
                <w:iCs/>
                <w:szCs w:val="18"/>
              </w:rPr>
              <w:t>plans and</w:t>
            </w:r>
            <w:r w:rsidRPr="00807B32">
              <w:rPr>
                <w:rFonts w:cs="Arial"/>
                <w:iCs/>
                <w:szCs w:val="18"/>
              </w:rPr>
              <w:t xml:space="preserve"> specifications included for flushing the underdrains?</w:t>
            </w:r>
          </w:p>
        </w:tc>
        <w:tc>
          <w:tcPr>
            <w:tcW w:w="632" w:type="dxa"/>
          </w:tcPr>
          <w:p w14:paraId="695734E0" w14:textId="08B0ACFF" w:rsidR="000B35B4" w:rsidRPr="00DA7D2F" w:rsidRDefault="000B35B4"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tcPr>
          <w:p w14:paraId="5194604C" w14:textId="7CE964D6" w:rsidR="000B35B4" w:rsidRPr="00DA7D2F" w:rsidRDefault="000B35B4"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0B35B4" w:rsidRPr="009F7730" w14:paraId="6AC97FD8" w14:textId="77777777" w:rsidTr="00F3754B">
        <w:trPr>
          <w:trHeight w:val="66"/>
        </w:trPr>
        <w:tc>
          <w:tcPr>
            <w:tcW w:w="9445" w:type="dxa"/>
            <w:gridSpan w:val="5"/>
            <w:tcMar>
              <w:left w:w="0" w:type="dxa"/>
              <w:right w:w="115" w:type="dxa"/>
            </w:tcMar>
            <w:vAlign w:val="bottom"/>
          </w:tcPr>
          <w:p w14:paraId="12B47DB4" w14:textId="20CE5A68" w:rsidR="000B35B4" w:rsidRPr="00A2459C" w:rsidRDefault="000B35B4" w:rsidP="00DD4B14">
            <w:pPr>
              <w:pStyle w:val="Form-Bodytext1"/>
              <w:rPr>
                <w:rFonts w:cs="Arial"/>
                <w:iCs/>
                <w:szCs w:val="18"/>
              </w:rPr>
            </w:pPr>
            <w:r w:rsidRPr="00807B32">
              <w:rPr>
                <w:rFonts w:cs="Arial"/>
                <w:iCs/>
                <w:szCs w:val="18"/>
              </w:rPr>
              <w:t>Are inspection facilities provided?</w:t>
            </w:r>
          </w:p>
        </w:tc>
        <w:tc>
          <w:tcPr>
            <w:tcW w:w="632" w:type="dxa"/>
          </w:tcPr>
          <w:p w14:paraId="31472D65" w14:textId="276F1A94" w:rsidR="000B35B4" w:rsidRPr="00DA7D2F" w:rsidRDefault="000B35B4"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tcPr>
          <w:p w14:paraId="12A54EB7" w14:textId="6C5B6E96" w:rsidR="000B35B4" w:rsidRPr="00DA7D2F" w:rsidRDefault="000B35B4"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0B35B4" w:rsidRPr="009F7730" w14:paraId="54CD473D" w14:textId="77777777" w:rsidTr="009E488D">
        <w:trPr>
          <w:trHeight w:val="66"/>
        </w:trPr>
        <w:tc>
          <w:tcPr>
            <w:tcW w:w="10710" w:type="dxa"/>
            <w:gridSpan w:val="7"/>
            <w:tcMar>
              <w:left w:w="0" w:type="dxa"/>
              <w:right w:w="115" w:type="dxa"/>
            </w:tcMar>
            <w:vAlign w:val="bottom"/>
          </w:tcPr>
          <w:p w14:paraId="05602738" w14:textId="2F6E0A5A" w:rsidR="000B35B4" w:rsidRPr="000B35B4" w:rsidRDefault="000B35B4" w:rsidP="00DD4B14">
            <w:pPr>
              <w:pStyle w:val="Form-Bodytext1"/>
              <w:rPr>
                <w:rFonts w:cs="Arial"/>
                <w:b/>
                <w:bCs w:val="0"/>
                <w:i/>
                <w:iCs/>
                <w:sz w:val="20"/>
              </w:rPr>
            </w:pPr>
            <w:r w:rsidRPr="000B35B4">
              <w:rPr>
                <w:rFonts w:cs="Arial"/>
                <w:b/>
                <w:bCs w:val="0"/>
                <w:i/>
                <w:iCs/>
                <w:sz w:val="20"/>
              </w:rPr>
              <w:t>91.5 Special Features</w:t>
            </w:r>
          </w:p>
        </w:tc>
      </w:tr>
      <w:tr w:rsidR="000B35B4" w:rsidRPr="009F7730" w14:paraId="5C163025" w14:textId="77777777" w:rsidTr="0001160A">
        <w:trPr>
          <w:trHeight w:val="66"/>
        </w:trPr>
        <w:tc>
          <w:tcPr>
            <w:tcW w:w="10710" w:type="dxa"/>
            <w:gridSpan w:val="7"/>
            <w:tcMar>
              <w:left w:w="0" w:type="dxa"/>
              <w:right w:w="115" w:type="dxa"/>
            </w:tcMar>
            <w:vAlign w:val="bottom"/>
          </w:tcPr>
          <w:p w14:paraId="512D90BB" w14:textId="3353C787" w:rsidR="000B35B4" w:rsidRPr="00DA7D2F" w:rsidRDefault="000B35B4" w:rsidP="00DD4B14">
            <w:pPr>
              <w:pStyle w:val="Form-Bodytext1"/>
              <w:rPr>
                <w:rFonts w:cs="Arial"/>
                <w:szCs w:val="18"/>
              </w:rPr>
            </w:pPr>
            <w:r>
              <w:rPr>
                <w:rFonts w:cs="Arial"/>
                <w:b/>
                <w:bCs w:val="0"/>
                <w:szCs w:val="18"/>
              </w:rPr>
              <w:t>91.51 Flooding</w:t>
            </w:r>
          </w:p>
        </w:tc>
      </w:tr>
      <w:tr w:rsidR="000B35B4" w:rsidRPr="009F7730" w14:paraId="25BC98AA" w14:textId="77777777" w:rsidTr="00F3754B">
        <w:trPr>
          <w:trHeight w:val="66"/>
        </w:trPr>
        <w:tc>
          <w:tcPr>
            <w:tcW w:w="9445" w:type="dxa"/>
            <w:gridSpan w:val="5"/>
            <w:tcMar>
              <w:left w:w="0" w:type="dxa"/>
              <w:right w:w="115" w:type="dxa"/>
            </w:tcMar>
            <w:vAlign w:val="bottom"/>
          </w:tcPr>
          <w:p w14:paraId="5B879297" w14:textId="3DF0BB90" w:rsidR="000B35B4" w:rsidRPr="00A2459C" w:rsidRDefault="000B35B4" w:rsidP="00DD4B14">
            <w:pPr>
              <w:pStyle w:val="Form-Bodytext1"/>
              <w:rPr>
                <w:rFonts w:cs="Arial"/>
                <w:iCs/>
                <w:szCs w:val="18"/>
              </w:rPr>
            </w:pPr>
            <w:r w:rsidRPr="00B10063">
              <w:rPr>
                <w:rFonts w:cs="Arial"/>
                <w:iCs/>
                <w:szCs w:val="18"/>
              </w:rPr>
              <w:t>Are appropriate valves, sluice gates, or other structures provided to enable flooding of filters?</w:t>
            </w:r>
          </w:p>
        </w:tc>
        <w:tc>
          <w:tcPr>
            <w:tcW w:w="632" w:type="dxa"/>
          </w:tcPr>
          <w:p w14:paraId="7B0F860A" w14:textId="57586518" w:rsidR="000B35B4" w:rsidRPr="00DA7D2F" w:rsidRDefault="000B35B4"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tcPr>
          <w:p w14:paraId="1D963003" w14:textId="752B2521" w:rsidR="000B35B4" w:rsidRPr="00DA7D2F" w:rsidRDefault="000B35B4"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0B35B4" w:rsidRPr="009F7730" w14:paraId="46DDF355" w14:textId="77777777" w:rsidTr="00876812">
        <w:trPr>
          <w:trHeight w:val="66"/>
        </w:trPr>
        <w:tc>
          <w:tcPr>
            <w:tcW w:w="10710" w:type="dxa"/>
            <w:gridSpan w:val="7"/>
            <w:tcMar>
              <w:left w:w="0" w:type="dxa"/>
              <w:right w:w="115" w:type="dxa"/>
            </w:tcMar>
            <w:vAlign w:val="bottom"/>
          </w:tcPr>
          <w:p w14:paraId="1ECD590C" w14:textId="08F7CB78" w:rsidR="000B35B4" w:rsidRPr="00DA7D2F" w:rsidRDefault="000B35B4" w:rsidP="00DD4B14">
            <w:pPr>
              <w:pStyle w:val="Form-Bodytext1"/>
              <w:rPr>
                <w:rFonts w:cs="Arial"/>
                <w:szCs w:val="18"/>
              </w:rPr>
            </w:pPr>
            <w:r>
              <w:rPr>
                <w:rFonts w:cs="Arial"/>
                <w:b/>
                <w:bCs w:val="0"/>
                <w:szCs w:val="18"/>
              </w:rPr>
              <w:t>91.52 Freeboard</w:t>
            </w:r>
          </w:p>
        </w:tc>
      </w:tr>
      <w:tr w:rsidR="000B35B4" w:rsidRPr="009F7730" w14:paraId="65A2AB80" w14:textId="77777777" w:rsidTr="00F3754B">
        <w:trPr>
          <w:trHeight w:val="66"/>
        </w:trPr>
        <w:tc>
          <w:tcPr>
            <w:tcW w:w="9445" w:type="dxa"/>
            <w:gridSpan w:val="5"/>
            <w:tcMar>
              <w:left w:w="0" w:type="dxa"/>
              <w:right w:w="115" w:type="dxa"/>
            </w:tcMar>
            <w:vAlign w:val="bottom"/>
          </w:tcPr>
          <w:p w14:paraId="3EB2F415" w14:textId="4CEDEA31" w:rsidR="000B35B4" w:rsidRPr="00A2459C" w:rsidRDefault="000B35B4" w:rsidP="00DD4B14">
            <w:pPr>
              <w:pStyle w:val="Form-Bodytext1"/>
              <w:rPr>
                <w:rFonts w:cs="Arial"/>
                <w:iCs/>
                <w:szCs w:val="18"/>
              </w:rPr>
            </w:pPr>
            <w:r w:rsidRPr="00B90ACE">
              <w:rPr>
                <w:rFonts w:cs="Arial"/>
                <w:iCs/>
                <w:szCs w:val="18"/>
              </w:rPr>
              <w:t xml:space="preserve">Is a freeboard of </w:t>
            </w:r>
            <w:r>
              <w:rPr>
                <w:rFonts w:cs="Arial"/>
                <w:iCs/>
                <w:szCs w:val="18"/>
              </w:rPr>
              <w:t>four</w:t>
            </w:r>
            <w:r w:rsidRPr="00B90ACE">
              <w:rPr>
                <w:rFonts w:cs="Arial"/>
                <w:iCs/>
                <w:szCs w:val="18"/>
              </w:rPr>
              <w:t xml:space="preserve"> feet or more</w:t>
            </w:r>
            <w:r>
              <w:rPr>
                <w:rFonts w:cs="Arial"/>
                <w:iCs/>
                <w:szCs w:val="18"/>
              </w:rPr>
              <w:t xml:space="preserve"> </w:t>
            </w:r>
            <w:r w:rsidRPr="00B90ACE">
              <w:rPr>
                <w:rFonts w:cs="Arial"/>
                <w:iCs/>
                <w:szCs w:val="18"/>
              </w:rPr>
              <w:t>provided</w:t>
            </w:r>
            <w:r>
              <w:rPr>
                <w:rFonts w:cs="Arial"/>
                <w:iCs/>
                <w:szCs w:val="18"/>
              </w:rPr>
              <w:t xml:space="preserve"> between</w:t>
            </w:r>
            <w:r>
              <w:t xml:space="preserve"> </w:t>
            </w:r>
            <w:r w:rsidRPr="005C1CE7">
              <w:rPr>
                <w:rFonts w:cs="Arial"/>
                <w:iCs/>
                <w:szCs w:val="18"/>
              </w:rPr>
              <w:t>the media surface to the top of the tank wall</w:t>
            </w:r>
            <w:r w:rsidRPr="00B90ACE">
              <w:rPr>
                <w:rFonts w:cs="Arial"/>
                <w:iCs/>
                <w:szCs w:val="18"/>
              </w:rPr>
              <w:t>?</w:t>
            </w:r>
          </w:p>
        </w:tc>
        <w:tc>
          <w:tcPr>
            <w:tcW w:w="632" w:type="dxa"/>
          </w:tcPr>
          <w:p w14:paraId="724AB1A0" w14:textId="5E3E441F" w:rsidR="000B35B4" w:rsidRPr="00DA7D2F" w:rsidRDefault="000B35B4"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tcPr>
          <w:p w14:paraId="368D4BD3" w14:textId="15C84FCD" w:rsidR="000B35B4" w:rsidRPr="00DA7D2F" w:rsidRDefault="000B35B4"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0B35B4" w:rsidRPr="009F7730" w14:paraId="6A22C8C9" w14:textId="77777777" w:rsidTr="00F3754B">
        <w:trPr>
          <w:trHeight w:val="66"/>
        </w:trPr>
        <w:tc>
          <w:tcPr>
            <w:tcW w:w="9445" w:type="dxa"/>
            <w:gridSpan w:val="5"/>
            <w:tcMar>
              <w:left w:w="0" w:type="dxa"/>
              <w:right w:w="115" w:type="dxa"/>
            </w:tcMar>
            <w:vAlign w:val="bottom"/>
          </w:tcPr>
          <w:p w14:paraId="6C393386" w14:textId="40AA2C96" w:rsidR="000B35B4" w:rsidRPr="00A2459C" w:rsidRDefault="000B35B4" w:rsidP="00DD4B14">
            <w:pPr>
              <w:pStyle w:val="Form-Bodytext1"/>
              <w:rPr>
                <w:rFonts w:cs="Arial"/>
                <w:iCs/>
                <w:szCs w:val="18"/>
              </w:rPr>
            </w:pPr>
            <w:r w:rsidRPr="00B90ACE">
              <w:rPr>
                <w:rFonts w:cs="Arial"/>
                <w:iCs/>
                <w:szCs w:val="18"/>
              </w:rPr>
              <w:t xml:space="preserve">Is </w:t>
            </w:r>
            <w:r>
              <w:rPr>
                <w:rFonts w:cs="Arial"/>
                <w:iCs/>
                <w:szCs w:val="18"/>
              </w:rPr>
              <w:t xml:space="preserve">a headroom of at least six feet provided between the distributor and the tank cover </w:t>
            </w:r>
            <w:r w:rsidRPr="00B90ACE">
              <w:rPr>
                <w:rFonts w:cs="Arial"/>
                <w:iCs/>
                <w:szCs w:val="18"/>
              </w:rPr>
              <w:t>for maintenance of the distributor?</w:t>
            </w:r>
          </w:p>
        </w:tc>
        <w:tc>
          <w:tcPr>
            <w:tcW w:w="632" w:type="dxa"/>
          </w:tcPr>
          <w:p w14:paraId="697A8B9F" w14:textId="5B7D4A69" w:rsidR="000B35B4" w:rsidRPr="00DA7D2F" w:rsidRDefault="000B35B4"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tcPr>
          <w:p w14:paraId="1D4B3AFD" w14:textId="709C88C4" w:rsidR="000B35B4" w:rsidRPr="00DA7D2F" w:rsidRDefault="000B35B4"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0B35B4" w:rsidRPr="009F7730" w14:paraId="60E0AB3B" w14:textId="77777777" w:rsidTr="004D5D7B">
        <w:trPr>
          <w:trHeight w:val="66"/>
        </w:trPr>
        <w:tc>
          <w:tcPr>
            <w:tcW w:w="10710" w:type="dxa"/>
            <w:gridSpan w:val="7"/>
            <w:tcMar>
              <w:left w:w="0" w:type="dxa"/>
              <w:right w:w="115" w:type="dxa"/>
            </w:tcMar>
            <w:vAlign w:val="bottom"/>
          </w:tcPr>
          <w:p w14:paraId="6A6C896B" w14:textId="78A04835" w:rsidR="000B35B4" w:rsidRPr="00DA7D2F" w:rsidRDefault="000B35B4" w:rsidP="00DD4B14">
            <w:pPr>
              <w:pStyle w:val="Form-Bodytext1"/>
              <w:rPr>
                <w:rFonts w:cs="Arial"/>
                <w:szCs w:val="18"/>
              </w:rPr>
            </w:pPr>
            <w:r>
              <w:rPr>
                <w:rFonts w:cs="Arial"/>
                <w:b/>
                <w:bCs w:val="0"/>
                <w:szCs w:val="18"/>
              </w:rPr>
              <w:t>91.53 Maintenance</w:t>
            </w:r>
          </w:p>
        </w:tc>
      </w:tr>
      <w:tr w:rsidR="000B35B4" w:rsidRPr="009F7730" w14:paraId="78509DBD" w14:textId="77777777" w:rsidTr="00F3754B">
        <w:trPr>
          <w:trHeight w:val="66"/>
        </w:trPr>
        <w:tc>
          <w:tcPr>
            <w:tcW w:w="9445" w:type="dxa"/>
            <w:gridSpan w:val="5"/>
            <w:tcMar>
              <w:left w:w="0" w:type="dxa"/>
              <w:right w:w="115" w:type="dxa"/>
            </w:tcMar>
            <w:vAlign w:val="bottom"/>
          </w:tcPr>
          <w:p w14:paraId="4B21EDDE" w14:textId="26812B2C" w:rsidR="000B35B4" w:rsidRPr="00A2459C" w:rsidRDefault="000B35B4" w:rsidP="00DD4B14">
            <w:pPr>
              <w:pStyle w:val="Form-Bodytext1"/>
              <w:rPr>
                <w:rFonts w:cs="Arial"/>
                <w:iCs/>
                <w:szCs w:val="18"/>
              </w:rPr>
            </w:pPr>
            <w:r w:rsidRPr="005929A8">
              <w:rPr>
                <w:rFonts w:cs="Arial"/>
                <w:iCs/>
                <w:szCs w:val="18"/>
              </w:rPr>
              <w:t>Are distribution devices, underdrains, channels, and pipes designed so that they may be properly maintained, flushed and/or drained?</w:t>
            </w:r>
          </w:p>
        </w:tc>
        <w:tc>
          <w:tcPr>
            <w:tcW w:w="632" w:type="dxa"/>
          </w:tcPr>
          <w:p w14:paraId="6FAF44BF" w14:textId="482B8A96" w:rsidR="000B35B4" w:rsidRPr="00DA7D2F" w:rsidRDefault="000B35B4"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tcPr>
          <w:p w14:paraId="31ED5131" w14:textId="49707941" w:rsidR="000B35B4" w:rsidRPr="00DA7D2F" w:rsidRDefault="000B35B4"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0B35B4" w:rsidRPr="009F7730" w14:paraId="68FFD8B8" w14:textId="77777777" w:rsidTr="00416E40">
        <w:trPr>
          <w:trHeight w:val="66"/>
        </w:trPr>
        <w:tc>
          <w:tcPr>
            <w:tcW w:w="10710" w:type="dxa"/>
            <w:gridSpan w:val="7"/>
            <w:tcMar>
              <w:left w:w="0" w:type="dxa"/>
              <w:right w:w="115" w:type="dxa"/>
            </w:tcMar>
            <w:vAlign w:val="bottom"/>
          </w:tcPr>
          <w:p w14:paraId="6C649047" w14:textId="4636F6AE" w:rsidR="000B35B4" w:rsidRPr="00DA7D2F" w:rsidRDefault="000B35B4" w:rsidP="00DD4B14">
            <w:pPr>
              <w:pStyle w:val="Form-Bodytext1"/>
              <w:rPr>
                <w:rFonts w:cs="Arial"/>
                <w:szCs w:val="18"/>
              </w:rPr>
            </w:pPr>
            <w:r>
              <w:rPr>
                <w:rFonts w:cs="Arial"/>
                <w:b/>
                <w:bCs w:val="0"/>
                <w:szCs w:val="18"/>
              </w:rPr>
              <w:t>91.54 Winter protection</w:t>
            </w:r>
          </w:p>
        </w:tc>
      </w:tr>
      <w:tr w:rsidR="000B35B4" w:rsidRPr="009F7730" w14:paraId="4F05FC33" w14:textId="77777777" w:rsidTr="00F3754B">
        <w:trPr>
          <w:trHeight w:val="66"/>
        </w:trPr>
        <w:tc>
          <w:tcPr>
            <w:tcW w:w="9445" w:type="dxa"/>
            <w:gridSpan w:val="5"/>
            <w:tcMar>
              <w:left w:w="0" w:type="dxa"/>
              <w:right w:w="115" w:type="dxa"/>
            </w:tcMar>
            <w:vAlign w:val="bottom"/>
          </w:tcPr>
          <w:p w14:paraId="0CD4DA7B" w14:textId="2B289DCF" w:rsidR="000B35B4" w:rsidRPr="00A2459C" w:rsidRDefault="000B35B4" w:rsidP="00DD4B14">
            <w:pPr>
              <w:pStyle w:val="Form-Bodytext1"/>
              <w:rPr>
                <w:rFonts w:cs="Arial"/>
                <w:iCs/>
                <w:szCs w:val="18"/>
              </w:rPr>
            </w:pPr>
            <w:r w:rsidRPr="005929A8">
              <w:rPr>
                <w:rFonts w:cs="Arial"/>
                <w:iCs/>
                <w:szCs w:val="18"/>
              </w:rPr>
              <w:t>Are covers provided for all trickling filters?</w:t>
            </w:r>
          </w:p>
        </w:tc>
        <w:tc>
          <w:tcPr>
            <w:tcW w:w="632" w:type="dxa"/>
          </w:tcPr>
          <w:p w14:paraId="5CCE4BD7" w14:textId="503AD8C1" w:rsidR="000B35B4" w:rsidRPr="00DA7D2F" w:rsidRDefault="000B35B4"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tcPr>
          <w:p w14:paraId="714068EB" w14:textId="7C9A33AF" w:rsidR="000B35B4" w:rsidRPr="00DA7D2F" w:rsidRDefault="000B35B4"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0B35B4" w:rsidRPr="009F7730" w14:paraId="3A6111F1" w14:textId="77777777" w:rsidTr="0096024F">
        <w:trPr>
          <w:trHeight w:val="66"/>
        </w:trPr>
        <w:tc>
          <w:tcPr>
            <w:tcW w:w="10710" w:type="dxa"/>
            <w:gridSpan w:val="7"/>
            <w:tcMar>
              <w:left w:w="0" w:type="dxa"/>
              <w:right w:w="115" w:type="dxa"/>
            </w:tcMar>
            <w:vAlign w:val="bottom"/>
          </w:tcPr>
          <w:p w14:paraId="092DBAB9" w14:textId="50D1045C" w:rsidR="000B35B4" w:rsidRPr="00DA7D2F" w:rsidRDefault="000B35B4" w:rsidP="00DD4B14">
            <w:pPr>
              <w:pStyle w:val="Form-Bodytext1"/>
              <w:rPr>
                <w:rFonts w:cs="Arial"/>
                <w:szCs w:val="18"/>
              </w:rPr>
            </w:pPr>
            <w:r>
              <w:rPr>
                <w:rFonts w:cs="Arial"/>
                <w:b/>
                <w:bCs w:val="0"/>
                <w:szCs w:val="18"/>
              </w:rPr>
              <w:t>91.55 Recirculation</w:t>
            </w:r>
          </w:p>
        </w:tc>
      </w:tr>
      <w:tr w:rsidR="00391D8B" w:rsidRPr="009F7730" w14:paraId="5A2ABF29" w14:textId="77777777" w:rsidTr="00F3754B">
        <w:trPr>
          <w:trHeight w:val="66"/>
        </w:trPr>
        <w:tc>
          <w:tcPr>
            <w:tcW w:w="9445" w:type="dxa"/>
            <w:gridSpan w:val="5"/>
            <w:tcMar>
              <w:left w:w="0" w:type="dxa"/>
              <w:right w:w="115" w:type="dxa"/>
            </w:tcMar>
            <w:vAlign w:val="bottom"/>
          </w:tcPr>
          <w:p w14:paraId="63E1373D" w14:textId="67925710" w:rsidR="00391D8B" w:rsidRPr="00A2459C" w:rsidRDefault="00391D8B" w:rsidP="00DD4B14">
            <w:pPr>
              <w:pStyle w:val="Form-Bodytext1"/>
              <w:rPr>
                <w:rFonts w:cs="Arial"/>
                <w:iCs/>
                <w:szCs w:val="18"/>
              </w:rPr>
            </w:pPr>
            <w:r w:rsidRPr="005929A8">
              <w:rPr>
                <w:rFonts w:cs="Arial"/>
                <w:iCs/>
                <w:szCs w:val="18"/>
              </w:rPr>
              <w:t>Is the recirculation rate variable and subject to plant operator control at the range of 0.5:1 up to 4:1 pursuant to section 91.211?</w:t>
            </w:r>
          </w:p>
        </w:tc>
        <w:tc>
          <w:tcPr>
            <w:tcW w:w="632" w:type="dxa"/>
          </w:tcPr>
          <w:p w14:paraId="521101EB" w14:textId="7422F925" w:rsidR="00391D8B" w:rsidRPr="00DA7D2F" w:rsidRDefault="00391D8B"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tcPr>
          <w:p w14:paraId="71836E48" w14:textId="7CBCF5B3" w:rsidR="00391D8B" w:rsidRPr="00DA7D2F" w:rsidRDefault="00391D8B"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391D8B" w:rsidRPr="009F7730" w14:paraId="24E84A57" w14:textId="77777777" w:rsidTr="00F3754B">
        <w:trPr>
          <w:trHeight w:val="66"/>
        </w:trPr>
        <w:tc>
          <w:tcPr>
            <w:tcW w:w="9445" w:type="dxa"/>
            <w:gridSpan w:val="5"/>
            <w:tcMar>
              <w:left w:w="0" w:type="dxa"/>
              <w:right w:w="115" w:type="dxa"/>
            </w:tcMar>
            <w:vAlign w:val="bottom"/>
          </w:tcPr>
          <w:p w14:paraId="635F381B" w14:textId="782ADE91" w:rsidR="00391D8B" w:rsidRPr="00A2459C" w:rsidRDefault="00391D8B" w:rsidP="00DD4B14">
            <w:pPr>
              <w:pStyle w:val="Form-Bodytext1"/>
              <w:rPr>
                <w:rFonts w:cs="Arial"/>
                <w:iCs/>
                <w:szCs w:val="18"/>
              </w:rPr>
            </w:pPr>
            <w:r w:rsidRPr="005929A8">
              <w:rPr>
                <w:rFonts w:cs="Arial"/>
                <w:iCs/>
                <w:szCs w:val="18"/>
              </w:rPr>
              <w:t>Are a minimum of two recirculation pumps provided?</w:t>
            </w:r>
          </w:p>
        </w:tc>
        <w:tc>
          <w:tcPr>
            <w:tcW w:w="632" w:type="dxa"/>
          </w:tcPr>
          <w:p w14:paraId="56F8430B" w14:textId="1FA95B56" w:rsidR="00391D8B" w:rsidRPr="00DA7D2F" w:rsidRDefault="00391D8B"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tcPr>
          <w:p w14:paraId="0D30D1AB" w14:textId="3F21B30E" w:rsidR="00391D8B" w:rsidRPr="00DA7D2F" w:rsidRDefault="00391D8B"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04234F" w:rsidRPr="009F7730" w14:paraId="5FC862DE" w14:textId="77777777" w:rsidTr="00417ABE">
        <w:trPr>
          <w:trHeight w:val="66"/>
        </w:trPr>
        <w:tc>
          <w:tcPr>
            <w:tcW w:w="5758" w:type="dxa"/>
            <w:tcMar>
              <w:left w:w="0" w:type="dxa"/>
              <w:right w:w="115" w:type="dxa"/>
            </w:tcMar>
            <w:vAlign w:val="bottom"/>
          </w:tcPr>
          <w:p w14:paraId="54A2B68F" w14:textId="120D8CFB" w:rsidR="0004234F" w:rsidRPr="00DA7D2F" w:rsidRDefault="0004234F" w:rsidP="00DD4B14">
            <w:pPr>
              <w:pStyle w:val="Form-Bodytext1"/>
              <w:jc w:val="right"/>
              <w:rPr>
                <w:rFonts w:cs="Arial"/>
                <w:szCs w:val="18"/>
              </w:rPr>
            </w:pPr>
            <w:r>
              <w:rPr>
                <w:rFonts w:cs="Arial"/>
                <w:iCs/>
                <w:szCs w:val="18"/>
              </w:rPr>
              <w:t>Identify</w:t>
            </w:r>
            <w:r w:rsidRPr="00E40D5C">
              <w:rPr>
                <w:rFonts w:cs="Arial"/>
                <w:iCs/>
                <w:szCs w:val="18"/>
              </w:rPr>
              <w:t xml:space="preserve"> the design flow for each pump</w:t>
            </w:r>
            <w:r>
              <w:rPr>
                <w:rFonts w:cs="Arial"/>
                <w:iCs/>
                <w:szCs w:val="18"/>
              </w:rPr>
              <w:t>:</w:t>
            </w:r>
          </w:p>
        </w:tc>
        <w:tc>
          <w:tcPr>
            <w:tcW w:w="1182" w:type="dxa"/>
            <w:vAlign w:val="bottom"/>
          </w:tcPr>
          <w:p w14:paraId="01426664" w14:textId="4B17662E" w:rsidR="0004234F" w:rsidRPr="00DA7D2F" w:rsidRDefault="0004234F" w:rsidP="00DD4B14">
            <w:pPr>
              <w:pStyle w:val="Form-Bodytext1"/>
              <w:rPr>
                <w:rFonts w:cs="Arial"/>
                <w:szCs w:val="18"/>
              </w:rPr>
            </w:pPr>
            <w:r>
              <w:rPr>
                <w:rFonts w:cs="Arial"/>
                <w:iCs/>
                <w:szCs w:val="18"/>
              </w:rPr>
              <w:fldChar w:fldCharType="begin">
                <w:ffData>
                  <w:name w:val="Text263"/>
                  <w:enabled/>
                  <w:calcOnExit w:val="0"/>
                  <w:textInput/>
                </w:ffData>
              </w:fldChar>
            </w:r>
            <w:r>
              <w:rPr>
                <w:rFonts w:cs="Arial"/>
                <w:iCs/>
                <w:szCs w:val="18"/>
              </w:rPr>
              <w:instrText xml:space="preserve"> FORMTEXT </w:instrText>
            </w:r>
            <w:r>
              <w:rPr>
                <w:rFonts w:cs="Arial"/>
                <w:iCs/>
                <w:szCs w:val="18"/>
              </w:rPr>
            </w:r>
            <w:r>
              <w:rPr>
                <w:rFonts w:cs="Arial"/>
                <w:iCs/>
                <w:szCs w:val="18"/>
              </w:rPr>
              <w:fldChar w:fldCharType="separate"/>
            </w:r>
            <w:r>
              <w:rPr>
                <w:rFonts w:cs="Arial"/>
                <w:iCs/>
                <w:noProof/>
                <w:szCs w:val="18"/>
              </w:rPr>
              <w:t> </w:t>
            </w:r>
            <w:r>
              <w:rPr>
                <w:rFonts w:cs="Arial"/>
                <w:iCs/>
                <w:noProof/>
                <w:szCs w:val="18"/>
              </w:rPr>
              <w:t> </w:t>
            </w:r>
            <w:r>
              <w:rPr>
                <w:rFonts w:cs="Arial"/>
                <w:iCs/>
                <w:noProof/>
                <w:szCs w:val="18"/>
              </w:rPr>
              <w:t> </w:t>
            </w:r>
            <w:r>
              <w:rPr>
                <w:rFonts w:cs="Arial"/>
                <w:iCs/>
                <w:noProof/>
                <w:szCs w:val="18"/>
              </w:rPr>
              <w:t> </w:t>
            </w:r>
            <w:r>
              <w:rPr>
                <w:rFonts w:cs="Arial"/>
                <w:iCs/>
                <w:noProof/>
                <w:szCs w:val="18"/>
              </w:rPr>
              <w:t> </w:t>
            </w:r>
            <w:r>
              <w:rPr>
                <w:rFonts w:cs="Arial"/>
                <w:iCs/>
                <w:szCs w:val="18"/>
              </w:rPr>
              <w:fldChar w:fldCharType="end"/>
            </w:r>
          </w:p>
        </w:tc>
        <w:tc>
          <w:tcPr>
            <w:tcW w:w="3770" w:type="dxa"/>
            <w:gridSpan w:val="5"/>
            <w:vAlign w:val="bottom"/>
          </w:tcPr>
          <w:p w14:paraId="71EB0269" w14:textId="6642F8D7" w:rsidR="0004234F" w:rsidRPr="00DA7D2F" w:rsidRDefault="00EB43F8" w:rsidP="00DD4B14">
            <w:pPr>
              <w:pStyle w:val="Form-Bodytext1"/>
              <w:rPr>
                <w:rFonts w:cs="Arial"/>
                <w:szCs w:val="18"/>
              </w:rPr>
            </w:pPr>
            <w:r>
              <w:rPr>
                <w:rFonts w:cs="Arial"/>
                <w:szCs w:val="18"/>
              </w:rPr>
              <w:t>mgd</w:t>
            </w:r>
          </w:p>
        </w:tc>
      </w:tr>
      <w:tr w:rsidR="0004234F" w:rsidRPr="009F7730" w14:paraId="467BF726" w14:textId="77777777" w:rsidTr="00417ABE">
        <w:trPr>
          <w:trHeight w:val="66"/>
        </w:trPr>
        <w:tc>
          <w:tcPr>
            <w:tcW w:w="5758" w:type="dxa"/>
            <w:tcMar>
              <w:left w:w="0" w:type="dxa"/>
              <w:right w:w="115" w:type="dxa"/>
            </w:tcMar>
            <w:vAlign w:val="bottom"/>
          </w:tcPr>
          <w:p w14:paraId="6FCFA9A2" w14:textId="53786F8B" w:rsidR="0004234F" w:rsidRPr="00DA7D2F" w:rsidRDefault="0004234F" w:rsidP="00DD4B14">
            <w:pPr>
              <w:pStyle w:val="Form-Bodytext1"/>
              <w:jc w:val="right"/>
              <w:rPr>
                <w:rFonts w:cs="Arial"/>
                <w:szCs w:val="18"/>
              </w:rPr>
            </w:pPr>
            <w:r>
              <w:rPr>
                <w:rFonts w:cs="Arial"/>
                <w:iCs/>
                <w:szCs w:val="18"/>
              </w:rPr>
              <w:t>Identify the TDH for each pump:</w:t>
            </w:r>
          </w:p>
        </w:tc>
        <w:tc>
          <w:tcPr>
            <w:tcW w:w="1182" w:type="dxa"/>
            <w:vAlign w:val="bottom"/>
          </w:tcPr>
          <w:p w14:paraId="0CABAA8F" w14:textId="5BB7DBE9" w:rsidR="0004234F" w:rsidRPr="00DA7D2F" w:rsidRDefault="0004234F" w:rsidP="00DD4B14">
            <w:pPr>
              <w:pStyle w:val="Form-Bodytext1"/>
              <w:rPr>
                <w:rFonts w:cs="Arial"/>
                <w:szCs w:val="18"/>
              </w:rPr>
            </w:pPr>
            <w:r>
              <w:rPr>
                <w:rFonts w:cs="Arial"/>
                <w:iCs/>
                <w:szCs w:val="18"/>
              </w:rPr>
              <w:fldChar w:fldCharType="begin">
                <w:ffData>
                  <w:name w:val="Text263"/>
                  <w:enabled/>
                  <w:calcOnExit w:val="0"/>
                  <w:textInput/>
                </w:ffData>
              </w:fldChar>
            </w:r>
            <w:r>
              <w:rPr>
                <w:rFonts w:cs="Arial"/>
                <w:iCs/>
                <w:szCs w:val="18"/>
              </w:rPr>
              <w:instrText xml:space="preserve"> FORMTEXT </w:instrText>
            </w:r>
            <w:r>
              <w:rPr>
                <w:rFonts w:cs="Arial"/>
                <w:iCs/>
                <w:szCs w:val="18"/>
              </w:rPr>
            </w:r>
            <w:r>
              <w:rPr>
                <w:rFonts w:cs="Arial"/>
                <w:iCs/>
                <w:szCs w:val="18"/>
              </w:rPr>
              <w:fldChar w:fldCharType="separate"/>
            </w:r>
            <w:r>
              <w:rPr>
                <w:rFonts w:cs="Arial"/>
                <w:iCs/>
                <w:szCs w:val="18"/>
              </w:rPr>
              <w:t> </w:t>
            </w:r>
            <w:r>
              <w:rPr>
                <w:rFonts w:cs="Arial"/>
                <w:iCs/>
                <w:szCs w:val="18"/>
              </w:rPr>
              <w:t> </w:t>
            </w:r>
            <w:r>
              <w:rPr>
                <w:rFonts w:cs="Arial"/>
                <w:iCs/>
                <w:szCs w:val="18"/>
              </w:rPr>
              <w:t> </w:t>
            </w:r>
            <w:r>
              <w:rPr>
                <w:rFonts w:cs="Arial"/>
                <w:iCs/>
                <w:szCs w:val="18"/>
              </w:rPr>
              <w:t> </w:t>
            </w:r>
            <w:r>
              <w:rPr>
                <w:rFonts w:cs="Arial"/>
                <w:iCs/>
                <w:szCs w:val="18"/>
              </w:rPr>
              <w:t> </w:t>
            </w:r>
            <w:r>
              <w:rPr>
                <w:rFonts w:cs="Arial"/>
                <w:iCs/>
                <w:szCs w:val="18"/>
              </w:rPr>
              <w:fldChar w:fldCharType="end"/>
            </w:r>
          </w:p>
        </w:tc>
        <w:tc>
          <w:tcPr>
            <w:tcW w:w="3770" w:type="dxa"/>
            <w:gridSpan w:val="5"/>
            <w:vAlign w:val="bottom"/>
          </w:tcPr>
          <w:p w14:paraId="62C54F31" w14:textId="53A3E6D3" w:rsidR="0004234F" w:rsidRPr="00DA7D2F" w:rsidRDefault="0004234F" w:rsidP="00DD4B14">
            <w:pPr>
              <w:pStyle w:val="Form-Bodytext1"/>
              <w:rPr>
                <w:rFonts w:cs="Arial"/>
                <w:szCs w:val="18"/>
              </w:rPr>
            </w:pPr>
            <w:r>
              <w:rPr>
                <w:rFonts w:cs="Arial"/>
                <w:iCs/>
                <w:szCs w:val="18"/>
              </w:rPr>
              <w:t>feet</w:t>
            </w:r>
          </w:p>
        </w:tc>
      </w:tr>
      <w:tr w:rsidR="0004234F" w:rsidRPr="009F7730" w14:paraId="19F306EE" w14:textId="77777777" w:rsidTr="00417ABE">
        <w:trPr>
          <w:trHeight w:val="66"/>
        </w:trPr>
        <w:tc>
          <w:tcPr>
            <w:tcW w:w="5758" w:type="dxa"/>
            <w:tcMar>
              <w:left w:w="0" w:type="dxa"/>
              <w:right w:w="115" w:type="dxa"/>
            </w:tcMar>
            <w:vAlign w:val="bottom"/>
          </w:tcPr>
          <w:p w14:paraId="1A6F756F" w14:textId="583A006E" w:rsidR="0004234F" w:rsidRPr="00DA7D2F" w:rsidRDefault="0004234F" w:rsidP="00DD4B14">
            <w:pPr>
              <w:pStyle w:val="Form-Bodytext1"/>
              <w:jc w:val="right"/>
              <w:rPr>
                <w:rFonts w:cs="Arial"/>
                <w:szCs w:val="18"/>
              </w:rPr>
            </w:pPr>
            <w:r>
              <w:rPr>
                <w:rFonts w:cs="Arial"/>
                <w:iCs/>
                <w:szCs w:val="18"/>
              </w:rPr>
              <w:t>Identify</w:t>
            </w:r>
            <w:r w:rsidRPr="00E40D5C">
              <w:rPr>
                <w:rFonts w:cs="Arial"/>
                <w:iCs/>
                <w:szCs w:val="18"/>
              </w:rPr>
              <w:t xml:space="preserve"> the design flow for the pumping system</w:t>
            </w:r>
            <w:r>
              <w:rPr>
                <w:rFonts w:cs="Arial"/>
                <w:iCs/>
                <w:szCs w:val="18"/>
              </w:rPr>
              <w:t>:</w:t>
            </w:r>
          </w:p>
        </w:tc>
        <w:tc>
          <w:tcPr>
            <w:tcW w:w="1182" w:type="dxa"/>
            <w:vAlign w:val="bottom"/>
          </w:tcPr>
          <w:p w14:paraId="40F8DA3F" w14:textId="377C5462" w:rsidR="0004234F" w:rsidRPr="00DA7D2F" w:rsidRDefault="0004234F" w:rsidP="00DD4B14">
            <w:pPr>
              <w:pStyle w:val="Form-Bodytext1"/>
              <w:rPr>
                <w:rFonts w:cs="Arial"/>
                <w:szCs w:val="18"/>
              </w:rPr>
            </w:pPr>
            <w:r>
              <w:rPr>
                <w:rFonts w:cs="Arial"/>
                <w:iCs/>
                <w:szCs w:val="18"/>
              </w:rPr>
              <w:fldChar w:fldCharType="begin">
                <w:ffData>
                  <w:name w:val="Text263"/>
                  <w:enabled/>
                  <w:calcOnExit w:val="0"/>
                  <w:textInput/>
                </w:ffData>
              </w:fldChar>
            </w:r>
            <w:r>
              <w:rPr>
                <w:rFonts w:cs="Arial"/>
                <w:iCs/>
                <w:szCs w:val="18"/>
              </w:rPr>
              <w:instrText xml:space="preserve"> FORMTEXT </w:instrText>
            </w:r>
            <w:r>
              <w:rPr>
                <w:rFonts w:cs="Arial"/>
                <w:iCs/>
                <w:szCs w:val="18"/>
              </w:rPr>
            </w:r>
            <w:r>
              <w:rPr>
                <w:rFonts w:cs="Arial"/>
                <w:iCs/>
                <w:szCs w:val="18"/>
              </w:rPr>
              <w:fldChar w:fldCharType="separate"/>
            </w:r>
            <w:r>
              <w:rPr>
                <w:rFonts w:cs="Arial"/>
                <w:iCs/>
                <w:szCs w:val="18"/>
              </w:rPr>
              <w:t> </w:t>
            </w:r>
            <w:r>
              <w:rPr>
                <w:rFonts w:cs="Arial"/>
                <w:iCs/>
                <w:szCs w:val="18"/>
              </w:rPr>
              <w:t> </w:t>
            </w:r>
            <w:r>
              <w:rPr>
                <w:rFonts w:cs="Arial"/>
                <w:iCs/>
                <w:szCs w:val="18"/>
              </w:rPr>
              <w:t> </w:t>
            </w:r>
            <w:r>
              <w:rPr>
                <w:rFonts w:cs="Arial"/>
                <w:iCs/>
                <w:szCs w:val="18"/>
              </w:rPr>
              <w:t> </w:t>
            </w:r>
            <w:r>
              <w:rPr>
                <w:rFonts w:cs="Arial"/>
                <w:iCs/>
                <w:szCs w:val="18"/>
              </w:rPr>
              <w:t> </w:t>
            </w:r>
            <w:r>
              <w:rPr>
                <w:rFonts w:cs="Arial"/>
                <w:iCs/>
                <w:szCs w:val="18"/>
              </w:rPr>
              <w:fldChar w:fldCharType="end"/>
            </w:r>
          </w:p>
        </w:tc>
        <w:tc>
          <w:tcPr>
            <w:tcW w:w="3770" w:type="dxa"/>
            <w:gridSpan w:val="5"/>
            <w:vAlign w:val="bottom"/>
          </w:tcPr>
          <w:p w14:paraId="71F332DC" w14:textId="7BD379D3" w:rsidR="0004234F" w:rsidRPr="00DA7D2F" w:rsidRDefault="00EB43F8" w:rsidP="00DD4B14">
            <w:pPr>
              <w:pStyle w:val="Form-Bodytext1"/>
              <w:rPr>
                <w:rFonts w:cs="Arial"/>
                <w:szCs w:val="18"/>
              </w:rPr>
            </w:pPr>
            <w:r>
              <w:rPr>
                <w:rFonts w:cs="Arial"/>
                <w:szCs w:val="18"/>
              </w:rPr>
              <w:t>mgd</w:t>
            </w:r>
          </w:p>
        </w:tc>
      </w:tr>
      <w:tr w:rsidR="0004234F" w:rsidRPr="009F7730" w14:paraId="499FB8DF" w14:textId="77777777" w:rsidTr="00417ABE">
        <w:trPr>
          <w:trHeight w:val="66"/>
        </w:trPr>
        <w:tc>
          <w:tcPr>
            <w:tcW w:w="5758" w:type="dxa"/>
            <w:tcMar>
              <w:left w:w="0" w:type="dxa"/>
              <w:right w:w="115" w:type="dxa"/>
            </w:tcMar>
            <w:vAlign w:val="bottom"/>
          </w:tcPr>
          <w:p w14:paraId="44E2195F" w14:textId="0C566BD4" w:rsidR="0004234F" w:rsidRPr="00DA7D2F" w:rsidRDefault="0004234F" w:rsidP="00DD4B14">
            <w:pPr>
              <w:pStyle w:val="Form-Bodytext1"/>
              <w:jc w:val="right"/>
              <w:rPr>
                <w:rFonts w:cs="Arial"/>
                <w:szCs w:val="18"/>
              </w:rPr>
            </w:pPr>
            <w:r>
              <w:rPr>
                <w:rFonts w:cs="Arial"/>
                <w:iCs/>
                <w:szCs w:val="18"/>
              </w:rPr>
              <w:t>Identify</w:t>
            </w:r>
            <w:r w:rsidRPr="00E40D5C">
              <w:rPr>
                <w:rFonts w:cs="Arial"/>
                <w:iCs/>
                <w:szCs w:val="18"/>
              </w:rPr>
              <w:t xml:space="preserve"> the </w:t>
            </w:r>
            <w:r>
              <w:rPr>
                <w:rFonts w:cs="Arial"/>
                <w:iCs/>
                <w:szCs w:val="18"/>
              </w:rPr>
              <w:t>TDH for the pumping system:</w:t>
            </w:r>
          </w:p>
        </w:tc>
        <w:tc>
          <w:tcPr>
            <w:tcW w:w="1182" w:type="dxa"/>
            <w:vAlign w:val="bottom"/>
          </w:tcPr>
          <w:p w14:paraId="30F421B0" w14:textId="37BE0C2B" w:rsidR="0004234F" w:rsidRPr="00DA7D2F" w:rsidRDefault="0004234F" w:rsidP="00DD4B14">
            <w:pPr>
              <w:pStyle w:val="Form-Bodytext1"/>
              <w:rPr>
                <w:rFonts w:cs="Arial"/>
                <w:szCs w:val="18"/>
              </w:rPr>
            </w:pPr>
            <w:r>
              <w:rPr>
                <w:rFonts w:cs="Arial"/>
                <w:iCs/>
                <w:szCs w:val="18"/>
              </w:rPr>
              <w:fldChar w:fldCharType="begin">
                <w:ffData>
                  <w:name w:val="Text263"/>
                  <w:enabled/>
                  <w:calcOnExit w:val="0"/>
                  <w:textInput/>
                </w:ffData>
              </w:fldChar>
            </w:r>
            <w:r>
              <w:rPr>
                <w:rFonts w:cs="Arial"/>
                <w:iCs/>
                <w:szCs w:val="18"/>
              </w:rPr>
              <w:instrText xml:space="preserve"> FORMTEXT </w:instrText>
            </w:r>
            <w:r>
              <w:rPr>
                <w:rFonts w:cs="Arial"/>
                <w:iCs/>
                <w:szCs w:val="18"/>
              </w:rPr>
            </w:r>
            <w:r>
              <w:rPr>
                <w:rFonts w:cs="Arial"/>
                <w:iCs/>
                <w:szCs w:val="18"/>
              </w:rPr>
              <w:fldChar w:fldCharType="separate"/>
            </w:r>
            <w:r>
              <w:rPr>
                <w:rFonts w:cs="Arial"/>
                <w:iCs/>
                <w:szCs w:val="18"/>
              </w:rPr>
              <w:t> </w:t>
            </w:r>
            <w:r>
              <w:rPr>
                <w:rFonts w:cs="Arial"/>
                <w:iCs/>
                <w:szCs w:val="18"/>
              </w:rPr>
              <w:t> </w:t>
            </w:r>
            <w:r>
              <w:rPr>
                <w:rFonts w:cs="Arial"/>
                <w:iCs/>
                <w:szCs w:val="18"/>
              </w:rPr>
              <w:t> </w:t>
            </w:r>
            <w:r>
              <w:rPr>
                <w:rFonts w:cs="Arial"/>
                <w:iCs/>
                <w:szCs w:val="18"/>
              </w:rPr>
              <w:t> </w:t>
            </w:r>
            <w:r>
              <w:rPr>
                <w:rFonts w:cs="Arial"/>
                <w:iCs/>
                <w:szCs w:val="18"/>
              </w:rPr>
              <w:t> </w:t>
            </w:r>
            <w:r>
              <w:rPr>
                <w:rFonts w:cs="Arial"/>
                <w:iCs/>
                <w:szCs w:val="18"/>
              </w:rPr>
              <w:fldChar w:fldCharType="end"/>
            </w:r>
          </w:p>
        </w:tc>
        <w:tc>
          <w:tcPr>
            <w:tcW w:w="3770" w:type="dxa"/>
            <w:gridSpan w:val="5"/>
            <w:vAlign w:val="bottom"/>
          </w:tcPr>
          <w:p w14:paraId="23FD5B2E" w14:textId="5A10A765" w:rsidR="0004234F" w:rsidRPr="00DA7D2F" w:rsidRDefault="0004234F" w:rsidP="00DD4B14">
            <w:pPr>
              <w:pStyle w:val="Form-Bodytext1"/>
              <w:rPr>
                <w:rFonts w:cs="Arial"/>
                <w:szCs w:val="18"/>
              </w:rPr>
            </w:pPr>
            <w:r>
              <w:rPr>
                <w:rFonts w:cs="Arial"/>
                <w:iCs/>
                <w:szCs w:val="18"/>
              </w:rPr>
              <w:t>feet</w:t>
            </w:r>
          </w:p>
        </w:tc>
      </w:tr>
      <w:tr w:rsidR="008662FF" w:rsidRPr="009F7730" w14:paraId="72F7CE3F" w14:textId="77777777" w:rsidTr="00F3754B">
        <w:trPr>
          <w:trHeight w:val="66"/>
        </w:trPr>
        <w:tc>
          <w:tcPr>
            <w:tcW w:w="9445" w:type="dxa"/>
            <w:gridSpan w:val="5"/>
            <w:tcMar>
              <w:left w:w="0" w:type="dxa"/>
              <w:right w:w="115" w:type="dxa"/>
            </w:tcMar>
            <w:vAlign w:val="bottom"/>
          </w:tcPr>
          <w:p w14:paraId="7E258429" w14:textId="27D90BC4" w:rsidR="008662FF" w:rsidRPr="00A2459C" w:rsidRDefault="008662FF" w:rsidP="00DD4B14">
            <w:pPr>
              <w:pStyle w:val="Form-Bodytext1"/>
              <w:rPr>
                <w:rFonts w:cs="Arial"/>
                <w:iCs/>
                <w:szCs w:val="18"/>
              </w:rPr>
            </w:pPr>
            <w:r w:rsidRPr="00E40D5C">
              <w:rPr>
                <w:rFonts w:cs="Arial"/>
                <w:iCs/>
                <w:szCs w:val="18"/>
              </w:rPr>
              <w:t xml:space="preserve">Is the media flushing rate variable and subject to plant operator control at the range of 0.5:1 up to 4:1 pursuant to </w:t>
            </w:r>
            <w:r w:rsidR="008148B0">
              <w:rPr>
                <w:rFonts w:cs="Arial"/>
                <w:iCs/>
                <w:szCs w:val="18"/>
              </w:rPr>
              <w:t>s</w:t>
            </w:r>
            <w:r w:rsidRPr="00E40D5C">
              <w:rPr>
                <w:rFonts w:cs="Arial"/>
                <w:iCs/>
                <w:szCs w:val="18"/>
              </w:rPr>
              <w:t>ection 91.211?</w:t>
            </w:r>
          </w:p>
        </w:tc>
        <w:tc>
          <w:tcPr>
            <w:tcW w:w="632" w:type="dxa"/>
          </w:tcPr>
          <w:p w14:paraId="004C13B5" w14:textId="7F3D4926" w:rsidR="008662FF" w:rsidRPr="00DA7D2F" w:rsidRDefault="008662FF"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tcPr>
          <w:p w14:paraId="019CAF25" w14:textId="6D2C253F" w:rsidR="008662FF" w:rsidRPr="00DA7D2F" w:rsidRDefault="008662FF"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C36108" w:rsidRPr="009F7730" w14:paraId="299F479E" w14:textId="77777777" w:rsidTr="00FF1FBB">
        <w:tc>
          <w:tcPr>
            <w:tcW w:w="9445" w:type="dxa"/>
            <w:gridSpan w:val="5"/>
            <w:tcMar>
              <w:left w:w="0" w:type="dxa"/>
              <w:right w:w="115" w:type="dxa"/>
            </w:tcMar>
          </w:tcPr>
          <w:p w14:paraId="2B28A492" w14:textId="5C6E5662" w:rsidR="00C36108" w:rsidRPr="001B6655" w:rsidRDefault="00C36108" w:rsidP="00FF1FBB">
            <w:pPr>
              <w:pStyle w:val="Form-Bodytext1"/>
              <w:rPr>
                <w:b/>
                <w:i/>
                <w:iCs/>
                <w:sz w:val="20"/>
              </w:rPr>
            </w:pPr>
            <w:r>
              <w:rPr>
                <w:rFonts w:cs="Arial"/>
                <w:b/>
                <w:bCs w:val="0"/>
                <w:szCs w:val="18"/>
              </w:rPr>
              <w:lastRenderedPageBreak/>
              <w:t>91.56 Recirculation measurement</w:t>
            </w:r>
          </w:p>
        </w:tc>
        <w:tc>
          <w:tcPr>
            <w:tcW w:w="632" w:type="dxa"/>
            <w:vAlign w:val="bottom"/>
          </w:tcPr>
          <w:p w14:paraId="513E518A" w14:textId="77777777" w:rsidR="00C36108" w:rsidRPr="009F7730" w:rsidRDefault="00C36108" w:rsidP="00FF1FBB">
            <w:pPr>
              <w:pStyle w:val="Form-Bodytext1"/>
              <w:jc w:val="center"/>
              <w:rPr>
                <w:b/>
                <w:bCs w:val="0"/>
              </w:rPr>
            </w:pPr>
            <w:r w:rsidRPr="009F7730">
              <w:rPr>
                <w:b/>
                <w:bCs w:val="0"/>
              </w:rPr>
              <w:t>Yes</w:t>
            </w:r>
          </w:p>
        </w:tc>
        <w:tc>
          <w:tcPr>
            <w:tcW w:w="633" w:type="dxa"/>
            <w:vAlign w:val="bottom"/>
          </w:tcPr>
          <w:p w14:paraId="5ECAEAD1" w14:textId="77777777" w:rsidR="00C36108" w:rsidRPr="009F7730" w:rsidRDefault="00C36108" w:rsidP="00FF1FBB">
            <w:pPr>
              <w:pStyle w:val="Form-Bodytext1"/>
              <w:jc w:val="center"/>
              <w:rPr>
                <w:b/>
                <w:bCs w:val="0"/>
              </w:rPr>
            </w:pPr>
            <w:r w:rsidRPr="009F7730">
              <w:rPr>
                <w:b/>
                <w:bCs w:val="0"/>
              </w:rPr>
              <w:t>No</w:t>
            </w:r>
          </w:p>
        </w:tc>
      </w:tr>
      <w:tr w:rsidR="008662FF" w:rsidRPr="009F7730" w14:paraId="00FE0327" w14:textId="77777777" w:rsidTr="00F3754B">
        <w:trPr>
          <w:trHeight w:val="66"/>
        </w:trPr>
        <w:tc>
          <w:tcPr>
            <w:tcW w:w="9445" w:type="dxa"/>
            <w:gridSpan w:val="5"/>
            <w:tcMar>
              <w:left w:w="0" w:type="dxa"/>
              <w:right w:w="115" w:type="dxa"/>
            </w:tcMar>
            <w:vAlign w:val="bottom"/>
          </w:tcPr>
          <w:p w14:paraId="19142345" w14:textId="635439CA" w:rsidR="008662FF" w:rsidRPr="00A2459C" w:rsidRDefault="008662FF" w:rsidP="00DD4B14">
            <w:pPr>
              <w:pStyle w:val="Form-Bodytext1"/>
              <w:rPr>
                <w:rFonts w:cs="Arial"/>
                <w:iCs/>
                <w:szCs w:val="18"/>
              </w:rPr>
            </w:pPr>
            <w:r w:rsidRPr="00E40D5C">
              <w:rPr>
                <w:rFonts w:cs="Arial"/>
                <w:iCs/>
                <w:szCs w:val="18"/>
              </w:rPr>
              <w:t>Is a device provided to measure the recirculation rate?</w:t>
            </w:r>
          </w:p>
        </w:tc>
        <w:tc>
          <w:tcPr>
            <w:tcW w:w="632" w:type="dxa"/>
          </w:tcPr>
          <w:p w14:paraId="3499C9AC" w14:textId="3139E169" w:rsidR="008662FF" w:rsidRPr="00DA7D2F" w:rsidRDefault="008662FF"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tcPr>
          <w:p w14:paraId="0ADAA524" w14:textId="1489499F" w:rsidR="008662FF" w:rsidRPr="00DA7D2F" w:rsidRDefault="008662FF"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2165CA" w:rsidRPr="009F7730" w14:paraId="7A649DEC" w14:textId="77777777" w:rsidTr="00417ABE">
        <w:trPr>
          <w:trHeight w:val="66"/>
        </w:trPr>
        <w:tc>
          <w:tcPr>
            <w:tcW w:w="5758" w:type="dxa"/>
            <w:tcMar>
              <w:left w:w="0" w:type="dxa"/>
              <w:right w:w="115" w:type="dxa"/>
            </w:tcMar>
            <w:vAlign w:val="bottom"/>
          </w:tcPr>
          <w:p w14:paraId="6376674B" w14:textId="00B135E1" w:rsidR="002165CA" w:rsidRPr="00DA7D2F" w:rsidRDefault="002165CA" w:rsidP="00DD4B14">
            <w:pPr>
              <w:pStyle w:val="Form-Bodytext1"/>
              <w:jc w:val="right"/>
              <w:rPr>
                <w:rFonts w:cs="Arial"/>
                <w:szCs w:val="18"/>
              </w:rPr>
            </w:pPr>
            <w:r>
              <w:rPr>
                <w:rFonts w:cs="Arial"/>
                <w:iCs/>
                <w:szCs w:val="18"/>
              </w:rPr>
              <w:t>Identify</w:t>
            </w:r>
            <w:r w:rsidRPr="00E40D5C">
              <w:rPr>
                <w:rFonts w:cs="Arial"/>
                <w:iCs/>
                <w:szCs w:val="18"/>
              </w:rPr>
              <w:t xml:space="preserve"> the maximum recirculation rate</w:t>
            </w:r>
            <w:r>
              <w:rPr>
                <w:rFonts w:cs="Arial"/>
                <w:iCs/>
                <w:szCs w:val="18"/>
              </w:rPr>
              <w:t>:</w:t>
            </w:r>
          </w:p>
        </w:tc>
        <w:tc>
          <w:tcPr>
            <w:tcW w:w="1182" w:type="dxa"/>
            <w:vAlign w:val="bottom"/>
          </w:tcPr>
          <w:p w14:paraId="50658BFA" w14:textId="442C1712" w:rsidR="002165CA" w:rsidRPr="00DA7D2F" w:rsidRDefault="002165CA" w:rsidP="00DD4B14">
            <w:pPr>
              <w:pStyle w:val="Form-Bodytext1"/>
              <w:rPr>
                <w:rFonts w:cs="Arial"/>
                <w:szCs w:val="18"/>
              </w:rPr>
            </w:pPr>
            <w:r>
              <w:rPr>
                <w:rFonts w:cs="Arial"/>
                <w:iCs/>
                <w:szCs w:val="18"/>
              </w:rPr>
              <w:fldChar w:fldCharType="begin">
                <w:ffData>
                  <w:name w:val="Text263"/>
                  <w:enabled/>
                  <w:calcOnExit w:val="0"/>
                  <w:textInput/>
                </w:ffData>
              </w:fldChar>
            </w:r>
            <w:r>
              <w:rPr>
                <w:rFonts w:cs="Arial"/>
                <w:iCs/>
                <w:szCs w:val="18"/>
              </w:rPr>
              <w:instrText xml:space="preserve"> FORMTEXT </w:instrText>
            </w:r>
            <w:r>
              <w:rPr>
                <w:rFonts w:cs="Arial"/>
                <w:iCs/>
                <w:szCs w:val="18"/>
              </w:rPr>
            </w:r>
            <w:r>
              <w:rPr>
                <w:rFonts w:cs="Arial"/>
                <w:iCs/>
                <w:szCs w:val="18"/>
              </w:rPr>
              <w:fldChar w:fldCharType="separate"/>
            </w:r>
            <w:r>
              <w:rPr>
                <w:rFonts w:cs="Arial"/>
                <w:iCs/>
                <w:noProof/>
                <w:szCs w:val="18"/>
              </w:rPr>
              <w:t> </w:t>
            </w:r>
            <w:r>
              <w:rPr>
                <w:rFonts w:cs="Arial"/>
                <w:iCs/>
                <w:noProof/>
                <w:szCs w:val="18"/>
              </w:rPr>
              <w:t> </w:t>
            </w:r>
            <w:r>
              <w:rPr>
                <w:rFonts w:cs="Arial"/>
                <w:iCs/>
                <w:noProof/>
                <w:szCs w:val="18"/>
              </w:rPr>
              <w:t> </w:t>
            </w:r>
            <w:r>
              <w:rPr>
                <w:rFonts w:cs="Arial"/>
                <w:iCs/>
                <w:noProof/>
                <w:szCs w:val="18"/>
              </w:rPr>
              <w:t> </w:t>
            </w:r>
            <w:r>
              <w:rPr>
                <w:rFonts w:cs="Arial"/>
                <w:iCs/>
                <w:noProof/>
                <w:szCs w:val="18"/>
              </w:rPr>
              <w:t> </w:t>
            </w:r>
            <w:r>
              <w:rPr>
                <w:rFonts w:cs="Arial"/>
                <w:iCs/>
                <w:szCs w:val="18"/>
              </w:rPr>
              <w:fldChar w:fldCharType="end"/>
            </w:r>
          </w:p>
        </w:tc>
        <w:tc>
          <w:tcPr>
            <w:tcW w:w="3770" w:type="dxa"/>
            <w:gridSpan w:val="5"/>
            <w:vAlign w:val="bottom"/>
          </w:tcPr>
          <w:p w14:paraId="27FEF0B2" w14:textId="5F120459" w:rsidR="002165CA" w:rsidRPr="00DA7D2F" w:rsidRDefault="00EB43F8" w:rsidP="00DD4B14">
            <w:pPr>
              <w:pStyle w:val="Form-Bodytext1"/>
              <w:rPr>
                <w:rFonts w:cs="Arial"/>
                <w:szCs w:val="18"/>
              </w:rPr>
            </w:pPr>
            <w:r>
              <w:rPr>
                <w:rFonts w:cs="Arial"/>
                <w:szCs w:val="18"/>
              </w:rPr>
              <w:t>mgd</w:t>
            </w:r>
          </w:p>
        </w:tc>
      </w:tr>
      <w:tr w:rsidR="002165CA" w:rsidRPr="009F7730" w14:paraId="5E712610" w14:textId="77777777" w:rsidTr="00417ABE">
        <w:trPr>
          <w:trHeight w:val="66"/>
        </w:trPr>
        <w:tc>
          <w:tcPr>
            <w:tcW w:w="5758" w:type="dxa"/>
            <w:tcMar>
              <w:left w:w="0" w:type="dxa"/>
              <w:right w:w="115" w:type="dxa"/>
            </w:tcMar>
            <w:vAlign w:val="bottom"/>
          </w:tcPr>
          <w:p w14:paraId="138FB0C9" w14:textId="0704C9B2" w:rsidR="002165CA" w:rsidRPr="00DA7D2F" w:rsidRDefault="002165CA" w:rsidP="00DD4B14">
            <w:pPr>
              <w:pStyle w:val="Form-Bodytext1"/>
              <w:jc w:val="right"/>
              <w:rPr>
                <w:rFonts w:cs="Arial"/>
                <w:szCs w:val="18"/>
              </w:rPr>
            </w:pPr>
            <w:r>
              <w:rPr>
                <w:rFonts w:cs="Arial"/>
                <w:iCs/>
                <w:szCs w:val="18"/>
              </w:rPr>
              <w:t>Identify</w:t>
            </w:r>
            <w:r w:rsidRPr="00E40D5C">
              <w:rPr>
                <w:rFonts w:cs="Arial"/>
                <w:iCs/>
                <w:szCs w:val="18"/>
              </w:rPr>
              <w:t xml:space="preserve"> the minimum recirculation rate</w:t>
            </w:r>
            <w:r>
              <w:rPr>
                <w:rFonts w:cs="Arial"/>
                <w:iCs/>
                <w:szCs w:val="18"/>
              </w:rPr>
              <w:t>:</w:t>
            </w:r>
          </w:p>
        </w:tc>
        <w:tc>
          <w:tcPr>
            <w:tcW w:w="1182" w:type="dxa"/>
            <w:vAlign w:val="bottom"/>
          </w:tcPr>
          <w:p w14:paraId="0A7DCD10" w14:textId="6A7DD8B1" w:rsidR="002165CA" w:rsidRPr="00DA7D2F" w:rsidRDefault="002165CA" w:rsidP="00DD4B14">
            <w:pPr>
              <w:pStyle w:val="Form-Bodytext1"/>
              <w:rPr>
                <w:rFonts w:cs="Arial"/>
                <w:szCs w:val="18"/>
              </w:rPr>
            </w:pPr>
            <w:r>
              <w:rPr>
                <w:rFonts w:cs="Arial"/>
                <w:iCs/>
                <w:szCs w:val="18"/>
              </w:rPr>
              <w:fldChar w:fldCharType="begin">
                <w:ffData>
                  <w:name w:val="Text263"/>
                  <w:enabled/>
                  <w:calcOnExit w:val="0"/>
                  <w:textInput/>
                </w:ffData>
              </w:fldChar>
            </w:r>
            <w:r>
              <w:rPr>
                <w:rFonts w:cs="Arial"/>
                <w:iCs/>
                <w:szCs w:val="18"/>
              </w:rPr>
              <w:instrText xml:space="preserve"> FORMTEXT </w:instrText>
            </w:r>
            <w:r>
              <w:rPr>
                <w:rFonts w:cs="Arial"/>
                <w:iCs/>
                <w:szCs w:val="18"/>
              </w:rPr>
            </w:r>
            <w:r>
              <w:rPr>
                <w:rFonts w:cs="Arial"/>
                <w:iCs/>
                <w:szCs w:val="18"/>
              </w:rPr>
              <w:fldChar w:fldCharType="separate"/>
            </w:r>
            <w:r>
              <w:rPr>
                <w:rFonts w:cs="Arial"/>
                <w:iCs/>
                <w:szCs w:val="18"/>
              </w:rPr>
              <w:t> </w:t>
            </w:r>
            <w:r>
              <w:rPr>
                <w:rFonts w:cs="Arial"/>
                <w:iCs/>
                <w:szCs w:val="18"/>
              </w:rPr>
              <w:t> </w:t>
            </w:r>
            <w:r>
              <w:rPr>
                <w:rFonts w:cs="Arial"/>
                <w:iCs/>
                <w:szCs w:val="18"/>
              </w:rPr>
              <w:t> </w:t>
            </w:r>
            <w:r>
              <w:rPr>
                <w:rFonts w:cs="Arial"/>
                <w:iCs/>
                <w:szCs w:val="18"/>
              </w:rPr>
              <w:t> </w:t>
            </w:r>
            <w:r>
              <w:rPr>
                <w:rFonts w:cs="Arial"/>
                <w:iCs/>
                <w:szCs w:val="18"/>
              </w:rPr>
              <w:t> </w:t>
            </w:r>
            <w:r>
              <w:rPr>
                <w:rFonts w:cs="Arial"/>
                <w:iCs/>
                <w:szCs w:val="18"/>
              </w:rPr>
              <w:fldChar w:fldCharType="end"/>
            </w:r>
          </w:p>
        </w:tc>
        <w:tc>
          <w:tcPr>
            <w:tcW w:w="3770" w:type="dxa"/>
            <w:gridSpan w:val="5"/>
            <w:vAlign w:val="bottom"/>
          </w:tcPr>
          <w:p w14:paraId="72F28F52" w14:textId="429E5E74" w:rsidR="002165CA" w:rsidRPr="00DA7D2F" w:rsidRDefault="00EB43F8" w:rsidP="00DD4B14">
            <w:pPr>
              <w:pStyle w:val="Form-Bodytext1"/>
              <w:rPr>
                <w:rFonts w:cs="Arial"/>
                <w:szCs w:val="18"/>
              </w:rPr>
            </w:pPr>
            <w:r>
              <w:rPr>
                <w:rFonts w:cs="Arial"/>
                <w:szCs w:val="18"/>
              </w:rPr>
              <w:t>mgd</w:t>
            </w:r>
          </w:p>
        </w:tc>
      </w:tr>
      <w:tr w:rsidR="005C7223" w:rsidRPr="009F7730" w14:paraId="74AB90B2" w14:textId="77777777" w:rsidTr="00E20AFD">
        <w:trPr>
          <w:trHeight w:val="66"/>
        </w:trPr>
        <w:tc>
          <w:tcPr>
            <w:tcW w:w="10710" w:type="dxa"/>
            <w:gridSpan w:val="7"/>
            <w:tcMar>
              <w:left w:w="0" w:type="dxa"/>
              <w:right w:w="115" w:type="dxa"/>
            </w:tcMar>
            <w:vAlign w:val="bottom"/>
          </w:tcPr>
          <w:p w14:paraId="3BF9AE96" w14:textId="7D1E1996" w:rsidR="005C7223" w:rsidRPr="00DA7D2F" w:rsidRDefault="005C7223" w:rsidP="00DD4B14">
            <w:pPr>
              <w:pStyle w:val="Form-Bodytext1"/>
              <w:rPr>
                <w:rFonts w:cs="Arial"/>
                <w:szCs w:val="18"/>
              </w:rPr>
            </w:pPr>
            <w:r>
              <w:rPr>
                <w:rFonts w:cs="Arial"/>
                <w:b/>
                <w:bCs w:val="0"/>
                <w:szCs w:val="18"/>
              </w:rPr>
              <w:t>91.57 Ventilation ports</w:t>
            </w:r>
          </w:p>
        </w:tc>
      </w:tr>
      <w:tr w:rsidR="005C7223" w:rsidRPr="009F7730" w14:paraId="6A34DAA3" w14:textId="77777777" w:rsidTr="00F3754B">
        <w:trPr>
          <w:trHeight w:val="66"/>
        </w:trPr>
        <w:tc>
          <w:tcPr>
            <w:tcW w:w="9445" w:type="dxa"/>
            <w:gridSpan w:val="5"/>
            <w:tcMar>
              <w:left w:w="0" w:type="dxa"/>
              <w:right w:w="115" w:type="dxa"/>
            </w:tcMar>
            <w:vAlign w:val="bottom"/>
          </w:tcPr>
          <w:p w14:paraId="500AC2EF" w14:textId="26EBA448" w:rsidR="005C7223" w:rsidRPr="00A2459C" w:rsidRDefault="005C7223" w:rsidP="00DD4B14">
            <w:pPr>
              <w:pStyle w:val="Form-Bodytext1"/>
              <w:rPr>
                <w:rFonts w:cs="Arial"/>
                <w:iCs/>
                <w:szCs w:val="18"/>
              </w:rPr>
            </w:pPr>
            <w:r w:rsidRPr="005B1EFD">
              <w:rPr>
                <w:rFonts w:cs="Arial"/>
                <w:iCs/>
                <w:spacing w:val="-3"/>
                <w:szCs w:val="18"/>
              </w:rPr>
              <w:t>Are the underdrainage ventilation ports designed to ensure that the interior flow will be retained inside the trickling filter?</w:t>
            </w:r>
          </w:p>
        </w:tc>
        <w:tc>
          <w:tcPr>
            <w:tcW w:w="632" w:type="dxa"/>
            <w:vAlign w:val="bottom"/>
          </w:tcPr>
          <w:p w14:paraId="47E530CD" w14:textId="390A2D6E" w:rsidR="005C7223" w:rsidRPr="00DA7D2F" w:rsidRDefault="005C7223"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vAlign w:val="bottom"/>
          </w:tcPr>
          <w:p w14:paraId="3E8E0A7B" w14:textId="567DB58B" w:rsidR="005C7223" w:rsidRPr="00DA7D2F" w:rsidRDefault="005C7223"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BE24A2" w:rsidRPr="009F7730" w14:paraId="30CB85AB" w14:textId="77777777" w:rsidTr="00BD26E1">
        <w:trPr>
          <w:trHeight w:val="66"/>
        </w:trPr>
        <w:tc>
          <w:tcPr>
            <w:tcW w:w="10710" w:type="dxa"/>
            <w:gridSpan w:val="7"/>
            <w:tcMar>
              <w:left w:w="0" w:type="dxa"/>
              <w:right w:w="115" w:type="dxa"/>
            </w:tcMar>
            <w:vAlign w:val="bottom"/>
          </w:tcPr>
          <w:p w14:paraId="48B3B249" w14:textId="3065E6D1" w:rsidR="00BE24A2" w:rsidRPr="00DA7D2F" w:rsidRDefault="00BE24A2" w:rsidP="00DD4B14">
            <w:pPr>
              <w:pStyle w:val="Form-Bodytext1"/>
              <w:rPr>
                <w:rFonts w:cs="Arial"/>
                <w:szCs w:val="18"/>
              </w:rPr>
            </w:pPr>
            <w:r w:rsidRPr="000B35B4">
              <w:rPr>
                <w:rFonts w:cs="Arial"/>
                <w:b/>
                <w:bCs w:val="0"/>
                <w:i/>
                <w:iCs/>
                <w:sz w:val="20"/>
              </w:rPr>
              <w:t>91.</w:t>
            </w:r>
            <w:r>
              <w:rPr>
                <w:rFonts w:cs="Arial"/>
                <w:b/>
                <w:bCs w:val="0"/>
                <w:i/>
                <w:iCs/>
                <w:sz w:val="20"/>
              </w:rPr>
              <w:t>6 Rotary Distributor Seals</w:t>
            </w:r>
          </w:p>
        </w:tc>
      </w:tr>
      <w:tr w:rsidR="00BE24A2" w:rsidRPr="009F7730" w14:paraId="1690AD46" w14:textId="77777777" w:rsidTr="00F3754B">
        <w:trPr>
          <w:trHeight w:val="66"/>
        </w:trPr>
        <w:tc>
          <w:tcPr>
            <w:tcW w:w="9445" w:type="dxa"/>
            <w:gridSpan w:val="5"/>
            <w:tcMar>
              <w:left w:w="0" w:type="dxa"/>
              <w:right w:w="115" w:type="dxa"/>
            </w:tcMar>
            <w:vAlign w:val="bottom"/>
          </w:tcPr>
          <w:p w14:paraId="2D3B1AB0" w14:textId="7021CBF3" w:rsidR="00BE24A2" w:rsidRPr="005B1EFD" w:rsidRDefault="00BE24A2" w:rsidP="00DD4B14">
            <w:pPr>
              <w:pStyle w:val="Form-Bodytext1"/>
              <w:rPr>
                <w:rFonts w:cs="Arial"/>
                <w:iCs/>
                <w:spacing w:val="-3"/>
                <w:szCs w:val="18"/>
              </w:rPr>
            </w:pPr>
            <w:r w:rsidRPr="00E40D5C">
              <w:rPr>
                <w:rFonts w:cs="Arial"/>
                <w:iCs/>
                <w:szCs w:val="18"/>
              </w:rPr>
              <w:t>Are existing seals mercury free (for existing facilities)?</w:t>
            </w:r>
          </w:p>
        </w:tc>
        <w:tc>
          <w:tcPr>
            <w:tcW w:w="632" w:type="dxa"/>
            <w:vAlign w:val="bottom"/>
          </w:tcPr>
          <w:p w14:paraId="4F7B9F56" w14:textId="5B9A213C" w:rsidR="00BE24A2" w:rsidRPr="00DA7D2F" w:rsidRDefault="00BE24A2"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vAlign w:val="bottom"/>
          </w:tcPr>
          <w:p w14:paraId="549C986F" w14:textId="42F9F3A8" w:rsidR="00BE24A2" w:rsidRPr="00DA7D2F" w:rsidRDefault="00BE24A2"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BE24A2" w:rsidRPr="009F7730" w14:paraId="3C719D04" w14:textId="77777777" w:rsidTr="00F3754B">
        <w:trPr>
          <w:trHeight w:val="66"/>
        </w:trPr>
        <w:tc>
          <w:tcPr>
            <w:tcW w:w="9445" w:type="dxa"/>
            <w:gridSpan w:val="5"/>
            <w:tcMar>
              <w:left w:w="0" w:type="dxa"/>
              <w:right w:w="115" w:type="dxa"/>
            </w:tcMar>
            <w:vAlign w:val="bottom"/>
          </w:tcPr>
          <w:p w14:paraId="134129E3" w14:textId="0A054D59" w:rsidR="00BE24A2" w:rsidRPr="005B1EFD" w:rsidRDefault="00BE24A2" w:rsidP="00DD4B14">
            <w:pPr>
              <w:pStyle w:val="Form-Bodytext1"/>
              <w:rPr>
                <w:rFonts w:cs="Arial"/>
                <w:iCs/>
                <w:spacing w:val="-3"/>
                <w:szCs w:val="18"/>
              </w:rPr>
            </w:pPr>
            <w:r w:rsidRPr="00E40D5C">
              <w:rPr>
                <w:rFonts w:cs="Arial"/>
                <w:iCs/>
                <w:szCs w:val="18"/>
              </w:rPr>
              <w:t>Are mercury seals being replaced (for existing facilities)?</w:t>
            </w:r>
          </w:p>
        </w:tc>
        <w:tc>
          <w:tcPr>
            <w:tcW w:w="632" w:type="dxa"/>
            <w:vAlign w:val="bottom"/>
          </w:tcPr>
          <w:p w14:paraId="45F094C6" w14:textId="08751698" w:rsidR="00BE24A2" w:rsidRPr="00DA7D2F" w:rsidRDefault="00BE24A2"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vAlign w:val="bottom"/>
          </w:tcPr>
          <w:p w14:paraId="39884952" w14:textId="0EF06EBB" w:rsidR="00BE24A2" w:rsidRPr="00DA7D2F" w:rsidRDefault="00BE24A2"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BE24A2" w:rsidRPr="009F7730" w14:paraId="6763510C" w14:textId="77777777" w:rsidTr="00F3754B">
        <w:trPr>
          <w:trHeight w:val="66"/>
        </w:trPr>
        <w:tc>
          <w:tcPr>
            <w:tcW w:w="9445" w:type="dxa"/>
            <w:gridSpan w:val="5"/>
            <w:tcMar>
              <w:left w:w="0" w:type="dxa"/>
              <w:right w:w="115" w:type="dxa"/>
            </w:tcMar>
            <w:vAlign w:val="bottom"/>
          </w:tcPr>
          <w:p w14:paraId="556295F7" w14:textId="38D4C789" w:rsidR="00BE24A2" w:rsidRPr="005B1EFD" w:rsidRDefault="00BE24A2" w:rsidP="00DD4B14">
            <w:pPr>
              <w:pStyle w:val="Form-Bodytext1"/>
              <w:rPr>
                <w:rFonts w:cs="Arial"/>
                <w:iCs/>
                <w:spacing w:val="-3"/>
                <w:szCs w:val="18"/>
              </w:rPr>
            </w:pPr>
            <w:r w:rsidRPr="00E40D5C">
              <w:rPr>
                <w:rFonts w:cs="Arial"/>
                <w:iCs/>
                <w:szCs w:val="18"/>
              </w:rPr>
              <w:t xml:space="preserve">Do the </w:t>
            </w:r>
            <w:r>
              <w:rPr>
                <w:rFonts w:cs="Arial"/>
                <w:iCs/>
                <w:szCs w:val="18"/>
              </w:rPr>
              <w:t>plans and</w:t>
            </w:r>
            <w:r w:rsidRPr="00E40D5C">
              <w:rPr>
                <w:rFonts w:cs="Arial"/>
                <w:iCs/>
                <w:szCs w:val="18"/>
              </w:rPr>
              <w:t xml:space="preserve"> specifications provide for ease of seal replacement to ensure continuity of operation?</w:t>
            </w:r>
          </w:p>
        </w:tc>
        <w:tc>
          <w:tcPr>
            <w:tcW w:w="632" w:type="dxa"/>
            <w:vAlign w:val="bottom"/>
          </w:tcPr>
          <w:p w14:paraId="422010B4" w14:textId="55F7B72C" w:rsidR="00BE24A2" w:rsidRPr="00DA7D2F" w:rsidRDefault="00BE24A2"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vAlign w:val="bottom"/>
          </w:tcPr>
          <w:p w14:paraId="632D996A" w14:textId="1B3AFC1D" w:rsidR="00BE24A2" w:rsidRPr="00DA7D2F" w:rsidRDefault="00BE24A2"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8921BB" w:rsidRPr="009F7730" w14:paraId="7A42EEFD" w14:textId="77777777" w:rsidTr="001251AB">
        <w:trPr>
          <w:trHeight w:val="66"/>
        </w:trPr>
        <w:tc>
          <w:tcPr>
            <w:tcW w:w="10710" w:type="dxa"/>
            <w:gridSpan w:val="7"/>
            <w:tcMar>
              <w:left w:w="0" w:type="dxa"/>
              <w:right w:w="115" w:type="dxa"/>
            </w:tcMar>
            <w:vAlign w:val="bottom"/>
          </w:tcPr>
          <w:p w14:paraId="1AEFBD6E" w14:textId="341398E6" w:rsidR="008921BB" w:rsidRPr="00DA7D2F" w:rsidRDefault="008921BB" w:rsidP="00DD4B14">
            <w:pPr>
              <w:pStyle w:val="Form-Bodytext1"/>
              <w:rPr>
                <w:rFonts w:cs="Arial"/>
                <w:szCs w:val="18"/>
              </w:rPr>
            </w:pPr>
            <w:r w:rsidRPr="000B35B4">
              <w:rPr>
                <w:rFonts w:cs="Arial"/>
                <w:b/>
                <w:bCs w:val="0"/>
                <w:i/>
                <w:iCs/>
                <w:sz w:val="20"/>
              </w:rPr>
              <w:t>91.</w:t>
            </w:r>
            <w:r>
              <w:rPr>
                <w:rFonts w:cs="Arial"/>
                <w:b/>
                <w:bCs w:val="0"/>
                <w:i/>
                <w:iCs/>
                <w:sz w:val="20"/>
              </w:rPr>
              <w:t>7 Unit Sizing</w:t>
            </w:r>
          </w:p>
        </w:tc>
      </w:tr>
      <w:tr w:rsidR="00E77272" w:rsidRPr="009F7730" w14:paraId="66F53A33" w14:textId="77777777" w:rsidTr="00F3754B">
        <w:trPr>
          <w:trHeight w:val="66"/>
        </w:trPr>
        <w:tc>
          <w:tcPr>
            <w:tcW w:w="9445" w:type="dxa"/>
            <w:gridSpan w:val="5"/>
            <w:tcMar>
              <w:left w:w="0" w:type="dxa"/>
              <w:right w:w="115" w:type="dxa"/>
            </w:tcMar>
            <w:vAlign w:val="bottom"/>
          </w:tcPr>
          <w:p w14:paraId="48350FAC" w14:textId="180031DF" w:rsidR="00E77272" w:rsidRPr="005B1EFD" w:rsidRDefault="00E77272" w:rsidP="00DD4B14">
            <w:pPr>
              <w:pStyle w:val="Form-Bodytext1"/>
              <w:rPr>
                <w:rFonts w:cs="Arial"/>
                <w:iCs/>
                <w:spacing w:val="-3"/>
                <w:szCs w:val="18"/>
              </w:rPr>
            </w:pPr>
            <w:r>
              <w:rPr>
                <w:rFonts w:cs="Arial"/>
                <w:iCs/>
                <w:szCs w:val="18"/>
              </w:rPr>
              <w:t>Were</w:t>
            </w:r>
            <w:r w:rsidRPr="00652E63">
              <w:rPr>
                <w:rFonts w:cs="Arial"/>
                <w:iCs/>
                <w:szCs w:val="18"/>
              </w:rPr>
              <w:t xml:space="preserve"> the MPCA Reliability </w:t>
            </w:r>
            <w:r>
              <w:rPr>
                <w:rFonts w:cs="Arial"/>
                <w:iCs/>
                <w:szCs w:val="18"/>
              </w:rPr>
              <w:t>G</w:t>
            </w:r>
            <w:r w:rsidRPr="00652E63">
              <w:rPr>
                <w:rFonts w:cs="Arial"/>
                <w:iCs/>
                <w:szCs w:val="18"/>
              </w:rPr>
              <w:t>uidelines use</w:t>
            </w:r>
            <w:r>
              <w:rPr>
                <w:rFonts w:cs="Arial"/>
                <w:iCs/>
                <w:szCs w:val="18"/>
              </w:rPr>
              <w:t>d</w:t>
            </w:r>
            <w:r w:rsidRPr="00652E63">
              <w:rPr>
                <w:rFonts w:cs="Arial"/>
                <w:iCs/>
                <w:szCs w:val="18"/>
              </w:rPr>
              <w:t xml:space="preserve"> to determine required number of units?</w:t>
            </w:r>
          </w:p>
        </w:tc>
        <w:tc>
          <w:tcPr>
            <w:tcW w:w="632" w:type="dxa"/>
          </w:tcPr>
          <w:p w14:paraId="36A71A11" w14:textId="5A85F53A" w:rsidR="00E77272" w:rsidRPr="00DA7D2F" w:rsidRDefault="00E77272"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tcPr>
          <w:p w14:paraId="439FDD2F" w14:textId="601D9B45" w:rsidR="00E77272" w:rsidRPr="00DA7D2F" w:rsidRDefault="00E77272"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E77272" w:rsidRPr="009F7730" w14:paraId="36EF1758" w14:textId="77777777" w:rsidTr="00F3754B">
        <w:trPr>
          <w:trHeight w:val="66"/>
        </w:trPr>
        <w:tc>
          <w:tcPr>
            <w:tcW w:w="9445" w:type="dxa"/>
            <w:gridSpan w:val="5"/>
            <w:tcMar>
              <w:left w:w="0" w:type="dxa"/>
              <w:right w:w="115" w:type="dxa"/>
            </w:tcMar>
            <w:vAlign w:val="bottom"/>
          </w:tcPr>
          <w:p w14:paraId="7BA4C868" w14:textId="234699EF" w:rsidR="00E77272" w:rsidRPr="005B1EFD" w:rsidRDefault="00E77272" w:rsidP="00DD4B14">
            <w:pPr>
              <w:pStyle w:val="Form-Bodytext1"/>
              <w:rPr>
                <w:rFonts w:cs="Arial"/>
                <w:iCs/>
                <w:spacing w:val="-3"/>
                <w:szCs w:val="18"/>
              </w:rPr>
            </w:pPr>
            <w:r w:rsidRPr="00E40D5C">
              <w:rPr>
                <w:rFonts w:cs="Arial"/>
                <w:iCs/>
                <w:szCs w:val="18"/>
              </w:rPr>
              <w:t>Is the required volume(s) of filter media based on pilot testing with the particular wastewater?  (See note #2</w:t>
            </w:r>
            <w:r w:rsidR="000E210E">
              <w:rPr>
                <w:rFonts w:cs="Arial"/>
                <w:iCs/>
                <w:szCs w:val="18"/>
              </w:rPr>
              <w:t>.</w:t>
            </w:r>
            <w:r w:rsidRPr="00E40D5C">
              <w:rPr>
                <w:rFonts w:cs="Arial"/>
                <w:iCs/>
                <w:szCs w:val="18"/>
              </w:rPr>
              <w:t>)</w:t>
            </w:r>
          </w:p>
        </w:tc>
        <w:tc>
          <w:tcPr>
            <w:tcW w:w="632" w:type="dxa"/>
          </w:tcPr>
          <w:p w14:paraId="7BA93A02" w14:textId="5B8C3766" w:rsidR="00E77272" w:rsidRPr="00DA7D2F" w:rsidRDefault="00E77272"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tcPr>
          <w:p w14:paraId="2623653A" w14:textId="2D3638DF" w:rsidR="00E77272" w:rsidRPr="00DA7D2F" w:rsidRDefault="00E77272"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E77272" w:rsidRPr="009F7730" w14:paraId="08609BE3" w14:textId="77777777" w:rsidTr="00F3754B">
        <w:trPr>
          <w:trHeight w:val="66"/>
        </w:trPr>
        <w:tc>
          <w:tcPr>
            <w:tcW w:w="9445" w:type="dxa"/>
            <w:gridSpan w:val="5"/>
            <w:tcMar>
              <w:left w:w="0" w:type="dxa"/>
              <w:right w:w="115" w:type="dxa"/>
            </w:tcMar>
            <w:vAlign w:val="bottom"/>
          </w:tcPr>
          <w:p w14:paraId="4150A8C3" w14:textId="2A890C86" w:rsidR="00E77272" w:rsidRPr="005B1EFD" w:rsidRDefault="00E77272" w:rsidP="00DD4B14">
            <w:pPr>
              <w:pStyle w:val="Form-Bodytext1"/>
              <w:rPr>
                <w:rFonts w:cs="Arial"/>
                <w:iCs/>
                <w:spacing w:val="-3"/>
                <w:szCs w:val="18"/>
              </w:rPr>
            </w:pPr>
            <w:r w:rsidRPr="00E40D5C">
              <w:rPr>
                <w:rFonts w:cs="Arial"/>
                <w:iCs/>
                <w:szCs w:val="18"/>
              </w:rPr>
              <w:t>Is the required volume(s) of filter media based on use of empirical design equations that have been verified through full scale experience with the particular wastewater?  (See note #2</w:t>
            </w:r>
            <w:r w:rsidR="000E210E">
              <w:rPr>
                <w:rFonts w:cs="Arial"/>
                <w:iCs/>
                <w:szCs w:val="18"/>
              </w:rPr>
              <w:t>.</w:t>
            </w:r>
            <w:r w:rsidRPr="00E40D5C">
              <w:rPr>
                <w:rFonts w:cs="Arial"/>
                <w:iCs/>
                <w:szCs w:val="18"/>
              </w:rPr>
              <w:t>)</w:t>
            </w:r>
          </w:p>
        </w:tc>
        <w:tc>
          <w:tcPr>
            <w:tcW w:w="632" w:type="dxa"/>
          </w:tcPr>
          <w:p w14:paraId="4E671D27" w14:textId="2343FF51" w:rsidR="00E77272" w:rsidRPr="00DA7D2F" w:rsidRDefault="00E77272"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tcPr>
          <w:p w14:paraId="64D6329D" w14:textId="02A68213" w:rsidR="00E77272" w:rsidRPr="00DA7D2F" w:rsidRDefault="00E77272"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E77272" w:rsidRPr="009F7730" w14:paraId="2C6AB6A2" w14:textId="77777777" w:rsidTr="00F3754B">
        <w:trPr>
          <w:trHeight w:val="66"/>
        </w:trPr>
        <w:tc>
          <w:tcPr>
            <w:tcW w:w="9445" w:type="dxa"/>
            <w:gridSpan w:val="5"/>
            <w:tcMar>
              <w:left w:w="0" w:type="dxa"/>
              <w:right w:w="115" w:type="dxa"/>
            </w:tcMar>
            <w:vAlign w:val="bottom"/>
          </w:tcPr>
          <w:p w14:paraId="2BD4CD5E" w14:textId="66B23BFB" w:rsidR="00E77272" w:rsidRPr="005B1EFD" w:rsidRDefault="00E77272" w:rsidP="00DD4B14">
            <w:pPr>
              <w:pStyle w:val="Form-Bodytext1"/>
              <w:rPr>
                <w:rFonts w:cs="Arial"/>
                <w:iCs/>
                <w:spacing w:val="-3"/>
                <w:szCs w:val="18"/>
              </w:rPr>
            </w:pPr>
            <w:r w:rsidRPr="00E40D5C">
              <w:rPr>
                <w:rFonts w:cs="Arial"/>
                <w:iCs/>
                <w:szCs w:val="18"/>
              </w:rPr>
              <w:t>Is the trickling filter design based on the peak organic load conditions including the oxygen demands due to recycle flows?  (See note #2</w:t>
            </w:r>
            <w:r w:rsidR="000E210E">
              <w:rPr>
                <w:rFonts w:cs="Arial"/>
                <w:iCs/>
                <w:szCs w:val="18"/>
              </w:rPr>
              <w:t>.</w:t>
            </w:r>
            <w:r w:rsidRPr="00E40D5C">
              <w:rPr>
                <w:rFonts w:cs="Arial"/>
                <w:iCs/>
                <w:szCs w:val="18"/>
              </w:rPr>
              <w:t>)</w:t>
            </w:r>
          </w:p>
        </w:tc>
        <w:tc>
          <w:tcPr>
            <w:tcW w:w="632" w:type="dxa"/>
          </w:tcPr>
          <w:p w14:paraId="1DD7519D" w14:textId="3CDDE454" w:rsidR="00E77272" w:rsidRPr="00DA7D2F" w:rsidRDefault="00E77272"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tcPr>
          <w:p w14:paraId="6862ABEE" w14:textId="278D5238" w:rsidR="00E77272" w:rsidRPr="00DA7D2F" w:rsidRDefault="00E77272"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E77272" w:rsidRPr="009F7730" w14:paraId="0309E0A5" w14:textId="77777777" w:rsidTr="00F3754B">
        <w:trPr>
          <w:trHeight w:val="66"/>
        </w:trPr>
        <w:tc>
          <w:tcPr>
            <w:tcW w:w="9445" w:type="dxa"/>
            <w:gridSpan w:val="5"/>
            <w:tcMar>
              <w:left w:w="0" w:type="dxa"/>
              <w:right w:w="115" w:type="dxa"/>
            </w:tcMar>
            <w:vAlign w:val="bottom"/>
          </w:tcPr>
          <w:p w14:paraId="6604F031" w14:textId="5EB3FB13" w:rsidR="00E77272" w:rsidRPr="005B1EFD" w:rsidRDefault="00E77272" w:rsidP="00DD4B14">
            <w:pPr>
              <w:pStyle w:val="Form-Bodytext1"/>
              <w:rPr>
                <w:rFonts w:cs="Arial"/>
                <w:iCs/>
                <w:spacing w:val="-3"/>
                <w:szCs w:val="18"/>
              </w:rPr>
            </w:pPr>
            <w:r w:rsidRPr="00E40D5C">
              <w:rPr>
                <w:rFonts w:cs="Arial"/>
                <w:iCs/>
                <w:szCs w:val="18"/>
              </w:rPr>
              <w:t>Is the volume of media determined based upon design maximum day BOD organic loading rate?  (See note #2</w:t>
            </w:r>
            <w:r w:rsidR="000E210E">
              <w:rPr>
                <w:rFonts w:cs="Arial"/>
                <w:iCs/>
                <w:szCs w:val="18"/>
              </w:rPr>
              <w:t>.</w:t>
            </w:r>
            <w:r w:rsidRPr="00E40D5C">
              <w:rPr>
                <w:rFonts w:cs="Arial"/>
                <w:iCs/>
                <w:szCs w:val="18"/>
              </w:rPr>
              <w:t>)</w:t>
            </w:r>
          </w:p>
        </w:tc>
        <w:tc>
          <w:tcPr>
            <w:tcW w:w="632" w:type="dxa"/>
          </w:tcPr>
          <w:p w14:paraId="667F8288" w14:textId="26FDED19" w:rsidR="00E77272" w:rsidRPr="00DA7D2F" w:rsidRDefault="00E77272"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tcPr>
          <w:p w14:paraId="44BF897A" w14:textId="767D9F09" w:rsidR="00E77272" w:rsidRPr="00DA7D2F" w:rsidRDefault="00E77272"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r w:rsidR="00417ABE" w:rsidRPr="009F7730" w14:paraId="1C897F1D" w14:textId="77777777" w:rsidTr="001B308A">
        <w:trPr>
          <w:trHeight w:val="66"/>
        </w:trPr>
        <w:tc>
          <w:tcPr>
            <w:tcW w:w="7290" w:type="dxa"/>
            <w:gridSpan w:val="3"/>
            <w:tcMar>
              <w:left w:w="0" w:type="dxa"/>
              <w:right w:w="115" w:type="dxa"/>
            </w:tcMar>
            <w:vAlign w:val="bottom"/>
          </w:tcPr>
          <w:p w14:paraId="22227C83" w14:textId="46DBDAF7" w:rsidR="00417ABE" w:rsidRPr="00DA7D2F" w:rsidRDefault="00417ABE" w:rsidP="00DD4B14">
            <w:pPr>
              <w:pStyle w:val="Form-Bodytext1"/>
              <w:jc w:val="right"/>
              <w:rPr>
                <w:rFonts w:cs="Arial"/>
                <w:szCs w:val="18"/>
              </w:rPr>
            </w:pPr>
            <w:r>
              <w:rPr>
                <w:rFonts w:cs="Arial"/>
                <w:iCs/>
                <w:szCs w:val="18"/>
              </w:rPr>
              <w:t xml:space="preserve">Identify the </w:t>
            </w:r>
            <w:r w:rsidRPr="00E40D5C">
              <w:rPr>
                <w:rFonts w:cs="Arial"/>
                <w:iCs/>
                <w:szCs w:val="18"/>
              </w:rPr>
              <w:t xml:space="preserve">design formulations being utilized (NRC, Velz, Howland, Schulze, Germain, Eckenfelder, Barnhart, Galler &amp; Gotaas, Bruce &amp; Mertens, </w:t>
            </w:r>
            <w:r>
              <w:rPr>
                <w:rFonts w:cs="Arial"/>
                <w:iCs/>
                <w:szCs w:val="18"/>
              </w:rPr>
              <w:t>etc.):</w:t>
            </w:r>
          </w:p>
        </w:tc>
        <w:tc>
          <w:tcPr>
            <w:tcW w:w="3420" w:type="dxa"/>
            <w:gridSpan w:val="4"/>
            <w:vAlign w:val="bottom"/>
          </w:tcPr>
          <w:p w14:paraId="50490674" w14:textId="3AA7AAC5" w:rsidR="00417ABE" w:rsidRPr="00DA7D2F" w:rsidRDefault="00417ABE" w:rsidP="00DD4B14">
            <w:pPr>
              <w:pStyle w:val="Form-Bodytext1"/>
              <w:rPr>
                <w:rFonts w:cs="Arial"/>
                <w:szCs w:val="18"/>
              </w:rPr>
            </w:pPr>
            <w:r>
              <w:rPr>
                <w:rFonts w:cs="Arial"/>
                <w:iCs/>
                <w:szCs w:val="18"/>
              </w:rPr>
              <w:fldChar w:fldCharType="begin">
                <w:ffData>
                  <w:name w:val="Text263"/>
                  <w:enabled/>
                  <w:calcOnExit w:val="0"/>
                  <w:textInput/>
                </w:ffData>
              </w:fldChar>
            </w:r>
            <w:r>
              <w:rPr>
                <w:rFonts w:cs="Arial"/>
                <w:iCs/>
                <w:szCs w:val="18"/>
              </w:rPr>
              <w:instrText xml:space="preserve"> FORMTEXT </w:instrText>
            </w:r>
            <w:r>
              <w:rPr>
                <w:rFonts w:cs="Arial"/>
                <w:iCs/>
                <w:szCs w:val="18"/>
              </w:rPr>
            </w:r>
            <w:r>
              <w:rPr>
                <w:rFonts w:cs="Arial"/>
                <w:iCs/>
                <w:szCs w:val="18"/>
              </w:rPr>
              <w:fldChar w:fldCharType="separate"/>
            </w:r>
            <w:r>
              <w:rPr>
                <w:rFonts w:cs="Arial"/>
                <w:iCs/>
                <w:noProof/>
                <w:szCs w:val="18"/>
              </w:rPr>
              <w:t> </w:t>
            </w:r>
            <w:r>
              <w:rPr>
                <w:rFonts w:cs="Arial"/>
                <w:iCs/>
                <w:noProof/>
                <w:szCs w:val="18"/>
              </w:rPr>
              <w:t> </w:t>
            </w:r>
            <w:r>
              <w:rPr>
                <w:rFonts w:cs="Arial"/>
                <w:iCs/>
                <w:noProof/>
                <w:szCs w:val="18"/>
              </w:rPr>
              <w:t> </w:t>
            </w:r>
            <w:r>
              <w:rPr>
                <w:rFonts w:cs="Arial"/>
                <w:iCs/>
                <w:noProof/>
                <w:szCs w:val="18"/>
              </w:rPr>
              <w:t> </w:t>
            </w:r>
            <w:r>
              <w:rPr>
                <w:rFonts w:cs="Arial"/>
                <w:iCs/>
                <w:noProof/>
                <w:szCs w:val="18"/>
              </w:rPr>
              <w:t> </w:t>
            </w:r>
            <w:r>
              <w:rPr>
                <w:rFonts w:cs="Arial"/>
                <w:iCs/>
                <w:szCs w:val="18"/>
              </w:rPr>
              <w:fldChar w:fldCharType="end"/>
            </w:r>
          </w:p>
        </w:tc>
      </w:tr>
      <w:tr w:rsidR="00417ABE" w:rsidRPr="009F7730" w14:paraId="4BF04365" w14:textId="77777777" w:rsidTr="001B308A">
        <w:trPr>
          <w:trHeight w:val="66"/>
        </w:trPr>
        <w:tc>
          <w:tcPr>
            <w:tcW w:w="7290" w:type="dxa"/>
            <w:gridSpan w:val="3"/>
            <w:tcMar>
              <w:left w:w="0" w:type="dxa"/>
              <w:right w:w="115" w:type="dxa"/>
            </w:tcMar>
            <w:vAlign w:val="bottom"/>
          </w:tcPr>
          <w:p w14:paraId="5A390DAF" w14:textId="5621625F" w:rsidR="00417ABE" w:rsidRPr="00DA7D2F" w:rsidRDefault="00417ABE" w:rsidP="00DD4B14">
            <w:pPr>
              <w:pStyle w:val="Form-Bodytext1"/>
              <w:jc w:val="right"/>
              <w:rPr>
                <w:rFonts w:cs="Arial"/>
                <w:szCs w:val="18"/>
              </w:rPr>
            </w:pPr>
            <w:r>
              <w:rPr>
                <w:rFonts w:cs="Arial"/>
                <w:iCs/>
                <w:szCs w:val="18"/>
              </w:rPr>
              <w:t>Identify</w:t>
            </w:r>
            <w:r w:rsidRPr="00AF0A30">
              <w:rPr>
                <w:rFonts w:cs="Arial"/>
                <w:iCs/>
                <w:szCs w:val="18"/>
              </w:rPr>
              <w:t xml:space="preserve"> the media constants/packing coefficients</w:t>
            </w:r>
            <w:r>
              <w:rPr>
                <w:rFonts w:cs="Arial"/>
                <w:iCs/>
                <w:szCs w:val="18"/>
              </w:rPr>
              <w:t>:</w:t>
            </w:r>
          </w:p>
        </w:tc>
        <w:tc>
          <w:tcPr>
            <w:tcW w:w="3420" w:type="dxa"/>
            <w:gridSpan w:val="4"/>
            <w:vAlign w:val="bottom"/>
          </w:tcPr>
          <w:p w14:paraId="750E9829" w14:textId="4D4F241A" w:rsidR="00417ABE" w:rsidRPr="00DA7D2F" w:rsidRDefault="00417ABE" w:rsidP="00DD4B14">
            <w:pPr>
              <w:pStyle w:val="Form-Bodytext1"/>
              <w:rPr>
                <w:rFonts w:cs="Arial"/>
                <w:szCs w:val="18"/>
              </w:rPr>
            </w:pPr>
            <w:r>
              <w:rPr>
                <w:rFonts w:cs="Arial"/>
                <w:iCs/>
                <w:szCs w:val="18"/>
              </w:rPr>
              <w:fldChar w:fldCharType="begin">
                <w:ffData>
                  <w:name w:val="Text263"/>
                  <w:enabled/>
                  <w:calcOnExit w:val="0"/>
                  <w:textInput/>
                </w:ffData>
              </w:fldChar>
            </w:r>
            <w:r>
              <w:rPr>
                <w:rFonts w:cs="Arial"/>
                <w:iCs/>
                <w:szCs w:val="18"/>
              </w:rPr>
              <w:instrText xml:space="preserve"> FORMTEXT </w:instrText>
            </w:r>
            <w:r>
              <w:rPr>
                <w:rFonts w:cs="Arial"/>
                <w:iCs/>
                <w:szCs w:val="18"/>
              </w:rPr>
            </w:r>
            <w:r>
              <w:rPr>
                <w:rFonts w:cs="Arial"/>
                <w:iCs/>
                <w:szCs w:val="18"/>
              </w:rPr>
              <w:fldChar w:fldCharType="separate"/>
            </w:r>
            <w:r>
              <w:rPr>
                <w:rFonts w:cs="Arial"/>
                <w:iCs/>
                <w:szCs w:val="18"/>
              </w:rPr>
              <w:t> </w:t>
            </w:r>
            <w:r>
              <w:rPr>
                <w:rFonts w:cs="Arial"/>
                <w:iCs/>
                <w:szCs w:val="18"/>
              </w:rPr>
              <w:t> </w:t>
            </w:r>
            <w:r>
              <w:rPr>
                <w:rFonts w:cs="Arial"/>
                <w:iCs/>
                <w:szCs w:val="18"/>
              </w:rPr>
              <w:t> </w:t>
            </w:r>
            <w:r>
              <w:rPr>
                <w:rFonts w:cs="Arial"/>
                <w:iCs/>
                <w:szCs w:val="18"/>
              </w:rPr>
              <w:t> </w:t>
            </w:r>
            <w:r>
              <w:rPr>
                <w:rFonts w:cs="Arial"/>
                <w:iCs/>
                <w:szCs w:val="18"/>
              </w:rPr>
              <w:t> </w:t>
            </w:r>
            <w:r>
              <w:rPr>
                <w:rFonts w:cs="Arial"/>
                <w:iCs/>
                <w:szCs w:val="18"/>
              </w:rPr>
              <w:fldChar w:fldCharType="end"/>
            </w:r>
          </w:p>
        </w:tc>
      </w:tr>
      <w:tr w:rsidR="00417ABE" w:rsidRPr="009F7730" w14:paraId="769E3CC6" w14:textId="77777777" w:rsidTr="001B308A">
        <w:trPr>
          <w:trHeight w:val="66"/>
        </w:trPr>
        <w:tc>
          <w:tcPr>
            <w:tcW w:w="7290" w:type="dxa"/>
            <w:gridSpan w:val="3"/>
            <w:tcMar>
              <w:left w:w="0" w:type="dxa"/>
              <w:right w:w="115" w:type="dxa"/>
            </w:tcMar>
            <w:vAlign w:val="bottom"/>
          </w:tcPr>
          <w:p w14:paraId="7CFCD48C" w14:textId="4DC3C1F9" w:rsidR="00417ABE" w:rsidRPr="00DA7D2F" w:rsidRDefault="00417ABE" w:rsidP="00DD4B14">
            <w:pPr>
              <w:pStyle w:val="Form-Bodytext1"/>
              <w:jc w:val="right"/>
              <w:rPr>
                <w:rFonts w:cs="Arial"/>
                <w:szCs w:val="18"/>
              </w:rPr>
            </w:pPr>
            <w:r>
              <w:rPr>
                <w:rFonts w:cs="Arial"/>
                <w:iCs/>
                <w:szCs w:val="18"/>
              </w:rPr>
              <w:t>Identify</w:t>
            </w:r>
            <w:r w:rsidRPr="00AF0A30">
              <w:rPr>
                <w:rFonts w:cs="Arial"/>
                <w:iCs/>
                <w:szCs w:val="18"/>
              </w:rPr>
              <w:t xml:space="preserve"> the</w:t>
            </w:r>
            <w:r>
              <w:rPr>
                <w:rFonts w:cs="Arial"/>
                <w:iCs/>
                <w:szCs w:val="18"/>
              </w:rPr>
              <w:t xml:space="preserve"> design minimum temperature:</w:t>
            </w:r>
          </w:p>
        </w:tc>
        <w:tc>
          <w:tcPr>
            <w:tcW w:w="990" w:type="dxa"/>
            <w:vAlign w:val="bottom"/>
          </w:tcPr>
          <w:p w14:paraId="562B5C75" w14:textId="77777777" w:rsidR="00417ABE" w:rsidRPr="00DA7D2F" w:rsidRDefault="00417ABE" w:rsidP="00DD4B14">
            <w:pPr>
              <w:pStyle w:val="Form-Bodytext1"/>
              <w:rPr>
                <w:rFonts w:cs="Arial"/>
                <w:szCs w:val="18"/>
              </w:rPr>
            </w:pPr>
            <w:r>
              <w:rPr>
                <w:rFonts w:cs="Arial"/>
                <w:iCs/>
                <w:szCs w:val="18"/>
              </w:rPr>
              <w:fldChar w:fldCharType="begin">
                <w:ffData>
                  <w:name w:val="Text263"/>
                  <w:enabled/>
                  <w:calcOnExit w:val="0"/>
                  <w:textInput/>
                </w:ffData>
              </w:fldChar>
            </w:r>
            <w:r>
              <w:rPr>
                <w:rFonts w:cs="Arial"/>
                <w:iCs/>
                <w:szCs w:val="18"/>
              </w:rPr>
              <w:instrText xml:space="preserve"> FORMTEXT </w:instrText>
            </w:r>
            <w:r>
              <w:rPr>
                <w:rFonts w:cs="Arial"/>
                <w:iCs/>
                <w:szCs w:val="18"/>
              </w:rPr>
            </w:r>
            <w:r>
              <w:rPr>
                <w:rFonts w:cs="Arial"/>
                <w:iCs/>
                <w:szCs w:val="18"/>
              </w:rPr>
              <w:fldChar w:fldCharType="separate"/>
            </w:r>
            <w:r>
              <w:rPr>
                <w:rFonts w:cs="Arial"/>
                <w:iCs/>
                <w:noProof/>
                <w:szCs w:val="18"/>
              </w:rPr>
              <w:t> </w:t>
            </w:r>
            <w:r>
              <w:rPr>
                <w:rFonts w:cs="Arial"/>
                <w:iCs/>
                <w:noProof/>
                <w:szCs w:val="18"/>
              </w:rPr>
              <w:t> </w:t>
            </w:r>
            <w:r>
              <w:rPr>
                <w:rFonts w:cs="Arial"/>
                <w:iCs/>
                <w:noProof/>
                <w:szCs w:val="18"/>
              </w:rPr>
              <w:t> </w:t>
            </w:r>
            <w:r>
              <w:rPr>
                <w:rFonts w:cs="Arial"/>
                <w:iCs/>
                <w:noProof/>
                <w:szCs w:val="18"/>
              </w:rPr>
              <w:t> </w:t>
            </w:r>
            <w:r>
              <w:rPr>
                <w:rFonts w:cs="Arial"/>
                <w:iCs/>
                <w:noProof/>
                <w:szCs w:val="18"/>
              </w:rPr>
              <w:t> </w:t>
            </w:r>
            <w:r>
              <w:rPr>
                <w:rFonts w:cs="Arial"/>
                <w:iCs/>
                <w:szCs w:val="18"/>
              </w:rPr>
              <w:fldChar w:fldCharType="end"/>
            </w:r>
          </w:p>
        </w:tc>
        <w:tc>
          <w:tcPr>
            <w:tcW w:w="2430" w:type="dxa"/>
            <w:gridSpan w:val="3"/>
            <w:vAlign w:val="bottom"/>
          </w:tcPr>
          <w:p w14:paraId="11654F41" w14:textId="4986EF59" w:rsidR="00417ABE" w:rsidRPr="00DA7D2F" w:rsidRDefault="000F50A7" w:rsidP="00DD4B14">
            <w:pPr>
              <w:pStyle w:val="Form-Bodytext1"/>
              <w:rPr>
                <w:rFonts w:cs="Arial"/>
                <w:szCs w:val="18"/>
              </w:rPr>
            </w:pPr>
            <w:r>
              <w:rPr>
                <w:rFonts w:cs="Arial"/>
                <w:szCs w:val="18"/>
              </w:rPr>
              <w:t>d</w:t>
            </w:r>
            <w:r w:rsidR="00417ABE">
              <w:rPr>
                <w:rFonts w:cs="Arial"/>
                <w:szCs w:val="18"/>
              </w:rPr>
              <w:t xml:space="preserve">egrees </w:t>
            </w:r>
            <w:r w:rsidR="005234B5">
              <w:rPr>
                <w:rFonts w:cs="Arial"/>
                <w:szCs w:val="18"/>
              </w:rPr>
              <w:t>Celsius</w:t>
            </w:r>
          </w:p>
        </w:tc>
      </w:tr>
      <w:tr w:rsidR="00417ABE" w:rsidRPr="009F7730" w14:paraId="2CEAECC7" w14:textId="77777777" w:rsidTr="001B308A">
        <w:trPr>
          <w:trHeight w:val="66"/>
        </w:trPr>
        <w:tc>
          <w:tcPr>
            <w:tcW w:w="7290" w:type="dxa"/>
            <w:gridSpan w:val="3"/>
            <w:tcMar>
              <w:left w:w="0" w:type="dxa"/>
              <w:right w:w="115" w:type="dxa"/>
            </w:tcMar>
            <w:vAlign w:val="bottom"/>
          </w:tcPr>
          <w:p w14:paraId="6D50C86B" w14:textId="2BEEC551" w:rsidR="00417ABE" w:rsidRPr="00DA7D2F" w:rsidRDefault="00417ABE" w:rsidP="00DD4B14">
            <w:pPr>
              <w:pStyle w:val="Form-Bodytext1"/>
              <w:jc w:val="right"/>
              <w:rPr>
                <w:rFonts w:cs="Arial"/>
                <w:szCs w:val="18"/>
              </w:rPr>
            </w:pPr>
            <w:r>
              <w:rPr>
                <w:rFonts w:cs="Arial"/>
                <w:iCs/>
                <w:spacing w:val="-3"/>
                <w:szCs w:val="18"/>
              </w:rPr>
              <w:t>Identify</w:t>
            </w:r>
            <w:r w:rsidRPr="005B1EFD">
              <w:rPr>
                <w:rFonts w:cs="Arial"/>
                <w:iCs/>
                <w:spacing w:val="-3"/>
                <w:szCs w:val="18"/>
              </w:rPr>
              <w:t xml:space="preserve"> the treatability factors/treatability constants/rate constants/hydraulic constants:</w:t>
            </w:r>
          </w:p>
        </w:tc>
        <w:tc>
          <w:tcPr>
            <w:tcW w:w="3420" w:type="dxa"/>
            <w:gridSpan w:val="4"/>
            <w:vAlign w:val="bottom"/>
          </w:tcPr>
          <w:p w14:paraId="3F4DF634" w14:textId="7F378B0D" w:rsidR="00417ABE" w:rsidRPr="00DA7D2F" w:rsidRDefault="00417ABE" w:rsidP="00DD4B14">
            <w:pPr>
              <w:pStyle w:val="Form-Bodytext1"/>
              <w:rPr>
                <w:rFonts w:cs="Arial"/>
                <w:szCs w:val="18"/>
              </w:rPr>
            </w:pPr>
            <w:r>
              <w:rPr>
                <w:rFonts w:cs="Arial"/>
                <w:iCs/>
                <w:szCs w:val="18"/>
              </w:rPr>
              <w:fldChar w:fldCharType="begin">
                <w:ffData>
                  <w:name w:val="Text263"/>
                  <w:enabled/>
                  <w:calcOnExit w:val="0"/>
                  <w:textInput/>
                </w:ffData>
              </w:fldChar>
            </w:r>
            <w:r>
              <w:rPr>
                <w:rFonts w:cs="Arial"/>
                <w:iCs/>
                <w:szCs w:val="18"/>
              </w:rPr>
              <w:instrText xml:space="preserve"> FORMTEXT </w:instrText>
            </w:r>
            <w:r>
              <w:rPr>
                <w:rFonts w:cs="Arial"/>
                <w:iCs/>
                <w:szCs w:val="18"/>
              </w:rPr>
            </w:r>
            <w:r>
              <w:rPr>
                <w:rFonts w:cs="Arial"/>
                <w:iCs/>
                <w:szCs w:val="18"/>
              </w:rPr>
              <w:fldChar w:fldCharType="separate"/>
            </w:r>
            <w:r>
              <w:rPr>
                <w:rFonts w:cs="Arial"/>
                <w:iCs/>
                <w:szCs w:val="18"/>
              </w:rPr>
              <w:t> </w:t>
            </w:r>
            <w:r>
              <w:rPr>
                <w:rFonts w:cs="Arial"/>
                <w:iCs/>
                <w:szCs w:val="18"/>
              </w:rPr>
              <w:t> </w:t>
            </w:r>
            <w:r>
              <w:rPr>
                <w:rFonts w:cs="Arial"/>
                <w:iCs/>
                <w:szCs w:val="18"/>
              </w:rPr>
              <w:t> </w:t>
            </w:r>
            <w:r>
              <w:rPr>
                <w:rFonts w:cs="Arial"/>
                <w:iCs/>
                <w:szCs w:val="18"/>
              </w:rPr>
              <w:t> </w:t>
            </w:r>
            <w:r>
              <w:rPr>
                <w:rFonts w:cs="Arial"/>
                <w:iCs/>
                <w:szCs w:val="18"/>
              </w:rPr>
              <w:t> </w:t>
            </w:r>
            <w:r>
              <w:rPr>
                <w:rFonts w:cs="Arial"/>
                <w:iCs/>
                <w:szCs w:val="18"/>
              </w:rPr>
              <w:fldChar w:fldCharType="end"/>
            </w:r>
          </w:p>
        </w:tc>
      </w:tr>
      <w:tr w:rsidR="00417ABE" w:rsidRPr="009F7730" w14:paraId="29A97F77" w14:textId="77777777" w:rsidTr="001B308A">
        <w:trPr>
          <w:trHeight w:val="66"/>
        </w:trPr>
        <w:tc>
          <w:tcPr>
            <w:tcW w:w="7290" w:type="dxa"/>
            <w:gridSpan w:val="3"/>
            <w:tcMar>
              <w:left w:w="0" w:type="dxa"/>
              <w:right w:w="115" w:type="dxa"/>
            </w:tcMar>
            <w:vAlign w:val="bottom"/>
          </w:tcPr>
          <w:p w14:paraId="38F89CE7" w14:textId="39B40183" w:rsidR="00417ABE" w:rsidRPr="00DA7D2F" w:rsidRDefault="00417ABE" w:rsidP="00DD4B14">
            <w:pPr>
              <w:pStyle w:val="Form-Bodytext1"/>
              <w:jc w:val="right"/>
              <w:rPr>
                <w:rFonts w:cs="Arial"/>
                <w:szCs w:val="18"/>
              </w:rPr>
            </w:pPr>
            <w:r>
              <w:rPr>
                <w:rFonts w:cs="Arial"/>
                <w:iCs/>
                <w:szCs w:val="18"/>
              </w:rPr>
              <w:t>Identify</w:t>
            </w:r>
            <w:r w:rsidRPr="00AF0A30">
              <w:rPr>
                <w:rFonts w:cs="Arial"/>
                <w:iCs/>
                <w:szCs w:val="18"/>
              </w:rPr>
              <w:t xml:space="preserve"> the tricking filters design removal rate(s)</w:t>
            </w:r>
            <w:r>
              <w:rPr>
                <w:rFonts w:cs="Arial"/>
                <w:iCs/>
                <w:szCs w:val="18"/>
              </w:rPr>
              <w:t xml:space="preserve"> </w:t>
            </w:r>
            <w:r w:rsidRPr="00AF0A30">
              <w:rPr>
                <w:rFonts w:cs="Arial"/>
                <w:iCs/>
                <w:szCs w:val="18"/>
              </w:rPr>
              <w:t>(e.g.</w:t>
            </w:r>
            <w:r w:rsidR="00F3754B">
              <w:rPr>
                <w:rFonts w:cs="Arial"/>
                <w:iCs/>
                <w:szCs w:val="18"/>
              </w:rPr>
              <w:t>,</w:t>
            </w:r>
            <w:r>
              <w:rPr>
                <w:rFonts w:cs="Arial"/>
                <w:iCs/>
                <w:szCs w:val="18"/>
              </w:rPr>
              <w:t xml:space="preserve"> </w:t>
            </w:r>
            <w:r w:rsidRPr="00AF0A30">
              <w:rPr>
                <w:rFonts w:cs="Arial"/>
                <w:iCs/>
                <w:szCs w:val="18"/>
              </w:rPr>
              <w:t>settled filter effluent BOD/filter influent BOD</w:t>
            </w:r>
            <w:r>
              <w:rPr>
                <w:rFonts w:cs="Arial"/>
                <w:iCs/>
                <w:szCs w:val="18"/>
              </w:rPr>
              <w:t>)  (See note #2</w:t>
            </w:r>
            <w:r w:rsidR="000E210E">
              <w:rPr>
                <w:rFonts w:cs="Arial"/>
                <w:iCs/>
                <w:szCs w:val="18"/>
              </w:rPr>
              <w:t>.</w:t>
            </w:r>
            <w:r>
              <w:rPr>
                <w:rFonts w:cs="Arial"/>
                <w:iCs/>
                <w:szCs w:val="18"/>
              </w:rPr>
              <w:t>):</w:t>
            </w:r>
          </w:p>
        </w:tc>
        <w:tc>
          <w:tcPr>
            <w:tcW w:w="990" w:type="dxa"/>
            <w:vAlign w:val="bottom"/>
          </w:tcPr>
          <w:p w14:paraId="5A6AE7B7" w14:textId="77777777" w:rsidR="00417ABE" w:rsidRPr="00DA7D2F" w:rsidRDefault="00417ABE" w:rsidP="00DD4B14">
            <w:pPr>
              <w:pStyle w:val="Form-Bodytext1"/>
              <w:rPr>
                <w:rFonts w:cs="Arial"/>
                <w:szCs w:val="18"/>
              </w:rPr>
            </w:pPr>
            <w:r>
              <w:rPr>
                <w:rFonts w:cs="Arial"/>
                <w:iCs/>
                <w:szCs w:val="18"/>
              </w:rPr>
              <w:fldChar w:fldCharType="begin">
                <w:ffData>
                  <w:name w:val="Text263"/>
                  <w:enabled/>
                  <w:calcOnExit w:val="0"/>
                  <w:textInput/>
                </w:ffData>
              </w:fldChar>
            </w:r>
            <w:r>
              <w:rPr>
                <w:rFonts w:cs="Arial"/>
                <w:iCs/>
                <w:szCs w:val="18"/>
              </w:rPr>
              <w:instrText xml:space="preserve"> FORMTEXT </w:instrText>
            </w:r>
            <w:r>
              <w:rPr>
                <w:rFonts w:cs="Arial"/>
                <w:iCs/>
                <w:szCs w:val="18"/>
              </w:rPr>
            </w:r>
            <w:r>
              <w:rPr>
                <w:rFonts w:cs="Arial"/>
                <w:iCs/>
                <w:szCs w:val="18"/>
              </w:rPr>
              <w:fldChar w:fldCharType="separate"/>
            </w:r>
            <w:r>
              <w:rPr>
                <w:rFonts w:cs="Arial"/>
                <w:iCs/>
                <w:noProof/>
                <w:szCs w:val="18"/>
              </w:rPr>
              <w:t> </w:t>
            </w:r>
            <w:r>
              <w:rPr>
                <w:rFonts w:cs="Arial"/>
                <w:iCs/>
                <w:noProof/>
                <w:szCs w:val="18"/>
              </w:rPr>
              <w:t> </w:t>
            </w:r>
            <w:r>
              <w:rPr>
                <w:rFonts w:cs="Arial"/>
                <w:iCs/>
                <w:noProof/>
                <w:szCs w:val="18"/>
              </w:rPr>
              <w:t> </w:t>
            </w:r>
            <w:r>
              <w:rPr>
                <w:rFonts w:cs="Arial"/>
                <w:iCs/>
                <w:noProof/>
                <w:szCs w:val="18"/>
              </w:rPr>
              <w:t> </w:t>
            </w:r>
            <w:r>
              <w:rPr>
                <w:rFonts w:cs="Arial"/>
                <w:iCs/>
                <w:noProof/>
                <w:szCs w:val="18"/>
              </w:rPr>
              <w:t> </w:t>
            </w:r>
            <w:r>
              <w:rPr>
                <w:rFonts w:cs="Arial"/>
                <w:iCs/>
                <w:szCs w:val="18"/>
              </w:rPr>
              <w:fldChar w:fldCharType="end"/>
            </w:r>
          </w:p>
        </w:tc>
        <w:tc>
          <w:tcPr>
            <w:tcW w:w="2430" w:type="dxa"/>
            <w:gridSpan w:val="3"/>
            <w:vAlign w:val="bottom"/>
          </w:tcPr>
          <w:p w14:paraId="5132EC8B" w14:textId="2F208A24" w:rsidR="00417ABE" w:rsidRPr="00DA7D2F" w:rsidRDefault="00417ABE" w:rsidP="00DD4B14">
            <w:pPr>
              <w:pStyle w:val="Form-Bodytext1"/>
              <w:rPr>
                <w:rFonts w:cs="Arial"/>
                <w:szCs w:val="18"/>
              </w:rPr>
            </w:pPr>
            <w:r>
              <w:rPr>
                <w:rFonts w:cs="Arial"/>
                <w:szCs w:val="18"/>
              </w:rPr>
              <w:t>(mg/L)/(mg/L)</w:t>
            </w:r>
          </w:p>
        </w:tc>
      </w:tr>
      <w:tr w:rsidR="00417ABE" w:rsidRPr="009F7730" w14:paraId="0796FB03" w14:textId="77777777" w:rsidTr="001B308A">
        <w:trPr>
          <w:trHeight w:val="66"/>
        </w:trPr>
        <w:tc>
          <w:tcPr>
            <w:tcW w:w="7290" w:type="dxa"/>
            <w:gridSpan w:val="3"/>
            <w:tcMar>
              <w:left w:w="0" w:type="dxa"/>
              <w:right w:w="115" w:type="dxa"/>
            </w:tcMar>
            <w:vAlign w:val="bottom"/>
          </w:tcPr>
          <w:p w14:paraId="77921C20" w14:textId="4A09B506" w:rsidR="00417ABE" w:rsidRPr="00DA7D2F" w:rsidRDefault="00417ABE" w:rsidP="00DD4B14">
            <w:pPr>
              <w:pStyle w:val="Form-Bodytext1"/>
              <w:jc w:val="right"/>
              <w:rPr>
                <w:rFonts w:cs="Arial"/>
                <w:szCs w:val="18"/>
              </w:rPr>
            </w:pPr>
            <w:r>
              <w:rPr>
                <w:rFonts w:cs="Arial"/>
                <w:iCs/>
                <w:szCs w:val="18"/>
              </w:rPr>
              <w:t>Identify</w:t>
            </w:r>
            <w:r w:rsidRPr="00AF0A30">
              <w:rPr>
                <w:rFonts w:cs="Arial"/>
                <w:iCs/>
                <w:szCs w:val="18"/>
              </w:rPr>
              <w:t xml:space="preserve"> the de</w:t>
            </w:r>
            <w:r>
              <w:rPr>
                <w:rFonts w:cs="Arial"/>
                <w:iCs/>
                <w:szCs w:val="18"/>
              </w:rPr>
              <w:t>sign equations contact time (t):</w:t>
            </w:r>
          </w:p>
        </w:tc>
        <w:tc>
          <w:tcPr>
            <w:tcW w:w="990" w:type="dxa"/>
            <w:vAlign w:val="bottom"/>
          </w:tcPr>
          <w:p w14:paraId="7E6F6817" w14:textId="77777777" w:rsidR="00417ABE" w:rsidRPr="00DA7D2F" w:rsidRDefault="00417ABE" w:rsidP="00DD4B14">
            <w:pPr>
              <w:pStyle w:val="Form-Bodytext1"/>
              <w:rPr>
                <w:rFonts w:cs="Arial"/>
                <w:szCs w:val="18"/>
              </w:rPr>
            </w:pPr>
            <w:r>
              <w:rPr>
                <w:rFonts w:cs="Arial"/>
                <w:iCs/>
                <w:szCs w:val="18"/>
              </w:rPr>
              <w:fldChar w:fldCharType="begin">
                <w:ffData>
                  <w:name w:val="Text263"/>
                  <w:enabled/>
                  <w:calcOnExit w:val="0"/>
                  <w:textInput/>
                </w:ffData>
              </w:fldChar>
            </w:r>
            <w:r>
              <w:rPr>
                <w:rFonts w:cs="Arial"/>
                <w:iCs/>
                <w:szCs w:val="18"/>
              </w:rPr>
              <w:instrText xml:space="preserve"> FORMTEXT </w:instrText>
            </w:r>
            <w:r>
              <w:rPr>
                <w:rFonts w:cs="Arial"/>
                <w:iCs/>
                <w:szCs w:val="18"/>
              </w:rPr>
            </w:r>
            <w:r>
              <w:rPr>
                <w:rFonts w:cs="Arial"/>
                <w:iCs/>
                <w:szCs w:val="18"/>
              </w:rPr>
              <w:fldChar w:fldCharType="separate"/>
            </w:r>
            <w:r>
              <w:rPr>
                <w:rFonts w:cs="Arial"/>
                <w:iCs/>
                <w:szCs w:val="18"/>
              </w:rPr>
              <w:t> </w:t>
            </w:r>
            <w:r>
              <w:rPr>
                <w:rFonts w:cs="Arial"/>
                <w:iCs/>
                <w:szCs w:val="18"/>
              </w:rPr>
              <w:t> </w:t>
            </w:r>
            <w:r>
              <w:rPr>
                <w:rFonts w:cs="Arial"/>
                <w:iCs/>
                <w:szCs w:val="18"/>
              </w:rPr>
              <w:t> </w:t>
            </w:r>
            <w:r>
              <w:rPr>
                <w:rFonts w:cs="Arial"/>
                <w:iCs/>
                <w:szCs w:val="18"/>
              </w:rPr>
              <w:t> </w:t>
            </w:r>
            <w:r>
              <w:rPr>
                <w:rFonts w:cs="Arial"/>
                <w:iCs/>
                <w:szCs w:val="18"/>
              </w:rPr>
              <w:t> </w:t>
            </w:r>
            <w:r>
              <w:rPr>
                <w:rFonts w:cs="Arial"/>
                <w:iCs/>
                <w:szCs w:val="18"/>
              </w:rPr>
              <w:fldChar w:fldCharType="end"/>
            </w:r>
          </w:p>
        </w:tc>
        <w:tc>
          <w:tcPr>
            <w:tcW w:w="2430" w:type="dxa"/>
            <w:gridSpan w:val="3"/>
            <w:vAlign w:val="bottom"/>
          </w:tcPr>
          <w:p w14:paraId="13178005" w14:textId="325661B5" w:rsidR="00417ABE" w:rsidRPr="00DA7D2F" w:rsidRDefault="00417ABE" w:rsidP="00DD4B14">
            <w:pPr>
              <w:pStyle w:val="Form-Bodytext1"/>
              <w:rPr>
                <w:rFonts w:cs="Arial"/>
                <w:szCs w:val="18"/>
              </w:rPr>
            </w:pPr>
            <w:r>
              <w:rPr>
                <w:rFonts w:cs="Arial"/>
                <w:szCs w:val="18"/>
              </w:rPr>
              <w:t>minutes</w:t>
            </w:r>
          </w:p>
        </w:tc>
      </w:tr>
      <w:tr w:rsidR="002060DD" w:rsidRPr="009F7730" w14:paraId="7875B494" w14:textId="77777777" w:rsidTr="00F3754B">
        <w:trPr>
          <w:trHeight w:val="66"/>
        </w:trPr>
        <w:tc>
          <w:tcPr>
            <w:tcW w:w="9445" w:type="dxa"/>
            <w:gridSpan w:val="5"/>
            <w:tcMar>
              <w:left w:w="0" w:type="dxa"/>
              <w:right w:w="115" w:type="dxa"/>
            </w:tcMar>
            <w:vAlign w:val="bottom"/>
          </w:tcPr>
          <w:p w14:paraId="12F67072" w14:textId="10CD0BD8" w:rsidR="002060DD" w:rsidRPr="00A2459C" w:rsidRDefault="002060DD" w:rsidP="00DD4B14">
            <w:pPr>
              <w:pStyle w:val="Form-Bodytext1"/>
              <w:rPr>
                <w:rFonts w:cs="Arial"/>
                <w:iCs/>
                <w:szCs w:val="18"/>
              </w:rPr>
            </w:pPr>
            <w:r w:rsidRPr="00AF0A30">
              <w:rPr>
                <w:rFonts w:cs="Arial"/>
                <w:iCs/>
                <w:szCs w:val="18"/>
              </w:rPr>
              <w:t>Are the design loadings calculations at</w:t>
            </w:r>
            <w:r>
              <w:rPr>
                <w:rFonts w:cs="Arial"/>
                <w:iCs/>
                <w:szCs w:val="18"/>
              </w:rPr>
              <w:t xml:space="preserve">tached in the design summary?  </w:t>
            </w:r>
            <w:r w:rsidR="001B308A">
              <w:rPr>
                <w:rFonts w:cs="Arial"/>
                <w:iCs/>
                <w:szCs w:val="18"/>
              </w:rPr>
              <w:t>The design loading calculations listed below are considered the minimum.</w:t>
            </w:r>
            <w:r>
              <w:rPr>
                <w:rFonts w:cs="Arial"/>
                <w:iCs/>
                <w:szCs w:val="18"/>
              </w:rPr>
              <w:t xml:space="preserve">  </w:t>
            </w:r>
          </w:p>
        </w:tc>
        <w:tc>
          <w:tcPr>
            <w:tcW w:w="632" w:type="dxa"/>
          </w:tcPr>
          <w:p w14:paraId="13448362" w14:textId="4F531550" w:rsidR="002060DD" w:rsidRPr="00DA7D2F" w:rsidRDefault="002060DD"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c>
          <w:tcPr>
            <w:tcW w:w="633" w:type="dxa"/>
          </w:tcPr>
          <w:p w14:paraId="46710265" w14:textId="41658889" w:rsidR="002060DD" w:rsidRPr="00DA7D2F" w:rsidRDefault="002060DD" w:rsidP="00F3754B">
            <w:pPr>
              <w:pStyle w:val="Form-Bodytext1"/>
              <w:jc w:val="center"/>
              <w:rPr>
                <w:rFonts w:cs="Arial"/>
                <w:szCs w:val="18"/>
              </w:rPr>
            </w:pPr>
            <w:r w:rsidRPr="00DA7D2F">
              <w:rPr>
                <w:rFonts w:cs="Arial"/>
                <w:szCs w:val="18"/>
              </w:rPr>
              <w:fldChar w:fldCharType="begin">
                <w:ffData>
                  <w:name w:val="Check32"/>
                  <w:enabled/>
                  <w:calcOnExit w:val="0"/>
                  <w:checkBox>
                    <w:sizeAuto/>
                    <w:default w:val="0"/>
                  </w:checkBox>
                </w:ffData>
              </w:fldChar>
            </w:r>
            <w:r w:rsidRPr="00DA7D2F">
              <w:rPr>
                <w:rFonts w:cs="Arial"/>
                <w:szCs w:val="18"/>
              </w:rPr>
              <w:instrText xml:space="preserve"> FORMCHECKBOX </w:instrText>
            </w:r>
            <w:r w:rsidR="004C684A">
              <w:rPr>
                <w:rFonts w:cs="Arial"/>
                <w:szCs w:val="18"/>
              </w:rPr>
            </w:r>
            <w:r w:rsidR="004C684A">
              <w:rPr>
                <w:rFonts w:cs="Arial"/>
                <w:szCs w:val="18"/>
              </w:rPr>
              <w:fldChar w:fldCharType="separate"/>
            </w:r>
            <w:r w:rsidRPr="00DA7D2F">
              <w:rPr>
                <w:rFonts w:cs="Arial"/>
                <w:szCs w:val="18"/>
              </w:rPr>
              <w:fldChar w:fldCharType="end"/>
            </w:r>
          </w:p>
        </w:tc>
      </w:tr>
    </w:tbl>
    <w:tbl>
      <w:tblPr>
        <w:tblW w:w="7740" w:type="dxa"/>
        <w:tblInd w:w="1188" w:type="dxa"/>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2520"/>
        <w:gridCol w:w="2052"/>
        <w:gridCol w:w="3168"/>
      </w:tblGrid>
      <w:tr w:rsidR="00FD63DA" w:rsidRPr="006B604A" w14:paraId="2E6AB0DB" w14:textId="3BBBDDBD" w:rsidTr="00FD63DA">
        <w:tc>
          <w:tcPr>
            <w:tcW w:w="2520" w:type="dxa"/>
            <w:shd w:val="clear" w:color="auto" w:fill="auto"/>
          </w:tcPr>
          <w:p w14:paraId="2E1C1F3C" w14:textId="77777777" w:rsidR="00FD63DA" w:rsidRPr="006B604A" w:rsidRDefault="00FD63DA" w:rsidP="00FD63DA">
            <w:pPr>
              <w:spacing w:before="60"/>
              <w:rPr>
                <w:rFonts w:cs="Arial"/>
                <w:b/>
                <w:szCs w:val="18"/>
              </w:rPr>
            </w:pPr>
            <w:r>
              <w:rPr>
                <w:rFonts w:cs="Arial"/>
                <w:b/>
                <w:szCs w:val="18"/>
              </w:rPr>
              <w:t>Parameter</w:t>
            </w:r>
          </w:p>
        </w:tc>
        <w:tc>
          <w:tcPr>
            <w:tcW w:w="2052" w:type="dxa"/>
            <w:shd w:val="clear" w:color="auto" w:fill="auto"/>
          </w:tcPr>
          <w:p w14:paraId="43BFC162" w14:textId="77777777" w:rsidR="00FD63DA" w:rsidRPr="006B604A" w:rsidRDefault="00FD63DA" w:rsidP="00FD63DA">
            <w:pPr>
              <w:spacing w:before="60"/>
              <w:rPr>
                <w:rFonts w:cs="Arial"/>
                <w:b/>
                <w:szCs w:val="18"/>
              </w:rPr>
            </w:pPr>
            <w:r>
              <w:rPr>
                <w:rFonts w:cs="Arial"/>
                <w:b/>
                <w:szCs w:val="18"/>
              </w:rPr>
              <w:t>Value</w:t>
            </w:r>
          </w:p>
        </w:tc>
        <w:tc>
          <w:tcPr>
            <w:tcW w:w="3168" w:type="dxa"/>
          </w:tcPr>
          <w:p w14:paraId="31365DAC" w14:textId="675B6245" w:rsidR="00FD63DA" w:rsidRDefault="00FD63DA" w:rsidP="00FD63DA">
            <w:pPr>
              <w:spacing w:before="60"/>
              <w:rPr>
                <w:rFonts w:cs="Arial"/>
                <w:b/>
                <w:szCs w:val="18"/>
              </w:rPr>
            </w:pPr>
            <w:r>
              <w:rPr>
                <w:rFonts w:cs="Arial"/>
                <w:b/>
                <w:szCs w:val="18"/>
              </w:rPr>
              <w:t>Unit</w:t>
            </w:r>
          </w:p>
        </w:tc>
      </w:tr>
      <w:tr w:rsidR="00FD63DA" w:rsidRPr="006B604A" w14:paraId="2652983E" w14:textId="0DB46A4D" w:rsidTr="00415F79">
        <w:trPr>
          <w:trHeight w:val="193"/>
        </w:trPr>
        <w:tc>
          <w:tcPr>
            <w:tcW w:w="2520" w:type="dxa"/>
            <w:shd w:val="clear" w:color="auto" w:fill="auto"/>
            <w:vAlign w:val="bottom"/>
          </w:tcPr>
          <w:p w14:paraId="4E0F9CBF" w14:textId="77777777" w:rsidR="00FD63DA" w:rsidRPr="006B604A" w:rsidRDefault="00FD63DA" w:rsidP="00415F79">
            <w:pPr>
              <w:spacing w:before="60"/>
              <w:ind w:left="72"/>
              <w:rPr>
                <w:rFonts w:cs="Arial"/>
                <w:szCs w:val="18"/>
              </w:rPr>
            </w:pPr>
            <w:r>
              <w:rPr>
                <w:rFonts w:cs="Arial"/>
                <w:szCs w:val="18"/>
              </w:rPr>
              <w:t>Number of filters</w:t>
            </w:r>
          </w:p>
        </w:tc>
        <w:tc>
          <w:tcPr>
            <w:tcW w:w="2052" w:type="dxa"/>
            <w:shd w:val="clear" w:color="auto" w:fill="auto"/>
            <w:vAlign w:val="bottom"/>
          </w:tcPr>
          <w:p w14:paraId="55DD4FFE" w14:textId="77777777" w:rsidR="00FD63DA" w:rsidRPr="006B604A" w:rsidRDefault="00FD63DA" w:rsidP="00415F79">
            <w:pPr>
              <w:spacing w:before="60"/>
              <w:rPr>
                <w:rFonts w:cs="Arial"/>
                <w:szCs w:val="18"/>
              </w:rPr>
            </w:pPr>
            <w:r>
              <w:rPr>
                <w:rFonts w:cs="Arial"/>
                <w:szCs w:val="18"/>
              </w:rPr>
              <w:fldChar w:fldCharType="begin">
                <w:ffData>
                  <w:name w:val="Text264"/>
                  <w:enabled/>
                  <w:calcOnExit w:val="0"/>
                  <w:textInput/>
                </w:ffData>
              </w:fldChar>
            </w:r>
            <w:bookmarkStart w:id="7" w:name="Text26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
          </w:p>
        </w:tc>
        <w:tc>
          <w:tcPr>
            <w:tcW w:w="3168" w:type="dxa"/>
            <w:vAlign w:val="bottom"/>
          </w:tcPr>
          <w:p w14:paraId="5D5EC524" w14:textId="34D42062" w:rsidR="00FD63DA" w:rsidRDefault="00FD63DA" w:rsidP="00415F79">
            <w:pPr>
              <w:spacing w:before="60"/>
              <w:rPr>
                <w:rFonts w:cs="Arial"/>
                <w:szCs w:val="18"/>
              </w:rPr>
            </w:pPr>
          </w:p>
        </w:tc>
      </w:tr>
      <w:tr w:rsidR="00FD63DA" w:rsidRPr="006B604A" w14:paraId="62468F63" w14:textId="17BDE6A0" w:rsidTr="00415F79">
        <w:tc>
          <w:tcPr>
            <w:tcW w:w="2520" w:type="dxa"/>
            <w:shd w:val="clear" w:color="auto" w:fill="auto"/>
            <w:vAlign w:val="bottom"/>
          </w:tcPr>
          <w:p w14:paraId="49A75B9D" w14:textId="77777777" w:rsidR="00FD63DA" w:rsidRPr="006B604A" w:rsidRDefault="00FD63DA" w:rsidP="00415F79">
            <w:pPr>
              <w:spacing w:before="60"/>
              <w:ind w:left="72"/>
              <w:rPr>
                <w:rFonts w:cs="Arial"/>
                <w:szCs w:val="18"/>
              </w:rPr>
            </w:pPr>
            <w:r>
              <w:rPr>
                <w:rFonts w:cs="Arial"/>
                <w:szCs w:val="18"/>
              </w:rPr>
              <w:t>Diameter</w:t>
            </w:r>
          </w:p>
        </w:tc>
        <w:tc>
          <w:tcPr>
            <w:tcW w:w="2052" w:type="dxa"/>
            <w:shd w:val="clear" w:color="auto" w:fill="auto"/>
            <w:vAlign w:val="bottom"/>
          </w:tcPr>
          <w:p w14:paraId="250F97FD" w14:textId="77777777" w:rsidR="00FD63DA" w:rsidRDefault="00FD63DA" w:rsidP="00415F79">
            <w:r w:rsidRPr="00D8737D">
              <w:rPr>
                <w:rFonts w:cs="Arial"/>
                <w:szCs w:val="18"/>
              </w:rPr>
              <w:fldChar w:fldCharType="begin">
                <w:ffData>
                  <w:name w:val="Text264"/>
                  <w:enabled/>
                  <w:calcOnExit w:val="0"/>
                  <w:textInput/>
                </w:ffData>
              </w:fldChar>
            </w:r>
            <w:r w:rsidRPr="00D8737D">
              <w:rPr>
                <w:rFonts w:cs="Arial"/>
                <w:szCs w:val="18"/>
              </w:rPr>
              <w:instrText xml:space="preserve"> FORMTEXT </w:instrText>
            </w:r>
            <w:r w:rsidRPr="00D8737D">
              <w:rPr>
                <w:rFonts w:cs="Arial"/>
                <w:szCs w:val="18"/>
              </w:rPr>
            </w:r>
            <w:r w:rsidRPr="00D8737D">
              <w:rPr>
                <w:rFonts w:cs="Arial"/>
                <w:szCs w:val="18"/>
              </w:rPr>
              <w:fldChar w:fldCharType="separate"/>
            </w:r>
            <w:r w:rsidRPr="00D8737D">
              <w:rPr>
                <w:rFonts w:cs="Arial"/>
                <w:noProof/>
                <w:szCs w:val="18"/>
              </w:rPr>
              <w:t> </w:t>
            </w:r>
            <w:r w:rsidRPr="00D8737D">
              <w:rPr>
                <w:rFonts w:cs="Arial"/>
                <w:noProof/>
                <w:szCs w:val="18"/>
              </w:rPr>
              <w:t> </w:t>
            </w:r>
            <w:r w:rsidRPr="00D8737D">
              <w:rPr>
                <w:rFonts w:cs="Arial"/>
                <w:noProof/>
                <w:szCs w:val="18"/>
              </w:rPr>
              <w:t> </w:t>
            </w:r>
            <w:r w:rsidRPr="00D8737D">
              <w:rPr>
                <w:rFonts w:cs="Arial"/>
                <w:noProof/>
                <w:szCs w:val="18"/>
              </w:rPr>
              <w:t> </w:t>
            </w:r>
            <w:r w:rsidRPr="00D8737D">
              <w:rPr>
                <w:rFonts w:cs="Arial"/>
                <w:noProof/>
                <w:szCs w:val="18"/>
              </w:rPr>
              <w:t> </w:t>
            </w:r>
            <w:r w:rsidRPr="00D8737D">
              <w:rPr>
                <w:rFonts w:cs="Arial"/>
                <w:szCs w:val="18"/>
              </w:rPr>
              <w:fldChar w:fldCharType="end"/>
            </w:r>
          </w:p>
        </w:tc>
        <w:tc>
          <w:tcPr>
            <w:tcW w:w="3168" w:type="dxa"/>
            <w:vAlign w:val="bottom"/>
          </w:tcPr>
          <w:p w14:paraId="6B4534DB" w14:textId="64B14A3C" w:rsidR="00FD63DA" w:rsidRPr="00D8737D" w:rsidRDefault="002B24BC" w:rsidP="00415F79">
            <w:pPr>
              <w:rPr>
                <w:rFonts w:cs="Arial"/>
                <w:szCs w:val="18"/>
              </w:rPr>
            </w:pPr>
            <w:r>
              <w:rPr>
                <w:rFonts w:cs="Arial"/>
                <w:szCs w:val="18"/>
              </w:rPr>
              <w:t>f</w:t>
            </w:r>
            <w:r w:rsidR="00FD63DA">
              <w:rPr>
                <w:rFonts w:cs="Arial"/>
                <w:szCs w:val="18"/>
              </w:rPr>
              <w:t>eet</w:t>
            </w:r>
          </w:p>
        </w:tc>
      </w:tr>
      <w:tr w:rsidR="00FD63DA" w:rsidRPr="006B604A" w14:paraId="2F0EB2CE" w14:textId="5909A041" w:rsidTr="00415F79">
        <w:tc>
          <w:tcPr>
            <w:tcW w:w="2520" w:type="dxa"/>
            <w:shd w:val="clear" w:color="auto" w:fill="auto"/>
            <w:vAlign w:val="bottom"/>
          </w:tcPr>
          <w:p w14:paraId="47F7B7EF" w14:textId="77777777" w:rsidR="00FD63DA" w:rsidRDefault="00FD63DA" w:rsidP="00415F79">
            <w:pPr>
              <w:spacing w:before="60"/>
              <w:ind w:left="72"/>
              <w:rPr>
                <w:rFonts w:cs="Arial"/>
                <w:szCs w:val="18"/>
              </w:rPr>
            </w:pPr>
            <w:r>
              <w:rPr>
                <w:rFonts w:cs="Arial"/>
                <w:szCs w:val="18"/>
              </w:rPr>
              <w:t>Depth</w:t>
            </w:r>
          </w:p>
        </w:tc>
        <w:tc>
          <w:tcPr>
            <w:tcW w:w="2052" w:type="dxa"/>
            <w:shd w:val="clear" w:color="auto" w:fill="auto"/>
            <w:vAlign w:val="bottom"/>
          </w:tcPr>
          <w:p w14:paraId="21B81BC9" w14:textId="77777777" w:rsidR="00FD63DA" w:rsidRDefault="00FD63DA" w:rsidP="00415F79">
            <w:r w:rsidRPr="00D8737D">
              <w:rPr>
                <w:rFonts w:cs="Arial"/>
                <w:szCs w:val="18"/>
              </w:rPr>
              <w:fldChar w:fldCharType="begin">
                <w:ffData>
                  <w:name w:val="Text264"/>
                  <w:enabled/>
                  <w:calcOnExit w:val="0"/>
                  <w:textInput/>
                </w:ffData>
              </w:fldChar>
            </w:r>
            <w:r w:rsidRPr="00D8737D">
              <w:rPr>
                <w:rFonts w:cs="Arial"/>
                <w:szCs w:val="18"/>
              </w:rPr>
              <w:instrText xml:space="preserve"> FORMTEXT </w:instrText>
            </w:r>
            <w:r w:rsidRPr="00D8737D">
              <w:rPr>
                <w:rFonts w:cs="Arial"/>
                <w:szCs w:val="18"/>
              </w:rPr>
            </w:r>
            <w:r w:rsidRPr="00D8737D">
              <w:rPr>
                <w:rFonts w:cs="Arial"/>
                <w:szCs w:val="18"/>
              </w:rPr>
              <w:fldChar w:fldCharType="separate"/>
            </w:r>
            <w:r w:rsidRPr="00D8737D">
              <w:rPr>
                <w:rFonts w:cs="Arial"/>
                <w:noProof/>
                <w:szCs w:val="18"/>
              </w:rPr>
              <w:t> </w:t>
            </w:r>
            <w:r w:rsidRPr="00D8737D">
              <w:rPr>
                <w:rFonts w:cs="Arial"/>
                <w:noProof/>
                <w:szCs w:val="18"/>
              </w:rPr>
              <w:t> </w:t>
            </w:r>
            <w:r w:rsidRPr="00D8737D">
              <w:rPr>
                <w:rFonts w:cs="Arial"/>
                <w:noProof/>
                <w:szCs w:val="18"/>
              </w:rPr>
              <w:t> </w:t>
            </w:r>
            <w:r w:rsidRPr="00D8737D">
              <w:rPr>
                <w:rFonts w:cs="Arial"/>
                <w:noProof/>
                <w:szCs w:val="18"/>
              </w:rPr>
              <w:t> </w:t>
            </w:r>
            <w:r w:rsidRPr="00D8737D">
              <w:rPr>
                <w:rFonts w:cs="Arial"/>
                <w:noProof/>
                <w:szCs w:val="18"/>
              </w:rPr>
              <w:t> </w:t>
            </w:r>
            <w:r w:rsidRPr="00D8737D">
              <w:rPr>
                <w:rFonts w:cs="Arial"/>
                <w:szCs w:val="18"/>
              </w:rPr>
              <w:fldChar w:fldCharType="end"/>
            </w:r>
          </w:p>
        </w:tc>
        <w:tc>
          <w:tcPr>
            <w:tcW w:w="3168" w:type="dxa"/>
            <w:vAlign w:val="bottom"/>
          </w:tcPr>
          <w:p w14:paraId="6155D0A0" w14:textId="5E42B54B" w:rsidR="00FD63DA" w:rsidRPr="00D8737D" w:rsidRDefault="002B24BC" w:rsidP="00415F79">
            <w:pPr>
              <w:rPr>
                <w:rFonts w:cs="Arial"/>
                <w:szCs w:val="18"/>
              </w:rPr>
            </w:pPr>
            <w:r>
              <w:rPr>
                <w:rFonts w:cs="Arial"/>
                <w:szCs w:val="18"/>
              </w:rPr>
              <w:t>f</w:t>
            </w:r>
            <w:r w:rsidR="00FD63DA">
              <w:rPr>
                <w:rFonts w:cs="Arial"/>
                <w:szCs w:val="18"/>
              </w:rPr>
              <w:t>eet</w:t>
            </w:r>
          </w:p>
        </w:tc>
      </w:tr>
      <w:tr w:rsidR="00FD63DA" w:rsidRPr="006B604A" w14:paraId="40C2969F" w14:textId="3431835C" w:rsidTr="00415F79">
        <w:tc>
          <w:tcPr>
            <w:tcW w:w="2520" w:type="dxa"/>
            <w:shd w:val="clear" w:color="auto" w:fill="auto"/>
            <w:vAlign w:val="bottom"/>
          </w:tcPr>
          <w:p w14:paraId="61EE58EF" w14:textId="77777777" w:rsidR="00FD63DA" w:rsidRPr="006B604A" w:rsidRDefault="00FD63DA" w:rsidP="00415F79">
            <w:pPr>
              <w:spacing w:before="60"/>
              <w:ind w:left="72"/>
              <w:rPr>
                <w:rFonts w:cs="Arial"/>
                <w:szCs w:val="18"/>
              </w:rPr>
            </w:pPr>
            <w:r>
              <w:rPr>
                <w:rFonts w:cs="Arial"/>
                <w:szCs w:val="18"/>
              </w:rPr>
              <w:t>Total packing volume</w:t>
            </w:r>
          </w:p>
        </w:tc>
        <w:tc>
          <w:tcPr>
            <w:tcW w:w="2052" w:type="dxa"/>
            <w:shd w:val="clear" w:color="auto" w:fill="auto"/>
            <w:vAlign w:val="bottom"/>
          </w:tcPr>
          <w:p w14:paraId="392AF9EC" w14:textId="77777777" w:rsidR="00FD63DA" w:rsidRDefault="00FD63DA" w:rsidP="00415F79">
            <w:r w:rsidRPr="00D8737D">
              <w:rPr>
                <w:rFonts w:cs="Arial"/>
                <w:szCs w:val="18"/>
              </w:rPr>
              <w:fldChar w:fldCharType="begin">
                <w:ffData>
                  <w:name w:val="Text264"/>
                  <w:enabled/>
                  <w:calcOnExit w:val="0"/>
                  <w:textInput/>
                </w:ffData>
              </w:fldChar>
            </w:r>
            <w:r w:rsidRPr="00D8737D">
              <w:rPr>
                <w:rFonts w:cs="Arial"/>
                <w:szCs w:val="18"/>
              </w:rPr>
              <w:instrText xml:space="preserve"> FORMTEXT </w:instrText>
            </w:r>
            <w:r w:rsidRPr="00D8737D">
              <w:rPr>
                <w:rFonts w:cs="Arial"/>
                <w:szCs w:val="18"/>
              </w:rPr>
            </w:r>
            <w:r w:rsidRPr="00D8737D">
              <w:rPr>
                <w:rFonts w:cs="Arial"/>
                <w:szCs w:val="18"/>
              </w:rPr>
              <w:fldChar w:fldCharType="separate"/>
            </w:r>
            <w:r w:rsidRPr="00D8737D">
              <w:rPr>
                <w:rFonts w:cs="Arial"/>
                <w:noProof/>
                <w:szCs w:val="18"/>
              </w:rPr>
              <w:t> </w:t>
            </w:r>
            <w:r w:rsidRPr="00D8737D">
              <w:rPr>
                <w:rFonts w:cs="Arial"/>
                <w:noProof/>
                <w:szCs w:val="18"/>
              </w:rPr>
              <w:t> </w:t>
            </w:r>
            <w:r w:rsidRPr="00D8737D">
              <w:rPr>
                <w:rFonts w:cs="Arial"/>
                <w:noProof/>
                <w:szCs w:val="18"/>
              </w:rPr>
              <w:t> </w:t>
            </w:r>
            <w:r w:rsidRPr="00D8737D">
              <w:rPr>
                <w:rFonts w:cs="Arial"/>
                <w:noProof/>
                <w:szCs w:val="18"/>
              </w:rPr>
              <w:t> </w:t>
            </w:r>
            <w:r w:rsidRPr="00D8737D">
              <w:rPr>
                <w:rFonts w:cs="Arial"/>
                <w:noProof/>
                <w:szCs w:val="18"/>
              </w:rPr>
              <w:t> </w:t>
            </w:r>
            <w:r w:rsidRPr="00D8737D">
              <w:rPr>
                <w:rFonts w:cs="Arial"/>
                <w:szCs w:val="18"/>
              </w:rPr>
              <w:fldChar w:fldCharType="end"/>
            </w:r>
          </w:p>
        </w:tc>
        <w:tc>
          <w:tcPr>
            <w:tcW w:w="3168" w:type="dxa"/>
            <w:vAlign w:val="bottom"/>
          </w:tcPr>
          <w:p w14:paraId="6A893636" w14:textId="5CA69C5F" w:rsidR="00FD63DA" w:rsidRPr="00D8737D" w:rsidRDefault="00FD63DA" w:rsidP="00415F79">
            <w:pPr>
              <w:rPr>
                <w:rFonts w:cs="Arial"/>
                <w:szCs w:val="18"/>
              </w:rPr>
            </w:pPr>
            <w:r>
              <w:rPr>
                <w:rFonts w:cs="Arial"/>
                <w:szCs w:val="18"/>
              </w:rPr>
              <w:t>c.f.</w:t>
            </w:r>
          </w:p>
        </w:tc>
      </w:tr>
      <w:tr w:rsidR="00FD63DA" w:rsidRPr="006B604A" w14:paraId="607BD898" w14:textId="2CF1B4FF" w:rsidTr="00415F79">
        <w:tc>
          <w:tcPr>
            <w:tcW w:w="2520" w:type="dxa"/>
            <w:shd w:val="clear" w:color="auto" w:fill="auto"/>
            <w:vAlign w:val="bottom"/>
          </w:tcPr>
          <w:p w14:paraId="04191AF8" w14:textId="77777777" w:rsidR="00FD63DA" w:rsidRPr="006B604A" w:rsidRDefault="00FD63DA" w:rsidP="00415F79">
            <w:pPr>
              <w:spacing w:before="60"/>
              <w:ind w:left="72"/>
              <w:rPr>
                <w:rFonts w:cs="Arial"/>
                <w:szCs w:val="18"/>
              </w:rPr>
            </w:pPr>
            <w:r>
              <w:rPr>
                <w:rFonts w:cs="Arial"/>
                <w:szCs w:val="18"/>
              </w:rPr>
              <w:t>Media surface area</w:t>
            </w:r>
          </w:p>
        </w:tc>
        <w:tc>
          <w:tcPr>
            <w:tcW w:w="2052" w:type="dxa"/>
            <w:shd w:val="clear" w:color="auto" w:fill="auto"/>
            <w:vAlign w:val="bottom"/>
          </w:tcPr>
          <w:p w14:paraId="0B9EA710" w14:textId="77777777" w:rsidR="00FD63DA" w:rsidRDefault="00FD63DA" w:rsidP="00415F79">
            <w:r w:rsidRPr="00D8737D">
              <w:rPr>
                <w:rFonts w:cs="Arial"/>
                <w:szCs w:val="18"/>
              </w:rPr>
              <w:fldChar w:fldCharType="begin">
                <w:ffData>
                  <w:name w:val="Text264"/>
                  <w:enabled/>
                  <w:calcOnExit w:val="0"/>
                  <w:textInput/>
                </w:ffData>
              </w:fldChar>
            </w:r>
            <w:r w:rsidRPr="00D8737D">
              <w:rPr>
                <w:rFonts w:cs="Arial"/>
                <w:szCs w:val="18"/>
              </w:rPr>
              <w:instrText xml:space="preserve"> FORMTEXT </w:instrText>
            </w:r>
            <w:r w:rsidRPr="00D8737D">
              <w:rPr>
                <w:rFonts w:cs="Arial"/>
                <w:szCs w:val="18"/>
              </w:rPr>
            </w:r>
            <w:r w:rsidRPr="00D8737D">
              <w:rPr>
                <w:rFonts w:cs="Arial"/>
                <w:szCs w:val="18"/>
              </w:rPr>
              <w:fldChar w:fldCharType="separate"/>
            </w:r>
            <w:r w:rsidRPr="00D8737D">
              <w:rPr>
                <w:rFonts w:cs="Arial"/>
                <w:noProof/>
                <w:szCs w:val="18"/>
              </w:rPr>
              <w:t> </w:t>
            </w:r>
            <w:r w:rsidRPr="00D8737D">
              <w:rPr>
                <w:rFonts w:cs="Arial"/>
                <w:noProof/>
                <w:szCs w:val="18"/>
              </w:rPr>
              <w:t> </w:t>
            </w:r>
            <w:r w:rsidRPr="00D8737D">
              <w:rPr>
                <w:rFonts w:cs="Arial"/>
                <w:noProof/>
                <w:szCs w:val="18"/>
              </w:rPr>
              <w:t> </w:t>
            </w:r>
            <w:r w:rsidRPr="00D8737D">
              <w:rPr>
                <w:rFonts w:cs="Arial"/>
                <w:noProof/>
                <w:szCs w:val="18"/>
              </w:rPr>
              <w:t> </w:t>
            </w:r>
            <w:r w:rsidRPr="00D8737D">
              <w:rPr>
                <w:rFonts w:cs="Arial"/>
                <w:noProof/>
                <w:szCs w:val="18"/>
              </w:rPr>
              <w:t> </w:t>
            </w:r>
            <w:r w:rsidRPr="00D8737D">
              <w:rPr>
                <w:rFonts w:cs="Arial"/>
                <w:szCs w:val="18"/>
              </w:rPr>
              <w:fldChar w:fldCharType="end"/>
            </w:r>
          </w:p>
        </w:tc>
        <w:tc>
          <w:tcPr>
            <w:tcW w:w="3168" w:type="dxa"/>
            <w:vAlign w:val="bottom"/>
          </w:tcPr>
          <w:p w14:paraId="4FB96C62" w14:textId="2C2146DE" w:rsidR="00FD63DA" w:rsidRPr="00D8737D" w:rsidRDefault="00FD63DA" w:rsidP="00415F79">
            <w:pPr>
              <w:rPr>
                <w:rFonts w:cs="Arial"/>
                <w:szCs w:val="18"/>
              </w:rPr>
            </w:pPr>
            <w:r>
              <w:rPr>
                <w:rFonts w:cs="Arial"/>
                <w:szCs w:val="18"/>
              </w:rPr>
              <w:t>s.f./c.f.</w:t>
            </w:r>
          </w:p>
        </w:tc>
      </w:tr>
      <w:tr w:rsidR="00FD63DA" w:rsidRPr="006B604A" w14:paraId="53DD521C" w14:textId="177FCBF6" w:rsidTr="00415F79">
        <w:tc>
          <w:tcPr>
            <w:tcW w:w="2520" w:type="dxa"/>
            <w:shd w:val="clear" w:color="auto" w:fill="auto"/>
            <w:vAlign w:val="bottom"/>
          </w:tcPr>
          <w:p w14:paraId="0A311983" w14:textId="77777777" w:rsidR="00FD63DA" w:rsidRPr="006B604A" w:rsidRDefault="00FD63DA" w:rsidP="00415F79">
            <w:pPr>
              <w:spacing w:before="60"/>
              <w:ind w:left="72"/>
              <w:rPr>
                <w:rFonts w:cs="Arial"/>
                <w:szCs w:val="18"/>
              </w:rPr>
            </w:pPr>
            <w:r>
              <w:rPr>
                <w:rFonts w:cs="Arial"/>
                <w:szCs w:val="18"/>
              </w:rPr>
              <w:t>Hydraulic load</w:t>
            </w:r>
          </w:p>
        </w:tc>
        <w:tc>
          <w:tcPr>
            <w:tcW w:w="2052" w:type="dxa"/>
            <w:shd w:val="clear" w:color="auto" w:fill="auto"/>
            <w:vAlign w:val="bottom"/>
          </w:tcPr>
          <w:p w14:paraId="28B8C7FF" w14:textId="77777777" w:rsidR="00FD63DA" w:rsidRDefault="00FD63DA" w:rsidP="00415F79">
            <w:r w:rsidRPr="00D8737D">
              <w:rPr>
                <w:rFonts w:cs="Arial"/>
                <w:szCs w:val="18"/>
              </w:rPr>
              <w:fldChar w:fldCharType="begin">
                <w:ffData>
                  <w:name w:val="Text264"/>
                  <w:enabled/>
                  <w:calcOnExit w:val="0"/>
                  <w:textInput/>
                </w:ffData>
              </w:fldChar>
            </w:r>
            <w:r w:rsidRPr="00D8737D">
              <w:rPr>
                <w:rFonts w:cs="Arial"/>
                <w:szCs w:val="18"/>
              </w:rPr>
              <w:instrText xml:space="preserve"> FORMTEXT </w:instrText>
            </w:r>
            <w:r w:rsidRPr="00D8737D">
              <w:rPr>
                <w:rFonts w:cs="Arial"/>
                <w:szCs w:val="18"/>
              </w:rPr>
            </w:r>
            <w:r w:rsidRPr="00D8737D">
              <w:rPr>
                <w:rFonts w:cs="Arial"/>
                <w:szCs w:val="18"/>
              </w:rPr>
              <w:fldChar w:fldCharType="separate"/>
            </w:r>
            <w:r w:rsidRPr="00D8737D">
              <w:rPr>
                <w:rFonts w:cs="Arial"/>
                <w:noProof/>
                <w:szCs w:val="18"/>
              </w:rPr>
              <w:t> </w:t>
            </w:r>
            <w:r w:rsidRPr="00D8737D">
              <w:rPr>
                <w:rFonts w:cs="Arial"/>
                <w:noProof/>
                <w:szCs w:val="18"/>
              </w:rPr>
              <w:t> </w:t>
            </w:r>
            <w:r w:rsidRPr="00D8737D">
              <w:rPr>
                <w:rFonts w:cs="Arial"/>
                <w:noProof/>
                <w:szCs w:val="18"/>
              </w:rPr>
              <w:t> </w:t>
            </w:r>
            <w:r w:rsidRPr="00D8737D">
              <w:rPr>
                <w:rFonts w:cs="Arial"/>
                <w:noProof/>
                <w:szCs w:val="18"/>
              </w:rPr>
              <w:t> </w:t>
            </w:r>
            <w:r w:rsidRPr="00D8737D">
              <w:rPr>
                <w:rFonts w:cs="Arial"/>
                <w:noProof/>
                <w:szCs w:val="18"/>
              </w:rPr>
              <w:t> </w:t>
            </w:r>
            <w:r w:rsidRPr="00D8737D">
              <w:rPr>
                <w:rFonts w:cs="Arial"/>
                <w:szCs w:val="18"/>
              </w:rPr>
              <w:fldChar w:fldCharType="end"/>
            </w:r>
          </w:p>
        </w:tc>
        <w:tc>
          <w:tcPr>
            <w:tcW w:w="3168" w:type="dxa"/>
            <w:vAlign w:val="bottom"/>
          </w:tcPr>
          <w:p w14:paraId="1CC06679" w14:textId="13A881B3" w:rsidR="00FD63DA" w:rsidRPr="00D8737D" w:rsidRDefault="00FD63DA" w:rsidP="00415F79">
            <w:pPr>
              <w:rPr>
                <w:rFonts w:cs="Arial"/>
                <w:szCs w:val="18"/>
              </w:rPr>
            </w:pPr>
            <w:r>
              <w:rPr>
                <w:rFonts w:cs="Arial"/>
                <w:szCs w:val="18"/>
              </w:rPr>
              <w:t>gpd/s.f.*</w:t>
            </w:r>
          </w:p>
        </w:tc>
      </w:tr>
      <w:tr w:rsidR="00FD63DA" w:rsidRPr="006B604A" w14:paraId="0790EA2E" w14:textId="1C27FC16" w:rsidTr="00415F79">
        <w:tc>
          <w:tcPr>
            <w:tcW w:w="2520" w:type="dxa"/>
            <w:shd w:val="clear" w:color="auto" w:fill="auto"/>
            <w:vAlign w:val="bottom"/>
          </w:tcPr>
          <w:p w14:paraId="6CA3D928" w14:textId="77777777" w:rsidR="00FD63DA" w:rsidRPr="006B604A" w:rsidRDefault="00FD63DA" w:rsidP="00415F79">
            <w:pPr>
              <w:spacing w:before="60"/>
              <w:ind w:left="72"/>
              <w:rPr>
                <w:rFonts w:cs="Arial"/>
                <w:szCs w:val="18"/>
              </w:rPr>
            </w:pPr>
            <w:r>
              <w:rPr>
                <w:rFonts w:cs="Arial"/>
                <w:szCs w:val="18"/>
              </w:rPr>
              <w:t>Organic load</w:t>
            </w:r>
          </w:p>
        </w:tc>
        <w:tc>
          <w:tcPr>
            <w:tcW w:w="2052" w:type="dxa"/>
            <w:shd w:val="clear" w:color="auto" w:fill="auto"/>
            <w:vAlign w:val="bottom"/>
          </w:tcPr>
          <w:p w14:paraId="6A422BA3" w14:textId="77777777" w:rsidR="00FD63DA" w:rsidRDefault="00FD63DA" w:rsidP="00415F79">
            <w:r w:rsidRPr="00D8737D">
              <w:rPr>
                <w:rFonts w:cs="Arial"/>
                <w:szCs w:val="18"/>
              </w:rPr>
              <w:fldChar w:fldCharType="begin">
                <w:ffData>
                  <w:name w:val="Text264"/>
                  <w:enabled/>
                  <w:calcOnExit w:val="0"/>
                  <w:textInput/>
                </w:ffData>
              </w:fldChar>
            </w:r>
            <w:r w:rsidRPr="00D8737D">
              <w:rPr>
                <w:rFonts w:cs="Arial"/>
                <w:szCs w:val="18"/>
              </w:rPr>
              <w:instrText xml:space="preserve"> FORMTEXT </w:instrText>
            </w:r>
            <w:r w:rsidRPr="00D8737D">
              <w:rPr>
                <w:rFonts w:cs="Arial"/>
                <w:szCs w:val="18"/>
              </w:rPr>
            </w:r>
            <w:r w:rsidRPr="00D8737D">
              <w:rPr>
                <w:rFonts w:cs="Arial"/>
                <w:szCs w:val="18"/>
              </w:rPr>
              <w:fldChar w:fldCharType="separate"/>
            </w:r>
            <w:r w:rsidRPr="00D8737D">
              <w:rPr>
                <w:rFonts w:cs="Arial"/>
                <w:noProof/>
                <w:szCs w:val="18"/>
              </w:rPr>
              <w:t> </w:t>
            </w:r>
            <w:r w:rsidRPr="00D8737D">
              <w:rPr>
                <w:rFonts w:cs="Arial"/>
                <w:noProof/>
                <w:szCs w:val="18"/>
              </w:rPr>
              <w:t> </w:t>
            </w:r>
            <w:r w:rsidRPr="00D8737D">
              <w:rPr>
                <w:rFonts w:cs="Arial"/>
                <w:noProof/>
                <w:szCs w:val="18"/>
              </w:rPr>
              <w:t> </w:t>
            </w:r>
            <w:r w:rsidRPr="00D8737D">
              <w:rPr>
                <w:rFonts w:cs="Arial"/>
                <w:noProof/>
                <w:szCs w:val="18"/>
              </w:rPr>
              <w:t> </w:t>
            </w:r>
            <w:r w:rsidRPr="00D8737D">
              <w:rPr>
                <w:rFonts w:cs="Arial"/>
                <w:noProof/>
                <w:szCs w:val="18"/>
              </w:rPr>
              <w:t> </w:t>
            </w:r>
            <w:r w:rsidRPr="00D8737D">
              <w:rPr>
                <w:rFonts w:cs="Arial"/>
                <w:szCs w:val="18"/>
              </w:rPr>
              <w:fldChar w:fldCharType="end"/>
            </w:r>
          </w:p>
        </w:tc>
        <w:tc>
          <w:tcPr>
            <w:tcW w:w="3168" w:type="dxa"/>
            <w:vAlign w:val="bottom"/>
          </w:tcPr>
          <w:p w14:paraId="44FEA073" w14:textId="42847BB5" w:rsidR="00FD63DA" w:rsidRPr="00D8737D" w:rsidRDefault="00FD63DA" w:rsidP="00415F79">
            <w:pPr>
              <w:rPr>
                <w:rFonts w:cs="Arial"/>
                <w:szCs w:val="18"/>
              </w:rPr>
            </w:pPr>
            <w:r>
              <w:rPr>
                <w:rFonts w:cs="Arial"/>
                <w:szCs w:val="18"/>
              </w:rPr>
              <w:t>#BOD/1000 c.f. – day</w:t>
            </w:r>
          </w:p>
        </w:tc>
      </w:tr>
      <w:tr w:rsidR="00FD63DA" w:rsidRPr="006B604A" w14:paraId="1F7E076D" w14:textId="775E280D" w:rsidTr="00415F79">
        <w:tc>
          <w:tcPr>
            <w:tcW w:w="2520" w:type="dxa"/>
            <w:shd w:val="clear" w:color="auto" w:fill="auto"/>
            <w:vAlign w:val="bottom"/>
          </w:tcPr>
          <w:p w14:paraId="5D7491A5" w14:textId="77777777" w:rsidR="00FD63DA" w:rsidRDefault="00FD63DA" w:rsidP="00415F79">
            <w:pPr>
              <w:spacing w:before="60"/>
              <w:ind w:left="72"/>
              <w:rPr>
                <w:rFonts w:cs="Arial"/>
                <w:szCs w:val="18"/>
              </w:rPr>
            </w:pPr>
            <w:r>
              <w:rPr>
                <w:rFonts w:cs="Arial"/>
                <w:szCs w:val="18"/>
              </w:rPr>
              <w:t>TKN load</w:t>
            </w:r>
          </w:p>
        </w:tc>
        <w:tc>
          <w:tcPr>
            <w:tcW w:w="2052" w:type="dxa"/>
            <w:shd w:val="clear" w:color="auto" w:fill="auto"/>
            <w:vAlign w:val="bottom"/>
          </w:tcPr>
          <w:p w14:paraId="2AABE507" w14:textId="77777777" w:rsidR="00FD63DA" w:rsidRDefault="00FD63DA" w:rsidP="00415F79">
            <w:r w:rsidRPr="00D8737D">
              <w:rPr>
                <w:rFonts w:cs="Arial"/>
                <w:szCs w:val="18"/>
              </w:rPr>
              <w:fldChar w:fldCharType="begin">
                <w:ffData>
                  <w:name w:val="Text264"/>
                  <w:enabled/>
                  <w:calcOnExit w:val="0"/>
                  <w:textInput/>
                </w:ffData>
              </w:fldChar>
            </w:r>
            <w:r w:rsidRPr="00D8737D">
              <w:rPr>
                <w:rFonts w:cs="Arial"/>
                <w:szCs w:val="18"/>
              </w:rPr>
              <w:instrText xml:space="preserve"> FORMTEXT </w:instrText>
            </w:r>
            <w:r w:rsidRPr="00D8737D">
              <w:rPr>
                <w:rFonts w:cs="Arial"/>
                <w:szCs w:val="18"/>
              </w:rPr>
            </w:r>
            <w:r w:rsidRPr="00D8737D">
              <w:rPr>
                <w:rFonts w:cs="Arial"/>
                <w:szCs w:val="18"/>
              </w:rPr>
              <w:fldChar w:fldCharType="separate"/>
            </w:r>
            <w:r w:rsidRPr="00D8737D">
              <w:rPr>
                <w:rFonts w:cs="Arial"/>
                <w:noProof/>
                <w:szCs w:val="18"/>
              </w:rPr>
              <w:t> </w:t>
            </w:r>
            <w:r w:rsidRPr="00D8737D">
              <w:rPr>
                <w:rFonts w:cs="Arial"/>
                <w:noProof/>
                <w:szCs w:val="18"/>
              </w:rPr>
              <w:t> </w:t>
            </w:r>
            <w:r w:rsidRPr="00D8737D">
              <w:rPr>
                <w:rFonts w:cs="Arial"/>
                <w:noProof/>
                <w:szCs w:val="18"/>
              </w:rPr>
              <w:t> </w:t>
            </w:r>
            <w:r w:rsidRPr="00D8737D">
              <w:rPr>
                <w:rFonts w:cs="Arial"/>
                <w:noProof/>
                <w:szCs w:val="18"/>
              </w:rPr>
              <w:t> </w:t>
            </w:r>
            <w:r w:rsidRPr="00D8737D">
              <w:rPr>
                <w:rFonts w:cs="Arial"/>
                <w:noProof/>
                <w:szCs w:val="18"/>
              </w:rPr>
              <w:t> </w:t>
            </w:r>
            <w:r w:rsidRPr="00D8737D">
              <w:rPr>
                <w:rFonts w:cs="Arial"/>
                <w:szCs w:val="18"/>
              </w:rPr>
              <w:fldChar w:fldCharType="end"/>
            </w:r>
          </w:p>
        </w:tc>
        <w:tc>
          <w:tcPr>
            <w:tcW w:w="3168" w:type="dxa"/>
            <w:vAlign w:val="bottom"/>
          </w:tcPr>
          <w:p w14:paraId="7233777A" w14:textId="6F8A93C3" w:rsidR="00FD63DA" w:rsidRPr="00D8737D" w:rsidRDefault="00FD63DA" w:rsidP="00415F79">
            <w:pPr>
              <w:rPr>
                <w:rFonts w:cs="Arial"/>
                <w:szCs w:val="18"/>
              </w:rPr>
            </w:pPr>
            <w:r>
              <w:rPr>
                <w:rFonts w:cs="Arial"/>
                <w:szCs w:val="18"/>
              </w:rPr>
              <w:t>#TKN/1000 c.f. – day</w:t>
            </w:r>
          </w:p>
        </w:tc>
      </w:tr>
      <w:tr w:rsidR="00FD63DA" w:rsidRPr="006B604A" w14:paraId="5B1AA21C" w14:textId="3B7B6DCB" w:rsidTr="00415F79">
        <w:tc>
          <w:tcPr>
            <w:tcW w:w="2520" w:type="dxa"/>
            <w:shd w:val="clear" w:color="auto" w:fill="auto"/>
            <w:vAlign w:val="bottom"/>
          </w:tcPr>
          <w:p w14:paraId="40EF97D2" w14:textId="77777777" w:rsidR="00FD63DA" w:rsidRDefault="00FD63DA" w:rsidP="00415F79">
            <w:pPr>
              <w:spacing w:before="60"/>
              <w:ind w:left="72"/>
              <w:rPr>
                <w:rFonts w:cs="Arial"/>
                <w:szCs w:val="18"/>
              </w:rPr>
            </w:pPr>
            <w:r>
              <w:rPr>
                <w:rFonts w:cs="Arial"/>
                <w:szCs w:val="18"/>
              </w:rPr>
              <w:t>Maximum temperature</w:t>
            </w:r>
          </w:p>
        </w:tc>
        <w:tc>
          <w:tcPr>
            <w:tcW w:w="2052" w:type="dxa"/>
            <w:shd w:val="clear" w:color="auto" w:fill="auto"/>
            <w:vAlign w:val="bottom"/>
          </w:tcPr>
          <w:p w14:paraId="152F8554" w14:textId="77777777" w:rsidR="00FD63DA" w:rsidRDefault="00FD63DA" w:rsidP="00415F79">
            <w:r w:rsidRPr="00D8737D">
              <w:rPr>
                <w:rFonts w:cs="Arial"/>
                <w:szCs w:val="18"/>
              </w:rPr>
              <w:fldChar w:fldCharType="begin">
                <w:ffData>
                  <w:name w:val="Text264"/>
                  <w:enabled/>
                  <w:calcOnExit w:val="0"/>
                  <w:textInput/>
                </w:ffData>
              </w:fldChar>
            </w:r>
            <w:r w:rsidRPr="00D8737D">
              <w:rPr>
                <w:rFonts w:cs="Arial"/>
                <w:szCs w:val="18"/>
              </w:rPr>
              <w:instrText xml:space="preserve"> FORMTEXT </w:instrText>
            </w:r>
            <w:r w:rsidRPr="00D8737D">
              <w:rPr>
                <w:rFonts w:cs="Arial"/>
                <w:szCs w:val="18"/>
              </w:rPr>
            </w:r>
            <w:r w:rsidRPr="00D8737D">
              <w:rPr>
                <w:rFonts w:cs="Arial"/>
                <w:szCs w:val="18"/>
              </w:rPr>
              <w:fldChar w:fldCharType="separate"/>
            </w:r>
            <w:r w:rsidRPr="00D8737D">
              <w:rPr>
                <w:rFonts w:cs="Arial"/>
                <w:noProof/>
                <w:szCs w:val="18"/>
              </w:rPr>
              <w:t> </w:t>
            </w:r>
            <w:r w:rsidRPr="00D8737D">
              <w:rPr>
                <w:rFonts w:cs="Arial"/>
                <w:noProof/>
                <w:szCs w:val="18"/>
              </w:rPr>
              <w:t> </w:t>
            </w:r>
            <w:r w:rsidRPr="00D8737D">
              <w:rPr>
                <w:rFonts w:cs="Arial"/>
                <w:noProof/>
                <w:szCs w:val="18"/>
              </w:rPr>
              <w:t> </w:t>
            </w:r>
            <w:r w:rsidRPr="00D8737D">
              <w:rPr>
                <w:rFonts w:cs="Arial"/>
                <w:noProof/>
                <w:szCs w:val="18"/>
              </w:rPr>
              <w:t> </w:t>
            </w:r>
            <w:r w:rsidRPr="00D8737D">
              <w:rPr>
                <w:rFonts w:cs="Arial"/>
                <w:noProof/>
                <w:szCs w:val="18"/>
              </w:rPr>
              <w:t> </w:t>
            </w:r>
            <w:r w:rsidRPr="00D8737D">
              <w:rPr>
                <w:rFonts w:cs="Arial"/>
                <w:szCs w:val="18"/>
              </w:rPr>
              <w:fldChar w:fldCharType="end"/>
            </w:r>
          </w:p>
        </w:tc>
        <w:tc>
          <w:tcPr>
            <w:tcW w:w="3168" w:type="dxa"/>
            <w:vAlign w:val="bottom"/>
          </w:tcPr>
          <w:p w14:paraId="092FE2EF" w14:textId="21DD9292" w:rsidR="00FD63DA" w:rsidRPr="00D8737D" w:rsidRDefault="008433A1" w:rsidP="00415F79">
            <w:pPr>
              <w:rPr>
                <w:rFonts w:cs="Arial"/>
                <w:szCs w:val="18"/>
              </w:rPr>
            </w:pPr>
            <w:r>
              <w:rPr>
                <w:rFonts w:cs="Arial"/>
                <w:szCs w:val="18"/>
              </w:rPr>
              <w:t>d</w:t>
            </w:r>
            <w:r w:rsidR="00FD63DA">
              <w:rPr>
                <w:rFonts w:cs="Arial"/>
                <w:szCs w:val="18"/>
              </w:rPr>
              <w:t>egrees Celsius</w:t>
            </w:r>
          </w:p>
        </w:tc>
      </w:tr>
      <w:tr w:rsidR="00FD63DA" w:rsidRPr="006B604A" w14:paraId="59D8F61E" w14:textId="0D21AAAB" w:rsidTr="00415F79">
        <w:tc>
          <w:tcPr>
            <w:tcW w:w="2520" w:type="dxa"/>
            <w:shd w:val="clear" w:color="auto" w:fill="auto"/>
            <w:vAlign w:val="bottom"/>
          </w:tcPr>
          <w:p w14:paraId="27C9E7A9" w14:textId="77777777" w:rsidR="00FD63DA" w:rsidRDefault="00FD63DA" w:rsidP="00415F79">
            <w:pPr>
              <w:spacing w:before="60"/>
              <w:ind w:left="72"/>
              <w:rPr>
                <w:rFonts w:cs="Arial"/>
                <w:szCs w:val="18"/>
              </w:rPr>
            </w:pPr>
            <w:r>
              <w:rPr>
                <w:rFonts w:cs="Arial"/>
                <w:szCs w:val="18"/>
              </w:rPr>
              <w:t>Minimum temperature</w:t>
            </w:r>
          </w:p>
        </w:tc>
        <w:tc>
          <w:tcPr>
            <w:tcW w:w="2052" w:type="dxa"/>
            <w:shd w:val="clear" w:color="auto" w:fill="auto"/>
            <w:vAlign w:val="bottom"/>
          </w:tcPr>
          <w:p w14:paraId="477475D3" w14:textId="77777777" w:rsidR="00FD63DA" w:rsidRDefault="00FD63DA" w:rsidP="00415F79">
            <w:r w:rsidRPr="00D8737D">
              <w:rPr>
                <w:rFonts w:cs="Arial"/>
                <w:szCs w:val="18"/>
              </w:rPr>
              <w:fldChar w:fldCharType="begin">
                <w:ffData>
                  <w:name w:val="Text264"/>
                  <w:enabled/>
                  <w:calcOnExit w:val="0"/>
                  <w:textInput/>
                </w:ffData>
              </w:fldChar>
            </w:r>
            <w:r w:rsidRPr="00D8737D">
              <w:rPr>
                <w:rFonts w:cs="Arial"/>
                <w:szCs w:val="18"/>
              </w:rPr>
              <w:instrText xml:space="preserve"> FORMTEXT </w:instrText>
            </w:r>
            <w:r w:rsidRPr="00D8737D">
              <w:rPr>
                <w:rFonts w:cs="Arial"/>
                <w:szCs w:val="18"/>
              </w:rPr>
            </w:r>
            <w:r w:rsidRPr="00D8737D">
              <w:rPr>
                <w:rFonts w:cs="Arial"/>
                <w:szCs w:val="18"/>
              </w:rPr>
              <w:fldChar w:fldCharType="separate"/>
            </w:r>
            <w:r w:rsidRPr="00D8737D">
              <w:rPr>
                <w:rFonts w:cs="Arial"/>
                <w:noProof/>
                <w:szCs w:val="18"/>
              </w:rPr>
              <w:t> </w:t>
            </w:r>
            <w:r w:rsidRPr="00D8737D">
              <w:rPr>
                <w:rFonts w:cs="Arial"/>
                <w:noProof/>
                <w:szCs w:val="18"/>
              </w:rPr>
              <w:t> </w:t>
            </w:r>
            <w:r w:rsidRPr="00D8737D">
              <w:rPr>
                <w:rFonts w:cs="Arial"/>
                <w:noProof/>
                <w:szCs w:val="18"/>
              </w:rPr>
              <w:t> </w:t>
            </w:r>
            <w:r w:rsidRPr="00D8737D">
              <w:rPr>
                <w:rFonts w:cs="Arial"/>
                <w:noProof/>
                <w:szCs w:val="18"/>
              </w:rPr>
              <w:t> </w:t>
            </w:r>
            <w:r w:rsidRPr="00D8737D">
              <w:rPr>
                <w:rFonts w:cs="Arial"/>
                <w:noProof/>
                <w:szCs w:val="18"/>
              </w:rPr>
              <w:t> </w:t>
            </w:r>
            <w:r w:rsidRPr="00D8737D">
              <w:rPr>
                <w:rFonts w:cs="Arial"/>
                <w:szCs w:val="18"/>
              </w:rPr>
              <w:fldChar w:fldCharType="end"/>
            </w:r>
          </w:p>
        </w:tc>
        <w:tc>
          <w:tcPr>
            <w:tcW w:w="3168" w:type="dxa"/>
            <w:vAlign w:val="bottom"/>
          </w:tcPr>
          <w:p w14:paraId="5F9D0C4E" w14:textId="342A6B74" w:rsidR="00FD63DA" w:rsidRPr="00D8737D" w:rsidRDefault="008433A1" w:rsidP="00415F79">
            <w:pPr>
              <w:rPr>
                <w:rFonts w:cs="Arial"/>
                <w:szCs w:val="18"/>
              </w:rPr>
            </w:pPr>
            <w:r>
              <w:rPr>
                <w:rFonts w:cs="Arial"/>
                <w:szCs w:val="18"/>
              </w:rPr>
              <w:t>d</w:t>
            </w:r>
            <w:r w:rsidR="00FD63DA">
              <w:rPr>
                <w:rFonts w:cs="Arial"/>
                <w:szCs w:val="18"/>
              </w:rPr>
              <w:t>egrees Celsius</w:t>
            </w:r>
          </w:p>
        </w:tc>
      </w:tr>
      <w:tr w:rsidR="00FD63DA" w:rsidRPr="006B604A" w14:paraId="5B53D4F5" w14:textId="26EDF04B" w:rsidTr="00415F79">
        <w:tc>
          <w:tcPr>
            <w:tcW w:w="2520" w:type="dxa"/>
            <w:shd w:val="clear" w:color="auto" w:fill="auto"/>
            <w:vAlign w:val="bottom"/>
          </w:tcPr>
          <w:p w14:paraId="7366CE43" w14:textId="77777777" w:rsidR="00FD63DA" w:rsidRDefault="00FD63DA" w:rsidP="00415F79">
            <w:pPr>
              <w:spacing w:before="60"/>
              <w:ind w:left="72"/>
              <w:rPr>
                <w:rFonts w:cs="Arial"/>
                <w:szCs w:val="18"/>
              </w:rPr>
            </w:pPr>
            <w:r>
              <w:rPr>
                <w:rFonts w:cs="Arial"/>
                <w:szCs w:val="18"/>
              </w:rPr>
              <w:t>Total pumping rate</w:t>
            </w:r>
          </w:p>
        </w:tc>
        <w:tc>
          <w:tcPr>
            <w:tcW w:w="2052" w:type="dxa"/>
            <w:shd w:val="clear" w:color="auto" w:fill="auto"/>
            <w:vAlign w:val="bottom"/>
          </w:tcPr>
          <w:p w14:paraId="10C471F1" w14:textId="77777777" w:rsidR="00FD63DA" w:rsidRDefault="00FD63DA" w:rsidP="00415F79">
            <w:r w:rsidRPr="00D8737D">
              <w:rPr>
                <w:rFonts w:cs="Arial"/>
                <w:szCs w:val="18"/>
              </w:rPr>
              <w:fldChar w:fldCharType="begin">
                <w:ffData>
                  <w:name w:val="Text264"/>
                  <w:enabled/>
                  <w:calcOnExit w:val="0"/>
                  <w:textInput/>
                </w:ffData>
              </w:fldChar>
            </w:r>
            <w:r w:rsidRPr="00D8737D">
              <w:rPr>
                <w:rFonts w:cs="Arial"/>
                <w:szCs w:val="18"/>
              </w:rPr>
              <w:instrText xml:space="preserve"> FORMTEXT </w:instrText>
            </w:r>
            <w:r w:rsidRPr="00D8737D">
              <w:rPr>
                <w:rFonts w:cs="Arial"/>
                <w:szCs w:val="18"/>
              </w:rPr>
            </w:r>
            <w:r w:rsidRPr="00D8737D">
              <w:rPr>
                <w:rFonts w:cs="Arial"/>
                <w:szCs w:val="18"/>
              </w:rPr>
              <w:fldChar w:fldCharType="separate"/>
            </w:r>
            <w:r w:rsidRPr="00D8737D">
              <w:rPr>
                <w:rFonts w:cs="Arial"/>
                <w:noProof/>
                <w:szCs w:val="18"/>
              </w:rPr>
              <w:t> </w:t>
            </w:r>
            <w:r w:rsidRPr="00D8737D">
              <w:rPr>
                <w:rFonts w:cs="Arial"/>
                <w:noProof/>
                <w:szCs w:val="18"/>
              </w:rPr>
              <w:t> </w:t>
            </w:r>
            <w:r w:rsidRPr="00D8737D">
              <w:rPr>
                <w:rFonts w:cs="Arial"/>
                <w:noProof/>
                <w:szCs w:val="18"/>
              </w:rPr>
              <w:t> </w:t>
            </w:r>
            <w:r w:rsidRPr="00D8737D">
              <w:rPr>
                <w:rFonts w:cs="Arial"/>
                <w:noProof/>
                <w:szCs w:val="18"/>
              </w:rPr>
              <w:t> </w:t>
            </w:r>
            <w:r w:rsidRPr="00D8737D">
              <w:rPr>
                <w:rFonts w:cs="Arial"/>
                <w:noProof/>
                <w:szCs w:val="18"/>
              </w:rPr>
              <w:t> </w:t>
            </w:r>
            <w:r w:rsidRPr="00D8737D">
              <w:rPr>
                <w:rFonts w:cs="Arial"/>
                <w:szCs w:val="18"/>
              </w:rPr>
              <w:fldChar w:fldCharType="end"/>
            </w:r>
          </w:p>
        </w:tc>
        <w:tc>
          <w:tcPr>
            <w:tcW w:w="3168" w:type="dxa"/>
            <w:vAlign w:val="bottom"/>
          </w:tcPr>
          <w:p w14:paraId="11282C90" w14:textId="58022E33" w:rsidR="00FD63DA" w:rsidRPr="00D8737D" w:rsidRDefault="00FD63DA" w:rsidP="00415F79">
            <w:pPr>
              <w:rPr>
                <w:rFonts w:cs="Arial"/>
                <w:szCs w:val="18"/>
              </w:rPr>
            </w:pPr>
            <w:r>
              <w:rPr>
                <w:rFonts w:cs="Arial"/>
                <w:szCs w:val="18"/>
              </w:rPr>
              <w:t>gpd, gpm, and cfs</w:t>
            </w:r>
          </w:p>
        </w:tc>
      </w:tr>
      <w:tr w:rsidR="00FD63DA" w:rsidRPr="006B604A" w14:paraId="387B97C4" w14:textId="4D425672" w:rsidTr="00415F79">
        <w:tc>
          <w:tcPr>
            <w:tcW w:w="2520" w:type="dxa"/>
            <w:shd w:val="clear" w:color="auto" w:fill="auto"/>
            <w:vAlign w:val="bottom"/>
          </w:tcPr>
          <w:p w14:paraId="3A1DB3DD" w14:textId="77777777" w:rsidR="00FD63DA" w:rsidRDefault="00FD63DA" w:rsidP="00415F79">
            <w:pPr>
              <w:spacing w:before="60"/>
              <w:ind w:left="72"/>
              <w:rPr>
                <w:rFonts w:cs="Arial"/>
                <w:szCs w:val="18"/>
              </w:rPr>
            </w:pPr>
            <w:r>
              <w:rPr>
                <w:rFonts w:cs="Arial"/>
                <w:szCs w:val="18"/>
              </w:rPr>
              <w:t>Recirculation ratio</w:t>
            </w:r>
          </w:p>
        </w:tc>
        <w:tc>
          <w:tcPr>
            <w:tcW w:w="2052" w:type="dxa"/>
            <w:shd w:val="clear" w:color="auto" w:fill="auto"/>
            <w:vAlign w:val="bottom"/>
          </w:tcPr>
          <w:p w14:paraId="68F92133" w14:textId="77777777" w:rsidR="00FD63DA" w:rsidRDefault="00FD63DA" w:rsidP="00415F79">
            <w:r w:rsidRPr="00D8737D">
              <w:rPr>
                <w:rFonts w:cs="Arial"/>
                <w:szCs w:val="18"/>
              </w:rPr>
              <w:fldChar w:fldCharType="begin">
                <w:ffData>
                  <w:name w:val="Text264"/>
                  <w:enabled/>
                  <w:calcOnExit w:val="0"/>
                  <w:textInput/>
                </w:ffData>
              </w:fldChar>
            </w:r>
            <w:r w:rsidRPr="00D8737D">
              <w:rPr>
                <w:rFonts w:cs="Arial"/>
                <w:szCs w:val="18"/>
              </w:rPr>
              <w:instrText xml:space="preserve"> FORMTEXT </w:instrText>
            </w:r>
            <w:r w:rsidRPr="00D8737D">
              <w:rPr>
                <w:rFonts w:cs="Arial"/>
                <w:szCs w:val="18"/>
              </w:rPr>
            </w:r>
            <w:r w:rsidRPr="00D8737D">
              <w:rPr>
                <w:rFonts w:cs="Arial"/>
                <w:szCs w:val="18"/>
              </w:rPr>
              <w:fldChar w:fldCharType="separate"/>
            </w:r>
            <w:r w:rsidRPr="00D8737D">
              <w:rPr>
                <w:rFonts w:cs="Arial"/>
                <w:noProof/>
                <w:szCs w:val="18"/>
              </w:rPr>
              <w:t> </w:t>
            </w:r>
            <w:r w:rsidRPr="00D8737D">
              <w:rPr>
                <w:rFonts w:cs="Arial"/>
                <w:noProof/>
                <w:szCs w:val="18"/>
              </w:rPr>
              <w:t> </w:t>
            </w:r>
            <w:r w:rsidRPr="00D8737D">
              <w:rPr>
                <w:rFonts w:cs="Arial"/>
                <w:noProof/>
                <w:szCs w:val="18"/>
              </w:rPr>
              <w:t> </w:t>
            </w:r>
            <w:r w:rsidRPr="00D8737D">
              <w:rPr>
                <w:rFonts w:cs="Arial"/>
                <w:noProof/>
                <w:szCs w:val="18"/>
              </w:rPr>
              <w:t> </w:t>
            </w:r>
            <w:r w:rsidRPr="00D8737D">
              <w:rPr>
                <w:rFonts w:cs="Arial"/>
                <w:noProof/>
                <w:szCs w:val="18"/>
              </w:rPr>
              <w:t> </w:t>
            </w:r>
            <w:r w:rsidRPr="00D8737D">
              <w:rPr>
                <w:rFonts w:cs="Arial"/>
                <w:szCs w:val="18"/>
              </w:rPr>
              <w:fldChar w:fldCharType="end"/>
            </w:r>
          </w:p>
        </w:tc>
        <w:tc>
          <w:tcPr>
            <w:tcW w:w="3168" w:type="dxa"/>
            <w:vAlign w:val="bottom"/>
          </w:tcPr>
          <w:p w14:paraId="04FB2DDB" w14:textId="2601A589" w:rsidR="00FD63DA" w:rsidRPr="00D8737D" w:rsidRDefault="00A509FD" w:rsidP="00415F79">
            <w:pPr>
              <w:rPr>
                <w:rFonts w:cs="Arial"/>
                <w:szCs w:val="18"/>
              </w:rPr>
            </w:pPr>
            <w:r>
              <w:rPr>
                <w:rFonts w:cs="Arial"/>
                <w:szCs w:val="18"/>
              </w:rPr>
              <w:t>u</w:t>
            </w:r>
            <w:r w:rsidR="00FD63DA">
              <w:rPr>
                <w:rFonts w:cs="Arial"/>
                <w:szCs w:val="18"/>
              </w:rPr>
              <w:t>nitless</w:t>
            </w:r>
          </w:p>
        </w:tc>
      </w:tr>
      <w:tr w:rsidR="00FD63DA" w:rsidRPr="006B604A" w14:paraId="26A5B15E" w14:textId="331AE740" w:rsidTr="00415F79">
        <w:tc>
          <w:tcPr>
            <w:tcW w:w="2520" w:type="dxa"/>
            <w:shd w:val="clear" w:color="auto" w:fill="auto"/>
            <w:vAlign w:val="bottom"/>
          </w:tcPr>
          <w:p w14:paraId="787A05CD" w14:textId="770F2E74" w:rsidR="00FD63DA" w:rsidRDefault="00E40FC4" w:rsidP="00415F79">
            <w:pPr>
              <w:spacing w:before="60"/>
              <w:ind w:left="72"/>
              <w:rPr>
                <w:rFonts w:cs="Arial"/>
                <w:szCs w:val="18"/>
              </w:rPr>
            </w:pPr>
            <w:r>
              <w:rPr>
                <w:rFonts w:cs="Arial"/>
                <w:szCs w:val="18"/>
              </w:rPr>
              <w:t>Number of d</w:t>
            </w:r>
            <w:r w:rsidR="00FD63DA">
              <w:rPr>
                <w:rFonts w:cs="Arial"/>
                <w:szCs w:val="18"/>
              </w:rPr>
              <w:t>istributor arms</w:t>
            </w:r>
          </w:p>
        </w:tc>
        <w:tc>
          <w:tcPr>
            <w:tcW w:w="2052" w:type="dxa"/>
            <w:shd w:val="clear" w:color="auto" w:fill="auto"/>
            <w:vAlign w:val="bottom"/>
          </w:tcPr>
          <w:p w14:paraId="616CD148" w14:textId="77777777" w:rsidR="00FD63DA" w:rsidRDefault="00FD63DA" w:rsidP="00415F79">
            <w:r w:rsidRPr="00D8737D">
              <w:rPr>
                <w:rFonts w:cs="Arial"/>
                <w:szCs w:val="18"/>
              </w:rPr>
              <w:fldChar w:fldCharType="begin">
                <w:ffData>
                  <w:name w:val="Text264"/>
                  <w:enabled/>
                  <w:calcOnExit w:val="0"/>
                  <w:textInput/>
                </w:ffData>
              </w:fldChar>
            </w:r>
            <w:r w:rsidRPr="00D8737D">
              <w:rPr>
                <w:rFonts w:cs="Arial"/>
                <w:szCs w:val="18"/>
              </w:rPr>
              <w:instrText xml:space="preserve"> FORMTEXT </w:instrText>
            </w:r>
            <w:r w:rsidRPr="00D8737D">
              <w:rPr>
                <w:rFonts w:cs="Arial"/>
                <w:szCs w:val="18"/>
              </w:rPr>
            </w:r>
            <w:r w:rsidRPr="00D8737D">
              <w:rPr>
                <w:rFonts w:cs="Arial"/>
                <w:szCs w:val="18"/>
              </w:rPr>
              <w:fldChar w:fldCharType="separate"/>
            </w:r>
            <w:r w:rsidRPr="00D8737D">
              <w:rPr>
                <w:rFonts w:cs="Arial"/>
                <w:noProof/>
                <w:szCs w:val="18"/>
              </w:rPr>
              <w:t> </w:t>
            </w:r>
            <w:r w:rsidRPr="00D8737D">
              <w:rPr>
                <w:rFonts w:cs="Arial"/>
                <w:noProof/>
                <w:szCs w:val="18"/>
              </w:rPr>
              <w:t> </w:t>
            </w:r>
            <w:r w:rsidRPr="00D8737D">
              <w:rPr>
                <w:rFonts w:cs="Arial"/>
                <w:noProof/>
                <w:szCs w:val="18"/>
              </w:rPr>
              <w:t> </w:t>
            </w:r>
            <w:r w:rsidRPr="00D8737D">
              <w:rPr>
                <w:rFonts w:cs="Arial"/>
                <w:noProof/>
                <w:szCs w:val="18"/>
              </w:rPr>
              <w:t> </w:t>
            </w:r>
            <w:r w:rsidRPr="00D8737D">
              <w:rPr>
                <w:rFonts w:cs="Arial"/>
                <w:noProof/>
                <w:szCs w:val="18"/>
              </w:rPr>
              <w:t> </w:t>
            </w:r>
            <w:r w:rsidRPr="00D8737D">
              <w:rPr>
                <w:rFonts w:cs="Arial"/>
                <w:szCs w:val="18"/>
              </w:rPr>
              <w:fldChar w:fldCharType="end"/>
            </w:r>
          </w:p>
        </w:tc>
        <w:tc>
          <w:tcPr>
            <w:tcW w:w="3168" w:type="dxa"/>
            <w:vAlign w:val="bottom"/>
          </w:tcPr>
          <w:p w14:paraId="2A266109" w14:textId="42305C6F" w:rsidR="00FD63DA" w:rsidRPr="00D8737D" w:rsidRDefault="00FD63DA" w:rsidP="00415F79">
            <w:pPr>
              <w:rPr>
                <w:rFonts w:cs="Arial"/>
                <w:szCs w:val="18"/>
              </w:rPr>
            </w:pPr>
          </w:p>
        </w:tc>
      </w:tr>
      <w:tr w:rsidR="00FD63DA" w:rsidRPr="006B604A" w14:paraId="01A1B74B" w14:textId="1D65677F" w:rsidTr="00415F79">
        <w:tc>
          <w:tcPr>
            <w:tcW w:w="2520" w:type="dxa"/>
            <w:shd w:val="clear" w:color="auto" w:fill="auto"/>
            <w:vAlign w:val="bottom"/>
          </w:tcPr>
          <w:p w14:paraId="3D922071" w14:textId="77777777" w:rsidR="00FD63DA" w:rsidRDefault="00FD63DA" w:rsidP="00415F79">
            <w:pPr>
              <w:spacing w:before="60"/>
              <w:ind w:left="72"/>
              <w:rPr>
                <w:rFonts w:cs="Arial"/>
                <w:szCs w:val="18"/>
              </w:rPr>
            </w:pPr>
            <w:r>
              <w:rPr>
                <w:rFonts w:cs="Arial"/>
                <w:szCs w:val="18"/>
              </w:rPr>
              <w:t>Normal distributor speed</w:t>
            </w:r>
          </w:p>
        </w:tc>
        <w:tc>
          <w:tcPr>
            <w:tcW w:w="2052" w:type="dxa"/>
            <w:shd w:val="clear" w:color="auto" w:fill="auto"/>
            <w:vAlign w:val="bottom"/>
          </w:tcPr>
          <w:p w14:paraId="77A4A02C" w14:textId="77777777" w:rsidR="00FD63DA" w:rsidRDefault="00FD63DA" w:rsidP="00415F79">
            <w:r w:rsidRPr="00D8737D">
              <w:rPr>
                <w:rFonts w:cs="Arial"/>
                <w:szCs w:val="18"/>
              </w:rPr>
              <w:fldChar w:fldCharType="begin">
                <w:ffData>
                  <w:name w:val="Text264"/>
                  <w:enabled/>
                  <w:calcOnExit w:val="0"/>
                  <w:textInput/>
                </w:ffData>
              </w:fldChar>
            </w:r>
            <w:r w:rsidRPr="00D8737D">
              <w:rPr>
                <w:rFonts w:cs="Arial"/>
                <w:szCs w:val="18"/>
              </w:rPr>
              <w:instrText xml:space="preserve"> FORMTEXT </w:instrText>
            </w:r>
            <w:r w:rsidRPr="00D8737D">
              <w:rPr>
                <w:rFonts w:cs="Arial"/>
                <w:szCs w:val="18"/>
              </w:rPr>
            </w:r>
            <w:r w:rsidRPr="00D8737D">
              <w:rPr>
                <w:rFonts w:cs="Arial"/>
                <w:szCs w:val="18"/>
              </w:rPr>
              <w:fldChar w:fldCharType="separate"/>
            </w:r>
            <w:r w:rsidRPr="00D8737D">
              <w:rPr>
                <w:rFonts w:cs="Arial"/>
                <w:noProof/>
                <w:szCs w:val="18"/>
              </w:rPr>
              <w:t> </w:t>
            </w:r>
            <w:r w:rsidRPr="00D8737D">
              <w:rPr>
                <w:rFonts w:cs="Arial"/>
                <w:noProof/>
                <w:szCs w:val="18"/>
              </w:rPr>
              <w:t> </w:t>
            </w:r>
            <w:r w:rsidRPr="00D8737D">
              <w:rPr>
                <w:rFonts w:cs="Arial"/>
                <w:noProof/>
                <w:szCs w:val="18"/>
              </w:rPr>
              <w:t> </w:t>
            </w:r>
            <w:r w:rsidRPr="00D8737D">
              <w:rPr>
                <w:rFonts w:cs="Arial"/>
                <w:noProof/>
                <w:szCs w:val="18"/>
              </w:rPr>
              <w:t> </w:t>
            </w:r>
            <w:r w:rsidRPr="00D8737D">
              <w:rPr>
                <w:rFonts w:cs="Arial"/>
                <w:noProof/>
                <w:szCs w:val="18"/>
              </w:rPr>
              <w:t> </w:t>
            </w:r>
            <w:r w:rsidRPr="00D8737D">
              <w:rPr>
                <w:rFonts w:cs="Arial"/>
                <w:szCs w:val="18"/>
              </w:rPr>
              <w:fldChar w:fldCharType="end"/>
            </w:r>
          </w:p>
        </w:tc>
        <w:tc>
          <w:tcPr>
            <w:tcW w:w="3168" w:type="dxa"/>
            <w:vAlign w:val="bottom"/>
          </w:tcPr>
          <w:p w14:paraId="564022B7" w14:textId="62D37699" w:rsidR="00FD63DA" w:rsidRPr="00D8737D" w:rsidRDefault="00012D57" w:rsidP="00415F79">
            <w:pPr>
              <w:rPr>
                <w:rFonts w:cs="Arial"/>
                <w:szCs w:val="18"/>
              </w:rPr>
            </w:pPr>
            <w:r>
              <w:rPr>
                <w:rFonts w:cs="Arial"/>
                <w:szCs w:val="18"/>
              </w:rPr>
              <w:t>m</w:t>
            </w:r>
            <w:r w:rsidR="00FD63DA">
              <w:rPr>
                <w:rFonts w:cs="Arial"/>
                <w:szCs w:val="18"/>
              </w:rPr>
              <w:t>in</w:t>
            </w:r>
            <w:r w:rsidR="00002BB0">
              <w:rPr>
                <w:rFonts w:cs="Arial"/>
                <w:szCs w:val="18"/>
              </w:rPr>
              <w:t>utes</w:t>
            </w:r>
            <w:r w:rsidR="00FD63DA">
              <w:rPr>
                <w:rFonts w:cs="Arial"/>
                <w:szCs w:val="18"/>
              </w:rPr>
              <w:t>/</w:t>
            </w:r>
            <w:r>
              <w:rPr>
                <w:rFonts w:cs="Arial"/>
                <w:szCs w:val="18"/>
              </w:rPr>
              <w:t>r</w:t>
            </w:r>
            <w:r w:rsidR="00FD63DA">
              <w:rPr>
                <w:rFonts w:cs="Arial"/>
                <w:szCs w:val="18"/>
              </w:rPr>
              <w:t>ev</w:t>
            </w:r>
            <w:r w:rsidR="00002BB0">
              <w:rPr>
                <w:rFonts w:cs="Arial"/>
                <w:szCs w:val="18"/>
              </w:rPr>
              <w:t>olution</w:t>
            </w:r>
          </w:p>
        </w:tc>
      </w:tr>
      <w:tr w:rsidR="00FD63DA" w:rsidRPr="006B604A" w14:paraId="59F271CF" w14:textId="7580AD6E" w:rsidTr="00415F79">
        <w:tc>
          <w:tcPr>
            <w:tcW w:w="2520" w:type="dxa"/>
            <w:shd w:val="clear" w:color="auto" w:fill="auto"/>
            <w:vAlign w:val="bottom"/>
          </w:tcPr>
          <w:p w14:paraId="34015CBD" w14:textId="77777777" w:rsidR="00FD63DA" w:rsidRDefault="00FD63DA" w:rsidP="00415F79">
            <w:pPr>
              <w:spacing w:before="60"/>
              <w:ind w:left="72"/>
              <w:rPr>
                <w:rFonts w:cs="Arial"/>
                <w:szCs w:val="18"/>
              </w:rPr>
            </w:pPr>
            <w:r>
              <w:rPr>
                <w:rFonts w:cs="Arial"/>
                <w:szCs w:val="18"/>
              </w:rPr>
              <w:t>Flushing distributor speed</w:t>
            </w:r>
          </w:p>
        </w:tc>
        <w:tc>
          <w:tcPr>
            <w:tcW w:w="2052" w:type="dxa"/>
            <w:shd w:val="clear" w:color="auto" w:fill="auto"/>
            <w:vAlign w:val="bottom"/>
          </w:tcPr>
          <w:p w14:paraId="0C7E0780" w14:textId="77777777" w:rsidR="00FD63DA" w:rsidRDefault="00FD63DA" w:rsidP="00415F79">
            <w:r w:rsidRPr="00C863BC">
              <w:rPr>
                <w:rFonts w:cs="Arial"/>
                <w:szCs w:val="18"/>
              </w:rPr>
              <w:fldChar w:fldCharType="begin">
                <w:ffData>
                  <w:name w:val="Text264"/>
                  <w:enabled/>
                  <w:calcOnExit w:val="0"/>
                  <w:textInput/>
                </w:ffData>
              </w:fldChar>
            </w:r>
            <w:r w:rsidRPr="00C863BC">
              <w:rPr>
                <w:rFonts w:cs="Arial"/>
                <w:szCs w:val="18"/>
              </w:rPr>
              <w:instrText xml:space="preserve"> FORMTEXT </w:instrText>
            </w:r>
            <w:r w:rsidRPr="00C863BC">
              <w:rPr>
                <w:rFonts w:cs="Arial"/>
                <w:szCs w:val="18"/>
              </w:rPr>
            </w:r>
            <w:r w:rsidRPr="00C863BC">
              <w:rPr>
                <w:rFonts w:cs="Arial"/>
                <w:szCs w:val="18"/>
              </w:rPr>
              <w:fldChar w:fldCharType="separate"/>
            </w:r>
            <w:r w:rsidRPr="00C863BC">
              <w:rPr>
                <w:rFonts w:cs="Arial"/>
                <w:noProof/>
                <w:szCs w:val="18"/>
              </w:rPr>
              <w:t> </w:t>
            </w:r>
            <w:r w:rsidRPr="00C863BC">
              <w:rPr>
                <w:rFonts w:cs="Arial"/>
                <w:noProof/>
                <w:szCs w:val="18"/>
              </w:rPr>
              <w:t> </w:t>
            </w:r>
            <w:r w:rsidRPr="00C863BC">
              <w:rPr>
                <w:rFonts w:cs="Arial"/>
                <w:noProof/>
                <w:szCs w:val="18"/>
              </w:rPr>
              <w:t> </w:t>
            </w:r>
            <w:r w:rsidRPr="00C863BC">
              <w:rPr>
                <w:rFonts w:cs="Arial"/>
                <w:noProof/>
                <w:szCs w:val="18"/>
              </w:rPr>
              <w:t> </w:t>
            </w:r>
            <w:r w:rsidRPr="00C863BC">
              <w:rPr>
                <w:rFonts w:cs="Arial"/>
                <w:noProof/>
                <w:szCs w:val="18"/>
              </w:rPr>
              <w:t> </w:t>
            </w:r>
            <w:r w:rsidRPr="00C863BC">
              <w:rPr>
                <w:rFonts w:cs="Arial"/>
                <w:szCs w:val="18"/>
              </w:rPr>
              <w:fldChar w:fldCharType="end"/>
            </w:r>
          </w:p>
        </w:tc>
        <w:tc>
          <w:tcPr>
            <w:tcW w:w="3168" w:type="dxa"/>
            <w:vAlign w:val="bottom"/>
          </w:tcPr>
          <w:p w14:paraId="648A44D4" w14:textId="68A08C38" w:rsidR="00FD63DA" w:rsidRPr="00C863BC" w:rsidRDefault="00012D57" w:rsidP="00415F79">
            <w:pPr>
              <w:rPr>
                <w:rFonts w:cs="Arial"/>
                <w:szCs w:val="18"/>
              </w:rPr>
            </w:pPr>
            <w:r>
              <w:rPr>
                <w:rFonts w:cs="Arial"/>
                <w:szCs w:val="18"/>
              </w:rPr>
              <w:t>m</w:t>
            </w:r>
            <w:r w:rsidR="00FD63DA">
              <w:rPr>
                <w:rFonts w:cs="Arial"/>
                <w:szCs w:val="18"/>
              </w:rPr>
              <w:t>in</w:t>
            </w:r>
            <w:r w:rsidR="00002BB0">
              <w:rPr>
                <w:rFonts w:cs="Arial"/>
                <w:szCs w:val="18"/>
              </w:rPr>
              <w:t>utes</w:t>
            </w:r>
            <w:r w:rsidR="00FD63DA">
              <w:rPr>
                <w:rFonts w:cs="Arial"/>
                <w:szCs w:val="18"/>
              </w:rPr>
              <w:t>/</w:t>
            </w:r>
            <w:r>
              <w:rPr>
                <w:rFonts w:cs="Arial"/>
                <w:szCs w:val="18"/>
              </w:rPr>
              <w:t>r</w:t>
            </w:r>
            <w:r w:rsidR="00FD63DA">
              <w:rPr>
                <w:rFonts w:cs="Arial"/>
                <w:szCs w:val="18"/>
              </w:rPr>
              <w:t>ev</w:t>
            </w:r>
            <w:r w:rsidR="00002BB0">
              <w:rPr>
                <w:rFonts w:cs="Arial"/>
                <w:szCs w:val="18"/>
              </w:rPr>
              <w:t>olution</w:t>
            </w:r>
          </w:p>
        </w:tc>
      </w:tr>
      <w:tr w:rsidR="00FD63DA" w:rsidRPr="006B604A" w14:paraId="0801550C" w14:textId="277F5A33" w:rsidTr="00415F79">
        <w:tc>
          <w:tcPr>
            <w:tcW w:w="2520" w:type="dxa"/>
            <w:shd w:val="clear" w:color="auto" w:fill="auto"/>
            <w:vAlign w:val="bottom"/>
          </w:tcPr>
          <w:p w14:paraId="4504EC27" w14:textId="4086F4D0" w:rsidR="00FD63DA" w:rsidRDefault="00E40FC4" w:rsidP="00415F79">
            <w:pPr>
              <w:spacing w:before="60"/>
              <w:ind w:left="72"/>
              <w:rPr>
                <w:rFonts w:cs="Arial"/>
                <w:szCs w:val="18"/>
              </w:rPr>
            </w:pPr>
            <w:r>
              <w:rPr>
                <w:rFonts w:cs="Arial"/>
                <w:szCs w:val="18"/>
              </w:rPr>
              <w:t>Number of c</w:t>
            </w:r>
            <w:r w:rsidR="00FD63DA">
              <w:rPr>
                <w:rFonts w:cs="Arial"/>
                <w:szCs w:val="18"/>
              </w:rPr>
              <w:t>larifiers</w:t>
            </w:r>
          </w:p>
        </w:tc>
        <w:tc>
          <w:tcPr>
            <w:tcW w:w="2052" w:type="dxa"/>
            <w:shd w:val="clear" w:color="auto" w:fill="auto"/>
            <w:vAlign w:val="bottom"/>
          </w:tcPr>
          <w:p w14:paraId="1BD65180" w14:textId="77777777" w:rsidR="00FD63DA" w:rsidRDefault="00FD63DA" w:rsidP="00415F79">
            <w:r w:rsidRPr="00C863BC">
              <w:rPr>
                <w:rFonts w:cs="Arial"/>
                <w:szCs w:val="18"/>
              </w:rPr>
              <w:fldChar w:fldCharType="begin">
                <w:ffData>
                  <w:name w:val="Text264"/>
                  <w:enabled/>
                  <w:calcOnExit w:val="0"/>
                  <w:textInput/>
                </w:ffData>
              </w:fldChar>
            </w:r>
            <w:r w:rsidRPr="00C863BC">
              <w:rPr>
                <w:rFonts w:cs="Arial"/>
                <w:szCs w:val="18"/>
              </w:rPr>
              <w:instrText xml:space="preserve"> FORMTEXT </w:instrText>
            </w:r>
            <w:r w:rsidRPr="00C863BC">
              <w:rPr>
                <w:rFonts w:cs="Arial"/>
                <w:szCs w:val="18"/>
              </w:rPr>
            </w:r>
            <w:r w:rsidRPr="00C863BC">
              <w:rPr>
                <w:rFonts w:cs="Arial"/>
                <w:szCs w:val="18"/>
              </w:rPr>
              <w:fldChar w:fldCharType="separate"/>
            </w:r>
            <w:r w:rsidRPr="00C863BC">
              <w:rPr>
                <w:rFonts w:cs="Arial"/>
                <w:noProof/>
                <w:szCs w:val="18"/>
              </w:rPr>
              <w:t> </w:t>
            </w:r>
            <w:r w:rsidRPr="00C863BC">
              <w:rPr>
                <w:rFonts w:cs="Arial"/>
                <w:noProof/>
                <w:szCs w:val="18"/>
              </w:rPr>
              <w:t> </w:t>
            </w:r>
            <w:r w:rsidRPr="00C863BC">
              <w:rPr>
                <w:rFonts w:cs="Arial"/>
                <w:noProof/>
                <w:szCs w:val="18"/>
              </w:rPr>
              <w:t> </w:t>
            </w:r>
            <w:r w:rsidRPr="00C863BC">
              <w:rPr>
                <w:rFonts w:cs="Arial"/>
                <w:noProof/>
                <w:szCs w:val="18"/>
              </w:rPr>
              <w:t> </w:t>
            </w:r>
            <w:r w:rsidRPr="00C863BC">
              <w:rPr>
                <w:rFonts w:cs="Arial"/>
                <w:noProof/>
                <w:szCs w:val="18"/>
              </w:rPr>
              <w:t> </w:t>
            </w:r>
            <w:r w:rsidRPr="00C863BC">
              <w:rPr>
                <w:rFonts w:cs="Arial"/>
                <w:szCs w:val="18"/>
              </w:rPr>
              <w:fldChar w:fldCharType="end"/>
            </w:r>
          </w:p>
        </w:tc>
        <w:tc>
          <w:tcPr>
            <w:tcW w:w="3168" w:type="dxa"/>
            <w:vAlign w:val="bottom"/>
          </w:tcPr>
          <w:p w14:paraId="5BB4208E" w14:textId="6D890FA6" w:rsidR="00FD63DA" w:rsidRPr="00C863BC" w:rsidRDefault="00FD63DA" w:rsidP="00415F79">
            <w:pPr>
              <w:rPr>
                <w:rFonts w:cs="Arial"/>
                <w:szCs w:val="18"/>
              </w:rPr>
            </w:pPr>
          </w:p>
        </w:tc>
      </w:tr>
      <w:tr w:rsidR="00FD63DA" w:rsidRPr="006B604A" w14:paraId="155083B1" w14:textId="2851D31C" w:rsidTr="00415F79">
        <w:tc>
          <w:tcPr>
            <w:tcW w:w="2520" w:type="dxa"/>
            <w:shd w:val="clear" w:color="auto" w:fill="auto"/>
            <w:vAlign w:val="bottom"/>
          </w:tcPr>
          <w:p w14:paraId="36287405" w14:textId="77777777" w:rsidR="00FD63DA" w:rsidRDefault="00FD63DA" w:rsidP="00415F79">
            <w:pPr>
              <w:spacing w:before="60"/>
              <w:ind w:left="72"/>
              <w:rPr>
                <w:rFonts w:cs="Arial"/>
                <w:szCs w:val="18"/>
              </w:rPr>
            </w:pPr>
            <w:r>
              <w:rPr>
                <w:rFonts w:cs="Arial"/>
                <w:szCs w:val="18"/>
              </w:rPr>
              <w:t>Clarifier depth</w:t>
            </w:r>
          </w:p>
        </w:tc>
        <w:tc>
          <w:tcPr>
            <w:tcW w:w="2052" w:type="dxa"/>
            <w:shd w:val="clear" w:color="auto" w:fill="auto"/>
            <w:vAlign w:val="bottom"/>
          </w:tcPr>
          <w:p w14:paraId="5F1A76E8" w14:textId="77777777" w:rsidR="00FD63DA" w:rsidRDefault="00FD63DA" w:rsidP="00415F79">
            <w:r w:rsidRPr="00C863BC">
              <w:rPr>
                <w:rFonts w:cs="Arial"/>
                <w:szCs w:val="18"/>
              </w:rPr>
              <w:fldChar w:fldCharType="begin">
                <w:ffData>
                  <w:name w:val="Text264"/>
                  <w:enabled/>
                  <w:calcOnExit w:val="0"/>
                  <w:textInput/>
                </w:ffData>
              </w:fldChar>
            </w:r>
            <w:r w:rsidRPr="00C863BC">
              <w:rPr>
                <w:rFonts w:cs="Arial"/>
                <w:szCs w:val="18"/>
              </w:rPr>
              <w:instrText xml:space="preserve"> FORMTEXT </w:instrText>
            </w:r>
            <w:r w:rsidRPr="00C863BC">
              <w:rPr>
                <w:rFonts w:cs="Arial"/>
                <w:szCs w:val="18"/>
              </w:rPr>
            </w:r>
            <w:r w:rsidRPr="00C863BC">
              <w:rPr>
                <w:rFonts w:cs="Arial"/>
                <w:szCs w:val="18"/>
              </w:rPr>
              <w:fldChar w:fldCharType="separate"/>
            </w:r>
            <w:r w:rsidRPr="00C863BC">
              <w:rPr>
                <w:rFonts w:cs="Arial"/>
                <w:noProof/>
                <w:szCs w:val="18"/>
              </w:rPr>
              <w:t> </w:t>
            </w:r>
            <w:r w:rsidRPr="00C863BC">
              <w:rPr>
                <w:rFonts w:cs="Arial"/>
                <w:noProof/>
                <w:szCs w:val="18"/>
              </w:rPr>
              <w:t> </w:t>
            </w:r>
            <w:r w:rsidRPr="00C863BC">
              <w:rPr>
                <w:rFonts w:cs="Arial"/>
                <w:noProof/>
                <w:szCs w:val="18"/>
              </w:rPr>
              <w:t> </w:t>
            </w:r>
            <w:r w:rsidRPr="00C863BC">
              <w:rPr>
                <w:rFonts w:cs="Arial"/>
                <w:noProof/>
                <w:szCs w:val="18"/>
              </w:rPr>
              <w:t> </w:t>
            </w:r>
            <w:r w:rsidRPr="00C863BC">
              <w:rPr>
                <w:rFonts w:cs="Arial"/>
                <w:noProof/>
                <w:szCs w:val="18"/>
              </w:rPr>
              <w:t> </w:t>
            </w:r>
            <w:r w:rsidRPr="00C863BC">
              <w:rPr>
                <w:rFonts w:cs="Arial"/>
                <w:szCs w:val="18"/>
              </w:rPr>
              <w:fldChar w:fldCharType="end"/>
            </w:r>
          </w:p>
        </w:tc>
        <w:tc>
          <w:tcPr>
            <w:tcW w:w="3168" w:type="dxa"/>
            <w:vAlign w:val="bottom"/>
          </w:tcPr>
          <w:p w14:paraId="661CA5BF" w14:textId="5335E163" w:rsidR="00FD63DA" w:rsidRPr="00C863BC" w:rsidRDefault="002B24BC" w:rsidP="00415F79">
            <w:pPr>
              <w:rPr>
                <w:rFonts w:cs="Arial"/>
                <w:szCs w:val="18"/>
              </w:rPr>
            </w:pPr>
            <w:r>
              <w:rPr>
                <w:rFonts w:cs="Arial"/>
                <w:szCs w:val="18"/>
              </w:rPr>
              <w:t>f</w:t>
            </w:r>
            <w:r w:rsidR="00FD63DA">
              <w:rPr>
                <w:rFonts w:cs="Arial"/>
                <w:szCs w:val="18"/>
              </w:rPr>
              <w:t>eet</w:t>
            </w:r>
          </w:p>
        </w:tc>
      </w:tr>
      <w:tr w:rsidR="00FD63DA" w:rsidRPr="006B604A" w14:paraId="01CF1547" w14:textId="740F82A6" w:rsidTr="00415F79">
        <w:tc>
          <w:tcPr>
            <w:tcW w:w="2520" w:type="dxa"/>
            <w:shd w:val="clear" w:color="auto" w:fill="auto"/>
            <w:vAlign w:val="bottom"/>
          </w:tcPr>
          <w:p w14:paraId="4CD8D5DF" w14:textId="77777777" w:rsidR="00FD63DA" w:rsidRDefault="00FD63DA" w:rsidP="00415F79">
            <w:pPr>
              <w:spacing w:before="60"/>
              <w:ind w:left="72"/>
              <w:rPr>
                <w:rFonts w:cs="Arial"/>
                <w:szCs w:val="18"/>
              </w:rPr>
            </w:pPr>
            <w:r>
              <w:rPr>
                <w:rFonts w:cs="Arial"/>
                <w:szCs w:val="18"/>
              </w:rPr>
              <w:t>Clarifier diameter</w:t>
            </w:r>
          </w:p>
        </w:tc>
        <w:tc>
          <w:tcPr>
            <w:tcW w:w="2052" w:type="dxa"/>
            <w:shd w:val="clear" w:color="auto" w:fill="auto"/>
            <w:vAlign w:val="bottom"/>
          </w:tcPr>
          <w:p w14:paraId="306084B0" w14:textId="77777777" w:rsidR="00FD63DA" w:rsidRDefault="00FD63DA" w:rsidP="00415F79">
            <w:r w:rsidRPr="00C863BC">
              <w:rPr>
                <w:rFonts w:cs="Arial"/>
                <w:szCs w:val="18"/>
              </w:rPr>
              <w:fldChar w:fldCharType="begin">
                <w:ffData>
                  <w:name w:val="Text264"/>
                  <w:enabled/>
                  <w:calcOnExit w:val="0"/>
                  <w:textInput/>
                </w:ffData>
              </w:fldChar>
            </w:r>
            <w:r w:rsidRPr="00C863BC">
              <w:rPr>
                <w:rFonts w:cs="Arial"/>
                <w:szCs w:val="18"/>
              </w:rPr>
              <w:instrText xml:space="preserve"> FORMTEXT </w:instrText>
            </w:r>
            <w:r w:rsidRPr="00C863BC">
              <w:rPr>
                <w:rFonts w:cs="Arial"/>
                <w:szCs w:val="18"/>
              </w:rPr>
            </w:r>
            <w:r w:rsidRPr="00C863BC">
              <w:rPr>
                <w:rFonts w:cs="Arial"/>
                <w:szCs w:val="18"/>
              </w:rPr>
              <w:fldChar w:fldCharType="separate"/>
            </w:r>
            <w:r w:rsidRPr="00C863BC">
              <w:rPr>
                <w:rFonts w:cs="Arial"/>
                <w:noProof/>
                <w:szCs w:val="18"/>
              </w:rPr>
              <w:t> </w:t>
            </w:r>
            <w:r w:rsidRPr="00C863BC">
              <w:rPr>
                <w:rFonts w:cs="Arial"/>
                <w:noProof/>
                <w:szCs w:val="18"/>
              </w:rPr>
              <w:t> </w:t>
            </w:r>
            <w:r w:rsidRPr="00C863BC">
              <w:rPr>
                <w:rFonts w:cs="Arial"/>
                <w:noProof/>
                <w:szCs w:val="18"/>
              </w:rPr>
              <w:t> </w:t>
            </w:r>
            <w:r w:rsidRPr="00C863BC">
              <w:rPr>
                <w:rFonts w:cs="Arial"/>
                <w:noProof/>
                <w:szCs w:val="18"/>
              </w:rPr>
              <w:t> </w:t>
            </w:r>
            <w:r w:rsidRPr="00C863BC">
              <w:rPr>
                <w:rFonts w:cs="Arial"/>
                <w:noProof/>
                <w:szCs w:val="18"/>
              </w:rPr>
              <w:t> </w:t>
            </w:r>
            <w:r w:rsidRPr="00C863BC">
              <w:rPr>
                <w:rFonts w:cs="Arial"/>
                <w:szCs w:val="18"/>
              </w:rPr>
              <w:fldChar w:fldCharType="end"/>
            </w:r>
          </w:p>
        </w:tc>
        <w:tc>
          <w:tcPr>
            <w:tcW w:w="3168" w:type="dxa"/>
            <w:vAlign w:val="bottom"/>
          </w:tcPr>
          <w:p w14:paraId="12141A96" w14:textId="0B964CE6" w:rsidR="00FD63DA" w:rsidRPr="00C863BC" w:rsidRDefault="002B24BC" w:rsidP="00415F79">
            <w:pPr>
              <w:rPr>
                <w:rFonts w:cs="Arial"/>
                <w:szCs w:val="18"/>
              </w:rPr>
            </w:pPr>
            <w:r>
              <w:rPr>
                <w:rFonts w:cs="Arial"/>
                <w:szCs w:val="18"/>
              </w:rPr>
              <w:t>f</w:t>
            </w:r>
            <w:r w:rsidR="00FD63DA">
              <w:rPr>
                <w:rFonts w:cs="Arial"/>
                <w:szCs w:val="18"/>
              </w:rPr>
              <w:t>eet</w:t>
            </w:r>
          </w:p>
        </w:tc>
      </w:tr>
    </w:tbl>
    <w:p w14:paraId="00700742" w14:textId="77777777" w:rsidR="002060DD" w:rsidRPr="00652E63" w:rsidRDefault="002060DD" w:rsidP="00C36108">
      <w:pPr>
        <w:widowControl w:val="0"/>
        <w:spacing w:before="60"/>
        <w:ind w:left="1080" w:firstLine="90"/>
        <w:rPr>
          <w:rFonts w:cs="Arial"/>
          <w:i/>
          <w:sz w:val="16"/>
          <w:szCs w:val="16"/>
        </w:rPr>
      </w:pPr>
      <w:r>
        <w:rPr>
          <w:rFonts w:cs="Arial"/>
          <w:i/>
          <w:sz w:val="16"/>
          <w:szCs w:val="16"/>
        </w:rPr>
        <w:t>*Without recirculation</w:t>
      </w:r>
    </w:p>
    <w:p w14:paraId="446EA0CF" w14:textId="4C882E77" w:rsidR="000F6002" w:rsidRPr="00C36108" w:rsidRDefault="000F6002" w:rsidP="00E43154">
      <w:pPr>
        <w:pStyle w:val="Form-Bodytext1"/>
        <w:spacing w:before="0"/>
        <w:rPr>
          <w:sz w:val="8"/>
          <w:szCs w:val="8"/>
        </w:rPr>
      </w:pPr>
    </w:p>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10728"/>
      </w:tblGrid>
      <w:tr w:rsidR="006921C8" w:rsidRPr="00D914DF" w14:paraId="79A3FD33" w14:textId="77777777" w:rsidTr="00817568">
        <w:tc>
          <w:tcPr>
            <w:tcW w:w="10728" w:type="dxa"/>
            <w:tcBorders>
              <w:bottom w:val="nil"/>
            </w:tcBorders>
            <w:tcMar>
              <w:left w:w="0" w:type="dxa"/>
              <w:right w:w="115" w:type="dxa"/>
            </w:tcMar>
          </w:tcPr>
          <w:p w14:paraId="03DD23EC" w14:textId="77777777" w:rsidR="002060DD" w:rsidRDefault="002060DD" w:rsidP="00C36108">
            <w:pPr>
              <w:keepNext/>
              <w:keepLines/>
              <w:widowControl w:val="0"/>
              <w:rPr>
                <w:rFonts w:cs="Arial"/>
                <w:b/>
                <w:sz w:val="20"/>
                <w:szCs w:val="20"/>
              </w:rPr>
            </w:pPr>
            <w:r>
              <w:rPr>
                <w:rFonts w:cs="Arial"/>
                <w:b/>
                <w:sz w:val="20"/>
                <w:szCs w:val="20"/>
              </w:rPr>
              <w:lastRenderedPageBreak/>
              <w:t>Notes</w:t>
            </w:r>
          </w:p>
          <w:p w14:paraId="55B7CCDB" w14:textId="77777777" w:rsidR="002060DD" w:rsidRPr="0056587A" w:rsidRDefault="002060DD" w:rsidP="00C36108">
            <w:pPr>
              <w:keepNext/>
              <w:keepLines/>
              <w:widowControl w:val="0"/>
              <w:spacing w:before="120"/>
              <w:rPr>
                <w:rFonts w:cs="Arial"/>
                <w:iCs/>
                <w:szCs w:val="18"/>
              </w:rPr>
            </w:pPr>
            <w:r w:rsidRPr="0056587A">
              <w:rPr>
                <w:rFonts w:cs="Arial"/>
                <w:szCs w:val="18"/>
              </w:rPr>
              <w:t xml:space="preserve">1.  </w:t>
            </w:r>
            <w:r w:rsidRPr="0056587A">
              <w:rPr>
                <w:rFonts w:cs="Arial"/>
                <w:iCs/>
                <w:szCs w:val="18"/>
              </w:rPr>
              <w:t>If no, attach alternative design summary.</w:t>
            </w:r>
          </w:p>
          <w:p w14:paraId="073AC946" w14:textId="77777777" w:rsidR="002060DD" w:rsidRPr="0056587A" w:rsidRDefault="002060DD" w:rsidP="00C36108">
            <w:pPr>
              <w:keepNext/>
              <w:keepLines/>
              <w:widowControl w:val="0"/>
              <w:spacing w:before="120"/>
              <w:rPr>
                <w:rFonts w:cs="Arial"/>
                <w:iCs/>
                <w:szCs w:val="18"/>
              </w:rPr>
            </w:pPr>
            <w:r w:rsidRPr="0056587A">
              <w:rPr>
                <w:rFonts w:cs="Arial"/>
                <w:szCs w:val="18"/>
              </w:rPr>
              <w:t xml:space="preserve">2.  </w:t>
            </w:r>
            <w:r w:rsidRPr="0056587A">
              <w:rPr>
                <w:rFonts w:cs="Arial"/>
                <w:iCs/>
                <w:szCs w:val="18"/>
              </w:rPr>
              <w:t>Attach design summary, reports, analysis, pilot testing, calculations, etc.</w:t>
            </w:r>
          </w:p>
          <w:p w14:paraId="2F415D45" w14:textId="04E3AC5C" w:rsidR="006921C8" w:rsidRPr="00F75335" w:rsidRDefault="006921C8" w:rsidP="00C36108">
            <w:pPr>
              <w:pStyle w:val="Form-Bodytext1"/>
              <w:keepNext/>
              <w:keepLines/>
              <w:spacing w:before="240"/>
              <w:rPr>
                <w:rFonts w:cs="Arial"/>
                <w:szCs w:val="18"/>
              </w:rPr>
            </w:pPr>
            <w:r w:rsidRPr="008A1074">
              <w:rPr>
                <w:rFonts w:eastAsia="Calibri" w:cs="Arial"/>
                <w:bCs w:val="0"/>
                <w:szCs w:val="18"/>
              </w:rPr>
              <w:t xml:space="preserve">Justification for all </w:t>
            </w:r>
            <w:r w:rsidR="008A1074" w:rsidRPr="008A1074">
              <w:rPr>
                <w:rFonts w:eastAsia="Calibri" w:cs="Arial"/>
                <w:bCs w:val="0"/>
                <w:szCs w:val="18"/>
              </w:rPr>
              <w:t xml:space="preserve">questions </w:t>
            </w:r>
            <w:r w:rsidRPr="008A1074">
              <w:rPr>
                <w:rFonts w:eastAsia="Calibri" w:cs="Arial"/>
                <w:bCs w:val="0"/>
                <w:szCs w:val="18"/>
              </w:rPr>
              <w:t>answer</w:t>
            </w:r>
            <w:r w:rsidR="008A1074" w:rsidRPr="008A1074">
              <w:rPr>
                <w:rFonts w:eastAsia="Calibri" w:cs="Arial"/>
                <w:bCs w:val="0"/>
                <w:szCs w:val="18"/>
              </w:rPr>
              <w:t>ed</w:t>
            </w:r>
            <w:r w:rsidRPr="008A1074">
              <w:rPr>
                <w:rFonts w:eastAsia="Calibri" w:cs="Arial"/>
                <w:bCs w:val="0"/>
                <w:szCs w:val="18"/>
              </w:rPr>
              <w:t xml:space="preserve"> with a “no”:</w:t>
            </w:r>
          </w:p>
        </w:tc>
      </w:tr>
      <w:tr w:rsidR="006921C8" w:rsidRPr="00D914DF" w14:paraId="0C3DED60" w14:textId="77777777" w:rsidTr="00817568">
        <w:tc>
          <w:tcPr>
            <w:tcW w:w="10728" w:type="dxa"/>
            <w:tcBorders>
              <w:top w:val="nil"/>
              <w:bottom w:val="nil"/>
            </w:tcBorders>
            <w:tcMar>
              <w:left w:w="0" w:type="dxa"/>
              <w:right w:w="115" w:type="dxa"/>
            </w:tcMar>
          </w:tcPr>
          <w:p w14:paraId="5C0A2518" w14:textId="0BC27611" w:rsidR="006921C8" w:rsidRDefault="006921C8" w:rsidP="006921C8">
            <w:pPr>
              <w:pStyle w:val="Form-Bodytext1"/>
              <w:rPr>
                <w:rFonts w:eastAsia="Calibri" w:cs="Arial"/>
                <w:bCs w:val="0"/>
                <w:szCs w:val="18"/>
              </w:rPr>
            </w:pPr>
            <w:r>
              <w:rPr>
                <w:rFonts w:eastAsia="Calibri" w:cs="Arial"/>
                <w:bCs w:val="0"/>
                <w:szCs w:val="18"/>
              </w:rPr>
              <w:fldChar w:fldCharType="begin">
                <w:ffData>
                  <w:name w:val="Text121"/>
                  <w:enabled/>
                  <w:calcOnExit w:val="0"/>
                  <w:textInput/>
                </w:ffData>
              </w:fldChar>
            </w:r>
            <w:bookmarkStart w:id="8" w:name="Text121"/>
            <w:r>
              <w:rPr>
                <w:rFonts w:eastAsia="Calibri" w:cs="Arial"/>
                <w:bCs w:val="0"/>
                <w:szCs w:val="18"/>
              </w:rPr>
              <w:instrText xml:space="preserve"> FORMTEXT </w:instrText>
            </w:r>
            <w:r>
              <w:rPr>
                <w:rFonts w:eastAsia="Calibri" w:cs="Arial"/>
                <w:bCs w:val="0"/>
                <w:szCs w:val="18"/>
              </w:rPr>
            </w:r>
            <w:r>
              <w:rPr>
                <w:rFonts w:eastAsia="Calibri" w:cs="Arial"/>
                <w:bCs w:val="0"/>
                <w:szCs w:val="18"/>
              </w:rPr>
              <w:fldChar w:fldCharType="separate"/>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szCs w:val="18"/>
              </w:rPr>
              <w:fldChar w:fldCharType="end"/>
            </w:r>
            <w:bookmarkEnd w:id="8"/>
          </w:p>
        </w:tc>
      </w:tr>
      <w:tr w:rsidR="006921C8" w:rsidRPr="00D914DF" w14:paraId="0634E94C" w14:textId="77777777" w:rsidTr="00817568">
        <w:tc>
          <w:tcPr>
            <w:tcW w:w="10728" w:type="dxa"/>
            <w:tcBorders>
              <w:top w:val="nil"/>
              <w:bottom w:val="nil"/>
            </w:tcBorders>
            <w:tcMar>
              <w:left w:w="0" w:type="dxa"/>
              <w:right w:w="115" w:type="dxa"/>
            </w:tcMar>
          </w:tcPr>
          <w:p w14:paraId="0A51FBC8" w14:textId="54B2C789" w:rsidR="006921C8" w:rsidRDefault="006921C8" w:rsidP="00C36108">
            <w:pPr>
              <w:pStyle w:val="Form-Bodytext1"/>
              <w:keepNext/>
              <w:keepLines/>
              <w:spacing w:before="240"/>
              <w:rPr>
                <w:rFonts w:eastAsia="Calibri" w:cs="Arial"/>
                <w:bCs w:val="0"/>
                <w:szCs w:val="18"/>
              </w:rPr>
            </w:pPr>
            <w:r w:rsidRPr="008A1074">
              <w:rPr>
                <w:rFonts w:eastAsia="Calibri" w:cs="Arial"/>
                <w:bCs w:val="0"/>
                <w:szCs w:val="18"/>
              </w:rPr>
              <w:t>Additional comments:</w:t>
            </w:r>
          </w:p>
        </w:tc>
      </w:tr>
      <w:tr w:rsidR="006921C8" w:rsidRPr="00D914DF" w14:paraId="64C54996" w14:textId="77777777" w:rsidTr="00817568">
        <w:tc>
          <w:tcPr>
            <w:tcW w:w="10728" w:type="dxa"/>
            <w:tcBorders>
              <w:top w:val="nil"/>
              <w:bottom w:val="nil"/>
            </w:tcBorders>
            <w:tcMar>
              <w:left w:w="0" w:type="dxa"/>
              <w:right w:w="115" w:type="dxa"/>
            </w:tcMar>
          </w:tcPr>
          <w:p w14:paraId="4D76E1E7" w14:textId="4819D624" w:rsidR="006921C8" w:rsidRDefault="006921C8" w:rsidP="006921C8">
            <w:pPr>
              <w:pStyle w:val="Form-Bodytext1"/>
              <w:rPr>
                <w:rFonts w:eastAsia="Calibri" w:cs="Arial"/>
                <w:bCs w:val="0"/>
                <w:szCs w:val="18"/>
              </w:rPr>
            </w:pPr>
            <w:r>
              <w:rPr>
                <w:rFonts w:eastAsia="Calibri" w:cs="Arial"/>
                <w:bCs w:val="0"/>
                <w:szCs w:val="18"/>
              </w:rPr>
              <w:fldChar w:fldCharType="begin">
                <w:ffData>
                  <w:name w:val="Text122"/>
                  <w:enabled/>
                  <w:calcOnExit w:val="0"/>
                  <w:textInput/>
                </w:ffData>
              </w:fldChar>
            </w:r>
            <w:bookmarkStart w:id="9" w:name="Text122"/>
            <w:r>
              <w:rPr>
                <w:rFonts w:eastAsia="Calibri" w:cs="Arial"/>
                <w:bCs w:val="0"/>
                <w:szCs w:val="18"/>
              </w:rPr>
              <w:instrText xml:space="preserve"> FORMTEXT </w:instrText>
            </w:r>
            <w:r>
              <w:rPr>
                <w:rFonts w:eastAsia="Calibri" w:cs="Arial"/>
                <w:bCs w:val="0"/>
                <w:szCs w:val="18"/>
              </w:rPr>
            </w:r>
            <w:r>
              <w:rPr>
                <w:rFonts w:eastAsia="Calibri" w:cs="Arial"/>
                <w:bCs w:val="0"/>
                <w:szCs w:val="18"/>
              </w:rPr>
              <w:fldChar w:fldCharType="separate"/>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szCs w:val="18"/>
              </w:rPr>
              <w:fldChar w:fldCharType="end"/>
            </w:r>
            <w:bookmarkEnd w:id="9"/>
          </w:p>
        </w:tc>
      </w:tr>
    </w:tbl>
    <w:p w14:paraId="6FFE30C4" w14:textId="64C41E9F" w:rsidR="00D914DF" w:rsidRPr="006707E9" w:rsidRDefault="00D914DF" w:rsidP="006707E9">
      <w:pPr>
        <w:pStyle w:val="Form-Bodytext1"/>
        <w:spacing w:before="0"/>
        <w:rPr>
          <w:sz w:val="8"/>
          <w:szCs w:val="8"/>
        </w:rPr>
      </w:pPr>
    </w:p>
    <w:p w14:paraId="3CFDE0F7" w14:textId="77777777" w:rsidR="00E43154" w:rsidRPr="006707E9" w:rsidRDefault="00E43154" w:rsidP="00D939CD">
      <w:pPr>
        <w:pStyle w:val="Form-Bodytext1"/>
        <w:rPr>
          <w:b/>
          <w:bCs w:val="0"/>
          <w:sz w:val="20"/>
        </w:rPr>
      </w:pPr>
      <w:r w:rsidRPr="006707E9">
        <w:rPr>
          <w:b/>
          <w:bCs w:val="0"/>
          <w:sz w:val="20"/>
        </w:rPr>
        <w:t>References</w:t>
      </w:r>
    </w:p>
    <w:p w14:paraId="25CDA3A2" w14:textId="77777777" w:rsidR="001124C3" w:rsidRPr="0056587A" w:rsidRDefault="001124C3" w:rsidP="001124C3">
      <w:pPr>
        <w:autoSpaceDE w:val="0"/>
        <w:autoSpaceDN w:val="0"/>
        <w:adjustRightInd w:val="0"/>
        <w:spacing w:before="120"/>
        <w:rPr>
          <w:rFonts w:cs="Arial"/>
          <w:szCs w:val="18"/>
        </w:rPr>
      </w:pPr>
      <w:r w:rsidRPr="0056587A">
        <w:rPr>
          <w:rFonts w:cs="Arial"/>
          <w:szCs w:val="18"/>
        </w:rPr>
        <w:t xml:space="preserve">GLUMRB (2004) </w:t>
      </w:r>
      <w:r w:rsidRPr="0056587A">
        <w:rPr>
          <w:rFonts w:cs="Arial"/>
          <w:i/>
          <w:szCs w:val="18"/>
        </w:rPr>
        <w:t xml:space="preserve">Recommended Standards for Wastewater Facilities </w:t>
      </w:r>
      <w:r w:rsidRPr="0056587A">
        <w:rPr>
          <w:rFonts w:cs="Arial"/>
          <w:szCs w:val="18"/>
        </w:rPr>
        <w:t>(Ten States Standards), Great Lakes-Upper Mississippi River Board of State Sanitary Engineering Health Education Services Inc., Albany NY.</w:t>
      </w:r>
    </w:p>
    <w:p w14:paraId="5D0B5391" w14:textId="6D0BEA48" w:rsidR="001124C3" w:rsidRPr="0056587A" w:rsidRDefault="001124C3" w:rsidP="001124C3">
      <w:pPr>
        <w:autoSpaceDE w:val="0"/>
        <w:autoSpaceDN w:val="0"/>
        <w:adjustRightInd w:val="0"/>
        <w:spacing w:before="120"/>
        <w:rPr>
          <w:rFonts w:cs="Arial"/>
          <w:szCs w:val="18"/>
        </w:rPr>
      </w:pPr>
      <w:r w:rsidRPr="0056587A">
        <w:rPr>
          <w:rFonts w:cs="Arial"/>
          <w:szCs w:val="18"/>
        </w:rPr>
        <w:t xml:space="preserve">Metcalf &amp; Eddy, Inc. (2003) </w:t>
      </w:r>
      <w:r w:rsidRPr="0056587A">
        <w:rPr>
          <w:rFonts w:cs="Arial"/>
          <w:i/>
          <w:szCs w:val="18"/>
        </w:rPr>
        <w:t>Wastewater Engineering, Treatment and Reuse,</w:t>
      </w:r>
      <w:r w:rsidRPr="0056587A">
        <w:rPr>
          <w:rFonts w:cs="Arial"/>
          <w:szCs w:val="18"/>
        </w:rPr>
        <w:t xml:space="preserve"> 4th ed., </w:t>
      </w:r>
      <w:r w:rsidR="00D543A7" w:rsidRPr="0056587A">
        <w:rPr>
          <w:rFonts w:cs="Arial"/>
          <w:szCs w:val="18"/>
        </w:rPr>
        <w:t>McGraw-Hill</w:t>
      </w:r>
      <w:r w:rsidRPr="0056587A">
        <w:rPr>
          <w:rFonts w:cs="Arial"/>
          <w:szCs w:val="18"/>
        </w:rPr>
        <w:t>, New York.</w:t>
      </w:r>
      <w:r w:rsidR="00D543A7">
        <w:rPr>
          <w:rFonts w:cs="Arial"/>
          <w:szCs w:val="18"/>
        </w:rPr>
        <w:t xml:space="preserve"> (M&amp;E 2003)</w:t>
      </w:r>
    </w:p>
    <w:p w14:paraId="1691DA17" w14:textId="7D27C144" w:rsidR="001124C3" w:rsidRPr="0056587A" w:rsidRDefault="001124C3" w:rsidP="001124C3">
      <w:pPr>
        <w:autoSpaceDE w:val="0"/>
        <w:autoSpaceDN w:val="0"/>
        <w:adjustRightInd w:val="0"/>
        <w:spacing w:before="120"/>
        <w:rPr>
          <w:rFonts w:cs="Arial"/>
          <w:szCs w:val="18"/>
        </w:rPr>
      </w:pPr>
      <w:r w:rsidRPr="0056587A">
        <w:rPr>
          <w:rFonts w:cs="Arial"/>
          <w:szCs w:val="18"/>
        </w:rPr>
        <w:t xml:space="preserve">WEF (1998) </w:t>
      </w:r>
      <w:r w:rsidRPr="0056587A">
        <w:rPr>
          <w:rFonts w:cs="Arial"/>
          <w:i/>
          <w:szCs w:val="18"/>
        </w:rPr>
        <w:t xml:space="preserve">Design of Municipal Wastewater Treatment Plants, Manual of Practice No. 8, </w:t>
      </w:r>
      <w:r w:rsidRPr="0056587A">
        <w:rPr>
          <w:rFonts w:cs="Arial"/>
          <w:szCs w:val="18"/>
        </w:rPr>
        <w:t>Water Environment Federation, Alexandria, VA.</w:t>
      </w:r>
      <w:r w:rsidR="00D543A7">
        <w:rPr>
          <w:rFonts w:cs="Arial"/>
          <w:szCs w:val="18"/>
        </w:rPr>
        <w:t xml:space="preserve"> (MOP 8 1998)</w:t>
      </w:r>
    </w:p>
    <w:p w14:paraId="746853DB" w14:textId="48C54349" w:rsidR="001124C3" w:rsidRPr="0056587A" w:rsidRDefault="001124C3" w:rsidP="001124C3">
      <w:pPr>
        <w:autoSpaceDE w:val="0"/>
        <w:autoSpaceDN w:val="0"/>
        <w:adjustRightInd w:val="0"/>
        <w:spacing w:before="120"/>
        <w:rPr>
          <w:rFonts w:cs="Arial"/>
          <w:szCs w:val="18"/>
        </w:rPr>
      </w:pPr>
      <w:r w:rsidRPr="0056587A">
        <w:rPr>
          <w:rFonts w:cs="Arial"/>
          <w:szCs w:val="18"/>
        </w:rPr>
        <w:t xml:space="preserve">WEF (2000) </w:t>
      </w:r>
      <w:r w:rsidRPr="0056587A">
        <w:rPr>
          <w:rFonts w:cs="Arial"/>
          <w:i/>
          <w:szCs w:val="18"/>
        </w:rPr>
        <w:t xml:space="preserve">Aerobic Fixed-Growth Reactors; A Special Publication, </w:t>
      </w:r>
      <w:r w:rsidRPr="0056587A">
        <w:rPr>
          <w:rFonts w:cs="Arial"/>
          <w:szCs w:val="18"/>
        </w:rPr>
        <w:t>Water Environment Federation, Alexandria, VA.</w:t>
      </w:r>
      <w:r w:rsidR="007F671E">
        <w:rPr>
          <w:rFonts w:cs="Arial"/>
          <w:szCs w:val="18"/>
        </w:rPr>
        <w:t xml:space="preserve"> (WEF 2000)</w:t>
      </w:r>
    </w:p>
    <w:p w14:paraId="6165FEE7" w14:textId="1508B971" w:rsidR="001124C3" w:rsidRPr="0056587A" w:rsidRDefault="001124C3" w:rsidP="001124C3">
      <w:pPr>
        <w:autoSpaceDE w:val="0"/>
        <w:autoSpaceDN w:val="0"/>
        <w:adjustRightInd w:val="0"/>
        <w:spacing w:before="120"/>
        <w:rPr>
          <w:rFonts w:cs="Arial"/>
          <w:szCs w:val="18"/>
        </w:rPr>
      </w:pPr>
      <w:r w:rsidRPr="0056587A">
        <w:rPr>
          <w:rFonts w:cs="Arial"/>
          <w:szCs w:val="18"/>
        </w:rPr>
        <w:t xml:space="preserve">WPCF (1977) </w:t>
      </w:r>
      <w:r w:rsidRPr="0056587A">
        <w:rPr>
          <w:rFonts w:cs="Arial"/>
          <w:i/>
          <w:szCs w:val="18"/>
        </w:rPr>
        <w:t xml:space="preserve">Wastewater Treatment Plant Design, Manual of Practice No. 8, </w:t>
      </w:r>
      <w:r w:rsidRPr="0056587A">
        <w:rPr>
          <w:rFonts w:cs="Arial"/>
          <w:szCs w:val="18"/>
        </w:rPr>
        <w:t>Water Pollution Control Federation, Alexandria, VA.</w:t>
      </w:r>
      <w:r w:rsidR="00A83807">
        <w:rPr>
          <w:rFonts w:cs="Arial"/>
          <w:szCs w:val="18"/>
        </w:rPr>
        <w:t xml:space="preserve"> (MOP 8 1977)</w:t>
      </w:r>
    </w:p>
    <w:p w14:paraId="5720AB2A" w14:textId="500A5978" w:rsidR="00DE1F3E" w:rsidRDefault="00DE1F3E" w:rsidP="006921C8">
      <w:pPr>
        <w:widowControl w:val="0"/>
        <w:spacing w:before="240"/>
        <w:rPr>
          <w:rFonts w:cs="Arial"/>
          <w:b/>
          <w:sz w:val="20"/>
          <w:szCs w:val="20"/>
        </w:rPr>
      </w:pPr>
      <w:r>
        <w:rPr>
          <w:rFonts w:cs="Arial"/>
          <w:b/>
          <w:sz w:val="20"/>
          <w:szCs w:val="20"/>
        </w:rPr>
        <w:t>Acronym definitions</w:t>
      </w:r>
    </w:p>
    <w:p w14:paraId="1D735BC9" w14:textId="6FCE31F3" w:rsidR="002060DD" w:rsidRDefault="002060DD" w:rsidP="002060DD">
      <w:pPr>
        <w:widowControl w:val="0"/>
        <w:tabs>
          <w:tab w:val="left" w:pos="900"/>
        </w:tabs>
        <w:rPr>
          <w:rFonts w:cs="Arial"/>
          <w:szCs w:val="18"/>
        </w:rPr>
      </w:pPr>
      <w:r>
        <w:rPr>
          <w:rFonts w:cs="Arial"/>
          <w:szCs w:val="18"/>
        </w:rPr>
        <w:t xml:space="preserve">ADW </w:t>
      </w:r>
      <w:r>
        <w:rPr>
          <w:rFonts w:cs="Arial"/>
          <w:szCs w:val="18"/>
        </w:rPr>
        <w:tab/>
        <w:t xml:space="preserve">Average Dry Weather </w:t>
      </w:r>
      <w:r w:rsidR="001B308A">
        <w:rPr>
          <w:rFonts w:cs="Arial"/>
          <w:szCs w:val="18"/>
        </w:rPr>
        <w:t>f</w:t>
      </w:r>
      <w:r>
        <w:rPr>
          <w:rFonts w:cs="Arial"/>
          <w:szCs w:val="18"/>
        </w:rPr>
        <w:t>low</w:t>
      </w:r>
    </w:p>
    <w:p w14:paraId="6D94E8D6" w14:textId="77777777" w:rsidR="002060DD" w:rsidRDefault="002060DD" w:rsidP="002060DD">
      <w:pPr>
        <w:widowControl w:val="0"/>
        <w:tabs>
          <w:tab w:val="left" w:pos="900"/>
        </w:tabs>
        <w:rPr>
          <w:rFonts w:cs="Arial"/>
          <w:szCs w:val="18"/>
        </w:rPr>
      </w:pPr>
      <w:r>
        <w:rPr>
          <w:rFonts w:cs="Arial"/>
          <w:szCs w:val="18"/>
        </w:rPr>
        <w:t xml:space="preserve">AWW </w:t>
      </w:r>
      <w:r>
        <w:rPr>
          <w:rFonts w:cs="Arial"/>
          <w:szCs w:val="18"/>
        </w:rPr>
        <w:tab/>
        <w:t>Average Wet Weather flow</w:t>
      </w:r>
    </w:p>
    <w:p w14:paraId="39E9E5E0" w14:textId="03E0A67C" w:rsidR="002060DD" w:rsidRDefault="002060DD" w:rsidP="002060DD">
      <w:pPr>
        <w:widowControl w:val="0"/>
        <w:tabs>
          <w:tab w:val="left" w:pos="900"/>
        </w:tabs>
        <w:rPr>
          <w:rFonts w:cs="Arial"/>
          <w:szCs w:val="18"/>
        </w:rPr>
      </w:pPr>
      <w:r>
        <w:rPr>
          <w:rFonts w:cs="Arial"/>
          <w:szCs w:val="18"/>
        </w:rPr>
        <w:t xml:space="preserve">BOD </w:t>
      </w:r>
      <w:r>
        <w:rPr>
          <w:rFonts w:cs="Arial"/>
          <w:szCs w:val="18"/>
        </w:rPr>
        <w:tab/>
        <w:t>Biochemical Oxygen Demand</w:t>
      </w:r>
    </w:p>
    <w:p w14:paraId="5D248EF3" w14:textId="77777777" w:rsidR="002060DD" w:rsidRDefault="002060DD" w:rsidP="002060DD">
      <w:pPr>
        <w:widowControl w:val="0"/>
        <w:tabs>
          <w:tab w:val="left" w:pos="900"/>
        </w:tabs>
        <w:rPr>
          <w:rFonts w:cs="Arial"/>
          <w:szCs w:val="18"/>
        </w:rPr>
      </w:pPr>
      <w:r>
        <w:rPr>
          <w:rFonts w:cs="Arial"/>
          <w:szCs w:val="18"/>
        </w:rPr>
        <w:t>c.f.</w:t>
      </w:r>
      <w:r>
        <w:rPr>
          <w:rFonts w:cs="Arial"/>
          <w:szCs w:val="18"/>
        </w:rPr>
        <w:tab/>
        <w:t>cubic feet</w:t>
      </w:r>
    </w:p>
    <w:p w14:paraId="5E8CF28B" w14:textId="77777777" w:rsidR="002060DD" w:rsidRDefault="002060DD" w:rsidP="002060DD">
      <w:pPr>
        <w:widowControl w:val="0"/>
        <w:tabs>
          <w:tab w:val="left" w:pos="900"/>
        </w:tabs>
        <w:rPr>
          <w:rFonts w:cs="Arial"/>
          <w:szCs w:val="18"/>
        </w:rPr>
      </w:pPr>
      <w:r>
        <w:rPr>
          <w:rFonts w:cs="Arial"/>
          <w:szCs w:val="18"/>
        </w:rPr>
        <w:t xml:space="preserve">cfs </w:t>
      </w:r>
      <w:r>
        <w:rPr>
          <w:rFonts w:cs="Arial"/>
          <w:szCs w:val="18"/>
        </w:rPr>
        <w:tab/>
        <w:t>cubic feet per second</w:t>
      </w:r>
    </w:p>
    <w:p w14:paraId="60419869" w14:textId="77777777" w:rsidR="002060DD" w:rsidRDefault="002060DD" w:rsidP="002060DD">
      <w:pPr>
        <w:widowControl w:val="0"/>
        <w:tabs>
          <w:tab w:val="left" w:pos="900"/>
        </w:tabs>
        <w:rPr>
          <w:rFonts w:cs="Arial"/>
          <w:szCs w:val="18"/>
        </w:rPr>
      </w:pPr>
      <w:r>
        <w:rPr>
          <w:rFonts w:cs="Arial"/>
          <w:szCs w:val="18"/>
        </w:rPr>
        <w:t>c.m.</w:t>
      </w:r>
      <w:r>
        <w:rPr>
          <w:rFonts w:cs="Arial"/>
          <w:szCs w:val="18"/>
        </w:rPr>
        <w:tab/>
        <w:t>cubic meter</w:t>
      </w:r>
    </w:p>
    <w:p w14:paraId="4F80CCC9" w14:textId="77777777" w:rsidR="002060DD" w:rsidRDefault="002060DD" w:rsidP="002060DD">
      <w:pPr>
        <w:widowControl w:val="0"/>
        <w:tabs>
          <w:tab w:val="left" w:pos="900"/>
        </w:tabs>
        <w:rPr>
          <w:rFonts w:cs="Arial"/>
          <w:szCs w:val="18"/>
        </w:rPr>
      </w:pPr>
      <w:r>
        <w:rPr>
          <w:rFonts w:cs="Arial"/>
          <w:szCs w:val="18"/>
        </w:rPr>
        <w:t xml:space="preserve">d </w:t>
      </w:r>
      <w:r>
        <w:rPr>
          <w:rFonts w:cs="Arial"/>
          <w:szCs w:val="18"/>
        </w:rPr>
        <w:tab/>
        <w:t>day</w:t>
      </w:r>
    </w:p>
    <w:p w14:paraId="1B3D104A" w14:textId="29355B15" w:rsidR="002060DD" w:rsidRDefault="002060DD" w:rsidP="002060DD">
      <w:pPr>
        <w:widowControl w:val="0"/>
        <w:tabs>
          <w:tab w:val="left" w:pos="900"/>
        </w:tabs>
        <w:rPr>
          <w:rFonts w:cs="Arial"/>
          <w:szCs w:val="18"/>
        </w:rPr>
      </w:pPr>
      <w:r>
        <w:rPr>
          <w:rFonts w:cs="Arial"/>
          <w:szCs w:val="18"/>
        </w:rPr>
        <w:t>DMD</w:t>
      </w:r>
      <w:r>
        <w:rPr>
          <w:rFonts w:cs="Arial"/>
          <w:szCs w:val="18"/>
        </w:rPr>
        <w:tab/>
        <w:t xml:space="preserve">Design </w:t>
      </w:r>
      <w:r w:rsidR="001B308A">
        <w:rPr>
          <w:rFonts w:cs="Arial"/>
          <w:szCs w:val="18"/>
        </w:rPr>
        <w:t>M</w:t>
      </w:r>
      <w:r>
        <w:rPr>
          <w:rFonts w:cs="Arial"/>
          <w:szCs w:val="18"/>
        </w:rPr>
        <w:t xml:space="preserve">ax </w:t>
      </w:r>
      <w:r w:rsidR="001B308A">
        <w:rPr>
          <w:rFonts w:cs="Arial"/>
          <w:szCs w:val="18"/>
        </w:rPr>
        <w:t>D</w:t>
      </w:r>
      <w:r>
        <w:rPr>
          <w:rFonts w:cs="Arial"/>
          <w:szCs w:val="18"/>
        </w:rPr>
        <w:t>ay</w:t>
      </w:r>
    </w:p>
    <w:p w14:paraId="5D4C66BC" w14:textId="163803CC" w:rsidR="00B20797" w:rsidRDefault="00B20797" w:rsidP="002060DD">
      <w:pPr>
        <w:widowControl w:val="0"/>
        <w:tabs>
          <w:tab w:val="left" w:pos="900"/>
        </w:tabs>
        <w:rPr>
          <w:rFonts w:cs="Arial"/>
          <w:szCs w:val="18"/>
        </w:rPr>
      </w:pPr>
      <w:r>
        <w:rPr>
          <w:szCs w:val="18"/>
        </w:rPr>
        <w:t>gal/ft</w:t>
      </w:r>
      <w:r w:rsidRPr="00BE7761">
        <w:rPr>
          <w:szCs w:val="18"/>
          <w:vertAlign w:val="superscript"/>
        </w:rPr>
        <w:t>2</w:t>
      </w:r>
      <w:r>
        <w:rPr>
          <w:rFonts w:cs="Arial"/>
          <w:szCs w:val="18"/>
        </w:rPr>
        <w:tab/>
        <w:t>gallon/feet squared</w:t>
      </w:r>
    </w:p>
    <w:p w14:paraId="3963E362" w14:textId="77777777" w:rsidR="002060DD" w:rsidRDefault="002060DD" w:rsidP="002060DD">
      <w:pPr>
        <w:widowControl w:val="0"/>
        <w:tabs>
          <w:tab w:val="left" w:pos="900"/>
        </w:tabs>
        <w:rPr>
          <w:rFonts w:cs="Arial"/>
          <w:szCs w:val="18"/>
        </w:rPr>
      </w:pPr>
      <w:r>
        <w:rPr>
          <w:rFonts w:cs="Arial"/>
          <w:szCs w:val="18"/>
        </w:rPr>
        <w:t xml:space="preserve">gpd </w:t>
      </w:r>
      <w:r>
        <w:rPr>
          <w:rFonts w:cs="Arial"/>
          <w:szCs w:val="18"/>
        </w:rPr>
        <w:tab/>
        <w:t>gallons per day</w:t>
      </w:r>
    </w:p>
    <w:p w14:paraId="4817084F" w14:textId="2426CE1F" w:rsidR="002060DD" w:rsidRDefault="00FD63DA" w:rsidP="002060DD">
      <w:pPr>
        <w:widowControl w:val="0"/>
        <w:tabs>
          <w:tab w:val="left" w:pos="900"/>
        </w:tabs>
        <w:rPr>
          <w:rFonts w:cs="Arial"/>
          <w:szCs w:val="18"/>
        </w:rPr>
      </w:pPr>
      <w:r>
        <w:rPr>
          <w:rFonts w:cs="Arial"/>
          <w:szCs w:val="18"/>
        </w:rPr>
        <w:t>gpm</w:t>
      </w:r>
      <w:r>
        <w:rPr>
          <w:rFonts w:cs="Arial"/>
          <w:szCs w:val="18"/>
        </w:rPr>
        <w:tab/>
        <w:t>gallons per minute</w:t>
      </w:r>
    </w:p>
    <w:p w14:paraId="34B28FCE" w14:textId="158183FD" w:rsidR="00F30105" w:rsidRDefault="00F30105" w:rsidP="002060DD">
      <w:pPr>
        <w:widowControl w:val="0"/>
        <w:tabs>
          <w:tab w:val="left" w:pos="900"/>
        </w:tabs>
        <w:rPr>
          <w:rFonts w:cs="Arial"/>
          <w:szCs w:val="18"/>
        </w:rPr>
      </w:pPr>
      <w:r>
        <w:rPr>
          <w:rFonts w:cs="Arial"/>
          <w:szCs w:val="18"/>
        </w:rPr>
        <w:t>kg</w:t>
      </w:r>
      <w:r>
        <w:rPr>
          <w:rFonts w:cs="Arial"/>
          <w:szCs w:val="18"/>
        </w:rPr>
        <w:tab/>
        <w:t>kilogram</w:t>
      </w:r>
    </w:p>
    <w:p w14:paraId="36A69325" w14:textId="77777777" w:rsidR="002060DD" w:rsidRDefault="002060DD" w:rsidP="002060DD">
      <w:pPr>
        <w:widowControl w:val="0"/>
        <w:tabs>
          <w:tab w:val="left" w:pos="900"/>
        </w:tabs>
        <w:rPr>
          <w:rFonts w:cs="Arial"/>
          <w:szCs w:val="18"/>
        </w:rPr>
      </w:pPr>
      <w:r>
        <w:rPr>
          <w:rFonts w:cs="Arial"/>
          <w:szCs w:val="18"/>
        </w:rPr>
        <w:t xml:space="preserve">mg/L </w:t>
      </w:r>
      <w:r>
        <w:rPr>
          <w:rFonts w:cs="Arial"/>
          <w:szCs w:val="18"/>
        </w:rPr>
        <w:tab/>
        <w:t>milligram per liter</w:t>
      </w:r>
    </w:p>
    <w:p w14:paraId="2F67C11E" w14:textId="77777777" w:rsidR="002060DD" w:rsidRDefault="002060DD" w:rsidP="002060DD">
      <w:pPr>
        <w:widowControl w:val="0"/>
        <w:tabs>
          <w:tab w:val="left" w:pos="900"/>
        </w:tabs>
        <w:rPr>
          <w:rFonts w:cs="Arial"/>
          <w:szCs w:val="18"/>
        </w:rPr>
      </w:pPr>
      <w:r>
        <w:rPr>
          <w:rFonts w:cs="Arial"/>
          <w:szCs w:val="18"/>
        </w:rPr>
        <w:t xml:space="preserve">mgd </w:t>
      </w:r>
      <w:r>
        <w:rPr>
          <w:rFonts w:cs="Arial"/>
          <w:szCs w:val="18"/>
        </w:rPr>
        <w:tab/>
        <w:t>million gallons per day</w:t>
      </w:r>
    </w:p>
    <w:p w14:paraId="3A686B19" w14:textId="77777777" w:rsidR="002060DD" w:rsidRDefault="002060DD" w:rsidP="002060DD">
      <w:pPr>
        <w:widowControl w:val="0"/>
        <w:tabs>
          <w:tab w:val="left" w:pos="900"/>
        </w:tabs>
        <w:rPr>
          <w:rFonts w:cs="Arial"/>
          <w:szCs w:val="18"/>
        </w:rPr>
      </w:pPr>
      <w:r>
        <w:rPr>
          <w:rFonts w:cs="Arial"/>
          <w:szCs w:val="18"/>
        </w:rPr>
        <w:t xml:space="preserve">mm </w:t>
      </w:r>
      <w:r>
        <w:rPr>
          <w:rFonts w:cs="Arial"/>
          <w:szCs w:val="18"/>
        </w:rPr>
        <w:tab/>
        <w:t xml:space="preserve">millimeter </w:t>
      </w:r>
    </w:p>
    <w:p w14:paraId="52E177B2" w14:textId="77777777" w:rsidR="002060DD" w:rsidRDefault="002060DD" w:rsidP="002060DD">
      <w:pPr>
        <w:widowControl w:val="0"/>
        <w:tabs>
          <w:tab w:val="left" w:pos="900"/>
        </w:tabs>
        <w:rPr>
          <w:rFonts w:cs="Arial"/>
          <w:szCs w:val="18"/>
        </w:rPr>
      </w:pPr>
      <w:r>
        <w:rPr>
          <w:rFonts w:cs="Arial"/>
          <w:szCs w:val="18"/>
        </w:rPr>
        <w:t>PHWW</w:t>
      </w:r>
      <w:r>
        <w:rPr>
          <w:rFonts w:cs="Arial"/>
          <w:szCs w:val="18"/>
        </w:rPr>
        <w:tab/>
        <w:t xml:space="preserve">Peak Hourly Wet Weather flow </w:t>
      </w:r>
    </w:p>
    <w:p w14:paraId="2EB9CACC" w14:textId="56CB3CD9" w:rsidR="002060DD" w:rsidRDefault="002060DD" w:rsidP="002060DD">
      <w:pPr>
        <w:widowControl w:val="0"/>
        <w:tabs>
          <w:tab w:val="left" w:pos="900"/>
        </w:tabs>
        <w:rPr>
          <w:rFonts w:cs="Arial"/>
          <w:szCs w:val="18"/>
        </w:rPr>
      </w:pPr>
      <w:r>
        <w:rPr>
          <w:rFonts w:cs="Arial"/>
          <w:szCs w:val="18"/>
        </w:rPr>
        <w:t xml:space="preserve">PIWW </w:t>
      </w:r>
      <w:r>
        <w:rPr>
          <w:rFonts w:cs="Arial"/>
          <w:szCs w:val="18"/>
        </w:rPr>
        <w:tab/>
        <w:t>Peak Instantaneous Wet We</w:t>
      </w:r>
      <w:r w:rsidR="001B308A">
        <w:rPr>
          <w:rFonts w:cs="Arial"/>
          <w:szCs w:val="18"/>
        </w:rPr>
        <w:t>a</w:t>
      </w:r>
      <w:r>
        <w:rPr>
          <w:rFonts w:cs="Arial"/>
          <w:szCs w:val="18"/>
        </w:rPr>
        <w:t>ther flow</w:t>
      </w:r>
    </w:p>
    <w:p w14:paraId="28A5B380" w14:textId="77777777" w:rsidR="002060DD" w:rsidRDefault="002060DD" w:rsidP="002060DD">
      <w:pPr>
        <w:widowControl w:val="0"/>
        <w:tabs>
          <w:tab w:val="left" w:pos="900"/>
        </w:tabs>
        <w:rPr>
          <w:rFonts w:cs="Arial"/>
          <w:szCs w:val="18"/>
        </w:rPr>
      </w:pPr>
      <w:r>
        <w:rPr>
          <w:rFonts w:cs="Arial"/>
          <w:szCs w:val="18"/>
        </w:rPr>
        <w:t>s.f.</w:t>
      </w:r>
      <w:r>
        <w:rPr>
          <w:rFonts w:cs="Arial"/>
          <w:szCs w:val="18"/>
        </w:rPr>
        <w:tab/>
        <w:t>square feet</w:t>
      </w:r>
    </w:p>
    <w:p w14:paraId="0144A444" w14:textId="77777777" w:rsidR="002060DD" w:rsidRDefault="002060DD" w:rsidP="002060DD">
      <w:pPr>
        <w:widowControl w:val="0"/>
        <w:tabs>
          <w:tab w:val="left" w:pos="900"/>
        </w:tabs>
        <w:rPr>
          <w:rFonts w:cs="Arial"/>
          <w:szCs w:val="18"/>
        </w:rPr>
      </w:pPr>
      <w:r>
        <w:rPr>
          <w:rFonts w:cs="Arial"/>
          <w:szCs w:val="18"/>
        </w:rPr>
        <w:t xml:space="preserve">TKN </w:t>
      </w:r>
      <w:r>
        <w:rPr>
          <w:rFonts w:cs="Arial"/>
          <w:szCs w:val="18"/>
        </w:rPr>
        <w:tab/>
        <w:t>Total Kjeldahl Nitrogen</w:t>
      </w:r>
    </w:p>
    <w:p w14:paraId="415E81C5" w14:textId="77777777" w:rsidR="002060DD" w:rsidRDefault="002060DD" w:rsidP="002060DD">
      <w:pPr>
        <w:widowControl w:val="0"/>
        <w:tabs>
          <w:tab w:val="left" w:pos="900"/>
        </w:tabs>
        <w:rPr>
          <w:rFonts w:cs="Arial"/>
          <w:szCs w:val="18"/>
        </w:rPr>
      </w:pPr>
      <w:r>
        <w:rPr>
          <w:rFonts w:cs="Arial"/>
          <w:szCs w:val="18"/>
        </w:rPr>
        <w:t xml:space="preserve">TDH </w:t>
      </w:r>
      <w:r>
        <w:rPr>
          <w:rFonts w:cs="Arial"/>
          <w:szCs w:val="18"/>
        </w:rPr>
        <w:tab/>
        <w:t>Total Dynamic Head</w:t>
      </w:r>
    </w:p>
    <w:p w14:paraId="5A4B1E00" w14:textId="6DD848F2" w:rsidR="00650559" w:rsidRPr="00C36108" w:rsidRDefault="00650559" w:rsidP="002060DD">
      <w:pPr>
        <w:widowControl w:val="0"/>
        <w:tabs>
          <w:tab w:val="left" w:pos="1440"/>
        </w:tabs>
        <w:rPr>
          <w:sz w:val="8"/>
          <w:szCs w:val="8"/>
        </w:rPr>
      </w:pPr>
    </w:p>
    <w:sectPr w:rsidR="00650559" w:rsidRPr="00C36108" w:rsidSect="008F450C">
      <w:footerReference w:type="default" r:id="rId9"/>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9D960" w14:textId="77777777" w:rsidR="001C0582" w:rsidRDefault="001C0582" w:rsidP="00276BFD">
      <w:r>
        <w:separator/>
      </w:r>
    </w:p>
  </w:endnote>
  <w:endnote w:type="continuationSeparator" w:id="0">
    <w:p w14:paraId="1901D2D7" w14:textId="77777777" w:rsidR="001C0582" w:rsidRDefault="001C0582"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A235B" w14:textId="77777777" w:rsidR="004745AB" w:rsidRPr="00D53867" w:rsidRDefault="004745AB" w:rsidP="004745AB">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6B5AFFE5" w14:textId="77777777" w:rsidR="004745AB" w:rsidRPr="003D65E7" w:rsidRDefault="004745AB" w:rsidP="004745AB">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1D17E9FC" w14:textId="79E58956" w:rsidR="004745AB" w:rsidRPr="003D65E7" w:rsidRDefault="004745AB" w:rsidP="004745AB">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wq-wwtp5-</w:t>
    </w:r>
    <w:r w:rsidR="008067BE">
      <w:rPr>
        <w:rFonts w:ascii="Calibri" w:hAnsi="Calibri" w:cs="Arial"/>
        <w:i/>
        <w:sz w:val="16"/>
        <w:szCs w:val="16"/>
      </w:rPr>
      <w:t>11</w:t>
    </w:r>
    <w:r w:rsidRPr="003D65E7">
      <w:rPr>
        <w:rFonts w:ascii="Calibri" w:hAnsi="Calibri" w:cs="Arial"/>
        <w:i/>
        <w:sz w:val="16"/>
        <w:szCs w:val="16"/>
      </w:rPr>
      <w:t xml:space="preserve">  •  </w:t>
    </w:r>
    <w:r w:rsidR="00B71683">
      <w:rPr>
        <w:rFonts w:ascii="Calibri" w:hAnsi="Calibri" w:cs="Arial"/>
        <w:i/>
        <w:sz w:val="16"/>
        <w:szCs w:val="16"/>
      </w:rPr>
      <w:t>6/11/24</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Pr>
        <w:rStyle w:val="PageNumber"/>
        <w:rFonts w:ascii="Calibri" w:hAnsi="Calibri"/>
        <w:i/>
        <w:iCs/>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Pr>
        <w:rStyle w:val="PageNumber"/>
        <w:rFonts w:ascii="Calibri" w:hAnsi="Calibri"/>
        <w:i/>
        <w:sz w:val="16"/>
        <w:szCs w:val="16"/>
      </w:rPr>
      <w:t>1</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6B45D" w14:textId="77777777" w:rsidR="001C0582" w:rsidRDefault="001C0582" w:rsidP="00276BFD">
      <w:r>
        <w:separator/>
      </w:r>
    </w:p>
  </w:footnote>
  <w:footnote w:type="continuationSeparator" w:id="0">
    <w:p w14:paraId="2C19B1EB" w14:textId="77777777" w:rsidR="001C0582" w:rsidRDefault="001C0582"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868491835">
    <w:abstractNumId w:val="9"/>
  </w:num>
  <w:num w:numId="2" w16cid:durableId="31811399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763649600">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683752849">
    <w:abstractNumId w:val="8"/>
  </w:num>
  <w:num w:numId="5" w16cid:durableId="445580672">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513491161">
    <w:abstractNumId w:val="4"/>
  </w:num>
  <w:num w:numId="7" w16cid:durableId="383412099">
    <w:abstractNumId w:val="6"/>
  </w:num>
  <w:num w:numId="8" w16cid:durableId="893734727">
    <w:abstractNumId w:val="7"/>
  </w:num>
  <w:num w:numId="9" w16cid:durableId="1528061740">
    <w:abstractNumId w:val="10"/>
  </w:num>
  <w:num w:numId="10" w16cid:durableId="1070465137">
    <w:abstractNumId w:val="10"/>
    <w:lvlOverride w:ilvl="0">
      <w:lvl w:ilvl="0">
        <w:start w:val="1"/>
        <w:numFmt w:val="decimal"/>
        <w:lvlText w:val="%1."/>
        <w:lvlJc w:val="left"/>
        <w:pPr>
          <w:tabs>
            <w:tab w:val="num" w:pos="360"/>
          </w:tabs>
          <w:ind w:left="360" w:hanging="360"/>
        </w:pPr>
        <w:rPr>
          <w:rFonts w:hint="default"/>
          <w:b/>
          <w:i w:val="0"/>
        </w:rPr>
      </w:lvl>
    </w:lvlOverride>
  </w:num>
  <w:num w:numId="11" w16cid:durableId="397287519">
    <w:abstractNumId w:val="1"/>
  </w:num>
  <w:num w:numId="12" w16cid:durableId="1628730913">
    <w:abstractNumId w:val="5"/>
  </w:num>
  <w:num w:numId="13" w16cid:durableId="949824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HC0HahYle5Z+JxN+MMQmtVtXzPYTEoXWS4IbSSbc+ad80Ny2YJo3LCu2T80wm5thePxyab4yYYbYjC4C6snsg==" w:salt="aEcu4iwNaZJrrK8Cqe6/Tg=="/>
  <w:defaultTabStop w:val="144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0F90"/>
    <w:rsid w:val="00002BB0"/>
    <w:rsid w:val="00003E3D"/>
    <w:rsid w:val="0000782F"/>
    <w:rsid w:val="00012D57"/>
    <w:rsid w:val="000136A4"/>
    <w:rsid w:val="000233B6"/>
    <w:rsid w:val="0003049A"/>
    <w:rsid w:val="00035F28"/>
    <w:rsid w:val="00036941"/>
    <w:rsid w:val="0004234F"/>
    <w:rsid w:val="0004452E"/>
    <w:rsid w:val="0005035C"/>
    <w:rsid w:val="000561C1"/>
    <w:rsid w:val="0007333C"/>
    <w:rsid w:val="000752DA"/>
    <w:rsid w:val="00082241"/>
    <w:rsid w:val="00090E29"/>
    <w:rsid w:val="00097053"/>
    <w:rsid w:val="000A0BD6"/>
    <w:rsid w:val="000A3EFD"/>
    <w:rsid w:val="000A60CC"/>
    <w:rsid w:val="000B18DC"/>
    <w:rsid w:val="000B2043"/>
    <w:rsid w:val="000B35B4"/>
    <w:rsid w:val="000B3E8C"/>
    <w:rsid w:val="000E210E"/>
    <w:rsid w:val="000F50A7"/>
    <w:rsid w:val="000F6002"/>
    <w:rsid w:val="0010489B"/>
    <w:rsid w:val="001069B9"/>
    <w:rsid w:val="00107D23"/>
    <w:rsid w:val="0011088E"/>
    <w:rsid w:val="001124C3"/>
    <w:rsid w:val="001307BA"/>
    <w:rsid w:val="0015145F"/>
    <w:rsid w:val="00151647"/>
    <w:rsid w:val="001534D6"/>
    <w:rsid w:val="00153F93"/>
    <w:rsid w:val="00154672"/>
    <w:rsid w:val="001555C5"/>
    <w:rsid w:val="00164669"/>
    <w:rsid w:val="00165736"/>
    <w:rsid w:val="00176EA1"/>
    <w:rsid w:val="00181D9C"/>
    <w:rsid w:val="001848E2"/>
    <w:rsid w:val="001850AE"/>
    <w:rsid w:val="001956F9"/>
    <w:rsid w:val="001A0E3E"/>
    <w:rsid w:val="001A3B28"/>
    <w:rsid w:val="001A7364"/>
    <w:rsid w:val="001B308A"/>
    <w:rsid w:val="001B3D83"/>
    <w:rsid w:val="001B6655"/>
    <w:rsid w:val="001C0582"/>
    <w:rsid w:val="001C097C"/>
    <w:rsid w:val="001C3352"/>
    <w:rsid w:val="001C653A"/>
    <w:rsid w:val="001E05B5"/>
    <w:rsid w:val="001E5432"/>
    <w:rsid w:val="001F0D6A"/>
    <w:rsid w:val="001F1C80"/>
    <w:rsid w:val="001F31F6"/>
    <w:rsid w:val="00202F5E"/>
    <w:rsid w:val="002060DD"/>
    <w:rsid w:val="002158CA"/>
    <w:rsid w:val="002165CA"/>
    <w:rsid w:val="00220395"/>
    <w:rsid w:val="002227FD"/>
    <w:rsid w:val="00226E34"/>
    <w:rsid w:val="0023716E"/>
    <w:rsid w:val="00241D90"/>
    <w:rsid w:val="002436C3"/>
    <w:rsid w:val="00243C0E"/>
    <w:rsid w:val="00250825"/>
    <w:rsid w:val="00260B22"/>
    <w:rsid w:val="00262C38"/>
    <w:rsid w:val="002658B4"/>
    <w:rsid w:val="00274A83"/>
    <w:rsid w:val="00276BFD"/>
    <w:rsid w:val="00277A3D"/>
    <w:rsid w:val="00286438"/>
    <w:rsid w:val="00291150"/>
    <w:rsid w:val="00292728"/>
    <w:rsid w:val="002A3DB8"/>
    <w:rsid w:val="002A555F"/>
    <w:rsid w:val="002B24BC"/>
    <w:rsid w:val="002B282F"/>
    <w:rsid w:val="002B2B95"/>
    <w:rsid w:val="002B2EC5"/>
    <w:rsid w:val="002C5280"/>
    <w:rsid w:val="002C6255"/>
    <w:rsid w:val="002C79C7"/>
    <w:rsid w:val="002D6A1E"/>
    <w:rsid w:val="002E53D5"/>
    <w:rsid w:val="002F2205"/>
    <w:rsid w:val="002F29B0"/>
    <w:rsid w:val="002F2C1A"/>
    <w:rsid w:val="00313EC0"/>
    <w:rsid w:val="00315202"/>
    <w:rsid w:val="003178C5"/>
    <w:rsid w:val="00321182"/>
    <w:rsid w:val="00321966"/>
    <w:rsid w:val="00321D64"/>
    <w:rsid w:val="00322A14"/>
    <w:rsid w:val="00334211"/>
    <w:rsid w:val="00334234"/>
    <w:rsid w:val="00343CB7"/>
    <w:rsid w:val="00366D91"/>
    <w:rsid w:val="00370447"/>
    <w:rsid w:val="00391D8B"/>
    <w:rsid w:val="003950A8"/>
    <w:rsid w:val="003B1121"/>
    <w:rsid w:val="003C1FEE"/>
    <w:rsid w:val="003D2590"/>
    <w:rsid w:val="003D33D3"/>
    <w:rsid w:val="003D65E7"/>
    <w:rsid w:val="003E1EC1"/>
    <w:rsid w:val="003E70B5"/>
    <w:rsid w:val="003E75DA"/>
    <w:rsid w:val="0040236A"/>
    <w:rsid w:val="00404898"/>
    <w:rsid w:val="004074AA"/>
    <w:rsid w:val="00407DB8"/>
    <w:rsid w:val="00411A0A"/>
    <w:rsid w:val="00415F79"/>
    <w:rsid w:val="00417ABE"/>
    <w:rsid w:val="00422FCA"/>
    <w:rsid w:val="004260E4"/>
    <w:rsid w:val="0042650D"/>
    <w:rsid w:val="00432859"/>
    <w:rsid w:val="0043344E"/>
    <w:rsid w:val="00433AEC"/>
    <w:rsid w:val="0043712B"/>
    <w:rsid w:val="00443388"/>
    <w:rsid w:val="00455D70"/>
    <w:rsid w:val="00462F79"/>
    <w:rsid w:val="00463548"/>
    <w:rsid w:val="00466269"/>
    <w:rsid w:val="004734B1"/>
    <w:rsid w:val="0047385D"/>
    <w:rsid w:val="004745AB"/>
    <w:rsid w:val="00475039"/>
    <w:rsid w:val="0047514C"/>
    <w:rsid w:val="00481BE1"/>
    <w:rsid w:val="00481F67"/>
    <w:rsid w:val="00483AD7"/>
    <w:rsid w:val="0049329E"/>
    <w:rsid w:val="004A6D28"/>
    <w:rsid w:val="004A6E9B"/>
    <w:rsid w:val="004A7CFA"/>
    <w:rsid w:val="004B086D"/>
    <w:rsid w:val="004C1DFE"/>
    <w:rsid w:val="004C684A"/>
    <w:rsid w:val="004D6C3F"/>
    <w:rsid w:val="004D7F8A"/>
    <w:rsid w:val="004E4A7A"/>
    <w:rsid w:val="004F3279"/>
    <w:rsid w:val="004F3D41"/>
    <w:rsid w:val="004F74BC"/>
    <w:rsid w:val="00503A50"/>
    <w:rsid w:val="00503D44"/>
    <w:rsid w:val="0050447E"/>
    <w:rsid w:val="00507512"/>
    <w:rsid w:val="00507F93"/>
    <w:rsid w:val="00516110"/>
    <w:rsid w:val="005234B5"/>
    <w:rsid w:val="00533467"/>
    <w:rsid w:val="005471FB"/>
    <w:rsid w:val="005517CB"/>
    <w:rsid w:val="00552E30"/>
    <w:rsid w:val="0057344D"/>
    <w:rsid w:val="0057513D"/>
    <w:rsid w:val="0058414B"/>
    <w:rsid w:val="00585DF5"/>
    <w:rsid w:val="0058714B"/>
    <w:rsid w:val="005A6EA4"/>
    <w:rsid w:val="005C6B1D"/>
    <w:rsid w:val="005C7223"/>
    <w:rsid w:val="005D58DA"/>
    <w:rsid w:val="005D6A20"/>
    <w:rsid w:val="005D7271"/>
    <w:rsid w:val="00611633"/>
    <w:rsid w:val="00626B14"/>
    <w:rsid w:val="006359B0"/>
    <w:rsid w:val="00640C5B"/>
    <w:rsid w:val="0064522D"/>
    <w:rsid w:val="00650559"/>
    <w:rsid w:val="006707E9"/>
    <w:rsid w:val="00672CC5"/>
    <w:rsid w:val="0069183B"/>
    <w:rsid w:val="006921C8"/>
    <w:rsid w:val="006A16EF"/>
    <w:rsid w:val="006B289C"/>
    <w:rsid w:val="006C4082"/>
    <w:rsid w:val="006C5563"/>
    <w:rsid w:val="006D0B11"/>
    <w:rsid w:val="006D46F0"/>
    <w:rsid w:val="006D7BC8"/>
    <w:rsid w:val="006E02CE"/>
    <w:rsid w:val="006E439E"/>
    <w:rsid w:val="006F1DBA"/>
    <w:rsid w:val="00703614"/>
    <w:rsid w:val="00712ECC"/>
    <w:rsid w:val="00713B73"/>
    <w:rsid w:val="007211F8"/>
    <w:rsid w:val="00723244"/>
    <w:rsid w:val="00735101"/>
    <w:rsid w:val="007372ED"/>
    <w:rsid w:val="00744D2D"/>
    <w:rsid w:val="00753659"/>
    <w:rsid w:val="00767E6A"/>
    <w:rsid w:val="0077248A"/>
    <w:rsid w:val="007811E3"/>
    <w:rsid w:val="007969F9"/>
    <w:rsid w:val="00797937"/>
    <w:rsid w:val="007A0B51"/>
    <w:rsid w:val="007A6266"/>
    <w:rsid w:val="007B6EFF"/>
    <w:rsid w:val="007C0065"/>
    <w:rsid w:val="007C389A"/>
    <w:rsid w:val="007D40A9"/>
    <w:rsid w:val="007D503D"/>
    <w:rsid w:val="007E1863"/>
    <w:rsid w:val="007E76AD"/>
    <w:rsid w:val="007F671E"/>
    <w:rsid w:val="008067BE"/>
    <w:rsid w:val="00807B15"/>
    <w:rsid w:val="008148B0"/>
    <w:rsid w:val="00817568"/>
    <w:rsid w:val="00820C3A"/>
    <w:rsid w:val="00822F7C"/>
    <w:rsid w:val="008303E2"/>
    <w:rsid w:val="00836F35"/>
    <w:rsid w:val="008433A1"/>
    <w:rsid w:val="00860666"/>
    <w:rsid w:val="008662FF"/>
    <w:rsid w:val="008802D1"/>
    <w:rsid w:val="00882041"/>
    <w:rsid w:val="008921BB"/>
    <w:rsid w:val="00897F94"/>
    <w:rsid w:val="008A1074"/>
    <w:rsid w:val="008A2387"/>
    <w:rsid w:val="008A44C0"/>
    <w:rsid w:val="008B2B56"/>
    <w:rsid w:val="008C195B"/>
    <w:rsid w:val="008C2C87"/>
    <w:rsid w:val="008E3766"/>
    <w:rsid w:val="008E5E6C"/>
    <w:rsid w:val="008F17C9"/>
    <w:rsid w:val="008F335D"/>
    <w:rsid w:val="008F450C"/>
    <w:rsid w:val="008F64A9"/>
    <w:rsid w:val="00902D93"/>
    <w:rsid w:val="00911B03"/>
    <w:rsid w:val="009143BD"/>
    <w:rsid w:val="0091462C"/>
    <w:rsid w:val="009150E0"/>
    <w:rsid w:val="0094253E"/>
    <w:rsid w:val="00943B79"/>
    <w:rsid w:val="00950FEA"/>
    <w:rsid w:val="009637B7"/>
    <w:rsid w:val="0097656A"/>
    <w:rsid w:val="00977EB9"/>
    <w:rsid w:val="00985E99"/>
    <w:rsid w:val="009A193B"/>
    <w:rsid w:val="009A5DEA"/>
    <w:rsid w:val="009B73BF"/>
    <w:rsid w:val="009B7BCC"/>
    <w:rsid w:val="009C2E66"/>
    <w:rsid w:val="009C40A6"/>
    <w:rsid w:val="009D0CED"/>
    <w:rsid w:val="009D54E9"/>
    <w:rsid w:val="009F2544"/>
    <w:rsid w:val="009F6075"/>
    <w:rsid w:val="009F7730"/>
    <w:rsid w:val="00A00CAE"/>
    <w:rsid w:val="00A0793C"/>
    <w:rsid w:val="00A1302F"/>
    <w:rsid w:val="00A24DA8"/>
    <w:rsid w:val="00A3156E"/>
    <w:rsid w:val="00A37BA0"/>
    <w:rsid w:val="00A402A1"/>
    <w:rsid w:val="00A4065F"/>
    <w:rsid w:val="00A40C70"/>
    <w:rsid w:val="00A509FD"/>
    <w:rsid w:val="00A63715"/>
    <w:rsid w:val="00A71A84"/>
    <w:rsid w:val="00A83807"/>
    <w:rsid w:val="00A83853"/>
    <w:rsid w:val="00AA4893"/>
    <w:rsid w:val="00AA7CE3"/>
    <w:rsid w:val="00AB37E5"/>
    <w:rsid w:val="00AB3EDF"/>
    <w:rsid w:val="00AC1DC4"/>
    <w:rsid w:val="00AC376C"/>
    <w:rsid w:val="00AE1BE3"/>
    <w:rsid w:val="00AE6F7C"/>
    <w:rsid w:val="00AF187B"/>
    <w:rsid w:val="00B000B0"/>
    <w:rsid w:val="00B016B4"/>
    <w:rsid w:val="00B1066E"/>
    <w:rsid w:val="00B20797"/>
    <w:rsid w:val="00B24143"/>
    <w:rsid w:val="00B2570C"/>
    <w:rsid w:val="00B31E9E"/>
    <w:rsid w:val="00B32D52"/>
    <w:rsid w:val="00B33D99"/>
    <w:rsid w:val="00B36128"/>
    <w:rsid w:val="00B44F0D"/>
    <w:rsid w:val="00B46756"/>
    <w:rsid w:val="00B54CB1"/>
    <w:rsid w:val="00B6385A"/>
    <w:rsid w:val="00B63A1D"/>
    <w:rsid w:val="00B71683"/>
    <w:rsid w:val="00B91B9E"/>
    <w:rsid w:val="00B953D6"/>
    <w:rsid w:val="00BA0D7D"/>
    <w:rsid w:val="00BA745E"/>
    <w:rsid w:val="00BB4AE8"/>
    <w:rsid w:val="00BC05F4"/>
    <w:rsid w:val="00BC68C9"/>
    <w:rsid w:val="00BD2DC8"/>
    <w:rsid w:val="00BD5633"/>
    <w:rsid w:val="00BE24A2"/>
    <w:rsid w:val="00BE5C1A"/>
    <w:rsid w:val="00BE7761"/>
    <w:rsid w:val="00BE7E44"/>
    <w:rsid w:val="00C06217"/>
    <w:rsid w:val="00C1497A"/>
    <w:rsid w:val="00C16B92"/>
    <w:rsid w:val="00C16DAB"/>
    <w:rsid w:val="00C20ABF"/>
    <w:rsid w:val="00C21ACF"/>
    <w:rsid w:val="00C21FE1"/>
    <w:rsid w:val="00C2665F"/>
    <w:rsid w:val="00C26F0B"/>
    <w:rsid w:val="00C35B33"/>
    <w:rsid w:val="00C36108"/>
    <w:rsid w:val="00C44F64"/>
    <w:rsid w:val="00C4799C"/>
    <w:rsid w:val="00C51B2A"/>
    <w:rsid w:val="00C528B8"/>
    <w:rsid w:val="00C53F36"/>
    <w:rsid w:val="00C54C3E"/>
    <w:rsid w:val="00C71D23"/>
    <w:rsid w:val="00C7358B"/>
    <w:rsid w:val="00C7680C"/>
    <w:rsid w:val="00C80170"/>
    <w:rsid w:val="00C85C3C"/>
    <w:rsid w:val="00C85E0F"/>
    <w:rsid w:val="00C86512"/>
    <w:rsid w:val="00C865BB"/>
    <w:rsid w:val="00C9491C"/>
    <w:rsid w:val="00C95F89"/>
    <w:rsid w:val="00CA02BB"/>
    <w:rsid w:val="00CB10FD"/>
    <w:rsid w:val="00CB3002"/>
    <w:rsid w:val="00CC3535"/>
    <w:rsid w:val="00CC4A2F"/>
    <w:rsid w:val="00CD30D1"/>
    <w:rsid w:val="00CE06A0"/>
    <w:rsid w:val="00CE0D7F"/>
    <w:rsid w:val="00CE1153"/>
    <w:rsid w:val="00CE7D9E"/>
    <w:rsid w:val="00CF2860"/>
    <w:rsid w:val="00D051C1"/>
    <w:rsid w:val="00D063A8"/>
    <w:rsid w:val="00D101CE"/>
    <w:rsid w:val="00D1155A"/>
    <w:rsid w:val="00D157F0"/>
    <w:rsid w:val="00D168BB"/>
    <w:rsid w:val="00D20688"/>
    <w:rsid w:val="00D24EA8"/>
    <w:rsid w:val="00D402B9"/>
    <w:rsid w:val="00D46981"/>
    <w:rsid w:val="00D51D7F"/>
    <w:rsid w:val="00D53867"/>
    <w:rsid w:val="00D543A7"/>
    <w:rsid w:val="00D62930"/>
    <w:rsid w:val="00D718BA"/>
    <w:rsid w:val="00D77602"/>
    <w:rsid w:val="00D825EE"/>
    <w:rsid w:val="00D83648"/>
    <w:rsid w:val="00D87C39"/>
    <w:rsid w:val="00D914DF"/>
    <w:rsid w:val="00D92841"/>
    <w:rsid w:val="00D930A4"/>
    <w:rsid w:val="00D939CD"/>
    <w:rsid w:val="00DA156B"/>
    <w:rsid w:val="00DB0A13"/>
    <w:rsid w:val="00DB2B11"/>
    <w:rsid w:val="00DB2DD3"/>
    <w:rsid w:val="00DC150F"/>
    <w:rsid w:val="00DD0349"/>
    <w:rsid w:val="00DD29A0"/>
    <w:rsid w:val="00DD35C7"/>
    <w:rsid w:val="00DD4B14"/>
    <w:rsid w:val="00DD6B22"/>
    <w:rsid w:val="00DE1F3E"/>
    <w:rsid w:val="00DF46EA"/>
    <w:rsid w:val="00E07A60"/>
    <w:rsid w:val="00E146F5"/>
    <w:rsid w:val="00E234B8"/>
    <w:rsid w:val="00E2747A"/>
    <w:rsid w:val="00E326BD"/>
    <w:rsid w:val="00E32BFE"/>
    <w:rsid w:val="00E34E5E"/>
    <w:rsid w:val="00E3708D"/>
    <w:rsid w:val="00E40FC4"/>
    <w:rsid w:val="00E43154"/>
    <w:rsid w:val="00E55EC1"/>
    <w:rsid w:val="00E66E3D"/>
    <w:rsid w:val="00E72925"/>
    <w:rsid w:val="00E77272"/>
    <w:rsid w:val="00E81B26"/>
    <w:rsid w:val="00E8429A"/>
    <w:rsid w:val="00E873C8"/>
    <w:rsid w:val="00EA1388"/>
    <w:rsid w:val="00EA40E5"/>
    <w:rsid w:val="00EA4DCB"/>
    <w:rsid w:val="00EA5296"/>
    <w:rsid w:val="00EB06D4"/>
    <w:rsid w:val="00EB264F"/>
    <w:rsid w:val="00EB2BD8"/>
    <w:rsid w:val="00EB43F8"/>
    <w:rsid w:val="00EC2AB9"/>
    <w:rsid w:val="00EC64C0"/>
    <w:rsid w:val="00EE314E"/>
    <w:rsid w:val="00F00755"/>
    <w:rsid w:val="00F07E5A"/>
    <w:rsid w:val="00F227F1"/>
    <w:rsid w:val="00F2691D"/>
    <w:rsid w:val="00F30105"/>
    <w:rsid w:val="00F3094A"/>
    <w:rsid w:val="00F34400"/>
    <w:rsid w:val="00F37219"/>
    <w:rsid w:val="00F3754B"/>
    <w:rsid w:val="00F42267"/>
    <w:rsid w:val="00F42DF9"/>
    <w:rsid w:val="00F57CA6"/>
    <w:rsid w:val="00F62563"/>
    <w:rsid w:val="00F70136"/>
    <w:rsid w:val="00F710DA"/>
    <w:rsid w:val="00F74A33"/>
    <w:rsid w:val="00F74C2D"/>
    <w:rsid w:val="00F8098E"/>
    <w:rsid w:val="00F80F93"/>
    <w:rsid w:val="00F86D42"/>
    <w:rsid w:val="00F8786E"/>
    <w:rsid w:val="00F95736"/>
    <w:rsid w:val="00FA1E02"/>
    <w:rsid w:val="00FA2F94"/>
    <w:rsid w:val="00FB5B52"/>
    <w:rsid w:val="00FC05CA"/>
    <w:rsid w:val="00FC3C62"/>
    <w:rsid w:val="00FC5337"/>
    <w:rsid w:val="00FD6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828A5"/>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50F"/>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paragraph" w:styleId="Heading9">
    <w:name w:val="heading 9"/>
    <w:basedOn w:val="Normal"/>
    <w:next w:val="Normal"/>
    <w:link w:val="Heading9Char"/>
    <w:qFormat/>
    <w:rsid w:val="002060DD"/>
    <w:pPr>
      <w:spacing w:before="240" w:after="60"/>
      <w:ind w:left="6480" w:hanging="720"/>
      <w:outlineLvl w:val="8"/>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table" w:styleId="TableGrid">
    <w:name w:val="Table Grid"/>
    <w:basedOn w:val="TableNormal"/>
    <w:uiPriority w:val="59"/>
    <w:rsid w:val="009F7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2C38"/>
    <w:rPr>
      <w:sz w:val="16"/>
      <w:szCs w:val="16"/>
    </w:rPr>
  </w:style>
  <w:style w:type="paragraph" w:styleId="CommentText">
    <w:name w:val="annotation text"/>
    <w:basedOn w:val="Normal"/>
    <w:link w:val="CommentTextChar"/>
    <w:uiPriority w:val="99"/>
    <w:unhideWhenUsed/>
    <w:rsid w:val="00262C38"/>
    <w:rPr>
      <w:sz w:val="20"/>
      <w:szCs w:val="20"/>
    </w:rPr>
  </w:style>
  <w:style w:type="character" w:customStyle="1" w:styleId="CommentTextChar">
    <w:name w:val="Comment Text Char"/>
    <w:basedOn w:val="DefaultParagraphFont"/>
    <w:link w:val="CommentText"/>
    <w:uiPriority w:val="99"/>
    <w:rsid w:val="00262C38"/>
  </w:style>
  <w:style w:type="paragraph" w:styleId="CommentSubject">
    <w:name w:val="annotation subject"/>
    <w:basedOn w:val="CommentText"/>
    <w:next w:val="CommentText"/>
    <w:link w:val="CommentSubjectChar"/>
    <w:uiPriority w:val="99"/>
    <w:semiHidden/>
    <w:unhideWhenUsed/>
    <w:rsid w:val="00262C38"/>
    <w:rPr>
      <w:b/>
      <w:bCs/>
    </w:rPr>
  </w:style>
  <w:style w:type="character" w:customStyle="1" w:styleId="CommentSubjectChar">
    <w:name w:val="Comment Subject Char"/>
    <w:basedOn w:val="CommentTextChar"/>
    <w:link w:val="CommentSubject"/>
    <w:uiPriority w:val="99"/>
    <w:semiHidden/>
    <w:rsid w:val="00262C38"/>
    <w:rPr>
      <w:b/>
      <w:bCs/>
    </w:rPr>
  </w:style>
  <w:style w:type="paragraph" w:styleId="Revision">
    <w:name w:val="Revision"/>
    <w:hidden/>
    <w:uiPriority w:val="99"/>
    <w:semiHidden/>
    <w:rsid w:val="0004452E"/>
    <w:rPr>
      <w:sz w:val="18"/>
      <w:szCs w:val="24"/>
    </w:rPr>
  </w:style>
  <w:style w:type="character" w:customStyle="1" w:styleId="Heading9Char">
    <w:name w:val="Heading 9 Char"/>
    <w:basedOn w:val="DefaultParagraphFont"/>
    <w:link w:val="Heading9"/>
    <w:rsid w:val="002060DD"/>
    <w:rPr>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F75BE-2855-4107-825D-C906469D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2801</Words>
  <Characters>15966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Attached Growth-Trickling Filter Biological Treatment Checklist</vt:lpstr>
    </vt:vector>
  </TitlesOfParts>
  <Manager>Sandra Simbeck</Manager>
  <Company>PCA</Company>
  <LinksUpToDate>false</LinksUpToDate>
  <CharactersWithSpaces>18730</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Growth-Trickling Filter Biological Treatment Checklist</dc:title>
  <dc:subject>This checklist is intended for use by design engineers, to assist Minnesota Pollution Control Agency (MPCA) review engineers in the efficient review of planning and design documents.</dc:subject>
  <dc:creator>Minnesota Pollution Control Agency - Julie Henderson (Sandra Simbeck)</dc:creator>
  <cp:keywords>minnesota pollution control agency,wq-wwtp5-11,wastewater,water quality,Attached Growth,Trickling Filter Biological Treatment Checklist</cp:keywords>
  <dc:description/>
  <cp:lastModifiedBy>Simbeck, Sandra (MPCA)</cp:lastModifiedBy>
  <cp:revision>11</cp:revision>
  <cp:lastPrinted>2018-04-17T12:39:00Z</cp:lastPrinted>
  <dcterms:created xsi:type="dcterms:W3CDTF">2024-05-13T15:42:00Z</dcterms:created>
  <dcterms:modified xsi:type="dcterms:W3CDTF">2024-06-11T16:22:00Z</dcterms:modified>
  <cp:category>water quality,wastewater treatment plants</cp:category>
</cp:coreProperties>
</file>