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C2359D" w14:paraId="16AFE94F" w14:textId="77777777" w:rsidTr="00E02791">
        <w:trPr>
          <w:cantSplit/>
          <w:trHeight w:val="1260"/>
        </w:trPr>
        <w:tc>
          <w:tcPr>
            <w:tcW w:w="3978" w:type="dxa"/>
          </w:tcPr>
          <w:p w14:paraId="6B02E702" w14:textId="77777777" w:rsidR="00C2359D" w:rsidRDefault="00C2359D" w:rsidP="00E02791">
            <w:pPr>
              <w:widowControl w:val="0"/>
              <w:spacing w:before="120"/>
              <w:ind w:left="-110"/>
            </w:pPr>
            <w:r>
              <w:rPr>
                <w:noProof/>
              </w:rPr>
              <w:drawing>
                <wp:inline distT="0" distB="0" distL="0" distR="0" wp14:anchorId="75963910" wp14:editId="1F1811F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965306F" w14:textId="029B9A58" w:rsidR="00C2359D" w:rsidRPr="00CF2860" w:rsidRDefault="00C2359D" w:rsidP="00E02791">
            <w:pPr>
              <w:pStyle w:val="Form-Title1"/>
              <w:spacing w:before="0"/>
              <w:rPr>
                <w:szCs w:val="40"/>
              </w:rPr>
            </w:pPr>
            <w:r>
              <w:rPr>
                <w:szCs w:val="40"/>
              </w:rPr>
              <w:t>SSTS Ordinance Checklist</w:t>
            </w:r>
          </w:p>
          <w:p w14:paraId="6A000423" w14:textId="0B804B24" w:rsidR="00C2359D" w:rsidRPr="00C2359D" w:rsidRDefault="00C2359D" w:rsidP="00E02791">
            <w:pPr>
              <w:pStyle w:val="Form-Title2"/>
              <w:rPr>
                <w:spacing w:val="-6"/>
              </w:rPr>
            </w:pPr>
            <w:r w:rsidRPr="00C2359D">
              <w:rPr>
                <w:bCs w:val="0"/>
                <w:spacing w:val="-6"/>
                <w:szCs w:val="22"/>
              </w:rPr>
              <w:t>Subsurface Sewage Treatment Systems (SSTS)</w:t>
            </w:r>
            <w:r w:rsidRPr="00C2359D">
              <w:rPr>
                <w:spacing w:val="-6"/>
              </w:rPr>
              <w:t xml:space="preserve"> Program</w:t>
            </w:r>
          </w:p>
          <w:p w14:paraId="5E7A58DC" w14:textId="3A203D49" w:rsidR="00C2359D" w:rsidRPr="005517CB" w:rsidRDefault="00C2359D" w:rsidP="00E02791">
            <w:pPr>
              <w:pStyle w:val="Form-Title4"/>
            </w:pPr>
            <w:r>
              <w:t>Doc Type: Self-Audit</w:t>
            </w:r>
          </w:p>
        </w:tc>
      </w:tr>
    </w:tbl>
    <w:p w14:paraId="33DFFD25" w14:textId="77777777" w:rsidR="0040144E" w:rsidRDefault="00A35734" w:rsidP="0040144E">
      <w:pPr>
        <w:pStyle w:val="Bodytexttable"/>
        <w:spacing w:after="60"/>
        <w:rPr>
          <w:bCs w:val="0"/>
        </w:rPr>
      </w:pPr>
      <w:r>
        <w:rPr>
          <w:b/>
          <w:bCs w:val="0"/>
        </w:rPr>
        <w:t xml:space="preserve">Instructions:  </w:t>
      </w:r>
      <w:r w:rsidR="0066228D">
        <w:rPr>
          <w:bCs w:val="0"/>
        </w:rPr>
        <w:t>This checklist is to be completed and sent with a copy of the ordinance to the Minnesota Pollution Control Agency (MPCA) Commissioner at least 30 days prior to adoption of the ordinance. The Commissioner has up to six months to respond. The ordinance may be adopted and implemented during this time.</w:t>
      </w:r>
      <w:r w:rsidR="0040144E">
        <w:rPr>
          <w:bCs w:val="0"/>
        </w:rPr>
        <w:t xml:space="preserve"> </w:t>
      </w:r>
    </w:p>
    <w:p w14:paraId="32FF39AD" w14:textId="77777777" w:rsidR="008303E2" w:rsidRDefault="0040144E" w:rsidP="0040144E">
      <w:pPr>
        <w:pStyle w:val="Bodytexttable"/>
        <w:spacing w:after="60"/>
        <w:rPr>
          <w:bCs w:val="0"/>
        </w:rPr>
      </w:pPr>
      <w:r w:rsidRPr="0040144E">
        <w:rPr>
          <w:b/>
          <w:bCs w:val="0"/>
        </w:rPr>
        <w:t xml:space="preserve">Note: </w:t>
      </w:r>
      <w:r w:rsidRPr="0040144E">
        <w:t xml:space="preserve">To </w:t>
      </w:r>
      <w:r w:rsidRPr="0040144E">
        <w:rPr>
          <w:b/>
          <w:bCs w:val="0"/>
        </w:rPr>
        <w:t>unlock</w:t>
      </w:r>
      <w:r w:rsidRPr="0040144E">
        <w:t xml:space="preserve"> this form for editing for MS Word 2003 users, select the Tools Menu/Unprotect Document; for MS Word 2007 users, select the Developer Tab/Protect Document/Restrict Formatting &amp; Editing and click on Stop Protection in lower right corner of screen. (To add Developer Tab to Ribbon, click on the icon in the upper left corner of screen, select Word Options/Popular and check Show Developer Tab.)</w:t>
      </w:r>
    </w:p>
    <w:tbl>
      <w:tblPr>
        <w:tblW w:w="10710" w:type="dxa"/>
        <w:tblInd w:w="18" w:type="dxa"/>
        <w:tblLayout w:type="fixed"/>
        <w:tblLook w:val="01E0" w:firstRow="1" w:lastRow="1" w:firstColumn="1" w:lastColumn="1" w:noHBand="0" w:noVBand="0"/>
      </w:tblPr>
      <w:tblGrid>
        <w:gridCol w:w="3330"/>
        <w:gridCol w:w="7380"/>
      </w:tblGrid>
      <w:tr w:rsidR="0066228D" w14:paraId="24AFDB3F" w14:textId="77777777" w:rsidTr="0058738D">
        <w:trPr>
          <w:cantSplit/>
          <w:trHeight w:val="693"/>
        </w:trPr>
        <w:tc>
          <w:tcPr>
            <w:tcW w:w="3330" w:type="dxa"/>
          </w:tcPr>
          <w:p w14:paraId="04547566" w14:textId="77777777" w:rsidR="0066228D" w:rsidRPr="00A35734" w:rsidRDefault="0066228D" w:rsidP="0058738D">
            <w:pPr>
              <w:spacing w:before="120"/>
              <w:ind w:right="-108"/>
              <w:rPr>
                <w:rFonts w:ascii="Arial" w:hAnsi="Arial"/>
                <w:b/>
                <w:bCs/>
                <w:sz w:val="18"/>
                <w:szCs w:val="20"/>
              </w:rPr>
            </w:pPr>
            <w:r w:rsidRPr="00A35734">
              <w:rPr>
                <w:rFonts w:ascii="Arial" w:hAnsi="Arial"/>
                <w:b/>
                <w:bCs/>
                <w:sz w:val="18"/>
                <w:szCs w:val="20"/>
              </w:rPr>
              <w:t>Submit checklist</w:t>
            </w:r>
            <w:r w:rsidR="00A51C1A">
              <w:rPr>
                <w:rFonts w:ascii="Arial" w:hAnsi="Arial"/>
                <w:b/>
                <w:bCs/>
                <w:sz w:val="18"/>
                <w:szCs w:val="20"/>
              </w:rPr>
              <w:t>, list of differences</w:t>
            </w:r>
            <w:r w:rsidR="0058738D">
              <w:rPr>
                <w:rFonts w:ascii="Arial" w:hAnsi="Arial"/>
                <w:b/>
                <w:bCs/>
                <w:sz w:val="18"/>
                <w:szCs w:val="20"/>
              </w:rPr>
              <w:t>,</w:t>
            </w:r>
            <w:r w:rsidRPr="00A35734">
              <w:rPr>
                <w:rFonts w:ascii="Arial" w:hAnsi="Arial"/>
                <w:b/>
                <w:bCs/>
                <w:sz w:val="18"/>
                <w:szCs w:val="20"/>
              </w:rPr>
              <w:t xml:space="preserve"> </w:t>
            </w:r>
            <w:r w:rsidR="0058738D">
              <w:rPr>
                <w:rFonts w:ascii="Arial" w:hAnsi="Arial"/>
                <w:b/>
                <w:bCs/>
                <w:sz w:val="18"/>
                <w:szCs w:val="20"/>
              </w:rPr>
              <w:br/>
            </w:r>
            <w:r w:rsidRPr="00A35734">
              <w:rPr>
                <w:rFonts w:ascii="Arial" w:hAnsi="Arial"/>
                <w:b/>
                <w:bCs/>
                <w:sz w:val="18"/>
                <w:szCs w:val="20"/>
              </w:rPr>
              <w:t xml:space="preserve">and a copy of the ordinance </w:t>
            </w:r>
            <w:r w:rsidR="00A35734">
              <w:rPr>
                <w:rFonts w:ascii="Arial" w:hAnsi="Arial"/>
                <w:b/>
                <w:bCs/>
                <w:sz w:val="18"/>
                <w:szCs w:val="20"/>
              </w:rPr>
              <w:t>to</w:t>
            </w:r>
            <w:r w:rsidRPr="00A35734">
              <w:rPr>
                <w:rFonts w:ascii="Arial" w:hAnsi="Arial"/>
                <w:b/>
                <w:bCs/>
                <w:sz w:val="18"/>
                <w:szCs w:val="20"/>
              </w:rPr>
              <w:t>:</w:t>
            </w:r>
          </w:p>
        </w:tc>
        <w:tc>
          <w:tcPr>
            <w:tcW w:w="7380" w:type="dxa"/>
          </w:tcPr>
          <w:p w14:paraId="37286B79" w14:textId="77777777" w:rsidR="0066228D" w:rsidRDefault="0066228D" w:rsidP="0066228D">
            <w:pPr>
              <w:spacing w:before="120"/>
              <w:rPr>
                <w:rFonts w:ascii="Arial" w:hAnsi="Arial"/>
                <w:bCs/>
                <w:sz w:val="18"/>
                <w:szCs w:val="20"/>
              </w:rPr>
            </w:pPr>
            <w:r>
              <w:rPr>
                <w:rFonts w:ascii="Arial" w:hAnsi="Arial"/>
                <w:bCs/>
                <w:sz w:val="18"/>
                <w:szCs w:val="20"/>
              </w:rPr>
              <w:t>Minnesota Pollution Control Agency</w:t>
            </w:r>
            <w:r>
              <w:rPr>
                <w:rFonts w:ascii="Arial" w:hAnsi="Arial"/>
                <w:bCs/>
                <w:sz w:val="18"/>
                <w:szCs w:val="20"/>
              </w:rPr>
              <w:br/>
              <w:t>Attn: Commissioner’s Office</w:t>
            </w:r>
            <w:r>
              <w:rPr>
                <w:rFonts w:ascii="Arial" w:hAnsi="Arial"/>
                <w:bCs/>
                <w:sz w:val="18"/>
                <w:szCs w:val="20"/>
              </w:rPr>
              <w:br/>
            </w:r>
            <w:smartTag w:uri="urn:schemas-microsoft-com:office:smarttags" w:element="address">
              <w:smartTag w:uri="urn:schemas-microsoft-com:office:smarttags" w:element="Street">
                <w:r>
                  <w:rPr>
                    <w:rFonts w:ascii="Arial" w:hAnsi="Arial"/>
                    <w:bCs/>
                    <w:sz w:val="18"/>
                    <w:szCs w:val="20"/>
                  </w:rPr>
                  <w:t>520 Lafayette Road</w:t>
                </w:r>
              </w:smartTag>
              <w:r>
                <w:rPr>
                  <w:rFonts w:ascii="Arial" w:hAnsi="Arial"/>
                  <w:bCs/>
                  <w:sz w:val="18"/>
                  <w:szCs w:val="20"/>
                </w:rPr>
                <w:t xml:space="preserve"> </w:t>
              </w:r>
              <w:smartTag w:uri="urn:schemas-microsoft-com:office:smarttags" w:element="City">
                <w:r>
                  <w:rPr>
                    <w:rFonts w:ascii="Arial" w:hAnsi="Arial"/>
                    <w:bCs/>
                    <w:sz w:val="18"/>
                    <w:szCs w:val="20"/>
                  </w:rPr>
                  <w:t>North</w:t>
                </w:r>
                <w:r>
                  <w:rPr>
                    <w:rFonts w:ascii="Arial" w:hAnsi="Arial"/>
                    <w:bCs/>
                    <w:sz w:val="18"/>
                    <w:szCs w:val="20"/>
                  </w:rPr>
                  <w:br/>
                  <w:t>St. Paul</w:t>
                </w:r>
              </w:smartTag>
              <w:r>
                <w:rPr>
                  <w:rFonts w:ascii="Arial" w:hAnsi="Arial"/>
                  <w:bCs/>
                  <w:sz w:val="18"/>
                  <w:szCs w:val="20"/>
                </w:rPr>
                <w:t xml:space="preserve">, </w:t>
              </w:r>
              <w:smartTag w:uri="urn:schemas-microsoft-com:office:smarttags" w:element="State">
                <w:r>
                  <w:rPr>
                    <w:rFonts w:ascii="Arial" w:hAnsi="Arial"/>
                    <w:bCs/>
                    <w:sz w:val="18"/>
                    <w:szCs w:val="20"/>
                  </w:rPr>
                  <w:t>Minnesota</w:t>
                </w:r>
              </w:smartTag>
              <w:r>
                <w:rPr>
                  <w:rFonts w:ascii="Arial" w:hAnsi="Arial"/>
                  <w:bCs/>
                  <w:sz w:val="18"/>
                  <w:szCs w:val="20"/>
                </w:rPr>
                <w:t xml:space="preserve"> </w:t>
              </w:r>
              <w:smartTag w:uri="urn:schemas-microsoft-com:office:smarttags" w:element="PostalCode">
                <w:r>
                  <w:rPr>
                    <w:rFonts w:ascii="Arial" w:hAnsi="Arial"/>
                    <w:bCs/>
                    <w:sz w:val="18"/>
                    <w:szCs w:val="20"/>
                  </w:rPr>
                  <w:t>55155-4194</w:t>
                </w:r>
              </w:smartTag>
            </w:smartTag>
          </w:p>
        </w:tc>
      </w:tr>
    </w:tbl>
    <w:p w14:paraId="097AD502" w14:textId="77777777" w:rsidR="0058738D" w:rsidRDefault="0058738D"/>
    <w:tbl>
      <w:tblPr>
        <w:tblW w:w="10710" w:type="dxa"/>
        <w:tblInd w:w="18" w:type="dxa"/>
        <w:tblLayout w:type="fixed"/>
        <w:tblLook w:val="01E0" w:firstRow="1" w:lastRow="1" w:firstColumn="1" w:lastColumn="1" w:noHBand="0" w:noVBand="0"/>
      </w:tblPr>
      <w:tblGrid>
        <w:gridCol w:w="1367"/>
        <w:gridCol w:w="973"/>
        <w:gridCol w:w="3600"/>
        <w:gridCol w:w="1890"/>
        <w:gridCol w:w="2880"/>
      </w:tblGrid>
      <w:tr w:rsidR="004A509A" w14:paraId="5C330F75" w14:textId="77777777" w:rsidTr="0058738D">
        <w:tc>
          <w:tcPr>
            <w:tcW w:w="2340" w:type="dxa"/>
            <w:gridSpan w:val="2"/>
          </w:tcPr>
          <w:p w14:paraId="484A6E64" w14:textId="77777777" w:rsidR="004A509A" w:rsidRPr="00CD3C2A" w:rsidRDefault="004A509A" w:rsidP="00CD3C2A">
            <w:pPr>
              <w:spacing w:before="120"/>
              <w:rPr>
                <w:rFonts w:ascii="Arial" w:hAnsi="Arial" w:cs="Arial"/>
                <w:sz w:val="18"/>
                <w:szCs w:val="18"/>
              </w:rPr>
            </w:pPr>
            <w:r w:rsidRPr="00CD3C2A">
              <w:rPr>
                <w:rFonts w:ascii="Arial" w:hAnsi="Arial" w:cs="Arial"/>
                <w:sz w:val="18"/>
                <w:szCs w:val="18"/>
              </w:rPr>
              <w:t>Local Unit of Government:</w:t>
            </w:r>
          </w:p>
        </w:tc>
        <w:tc>
          <w:tcPr>
            <w:tcW w:w="8370" w:type="dxa"/>
            <w:gridSpan w:val="3"/>
            <w:tcBorders>
              <w:bottom w:val="single" w:sz="2" w:space="0" w:color="auto"/>
            </w:tcBorders>
          </w:tcPr>
          <w:p w14:paraId="6A79C2CD" w14:textId="77777777" w:rsidR="004A509A" w:rsidRPr="00CD3C2A" w:rsidRDefault="004A509A" w:rsidP="00CD3C2A">
            <w:pPr>
              <w:spacing w:before="120"/>
              <w:rPr>
                <w:rFonts w:ascii="Arial" w:hAnsi="Arial" w:cs="Arial"/>
                <w:sz w:val="18"/>
                <w:szCs w:val="18"/>
              </w:rPr>
            </w:pPr>
            <w:r w:rsidRPr="00CD3C2A">
              <w:rPr>
                <w:rFonts w:ascii="Arial" w:hAnsi="Arial" w:cs="Arial"/>
                <w:sz w:val="18"/>
                <w:szCs w:val="18"/>
              </w:rPr>
              <w:fldChar w:fldCharType="begin">
                <w:ffData>
                  <w:name w:val="Text2"/>
                  <w:enabled/>
                  <w:calcOnExit w:val="0"/>
                  <w:textInput/>
                </w:ffData>
              </w:fldChar>
            </w:r>
            <w:bookmarkStart w:id="0" w:name="Text2"/>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0"/>
          </w:p>
        </w:tc>
      </w:tr>
      <w:tr w:rsidR="004A509A" w14:paraId="44D01536" w14:textId="77777777" w:rsidTr="0058738D">
        <w:tc>
          <w:tcPr>
            <w:tcW w:w="1367" w:type="dxa"/>
          </w:tcPr>
          <w:p w14:paraId="2DE4E54E" w14:textId="77777777" w:rsidR="004A509A" w:rsidRPr="00CD3C2A" w:rsidRDefault="004A509A" w:rsidP="00CD3C2A">
            <w:pPr>
              <w:spacing w:before="120"/>
              <w:rPr>
                <w:rFonts w:ascii="Arial" w:hAnsi="Arial" w:cs="Arial"/>
                <w:sz w:val="18"/>
                <w:szCs w:val="18"/>
              </w:rPr>
            </w:pPr>
            <w:r w:rsidRPr="00CD3C2A">
              <w:rPr>
                <w:rFonts w:ascii="Arial" w:hAnsi="Arial" w:cs="Arial"/>
                <w:sz w:val="18"/>
                <w:szCs w:val="18"/>
              </w:rPr>
              <w:t>Administrator:</w:t>
            </w:r>
          </w:p>
        </w:tc>
        <w:tc>
          <w:tcPr>
            <w:tcW w:w="4573" w:type="dxa"/>
            <w:gridSpan w:val="2"/>
            <w:tcBorders>
              <w:bottom w:val="single" w:sz="2" w:space="0" w:color="auto"/>
            </w:tcBorders>
          </w:tcPr>
          <w:p w14:paraId="413DA718" w14:textId="77777777" w:rsidR="004A509A" w:rsidRPr="00CD3C2A" w:rsidRDefault="004A509A" w:rsidP="00CD3C2A">
            <w:pPr>
              <w:spacing w:before="120"/>
              <w:rPr>
                <w:rFonts w:ascii="Arial" w:hAnsi="Arial" w:cs="Arial"/>
                <w:sz w:val="18"/>
                <w:szCs w:val="18"/>
              </w:rPr>
            </w:pPr>
            <w:r w:rsidRPr="00CD3C2A">
              <w:rPr>
                <w:rFonts w:ascii="Arial" w:hAnsi="Arial" w:cs="Arial"/>
                <w:sz w:val="18"/>
                <w:szCs w:val="18"/>
              </w:rPr>
              <w:fldChar w:fldCharType="begin">
                <w:ffData>
                  <w:name w:val="Text3"/>
                  <w:enabled/>
                  <w:calcOnExit w:val="0"/>
                  <w:textInput/>
                </w:ffData>
              </w:fldChar>
            </w:r>
            <w:bookmarkStart w:id="1" w:name="Text3"/>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1"/>
          </w:p>
        </w:tc>
        <w:tc>
          <w:tcPr>
            <w:tcW w:w="1890" w:type="dxa"/>
            <w:tcBorders>
              <w:top w:val="single" w:sz="2" w:space="0" w:color="auto"/>
            </w:tcBorders>
            <w:vAlign w:val="bottom"/>
          </w:tcPr>
          <w:p w14:paraId="754021AD" w14:textId="77777777" w:rsidR="004A509A" w:rsidRPr="00CD3C2A" w:rsidRDefault="004A509A" w:rsidP="0058738D">
            <w:pPr>
              <w:spacing w:before="120"/>
              <w:jc w:val="right"/>
              <w:rPr>
                <w:rFonts w:ascii="Arial" w:hAnsi="Arial" w:cs="Arial"/>
                <w:sz w:val="18"/>
                <w:szCs w:val="18"/>
              </w:rPr>
            </w:pPr>
            <w:r w:rsidRPr="00CD3C2A">
              <w:rPr>
                <w:rFonts w:ascii="Arial" w:hAnsi="Arial" w:cs="Arial"/>
                <w:sz w:val="18"/>
                <w:szCs w:val="18"/>
              </w:rPr>
              <w:t>Date</w:t>
            </w:r>
            <w:r w:rsidR="0058738D">
              <w:rPr>
                <w:rFonts w:ascii="Arial" w:hAnsi="Arial" w:cs="Arial"/>
                <w:sz w:val="18"/>
                <w:szCs w:val="18"/>
              </w:rPr>
              <w:t xml:space="preserve"> (mm/dd/yyyy)</w:t>
            </w:r>
            <w:r w:rsidRPr="00CD3C2A">
              <w:rPr>
                <w:rFonts w:ascii="Arial" w:hAnsi="Arial" w:cs="Arial"/>
                <w:sz w:val="18"/>
                <w:szCs w:val="18"/>
              </w:rPr>
              <w:t>:</w:t>
            </w:r>
          </w:p>
        </w:tc>
        <w:tc>
          <w:tcPr>
            <w:tcW w:w="2880" w:type="dxa"/>
            <w:tcBorders>
              <w:top w:val="single" w:sz="2" w:space="0" w:color="auto"/>
              <w:bottom w:val="single" w:sz="2" w:space="0" w:color="auto"/>
            </w:tcBorders>
          </w:tcPr>
          <w:p w14:paraId="3858E182" w14:textId="1A738539" w:rsidR="004A509A" w:rsidRPr="00CD3C2A" w:rsidRDefault="008435AE" w:rsidP="00CD3C2A">
            <w:pPr>
              <w:spacing w:before="120"/>
              <w:rPr>
                <w:rFonts w:ascii="Arial" w:hAnsi="Arial" w:cs="Arial"/>
                <w:sz w:val="18"/>
                <w:szCs w:val="18"/>
              </w:rPr>
            </w:pPr>
            <w:r>
              <w:rPr>
                <w:rFonts w:ascii="Arial" w:hAnsi="Arial" w:cs="Arial"/>
                <w:sz w:val="18"/>
                <w:szCs w:val="18"/>
              </w:rPr>
              <w:fldChar w:fldCharType="begin">
                <w:ffData>
                  <w:name w:val="Text4"/>
                  <w:enabled/>
                  <w:calcOnExit w:val="0"/>
                  <w:textInput>
                    <w:type w:val="date"/>
                    <w:format w:val="M/d/yyyy"/>
                  </w:textInput>
                </w:ffData>
              </w:fldChar>
            </w:r>
            <w:bookmarkStart w:id="2"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bl>
    <w:p w14:paraId="7DCAA26A" w14:textId="77777777" w:rsidR="001A0E3E" w:rsidRPr="00C2359D" w:rsidRDefault="0066228D" w:rsidP="00C2359D">
      <w:pPr>
        <w:pStyle w:val="Heading2"/>
        <w:spacing w:before="240"/>
        <w:ind w:left="1224" w:hanging="1224"/>
        <w:rPr>
          <w:rFonts w:ascii="Calibri" w:hAnsi="Calibri" w:cs="Calibri"/>
          <w:b/>
          <w:sz w:val="28"/>
          <w:szCs w:val="28"/>
        </w:rPr>
      </w:pPr>
      <w:r w:rsidRPr="00C2359D">
        <w:rPr>
          <w:rFonts w:ascii="Calibri" w:hAnsi="Calibri" w:cs="Calibri"/>
          <w:b/>
          <w:sz w:val="28"/>
          <w:szCs w:val="28"/>
        </w:rPr>
        <w:t>County</w:t>
      </w:r>
      <w:r w:rsidR="00F24B94" w:rsidRPr="00C2359D">
        <w:rPr>
          <w:rFonts w:ascii="Calibri" w:hAnsi="Calibri" w:cs="Calibri"/>
          <w:b/>
          <w:sz w:val="28"/>
          <w:szCs w:val="28"/>
        </w:rPr>
        <w:t xml:space="preserve"> P</w:t>
      </w:r>
      <w:r w:rsidRPr="00C2359D">
        <w:rPr>
          <w:rFonts w:ascii="Calibri" w:hAnsi="Calibri" w:cs="Calibri"/>
          <w:b/>
          <w:sz w:val="28"/>
          <w:szCs w:val="28"/>
        </w:rPr>
        <w:t>rograms</w:t>
      </w:r>
    </w:p>
    <w:p w14:paraId="61C5A8A1" w14:textId="77777777" w:rsidR="0066228D" w:rsidRPr="00F24B94" w:rsidRDefault="0066228D" w:rsidP="00E95D1F">
      <w:pPr>
        <w:pStyle w:val="Heading2"/>
        <w:spacing w:before="60"/>
        <w:ind w:left="450"/>
        <w:rPr>
          <w:rFonts w:ascii="Arial" w:hAnsi="Arial" w:cs="Arial"/>
          <w:sz w:val="18"/>
          <w:szCs w:val="18"/>
        </w:rPr>
      </w:pPr>
      <w:r w:rsidRPr="00F24B94">
        <w:rPr>
          <w:rFonts w:ascii="Arial" w:hAnsi="Arial" w:cs="Arial"/>
          <w:sz w:val="18"/>
          <w:szCs w:val="18"/>
        </w:rPr>
        <w:t>Regulatory model chosen:</w:t>
      </w:r>
    </w:p>
    <w:p w14:paraId="76E30685" w14:textId="329E7929" w:rsidR="00F24B94" w:rsidRPr="00F24B94" w:rsidRDefault="008435AE" w:rsidP="00F77FF0">
      <w:pPr>
        <w:spacing w:before="120"/>
        <w:ind w:left="720"/>
        <w:rPr>
          <w:rFonts w:ascii="Arial" w:hAnsi="Arial" w:cs="Arial"/>
          <w:sz w:val="18"/>
          <w:szCs w:val="18"/>
        </w:rPr>
      </w:pPr>
      <w:r>
        <w:rPr>
          <w:rFonts w:cs="Arial"/>
          <w:bCs/>
          <w:sz w:val="18"/>
          <w:szCs w:val="18"/>
        </w:rPr>
        <w:fldChar w:fldCharType="begin">
          <w:ffData>
            <w:name w:val="Check6"/>
            <w:enabled/>
            <w:calcOnExit w:val="0"/>
            <w:checkBox>
              <w:sizeAuto/>
              <w:default w:val="0"/>
            </w:checkBox>
          </w:ffData>
        </w:fldChar>
      </w:r>
      <w:bookmarkStart w:id="3" w:name="Check6"/>
      <w:r>
        <w:rPr>
          <w:rFonts w:cs="Arial"/>
          <w:bCs/>
          <w:sz w:val="18"/>
          <w:szCs w:val="18"/>
        </w:rPr>
        <w:instrText xml:space="preserve"> FORMCHECKBOX </w:instrText>
      </w:r>
      <w:r w:rsidR="006A1CB9">
        <w:rPr>
          <w:rFonts w:cs="Arial"/>
          <w:bCs/>
          <w:sz w:val="18"/>
          <w:szCs w:val="18"/>
        </w:rPr>
      </w:r>
      <w:r w:rsidR="006A1CB9">
        <w:rPr>
          <w:rFonts w:cs="Arial"/>
          <w:bCs/>
          <w:sz w:val="18"/>
          <w:szCs w:val="18"/>
        </w:rPr>
        <w:fldChar w:fldCharType="separate"/>
      </w:r>
      <w:r>
        <w:rPr>
          <w:rFonts w:cs="Arial"/>
          <w:bCs/>
          <w:sz w:val="18"/>
          <w:szCs w:val="18"/>
        </w:rPr>
        <w:fldChar w:fldCharType="end"/>
      </w:r>
      <w:bookmarkEnd w:id="3"/>
      <w:r w:rsidR="00F24B94" w:rsidRPr="00F24B94">
        <w:rPr>
          <w:rFonts w:cs="Arial"/>
          <w:bCs/>
          <w:sz w:val="18"/>
          <w:szCs w:val="18"/>
        </w:rPr>
        <w:t xml:space="preserve"> </w:t>
      </w:r>
      <w:r w:rsidR="00F24B94" w:rsidRPr="00F24B94">
        <w:rPr>
          <w:rFonts w:ascii="Arial" w:hAnsi="Arial" w:cs="Arial"/>
          <w:sz w:val="18"/>
          <w:szCs w:val="18"/>
        </w:rPr>
        <w:t>Conventional</w:t>
      </w:r>
    </w:p>
    <w:p w14:paraId="7E7E1AF1" w14:textId="77777777" w:rsidR="00F24B94" w:rsidRPr="0066228D" w:rsidRDefault="00F24B94" w:rsidP="00F77FF0">
      <w:pPr>
        <w:spacing w:before="60"/>
        <w:ind w:left="72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4" w:name="Check10"/>
      <w:r>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bookmarkEnd w:id="4"/>
      <w:r>
        <w:rPr>
          <w:rFonts w:ascii="Arial" w:hAnsi="Arial" w:cs="Arial"/>
          <w:sz w:val="18"/>
          <w:szCs w:val="18"/>
        </w:rPr>
        <w:t>Performance</w:t>
      </w:r>
    </w:p>
    <w:p w14:paraId="46DC8EDB" w14:textId="77777777" w:rsidR="00F24B94" w:rsidRPr="0066228D" w:rsidRDefault="00F24B94" w:rsidP="00F77FF0">
      <w:pPr>
        <w:spacing w:before="60"/>
        <w:ind w:left="72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bookmarkStart w:id="5" w:name="Check8"/>
      <w:r>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bookmarkEnd w:id="5"/>
      <w:r w:rsidRPr="0066228D">
        <w:rPr>
          <w:rFonts w:ascii="Arial" w:hAnsi="Arial" w:cs="Arial"/>
          <w:sz w:val="18"/>
          <w:szCs w:val="18"/>
        </w:rPr>
        <w:t>Alternative Local Standards (for existing systems)</w:t>
      </w:r>
    </w:p>
    <w:p w14:paraId="1661326A" w14:textId="77777777" w:rsidR="00F24B94" w:rsidRPr="0066228D" w:rsidRDefault="00F24B94" w:rsidP="00F77FF0">
      <w:pPr>
        <w:spacing w:before="60"/>
        <w:ind w:left="72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bookmarkStart w:id="6" w:name="Check9"/>
      <w:r>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bookmarkEnd w:id="6"/>
      <w:r w:rsidRPr="0066228D">
        <w:rPr>
          <w:rFonts w:ascii="Arial" w:hAnsi="Arial" w:cs="Arial"/>
          <w:sz w:val="18"/>
          <w:szCs w:val="18"/>
        </w:rPr>
        <w:t>Alternative Local Standards (for new or replacement systems)</w:t>
      </w:r>
    </w:p>
    <w:p w14:paraId="29D7D198" w14:textId="77777777" w:rsidR="0091770D" w:rsidRPr="00C2359D" w:rsidRDefault="004F087C" w:rsidP="00C2359D">
      <w:pPr>
        <w:pStyle w:val="Heading2"/>
        <w:spacing w:before="240"/>
        <w:ind w:left="1224" w:hanging="1224"/>
        <w:rPr>
          <w:rFonts w:ascii="Calibri" w:hAnsi="Calibri" w:cs="Calibri"/>
          <w:b/>
          <w:sz w:val="28"/>
          <w:szCs w:val="28"/>
        </w:rPr>
      </w:pPr>
      <w:r w:rsidRPr="00C2359D">
        <w:rPr>
          <w:rFonts w:ascii="Calibri" w:hAnsi="Calibri" w:cs="Calibri"/>
          <w:b/>
          <w:sz w:val="28"/>
          <w:szCs w:val="28"/>
        </w:rPr>
        <w:t>City, Township</w:t>
      </w:r>
      <w:r w:rsidR="00F77FF0" w:rsidRPr="00C2359D">
        <w:rPr>
          <w:rFonts w:ascii="Calibri" w:hAnsi="Calibri" w:cs="Calibri"/>
          <w:b/>
          <w:sz w:val="28"/>
          <w:szCs w:val="28"/>
        </w:rPr>
        <w:t>,</w:t>
      </w:r>
      <w:r w:rsidRPr="00C2359D">
        <w:rPr>
          <w:rFonts w:ascii="Calibri" w:hAnsi="Calibri" w:cs="Calibri"/>
          <w:b/>
          <w:sz w:val="28"/>
          <w:szCs w:val="28"/>
        </w:rPr>
        <w:t xml:space="preserve"> or O</w:t>
      </w:r>
      <w:r w:rsidR="004A509A" w:rsidRPr="00C2359D">
        <w:rPr>
          <w:rFonts w:ascii="Calibri" w:hAnsi="Calibri" w:cs="Calibri"/>
          <w:b/>
          <w:sz w:val="28"/>
          <w:szCs w:val="28"/>
        </w:rPr>
        <w:t xml:space="preserve">ther </w:t>
      </w:r>
      <w:r w:rsidRPr="00C2359D">
        <w:rPr>
          <w:rFonts w:ascii="Calibri" w:hAnsi="Calibri" w:cs="Calibri"/>
          <w:b/>
          <w:sz w:val="28"/>
          <w:szCs w:val="28"/>
        </w:rPr>
        <w:t>P</w:t>
      </w:r>
      <w:r w:rsidR="0091770D" w:rsidRPr="00C2359D">
        <w:rPr>
          <w:rFonts w:ascii="Calibri" w:hAnsi="Calibri" w:cs="Calibri"/>
          <w:b/>
          <w:sz w:val="28"/>
          <w:szCs w:val="28"/>
        </w:rPr>
        <w:t>rogram</w:t>
      </w:r>
    </w:p>
    <w:tbl>
      <w:tblPr>
        <w:tblW w:w="10728" w:type="dxa"/>
        <w:tblLook w:val="01E0" w:firstRow="1" w:lastRow="1" w:firstColumn="1" w:lastColumn="1" w:noHBand="0" w:noVBand="0"/>
      </w:tblPr>
      <w:tblGrid>
        <w:gridCol w:w="3708"/>
        <w:gridCol w:w="7020"/>
      </w:tblGrid>
      <w:tr w:rsidR="0091770D" w14:paraId="49227B2C" w14:textId="77777777" w:rsidTr="0058738D">
        <w:tc>
          <w:tcPr>
            <w:tcW w:w="3708" w:type="dxa"/>
          </w:tcPr>
          <w:p w14:paraId="579079D3" w14:textId="77777777" w:rsidR="0091770D" w:rsidRPr="00CD3C2A" w:rsidRDefault="0091770D" w:rsidP="0058738D">
            <w:pPr>
              <w:spacing w:before="120"/>
              <w:ind w:left="450"/>
              <w:rPr>
                <w:rFonts w:ascii="Arial" w:hAnsi="Arial" w:cs="Arial"/>
                <w:sz w:val="18"/>
                <w:szCs w:val="18"/>
              </w:rPr>
            </w:pPr>
            <w:r w:rsidRPr="00CD3C2A">
              <w:rPr>
                <w:rFonts w:ascii="Arial" w:hAnsi="Arial" w:cs="Arial"/>
                <w:sz w:val="18"/>
                <w:szCs w:val="18"/>
              </w:rPr>
              <w:t>County in which your jurisdiction lies:</w:t>
            </w:r>
          </w:p>
        </w:tc>
        <w:tc>
          <w:tcPr>
            <w:tcW w:w="7020" w:type="dxa"/>
            <w:tcBorders>
              <w:bottom w:val="single" w:sz="2" w:space="0" w:color="auto"/>
            </w:tcBorders>
          </w:tcPr>
          <w:p w14:paraId="5C9E8A0A" w14:textId="77777777" w:rsidR="0091770D" w:rsidRPr="00CD3C2A" w:rsidRDefault="000F2D2B" w:rsidP="00CD3C2A">
            <w:pPr>
              <w:spacing w:before="120"/>
              <w:rPr>
                <w:rFonts w:ascii="Arial" w:hAnsi="Arial" w:cs="Arial"/>
                <w:sz w:val="18"/>
                <w:szCs w:val="18"/>
              </w:rPr>
            </w:pPr>
            <w:r w:rsidRPr="00CD3C2A">
              <w:rPr>
                <w:rFonts w:ascii="Arial" w:hAnsi="Arial" w:cs="Arial"/>
                <w:sz w:val="18"/>
                <w:szCs w:val="18"/>
              </w:rPr>
              <w:fldChar w:fldCharType="begin">
                <w:ffData>
                  <w:name w:val="Text1"/>
                  <w:enabled/>
                  <w:calcOnExit w:val="0"/>
                  <w:textInput/>
                </w:ffData>
              </w:fldChar>
            </w:r>
            <w:bookmarkStart w:id="7" w:name="Text1"/>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7"/>
            <w:r w:rsidR="001E0352" w:rsidRPr="00CD3C2A">
              <w:rPr>
                <w:rFonts w:ascii="Arial" w:hAnsi="Arial" w:cs="Arial"/>
                <w:sz w:val="18"/>
                <w:szCs w:val="18"/>
              </w:rPr>
              <w:t xml:space="preserve"> </w:t>
            </w:r>
          </w:p>
        </w:tc>
      </w:tr>
    </w:tbl>
    <w:p w14:paraId="4ADC2325" w14:textId="77777777" w:rsidR="004F087C" w:rsidRPr="004F087C" w:rsidRDefault="004F087C" w:rsidP="00F77FF0">
      <w:pPr>
        <w:pStyle w:val="Heading2"/>
        <w:ind w:left="450"/>
        <w:rPr>
          <w:rFonts w:ascii="Arial" w:hAnsi="Arial" w:cs="Arial"/>
          <w:sz w:val="18"/>
          <w:szCs w:val="18"/>
        </w:rPr>
      </w:pPr>
      <w:r w:rsidRPr="004F087C">
        <w:rPr>
          <w:rFonts w:ascii="Arial" w:hAnsi="Arial" w:cs="Arial"/>
          <w:sz w:val="18"/>
          <w:szCs w:val="18"/>
        </w:rPr>
        <w:t>Regulatory model chosen:</w:t>
      </w:r>
    </w:p>
    <w:p w14:paraId="7A3D2C50" w14:textId="77777777" w:rsidR="004F087C" w:rsidRPr="0091770D" w:rsidRDefault="004F087C" w:rsidP="00F77FF0">
      <w:pPr>
        <w:spacing w:before="60"/>
        <w:ind w:left="720"/>
        <w:rPr>
          <w:rFonts w:ascii="Arial" w:hAnsi="Arial" w:cs="Arial"/>
          <w:sz w:val="18"/>
          <w:szCs w:val="18"/>
        </w:rPr>
      </w:pPr>
      <w:r w:rsidRPr="004A509A">
        <w:rPr>
          <w:rFonts w:ascii="Arial" w:hAnsi="Arial" w:cs="Arial"/>
          <w:sz w:val="18"/>
          <w:szCs w:val="18"/>
        </w:rPr>
        <w:fldChar w:fldCharType="begin">
          <w:ffData>
            <w:name w:val="Check11"/>
            <w:enabled/>
            <w:calcOnExit w:val="0"/>
            <w:checkBox>
              <w:sizeAuto/>
              <w:default w:val="0"/>
            </w:checkBox>
          </w:ffData>
        </w:fldChar>
      </w:r>
      <w:bookmarkStart w:id="8" w:name="Check11"/>
      <w:r w:rsidRPr="004A509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4A509A">
        <w:rPr>
          <w:rFonts w:ascii="Arial" w:hAnsi="Arial" w:cs="Arial"/>
          <w:sz w:val="18"/>
          <w:szCs w:val="18"/>
        </w:rPr>
        <w:fldChar w:fldCharType="end"/>
      </w:r>
      <w:bookmarkEnd w:id="8"/>
      <w:r>
        <w:rPr>
          <w:rFonts w:ascii="Arial" w:hAnsi="Arial" w:cs="Arial"/>
          <w:sz w:val="18"/>
          <w:szCs w:val="18"/>
        </w:rPr>
        <w:t xml:space="preserve"> Conventional</w:t>
      </w:r>
    </w:p>
    <w:p w14:paraId="17D9EC28" w14:textId="77777777" w:rsidR="004F087C" w:rsidRPr="0091770D" w:rsidRDefault="004F087C" w:rsidP="00F77FF0">
      <w:pPr>
        <w:spacing w:before="60"/>
        <w:ind w:left="720"/>
        <w:rPr>
          <w:rFonts w:ascii="Arial" w:hAnsi="Arial" w:cs="Arial"/>
          <w:sz w:val="18"/>
          <w:szCs w:val="18"/>
        </w:rPr>
      </w:pPr>
      <w:r w:rsidRPr="004A509A">
        <w:rPr>
          <w:rFonts w:ascii="Arial" w:hAnsi="Arial" w:cs="Arial"/>
          <w:sz w:val="18"/>
          <w:szCs w:val="18"/>
        </w:rPr>
        <w:fldChar w:fldCharType="begin">
          <w:ffData>
            <w:name w:val="Check12"/>
            <w:enabled/>
            <w:calcOnExit w:val="0"/>
            <w:checkBox>
              <w:sizeAuto/>
              <w:default w:val="0"/>
            </w:checkBox>
          </w:ffData>
        </w:fldChar>
      </w:r>
      <w:bookmarkStart w:id="9" w:name="Check12"/>
      <w:r w:rsidRPr="004A509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4A509A">
        <w:rPr>
          <w:rFonts w:ascii="Arial" w:hAnsi="Arial" w:cs="Arial"/>
          <w:sz w:val="18"/>
          <w:szCs w:val="18"/>
        </w:rPr>
        <w:fldChar w:fldCharType="end"/>
      </w:r>
      <w:bookmarkEnd w:id="9"/>
      <w:r>
        <w:rPr>
          <w:rFonts w:ascii="Arial" w:hAnsi="Arial" w:cs="Arial"/>
          <w:sz w:val="18"/>
          <w:szCs w:val="18"/>
        </w:rPr>
        <w:t xml:space="preserve"> Performance</w:t>
      </w:r>
    </w:p>
    <w:p w14:paraId="1E456E02" w14:textId="77777777" w:rsidR="0091770D" w:rsidRPr="00C2359D" w:rsidRDefault="004F087C" w:rsidP="00C2359D">
      <w:pPr>
        <w:pStyle w:val="Heading2"/>
        <w:spacing w:before="240"/>
        <w:ind w:left="1224" w:hanging="1224"/>
        <w:rPr>
          <w:rFonts w:ascii="Calibri" w:hAnsi="Calibri" w:cs="Calibri"/>
          <w:b/>
          <w:sz w:val="28"/>
          <w:szCs w:val="28"/>
        </w:rPr>
      </w:pPr>
      <w:r w:rsidRPr="00C2359D">
        <w:rPr>
          <w:rFonts w:ascii="Calibri" w:hAnsi="Calibri" w:cs="Calibri"/>
          <w:b/>
          <w:sz w:val="28"/>
          <w:szCs w:val="28"/>
        </w:rPr>
        <w:t>All O</w:t>
      </w:r>
      <w:r w:rsidR="004A509A" w:rsidRPr="00C2359D">
        <w:rPr>
          <w:rFonts w:ascii="Calibri" w:hAnsi="Calibri" w:cs="Calibri"/>
          <w:b/>
          <w:sz w:val="28"/>
          <w:szCs w:val="28"/>
        </w:rPr>
        <w:t xml:space="preserve">rdinance </w:t>
      </w:r>
      <w:r w:rsidRPr="00C2359D">
        <w:rPr>
          <w:rFonts w:ascii="Calibri" w:hAnsi="Calibri" w:cs="Calibri"/>
          <w:b/>
          <w:sz w:val="28"/>
          <w:szCs w:val="28"/>
        </w:rPr>
        <w:t>R</w:t>
      </w:r>
      <w:r w:rsidR="004A509A" w:rsidRPr="00C2359D">
        <w:rPr>
          <w:rFonts w:ascii="Calibri" w:hAnsi="Calibri" w:cs="Calibri"/>
          <w:b/>
          <w:sz w:val="28"/>
          <w:szCs w:val="28"/>
        </w:rPr>
        <w:t>equirements</w:t>
      </w:r>
    </w:p>
    <w:tbl>
      <w:tblPr>
        <w:tblW w:w="10729" w:type="dxa"/>
        <w:tblLayout w:type="fixed"/>
        <w:tblLook w:val="01E0" w:firstRow="1" w:lastRow="1" w:firstColumn="1" w:lastColumn="1" w:noHBand="0" w:noVBand="0"/>
      </w:tblPr>
      <w:tblGrid>
        <w:gridCol w:w="468"/>
        <w:gridCol w:w="322"/>
        <w:gridCol w:w="1478"/>
        <w:gridCol w:w="90"/>
        <w:gridCol w:w="1711"/>
        <w:gridCol w:w="6660"/>
      </w:tblGrid>
      <w:tr w:rsidR="004A509A" w:rsidRPr="00CD3C2A" w14:paraId="6F1FF1A3" w14:textId="77777777" w:rsidTr="00CD3C2A">
        <w:tc>
          <w:tcPr>
            <w:tcW w:w="468" w:type="dxa"/>
          </w:tcPr>
          <w:p w14:paraId="689A1465" w14:textId="77777777" w:rsidR="004A509A" w:rsidRPr="00CD3C2A" w:rsidRDefault="001E0352" w:rsidP="00CD3C2A">
            <w:pPr>
              <w:spacing w:before="120"/>
              <w:jc w:val="right"/>
              <w:rPr>
                <w:rFonts w:ascii="Arial" w:hAnsi="Arial" w:cs="Arial"/>
                <w:b/>
                <w:sz w:val="18"/>
                <w:szCs w:val="18"/>
              </w:rPr>
            </w:pPr>
            <w:r w:rsidRPr="00CD3C2A">
              <w:rPr>
                <w:rFonts w:ascii="Arial" w:hAnsi="Arial" w:cs="Arial"/>
                <w:b/>
                <w:sz w:val="18"/>
                <w:szCs w:val="18"/>
              </w:rPr>
              <w:t>1.</w:t>
            </w:r>
          </w:p>
        </w:tc>
        <w:tc>
          <w:tcPr>
            <w:tcW w:w="10261" w:type="dxa"/>
            <w:gridSpan w:val="5"/>
          </w:tcPr>
          <w:p w14:paraId="7A0D6671" w14:textId="77777777" w:rsidR="004A509A" w:rsidRPr="00CD3C2A" w:rsidRDefault="001E0352" w:rsidP="00CD3C2A">
            <w:pPr>
              <w:spacing w:before="120"/>
              <w:rPr>
                <w:rFonts w:ascii="Arial" w:hAnsi="Arial" w:cs="Arial"/>
                <w:b/>
                <w:sz w:val="18"/>
                <w:szCs w:val="18"/>
              </w:rPr>
            </w:pPr>
            <w:r w:rsidRPr="00CD3C2A">
              <w:rPr>
                <w:rFonts w:ascii="Arial" w:hAnsi="Arial" w:cs="Arial"/>
                <w:b/>
                <w:sz w:val="18"/>
                <w:szCs w:val="18"/>
              </w:rPr>
              <w:t xml:space="preserve">A provision requiring upgrade, replacement, repair, or discontinued use of systems failing to protect ground water as defined in </w:t>
            </w:r>
            <w:smartTag w:uri="urn:schemas-microsoft-com:office:smarttags" w:element="place">
              <w:smartTag w:uri="urn:schemas-microsoft-com:office:smarttags" w:element="State">
                <w:r w:rsidRPr="00CD3C2A">
                  <w:rPr>
                    <w:rFonts w:ascii="Arial" w:hAnsi="Arial" w:cs="Arial"/>
                    <w:b/>
                    <w:sz w:val="18"/>
                    <w:szCs w:val="18"/>
                  </w:rPr>
                  <w:t>Minn.</w:t>
                </w:r>
              </w:smartTag>
            </w:smartTag>
            <w:r w:rsidR="00A35734">
              <w:rPr>
                <w:rFonts w:ascii="Arial" w:hAnsi="Arial" w:cs="Arial"/>
                <w:b/>
                <w:sz w:val="18"/>
                <w:szCs w:val="18"/>
              </w:rPr>
              <w:t xml:space="preserve"> R. 7</w:t>
            </w:r>
            <w:r w:rsidRPr="00CD3C2A">
              <w:rPr>
                <w:rFonts w:ascii="Arial" w:hAnsi="Arial" w:cs="Arial"/>
                <w:b/>
                <w:sz w:val="18"/>
                <w:szCs w:val="18"/>
              </w:rPr>
              <w:t>080.1500, subp. 4.</w:t>
            </w:r>
          </w:p>
        </w:tc>
      </w:tr>
      <w:tr w:rsidR="001E0352" w14:paraId="03DB3B77" w14:textId="77777777" w:rsidTr="00CD3C2A">
        <w:tc>
          <w:tcPr>
            <w:tcW w:w="468" w:type="dxa"/>
          </w:tcPr>
          <w:p w14:paraId="3785EC55" w14:textId="77777777" w:rsidR="001E0352" w:rsidRPr="00CD3C2A" w:rsidRDefault="001E0352" w:rsidP="00483D23">
            <w:pPr>
              <w:spacing w:before="120"/>
              <w:jc w:val="right"/>
              <w:rPr>
                <w:rFonts w:ascii="Arial" w:hAnsi="Arial" w:cs="Arial"/>
                <w:sz w:val="18"/>
                <w:szCs w:val="18"/>
              </w:rPr>
            </w:pPr>
          </w:p>
        </w:tc>
        <w:tc>
          <w:tcPr>
            <w:tcW w:w="322" w:type="dxa"/>
          </w:tcPr>
          <w:p w14:paraId="27C844EF"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fldChar w:fldCharType="begin">
                <w:ffData>
                  <w:name w:val="Check13"/>
                  <w:enabled/>
                  <w:calcOnExit w:val="0"/>
                  <w:checkBox>
                    <w:sizeAuto/>
                    <w:default w:val="0"/>
                  </w:checkBox>
                </w:ffData>
              </w:fldChar>
            </w:r>
            <w:bookmarkStart w:id="10" w:name="Check13"/>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bookmarkEnd w:id="10"/>
          </w:p>
        </w:tc>
        <w:tc>
          <w:tcPr>
            <w:tcW w:w="9939" w:type="dxa"/>
            <w:gridSpan w:val="4"/>
          </w:tcPr>
          <w:p w14:paraId="49094650"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t>Included</w:t>
            </w:r>
          </w:p>
        </w:tc>
      </w:tr>
      <w:tr w:rsidR="001E0352" w14:paraId="74467FCB" w14:textId="77777777" w:rsidTr="00CD3C2A">
        <w:tc>
          <w:tcPr>
            <w:tcW w:w="468" w:type="dxa"/>
          </w:tcPr>
          <w:p w14:paraId="0C84F3E3" w14:textId="77777777" w:rsidR="001E0352" w:rsidRPr="00CD3C2A" w:rsidRDefault="001E0352" w:rsidP="00483D23">
            <w:pPr>
              <w:spacing w:before="120"/>
              <w:jc w:val="right"/>
              <w:rPr>
                <w:rFonts w:ascii="Arial" w:hAnsi="Arial" w:cs="Arial"/>
                <w:sz w:val="18"/>
                <w:szCs w:val="18"/>
              </w:rPr>
            </w:pPr>
          </w:p>
        </w:tc>
        <w:tc>
          <w:tcPr>
            <w:tcW w:w="3601" w:type="dxa"/>
            <w:gridSpan w:val="4"/>
            <w:shd w:val="clear" w:color="auto" w:fill="auto"/>
          </w:tcPr>
          <w:p w14:paraId="638D1305"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t>Ordinance citation (page or part number):</w:t>
            </w:r>
          </w:p>
        </w:tc>
        <w:tc>
          <w:tcPr>
            <w:tcW w:w="6660" w:type="dxa"/>
            <w:tcBorders>
              <w:bottom w:val="single" w:sz="2" w:space="0" w:color="auto"/>
            </w:tcBorders>
            <w:shd w:val="clear" w:color="auto" w:fill="auto"/>
          </w:tcPr>
          <w:p w14:paraId="361F9290"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fldChar w:fldCharType="begin">
                <w:ffData>
                  <w:name w:val="Text5"/>
                  <w:enabled/>
                  <w:calcOnExit w:val="0"/>
                  <w:textInput/>
                </w:ffData>
              </w:fldChar>
            </w:r>
            <w:bookmarkStart w:id="11" w:name="Text5"/>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11"/>
          </w:p>
        </w:tc>
      </w:tr>
      <w:tr w:rsidR="001E0352" w14:paraId="4CA9E72D" w14:textId="77777777" w:rsidTr="00CD3C2A">
        <w:tc>
          <w:tcPr>
            <w:tcW w:w="468" w:type="dxa"/>
          </w:tcPr>
          <w:p w14:paraId="4FA174A6" w14:textId="77777777" w:rsidR="001E0352" w:rsidRPr="00CD3C2A" w:rsidRDefault="001E0352" w:rsidP="00483D23">
            <w:pPr>
              <w:spacing w:before="120"/>
              <w:jc w:val="right"/>
              <w:rPr>
                <w:rFonts w:ascii="Arial" w:hAnsi="Arial" w:cs="Arial"/>
                <w:sz w:val="18"/>
                <w:szCs w:val="18"/>
              </w:rPr>
            </w:pPr>
          </w:p>
        </w:tc>
        <w:tc>
          <w:tcPr>
            <w:tcW w:w="1890" w:type="dxa"/>
            <w:gridSpan w:val="3"/>
            <w:shd w:val="clear" w:color="auto" w:fill="auto"/>
          </w:tcPr>
          <w:p w14:paraId="0004DF59" w14:textId="77777777" w:rsidR="001E0352" w:rsidRPr="00CD3C2A" w:rsidRDefault="001E0352" w:rsidP="00483D23">
            <w:pPr>
              <w:spacing w:before="120"/>
              <w:ind w:right="-108"/>
              <w:rPr>
                <w:rFonts w:ascii="Arial" w:hAnsi="Arial" w:cs="Arial"/>
                <w:sz w:val="18"/>
                <w:szCs w:val="18"/>
              </w:rPr>
            </w:pPr>
            <w:r w:rsidRPr="00CD3C2A">
              <w:rPr>
                <w:rFonts w:ascii="Arial" w:hAnsi="Arial" w:cs="Arial"/>
                <w:sz w:val="18"/>
                <w:szCs w:val="18"/>
              </w:rPr>
              <w:t>Upgrade time period:</w:t>
            </w:r>
          </w:p>
        </w:tc>
        <w:tc>
          <w:tcPr>
            <w:tcW w:w="8371" w:type="dxa"/>
            <w:gridSpan w:val="2"/>
            <w:tcBorders>
              <w:bottom w:val="single" w:sz="2" w:space="0" w:color="auto"/>
            </w:tcBorders>
            <w:shd w:val="clear" w:color="auto" w:fill="auto"/>
          </w:tcPr>
          <w:p w14:paraId="55F9010B"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fldChar w:fldCharType="begin">
                <w:ffData>
                  <w:name w:val="Text6"/>
                  <w:enabled/>
                  <w:calcOnExit w:val="0"/>
                  <w:textInput/>
                </w:ffData>
              </w:fldChar>
            </w:r>
            <w:bookmarkStart w:id="12" w:name="Text6"/>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12"/>
          </w:p>
        </w:tc>
      </w:tr>
      <w:tr w:rsidR="004A509A" w:rsidRPr="00CD3C2A" w14:paraId="0E6D7D8A" w14:textId="77777777" w:rsidTr="00CD3C2A">
        <w:tc>
          <w:tcPr>
            <w:tcW w:w="468" w:type="dxa"/>
          </w:tcPr>
          <w:p w14:paraId="2D168B6E" w14:textId="77777777" w:rsidR="004A509A" w:rsidRPr="00CD3C2A" w:rsidRDefault="001E0352" w:rsidP="00483D23">
            <w:pPr>
              <w:spacing w:before="120"/>
              <w:jc w:val="right"/>
              <w:rPr>
                <w:rFonts w:ascii="Arial" w:hAnsi="Arial" w:cs="Arial"/>
                <w:b/>
                <w:sz w:val="18"/>
                <w:szCs w:val="18"/>
              </w:rPr>
            </w:pPr>
            <w:r w:rsidRPr="00CD3C2A">
              <w:rPr>
                <w:rFonts w:ascii="Arial" w:hAnsi="Arial" w:cs="Arial"/>
                <w:b/>
                <w:sz w:val="18"/>
                <w:szCs w:val="18"/>
              </w:rPr>
              <w:t>2.</w:t>
            </w:r>
          </w:p>
        </w:tc>
        <w:tc>
          <w:tcPr>
            <w:tcW w:w="10261" w:type="dxa"/>
            <w:gridSpan w:val="5"/>
          </w:tcPr>
          <w:p w14:paraId="54EFCBE2" w14:textId="77777777" w:rsidR="004A509A" w:rsidRPr="00CD3C2A" w:rsidRDefault="001E0352" w:rsidP="00483D23">
            <w:pPr>
              <w:spacing w:before="120"/>
              <w:rPr>
                <w:rFonts w:ascii="Arial" w:hAnsi="Arial" w:cs="Arial"/>
                <w:b/>
                <w:sz w:val="18"/>
                <w:szCs w:val="18"/>
              </w:rPr>
            </w:pPr>
            <w:r w:rsidRPr="00CD3C2A">
              <w:rPr>
                <w:rFonts w:ascii="Arial" w:hAnsi="Arial" w:cs="Arial"/>
                <w:b/>
                <w:sz w:val="18"/>
                <w:szCs w:val="18"/>
              </w:rPr>
              <w:t xml:space="preserve">A provision requiring upgrade, replacement, repair, or discontinued use of systems posing an imminent threat as defined in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7080.1500, subp. 4.</w:t>
            </w:r>
          </w:p>
        </w:tc>
      </w:tr>
      <w:tr w:rsidR="001E0352" w14:paraId="287768ED" w14:textId="77777777" w:rsidTr="00CD3C2A">
        <w:tc>
          <w:tcPr>
            <w:tcW w:w="468" w:type="dxa"/>
          </w:tcPr>
          <w:p w14:paraId="1975C1D8" w14:textId="77777777" w:rsidR="001E0352" w:rsidRPr="00CD3C2A" w:rsidRDefault="001E0352" w:rsidP="00483D23">
            <w:pPr>
              <w:spacing w:before="120"/>
              <w:jc w:val="right"/>
              <w:rPr>
                <w:rFonts w:ascii="Arial" w:hAnsi="Arial" w:cs="Arial"/>
                <w:sz w:val="18"/>
                <w:szCs w:val="18"/>
              </w:rPr>
            </w:pPr>
          </w:p>
        </w:tc>
        <w:tc>
          <w:tcPr>
            <w:tcW w:w="322" w:type="dxa"/>
            <w:shd w:val="clear" w:color="auto" w:fill="auto"/>
          </w:tcPr>
          <w:p w14:paraId="559A4379"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fldChar w:fldCharType="begin">
                <w:ffData>
                  <w:name w:val="Check14"/>
                  <w:enabled/>
                  <w:calcOnExit w:val="0"/>
                  <w:checkBox>
                    <w:sizeAuto/>
                    <w:default w:val="0"/>
                  </w:checkBox>
                </w:ffData>
              </w:fldChar>
            </w:r>
            <w:bookmarkStart w:id="13" w:name="Check14"/>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bookmarkEnd w:id="13"/>
          </w:p>
        </w:tc>
        <w:tc>
          <w:tcPr>
            <w:tcW w:w="9939" w:type="dxa"/>
            <w:gridSpan w:val="4"/>
            <w:shd w:val="clear" w:color="auto" w:fill="auto"/>
          </w:tcPr>
          <w:p w14:paraId="1A1B6827"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t>Included</w:t>
            </w:r>
          </w:p>
        </w:tc>
      </w:tr>
      <w:tr w:rsidR="001E0352" w14:paraId="45F5E833" w14:textId="77777777" w:rsidTr="00CD3C2A">
        <w:tc>
          <w:tcPr>
            <w:tcW w:w="468" w:type="dxa"/>
          </w:tcPr>
          <w:p w14:paraId="08010DE3" w14:textId="77777777" w:rsidR="001E0352" w:rsidRPr="00CD3C2A" w:rsidRDefault="001E0352" w:rsidP="00483D23">
            <w:pPr>
              <w:spacing w:before="120"/>
              <w:jc w:val="right"/>
              <w:rPr>
                <w:rFonts w:ascii="Arial" w:hAnsi="Arial" w:cs="Arial"/>
                <w:sz w:val="18"/>
                <w:szCs w:val="18"/>
              </w:rPr>
            </w:pPr>
          </w:p>
        </w:tc>
        <w:tc>
          <w:tcPr>
            <w:tcW w:w="3601" w:type="dxa"/>
            <w:gridSpan w:val="4"/>
            <w:shd w:val="clear" w:color="auto" w:fill="auto"/>
          </w:tcPr>
          <w:p w14:paraId="2B7E8360"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t>Ordinance citation (page or part number):</w:t>
            </w:r>
          </w:p>
        </w:tc>
        <w:tc>
          <w:tcPr>
            <w:tcW w:w="6660" w:type="dxa"/>
            <w:tcBorders>
              <w:bottom w:val="single" w:sz="2" w:space="0" w:color="auto"/>
            </w:tcBorders>
            <w:shd w:val="clear" w:color="auto" w:fill="auto"/>
          </w:tcPr>
          <w:p w14:paraId="2F82BF69"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fldChar w:fldCharType="begin">
                <w:ffData>
                  <w:name w:val="Text7"/>
                  <w:enabled/>
                  <w:calcOnExit w:val="0"/>
                  <w:textInput/>
                </w:ffData>
              </w:fldChar>
            </w:r>
            <w:bookmarkStart w:id="14" w:name="Text7"/>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14"/>
          </w:p>
        </w:tc>
      </w:tr>
      <w:tr w:rsidR="004A509A" w:rsidRPr="00CD3C2A" w14:paraId="036DCB1B" w14:textId="77777777" w:rsidTr="00CD3C2A">
        <w:tc>
          <w:tcPr>
            <w:tcW w:w="468" w:type="dxa"/>
          </w:tcPr>
          <w:p w14:paraId="05D9CA31" w14:textId="77777777" w:rsidR="004A509A" w:rsidRPr="00CD3C2A" w:rsidRDefault="001E0352" w:rsidP="00483D23">
            <w:pPr>
              <w:spacing w:before="120"/>
              <w:jc w:val="right"/>
              <w:rPr>
                <w:rFonts w:ascii="Arial" w:hAnsi="Arial" w:cs="Arial"/>
                <w:b/>
                <w:sz w:val="18"/>
                <w:szCs w:val="18"/>
              </w:rPr>
            </w:pPr>
            <w:r w:rsidRPr="00CD3C2A">
              <w:rPr>
                <w:rFonts w:ascii="Arial" w:hAnsi="Arial" w:cs="Arial"/>
                <w:b/>
                <w:sz w:val="18"/>
                <w:szCs w:val="18"/>
              </w:rPr>
              <w:t>3.</w:t>
            </w:r>
          </w:p>
        </w:tc>
        <w:tc>
          <w:tcPr>
            <w:tcW w:w="10261" w:type="dxa"/>
            <w:gridSpan w:val="5"/>
          </w:tcPr>
          <w:p w14:paraId="0F2E6F3A" w14:textId="77777777" w:rsidR="004A509A" w:rsidRPr="00CD3C2A" w:rsidRDefault="001E0352" w:rsidP="00483D23">
            <w:pPr>
              <w:spacing w:before="120"/>
              <w:rPr>
                <w:rFonts w:ascii="Arial" w:hAnsi="Arial" w:cs="Arial"/>
                <w:b/>
                <w:sz w:val="18"/>
                <w:szCs w:val="18"/>
              </w:rPr>
            </w:pPr>
            <w:r w:rsidRPr="00CD3C2A">
              <w:rPr>
                <w:rFonts w:ascii="Arial" w:hAnsi="Arial" w:cs="Arial"/>
                <w:b/>
                <w:sz w:val="18"/>
                <w:szCs w:val="18"/>
              </w:rPr>
              <w:t>If the local unit issues permits to add a bedroom</w:t>
            </w:r>
            <w:r w:rsidR="00F77FF0" w:rsidRPr="00CD3C2A">
              <w:rPr>
                <w:rFonts w:ascii="Arial" w:hAnsi="Arial" w:cs="Arial"/>
                <w:b/>
                <w:sz w:val="18"/>
                <w:szCs w:val="18"/>
              </w:rPr>
              <w:t>,</w:t>
            </w:r>
            <w:r w:rsidRPr="00CD3C2A">
              <w:rPr>
                <w:rFonts w:ascii="Arial" w:hAnsi="Arial" w:cs="Arial"/>
                <w:b/>
                <w:sz w:val="18"/>
                <w:szCs w:val="18"/>
              </w:rPr>
              <w:t xml:space="preserve"> a provision requiring </w:t>
            </w:r>
            <w:r w:rsidR="00F77FF0" w:rsidRPr="00CD3C2A">
              <w:rPr>
                <w:rFonts w:ascii="Arial" w:hAnsi="Arial" w:cs="Arial"/>
                <w:b/>
                <w:sz w:val="18"/>
                <w:szCs w:val="18"/>
              </w:rPr>
              <w:t xml:space="preserve">a </w:t>
            </w:r>
            <w:r w:rsidR="00D410F3" w:rsidRPr="00CD3C2A">
              <w:rPr>
                <w:rFonts w:ascii="Arial" w:hAnsi="Arial" w:cs="Arial"/>
                <w:b/>
                <w:sz w:val="18"/>
                <w:szCs w:val="18"/>
              </w:rPr>
              <w:t>Certificate of Compliance (</w:t>
            </w:r>
            <w:r w:rsidR="00F77FF0" w:rsidRPr="00CD3C2A">
              <w:rPr>
                <w:rFonts w:ascii="Arial" w:hAnsi="Arial" w:cs="Arial"/>
                <w:b/>
                <w:sz w:val="18"/>
                <w:szCs w:val="18"/>
              </w:rPr>
              <w:t>COC</w:t>
            </w:r>
            <w:r w:rsidR="00D410F3" w:rsidRPr="00CD3C2A">
              <w:rPr>
                <w:rFonts w:ascii="Arial" w:hAnsi="Arial" w:cs="Arial"/>
                <w:b/>
                <w:sz w:val="18"/>
                <w:szCs w:val="18"/>
              </w:rPr>
              <w:t>)</w:t>
            </w:r>
            <w:r w:rsidR="00F77FF0" w:rsidRPr="00CD3C2A">
              <w:rPr>
                <w:rFonts w:ascii="Arial" w:hAnsi="Arial" w:cs="Arial"/>
                <w:b/>
                <w:sz w:val="18"/>
                <w:szCs w:val="18"/>
              </w:rPr>
              <w:t xml:space="preserve"> or Notice of Noncompliance (NON) be issued on the system prior to issuance of a building permit or variance for the addition of a bedroom</w:t>
            </w:r>
            <w:r w:rsidRPr="00CD3C2A">
              <w:rPr>
                <w:rFonts w:ascii="Arial" w:hAnsi="Arial" w:cs="Arial"/>
                <w:b/>
                <w:sz w:val="18"/>
                <w:szCs w:val="18"/>
              </w:rPr>
              <w:t>.</w:t>
            </w:r>
          </w:p>
        </w:tc>
      </w:tr>
      <w:tr w:rsidR="001E0352" w14:paraId="2B3C0F4E" w14:textId="77777777" w:rsidTr="00CD3C2A">
        <w:tc>
          <w:tcPr>
            <w:tcW w:w="468" w:type="dxa"/>
          </w:tcPr>
          <w:p w14:paraId="261585C7" w14:textId="77777777" w:rsidR="001E0352" w:rsidRPr="00CD3C2A" w:rsidRDefault="001E0352" w:rsidP="00483D23">
            <w:pPr>
              <w:spacing w:before="120"/>
              <w:jc w:val="right"/>
              <w:rPr>
                <w:rFonts w:ascii="Arial" w:hAnsi="Arial" w:cs="Arial"/>
                <w:sz w:val="18"/>
                <w:szCs w:val="18"/>
              </w:rPr>
            </w:pPr>
          </w:p>
        </w:tc>
        <w:tc>
          <w:tcPr>
            <w:tcW w:w="322" w:type="dxa"/>
            <w:shd w:val="clear" w:color="auto" w:fill="auto"/>
          </w:tcPr>
          <w:p w14:paraId="22B9FB43"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fldChar w:fldCharType="begin">
                <w:ffData>
                  <w:name w:val="Check15"/>
                  <w:enabled/>
                  <w:calcOnExit w:val="0"/>
                  <w:checkBox>
                    <w:sizeAuto/>
                    <w:default w:val="0"/>
                  </w:checkBox>
                </w:ffData>
              </w:fldChar>
            </w:r>
            <w:bookmarkStart w:id="15" w:name="Check15"/>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bookmarkEnd w:id="15"/>
          </w:p>
        </w:tc>
        <w:tc>
          <w:tcPr>
            <w:tcW w:w="9939" w:type="dxa"/>
            <w:gridSpan w:val="4"/>
            <w:shd w:val="clear" w:color="auto" w:fill="auto"/>
          </w:tcPr>
          <w:p w14:paraId="53E8F641"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t>Included</w:t>
            </w:r>
          </w:p>
        </w:tc>
      </w:tr>
      <w:tr w:rsidR="001E0352" w14:paraId="434B9CB4" w14:textId="77777777" w:rsidTr="00CD3C2A">
        <w:tc>
          <w:tcPr>
            <w:tcW w:w="468" w:type="dxa"/>
          </w:tcPr>
          <w:p w14:paraId="3A23E832" w14:textId="77777777" w:rsidR="001E0352" w:rsidRPr="00CD3C2A" w:rsidRDefault="001E0352" w:rsidP="00483D23">
            <w:pPr>
              <w:spacing w:before="120"/>
              <w:jc w:val="right"/>
              <w:rPr>
                <w:rFonts w:ascii="Arial" w:hAnsi="Arial" w:cs="Arial"/>
                <w:sz w:val="18"/>
                <w:szCs w:val="18"/>
              </w:rPr>
            </w:pPr>
          </w:p>
        </w:tc>
        <w:tc>
          <w:tcPr>
            <w:tcW w:w="322" w:type="dxa"/>
            <w:shd w:val="clear" w:color="auto" w:fill="auto"/>
          </w:tcPr>
          <w:p w14:paraId="0E8F9D3C"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fldChar w:fldCharType="begin">
                <w:ffData>
                  <w:name w:val="Check16"/>
                  <w:enabled/>
                  <w:calcOnExit w:val="0"/>
                  <w:checkBox>
                    <w:sizeAuto/>
                    <w:default w:val="0"/>
                  </w:checkBox>
                </w:ffData>
              </w:fldChar>
            </w:r>
            <w:bookmarkStart w:id="16" w:name="Check16"/>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bookmarkEnd w:id="16"/>
          </w:p>
        </w:tc>
        <w:tc>
          <w:tcPr>
            <w:tcW w:w="9939" w:type="dxa"/>
            <w:gridSpan w:val="4"/>
            <w:shd w:val="clear" w:color="auto" w:fill="auto"/>
          </w:tcPr>
          <w:p w14:paraId="368FBCD2"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t>Issue bedroom permits included</w:t>
            </w:r>
          </w:p>
        </w:tc>
      </w:tr>
      <w:tr w:rsidR="001E0352" w14:paraId="6C5FB2B3" w14:textId="77777777" w:rsidTr="00CD3C2A">
        <w:tc>
          <w:tcPr>
            <w:tcW w:w="468" w:type="dxa"/>
          </w:tcPr>
          <w:p w14:paraId="46C78C1E" w14:textId="77777777" w:rsidR="001E0352" w:rsidRPr="00CD3C2A" w:rsidRDefault="001E0352" w:rsidP="00483D23">
            <w:pPr>
              <w:spacing w:before="120"/>
              <w:jc w:val="right"/>
              <w:rPr>
                <w:rFonts w:ascii="Arial" w:hAnsi="Arial" w:cs="Arial"/>
                <w:sz w:val="18"/>
                <w:szCs w:val="18"/>
              </w:rPr>
            </w:pPr>
          </w:p>
        </w:tc>
        <w:tc>
          <w:tcPr>
            <w:tcW w:w="1800" w:type="dxa"/>
            <w:gridSpan w:val="2"/>
            <w:shd w:val="clear" w:color="auto" w:fill="auto"/>
          </w:tcPr>
          <w:p w14:paraId="705735DC"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t>Ordinance citation:</w:t>
            </w:r>
          </w:p>
        </w:tc>
        <w:tc>
          <w:tcPr>
            <w:tcW w:w="8461" w:type="dxa"/>
            <w:gridSpan w:val="3"/>
            <w:tcBorders>
              <w:bottom w:val="single" w:sz="2" w:space="0" w:color="auto"/>
            </w:tcBorders>
            <w:shd w:val="clear" w:color="auto" w:fill="auto"/>
          </w:tcPr>
          <w:p w14:paraId="5CBA2664" w14:textId="77777777" w:rsidR="001E0352" w:rsidRPr="00CD3C2A" w:rsidRDefault="001E0352" w:rsidP="00483D23">
            <w:pPr>
              <w:spacing w:before="120"/>
              <w:rPr>
                <w:rFonts w:ascii="Arial" w:hAnsi="Arial" w:cs="Arial"/>
                <w:sz w:val="18"/>
                <w:szCs w:val="18"/>
              </w:rPr>
            </w:pPr>
            <w:r w:rsidRPr="00CD3C2A">
              <w:rPr>
                <w:rFonts w:ascii="Arial" w:hAnsi="Arial" w:cs="Arial"/>
                <w:sz w:val="18"/>
                <w:szCs w:val="18"/>
              </w:rPr>
              <w:fldChar w:fldCharType="begin">
                <w:ffData>
                  <w:name w:val="Text8"/>
                  <w:enabled/>
                  <w:calcOnExit w:val="0"/>
                  <w:textInput/>
                </w:ffData>
              </w:fldChar>
            </w:r>
            <w:bookmarkStart w:id="17" w:name="Text8"/>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17"/>
          </w:p>
        </w:tc>
      </w:tr>
    </w:tbl>
    <w:p w14:paraId="2E577E35" w14:textId="77777777" w:rsidR="0058738D" w:rsidRPr="005869B4" w:rsidRDefault="0058738D">
      <w:pPr>
        <w:rPr>
          <w:sz w:val="20"/>
          <w:szCs w:val="20"/>
        </w:rPr>
      </w:pPr>
    </w:p>
    <w:tbl>
      <w:tblPr>
        <w:tblW w:w="10729" w:type="dxa"/>
        <w:tblLayout w:type="fixed"/>
        <w:tblLook w:val="01E0" w:firstRow="1" w:lastRow="1" w:firstColumn="1" w:lastColumn="1" w:noHBand="0" w:noVBand="0"/>
      </w:tblPr>
      <w:tblGrid>
        <w:gridCol w:w="468"/>
        <w:gridCol w:w="315"/>
        <w:gridCol w:w="146"/>
        <w:gridCol w:w="3121"/>
        <w:gridCol w:w="6679"/>
      </w:tblGrid>
      <w:tr w:rsidR="00B040B1" w:rsidRPr="00CD3C2A" w14:paraId="3E39D88A" w14:textId="77777777" w:rsidTr="00CD3C2A">
        <w:tc>
          <w:tcPr>
            <w:tcW w:w="468" w:type="dxa"/>
          </w:tcPr>
          <w:p w14:paraId="6D91706C" w14:textId="77777777" w:rsidR="00B040B1" w:rsidRPr="00CD3C2A" w:rsidRDefault="001E0352" w:rsidP="00CD3C2A">
            <w:pPr>
              <w:spacing w:before="120"/>
              <w:jc w:val="right"/>
              <w:rPr>
                <w:rFonts w:ascii="Arial" w:hAnsi="Arial" w:cs="Arial"/>
                <w:b/>
                <w:sz w:val="18"/>
                <w:szCs w:val="18"/>
              </w:rPr>
            </w:pPr>
            <w:r w:rsidRPr="00CD3C2A">
              <w:rPr>
                <w:b/>
              </w:rPr>
              <w:lastRenderedPageBreak/>
              <w:br w:type="page"/>
            </w:r>
            <w:r w:rsidR="00B040B1" w:rsidRPr="00CD3C2A">
              <w:rPr>
                <w:rFonts w:ascii="Arial" w:hAnsi="Arial" w:cs="Arial"/>
                <w:b/>
                <w:sz w:val="18"/>
                <w:szCs w:val="18"/>
              </w:rPr>
              <w:t>4.</w:t>
            </w:r>
          </w:p>
        </w:tc>
        <w:tc>
          <w:tcPr>
            <w:tcW w:w="10261" w:type="dxa"/>
            <w:gridSpan w:val="4"/>
          </w:tcPr>
          <w:p w14:paraId="7F92CFC6" w14:textId="77777777" w:rsidR="00B040B1" w:rsidRPr="00CD3C2A" w:rsidRDefault="00B040B1" w:rsidP="00CD3C2A">
            <w:pPr>
              <w:spacing w:before="120"/>
              <w:rPr>
                <w:rFonts w:ascii="Arial" w:hAnsi="Arial" w:cs="Arial"/>
                <w:b/>
                <w:sz w:val="18"/>
                <w:szCs w:val="18"/>
              </w:rPr>
            </w:pPr>
            <w:r w:rsidRPr="00CD3C2A">
              <w:rPr>
                <w:rFonts w:ascii="Arial" w:hAnsi="Arial" w:cs="Arial"/>
                <w:b/>
                <w:sz w:val="18"/>
                <w:szCs w:val="18"/>
              </w:rPr>
              <w:t xml:space="preserve">Provision requiring all SSTS work to be done by </w:t>
            </w:r>
            <w:r w:rsidR="000C028E">
              <w:rPr>
                <w:rFonts w:ascii="Arial" w:hAnsi="Arial" w:cs="Arial"/>
                <w:b/>
                <w:sz w:val="18"/>
                <w:szCs w:val="18"/>
              </w:rPr>
              <w:t xml:space="preserve">appropriately </w:t>
            </w:r>
            <w:r w:rsidRPr="00CD3C2A">
              <w:rPr>
                <w:rFonts w:ascii="Arial" w:hAnsi="Arial" w:cs="Arial"/>
                <w:b/>
                <w:sz w:val="18"/>
                <w:szCs w:val="18"/>
              </w:rPr>
              <w:t>licensed businesses, qualified employees or person exempt from licensing in Minn. R. 7083.0700, subp. 1.</w:t>
            </w:r>
          </w:p>
        </w:tc>
      </w:tr>
      <w:tr w:rsidR="00B040B1" w14:paraId="179C6F31" w14:textId="77777777" w:rsidTr="00CD3C2A">
        <w:tc>
          <w:tcPr>
            <w:tcW w:w="468" w:type="dxa"/>
          </w:tcPr>
          <w:p w14:paraId="4C34F87B" w14:textId="77777777" w:rsidR="00B040B1" w:rsidRPr="00CD3C2A" w:rsidRDefault="00B040B1" w:rsidP="0058738D">
            <w:pPr>
              <w:spacing w:before="100"/>
              <w:jc w:val="right"/>
              <w:rPr>
                <w:rFonts w:ascii="Arial" w:hAnsi="Arial" w:cs="Arial"/>
                <w:sz w:val="18"/>
                <w:szCs w:val="18"/>
              </w:rPr>
            </w:pPr>
          </w:p>
        </w:tc>
        <w:tc>
          <w:tcPr>
            <w:tcW w:w="315" w:type="dxa"/>
          </w:tcPr>
          <w:p w14:paraId="272D5210" w14:textId="77777777" w:rsidR="00B040B1" w:rsidRPr="00CD3C2A" w:rsidRDefault="00B040B1" w:rsidP="0058738D">
            <w:pPr>
              <w:spacing w:before="100"/>
              <w:rPr>
                <w:rFonts w:ascii="Arial" w:hAnsi="Arial" w:cs="Arial"/>
                <w:sz w:val="18"/>
                <w:szCs w:val="18"/>
              </w:rPr>
            </w:pPr>
            <w:r w:rsidRPr="00CD3C2A">
              <w:rPr>
                <w:rFonts w:ascii="Arial" w:hAnsi="Arial" w:cs="Arial"/>
                <w:sz w:val="18"/>
                <w:szCs w:val="18"/>
              </w:rPr>
              <w:fldChar w:fldCharType="begin">
                <w:ffData>
                  <w:name w:val="Check17"/>
                  <w:enabled/>
                  <w:calcOnExit w:val="0"/>
                  <w:checkBox>
                    <w:sizeAuto/>
                    <w:default w:val="0"/>
                  </w:checkBox>
                </w:ffData>
              </w:fldChar>
            </w:r>
            <w:bookmarkStart w:id="18" w:name="Check17"/>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bookmarkEnd w:id="18"/>
          </w:p>
        </w:tc>
        <w:tc>
          <w:tcPr>
            <w:tcW w:w="9946" w:type="dxa"/>
            <w:gridSpan w:val="3"/>
          </w:tcPr>
          <w:p w14:paraId="10B1FF51" w14:textId="77777777" w:rsidR="00B040B1" w:rsidRPr="00CD3C2A" w:rsidRDefault="00B040B1" w:rsidP="0058738D">
            <w:pPr>
              <w:spacing w:before="100"/>
              <w:rPr>
                <w:rFonts w:ascii="Arial" w:hAnsi="Arial" w:cs="Arial"/>
                <w:sz w:val="18"/>
                <w:szCs w:val="18"/>
              </w:rPr>
            </w:pPr>
            <w:r w:rsidRPr="00CD3C2A">
              <w:rPr>
                <w:rFonts w:ascii="Arial" w:hAnsi="Arial" w:cs="Arial"/>
                <w:sz w:val="18"/>
                <w:szCs w:val="18"/>
              </w:rPr>
              <w:t>Included</w:t>
            </w:r>
          </w:p>
        </w:tc>
      </w:tr>
      <w:tr w:rsidR="00B040B1" w14:paraId="00A77787" w14:textId="77777777" w:rsidTr="008435AE">
        <w:tc>
          <w:tcPr>
            <w:tcW w:w="468" w:type="dxa"/>
          </w:tcPr>
          <w:p w14:paraId="67625715" w14:textId="77777777" w:rsidR="00B040B1" w:rsidRPr="00CD3C2A" w:rsidRDefault="00B040B1" w:rsidP="0058738D">
            <w:pPr>
              <w:spacing w:before="100"/>
              <w:jc w:val="right"/>
              <w:rPr>
                <w:rFonts w:ascii="Arial" w:hAnsi="Arial" w:cs="Arial"/>
                <w:sz w:val="18"/>
                <w:szCs w:val="18"/>
              </w:rPr>
            </w:pPr>
          </w:p>
        </w:tc>
        <w:tc>
          <w:tcPr>
            <w:tcW w:w="3582" w:type="dxa"/>
            <w:gridSpan w:val="3"/>
          </w:tcPr>
          <w:p w14:paraId="42B3A7E1" w14:textId="77777777" w:rsidR="00B040B1" w:rsidRPr="00CD3C2A" w:rsidRDefault="00B040B1" w:rsidP="0058738D">
            <w:pPr>
              <w:spacing w:before="100"/>
              <w:rPr>
                <w:rFonts w:ascii="Arial" w:hAnsi="Arial" w:cs="Arial"/>
                <w:sz w:val="18"/>
                <w:szCs w:val="18"/>
              </w:rPr>
            </w:pPr>
            <w:bookmarkStart w:id="19" w:name="Text9"/>
            <w:r w:rsidRPr="00CD3C2A">
              <w:rPr>
                <w:rFonts w:ascii="Arial" w:hAnsi="Arial" w:cs="Arial"/>
                <w:sz w:val="18"/>
                <w:szCs w:val="18"/>
              </w:rPr>
              <w:t>Ordinance citation (page or part number):</w:t>
            </w:r>
          </w:p>
        </w:tc>
        <w:tc>
          <w:tcPr>
            <w:tcW w:w="6679" w:type="dxa"/>
            <w:tcBorders>
              <w:bottom w:val="single" w:sz="2" w:space="0" w:color="auto"/>
            </w:tcBorders>
          </w:tcPr>
          <w:p w14:paraId="013C481F" w14:textId="77777777" w:rsidR="00B040B1" w:rsidRPr="00CD3C2A" w:rsidRDefault="00F13734" w:rsidP="0058738D">
            <w:pPr>
              <w:spacing w:before="100"/>
              <w:rPr>
                <w:rFonts w:ascii="Arial" w:hAnsi="Arial" w:cs="Arial"/>
                <w:sz w:val="18"/>
                <w:szCs w:val="18"/>
              </w:rPr>
            </w:pPr>
            <w:r w:rsidRPr="00CD3C2A">
              <w:rPr>
                <w:rFonts w:ascii="Arial" w:hAnsi="Arial" w:cs="Arial"/>
                <w:sz w:val="18"/>
                <w:szCs w:val="18"/>
              </w:rPr>
              <w:fldChar w:fldCharType="begin">
                <w:ffData>
                  <w:name w:val="Text9"/>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19"/>
          </w:p>
        </w:tc>
      </w:tr>
      <w:tr w:rsidR="00B040B1" w:rsidRPr="00CD3C2A" w14:paraId="19DC0380" w14:textId="77777777" w:rsidTr="00CD3C2A">
        <w:tc>
          <w:tcPr>
            <w:tcW w:w="468" w:type="dxa"/>
          </w:tcPr>
          <w:p w14:paraId="33A1143E" w14:textId="77777777" w:rsidR="00B040B1" w:rsidRPr="00CD3C2A" w:rsidRDefault="00DC4092" w:rsidP="00CD3C2A">
            <w:pPr>
              <w:spacing w:before="120"/>
              <w:jc w:val="right"/>
              <w:rPr>
                <w:rFonts w:ascii="Arial" w:hAnsi="Arial" w:cs="Arial"/>
                <w:b/>
                <w:sz w:val="18"/>
                <w:szCs w:val="18"/>
              </w:rPr>
            </w:pPr>
            <w:r w:rsidRPr="00CD3C2A">
              <w:rPr>
                <w:b/>
              </w:rPr>
              <w:br w:type="page"/>
            </w:r>
            <w:r w:rsidR="00B040B1" w:rsidRPr="00CD3C2A">
              <w:rPr>
                <w:rFonts w:ascii="Arial" w:hAnsi="Arial" w:cs="Arial"/>
                <w:b/>
                <w:sz w:val="18"/>
                <w:szCs w:val="18"/>
              </w:rPr>
              <w:t>5.</w:t>
            </w:r>
          </w:p>
        </w:tc>
        <w:tc>
          <w:tcPr>
            <w:tcW w:w="10261" w:type="dxa"/>
            <w:gridSpan w:val="4"/>
          </w:tcPr>
          <w:p w14:paraId="45925537" w14:textId="77777777" w:rsidR="00B040B1" w:rsidRPr="00CD3C2A" w:rsidRDefault="00B040B1" w:rsidP="00CD3C2A">
            <w:pPr>
              <w:spacing w:before="120"/>
              <w:rPr>
                <w:rFonts w:ascii="Arial" w:hAnsi="Arial" w:cs="Arial"/>
                <w:b/>
                <w:sz w:val="18"/>
                <w:szCs w:val="18"/>
              </w:rPr>
            </w:pPr>
            <w:r w:rsidRPr="00CD3C2A">
              <w:rPr>
                <w:rFonts w:ascii="Arial" w:hAnsi="Arial" w:cs="Arial"/>
                <w:b/>
                <w:sz w:val="18"/>
                <w:szCs w:val="18"/>
              </w:rPr>
              <w:t>Provision requiring abandonment of systems no longer in use.</w:t>
            </w:r>
          </w:p>
        </w:tc>
      </w:tr>
      <w:tr w:rsidR="00B040B1" w14:paraId="6028AA1F" w14:textId="77777777" w:rsidTr="00CD3C2A">
        <w:tc>
          <w:tcPr>
            <w:tcW w:w="468" w:type="dxa"/>
          </w:tcPr>
          <w:p w14:paraId="287EFF7F" w14:textId="77777777" w:rsidR="00B040B1" w:rsidRPr="00CD3C2A" w:rsidRDefault="00B040B1" w:rsidP="0058738D">
            <w:pPr>
              <w:spacing w:before="100"/>
              <w:jc w:val="right"/>
              <w:rPr>
                <w:rFonts w:ascii="Arial" w:hAnsi="Arial" w:cs="Arial"/>
                <w:sz w:val="18"/>
                <w:szCs w:val="18"/>
              </w:rPr>
            </w:pPr>
          </w:p>
        </w:tc>
        <w:tc>
          <w:tcPr>
            <w:tcW w:w="461" w:type="dxa"/>
            <w:gridSpan w:val="2"/>
            <w:shd w:val="clear" w:color="auto" w:fill="auto"/>
          </w:tcPr>
          <w:p w14:paraId="2B1C753E" w14:textId="77777777" w:rsidR="00B040B1" w:rsidRPr="00CD3C2A" w:rsidRDefault="00B040B1" w:rsidP="0058738D">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bookmarkStart w:id="20" w:name="Check18"/>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bookmarkEnd w:id="20"/>
          </w:p>
        </w:tc>
        <w:tc>
          <w:tcPr>
            <w:tcW w:w="9800" w:type="dxa"/>
            <w:gridSpan w:val="2"/>
            <w:shd w:val="clear" w:color="auto" w:fill="auto"/>
          </w:tcPr>
          <w:p w14:paraId="7DCA97A6" w14:textId="77777777" w:rsidR="00B040B1" w:rsidRPr="00CD3C2A" w:rsidRDefault="00B040B1" w:rsidP="0058738D">
            <w:pPr>
              <w:spacing w:before="100"/>
              <w:rPr>
                <w:rFonts w:ascii="Arial" w:hAnsi="Arial" w:cs="Arial"/>
                <w:sz w:val="18"/>
                <w:szCs w:val="18"/>
              </w:rPr>
            </w:pPr>
            <w:r w:rsidRPr="00CD3C2A">
              <w:rPr>
                <w:rFonts w:ascii="Arial" w:hAnsi="Arial" w:cs="Arial"/>
                <w:sz w:val="18"/>
                <w:szCs w:val="18"/>
              </w:rPr>
              <w:t>Included</w:t>
            </w:r>
          </w:p>
        </w:tc>
      </w:tr>
      <w:tr w:rsidR="00B040B1" w14:paraId="67CFD46D" w14:textId="77777777" w:rsidTr="008435AE">
        <w:tc>
          <w:tcPr>
            <w:tcW w:w="468" w:type="dxa"/>
          </w:tcPr>
          <w:p w14:paraId="131359FB" w14:textId="77777777" w:rsidR="00B040B1" w:rsidRPr="00CD3C2A" w:rsidRDefault="00B040B1" w:rsidP="0058738D">
            <w:pPr>
              <w:spacing w:before="100"/>
              <w:jc w:val="right"/>
              <w:rPr>
                <w:rFonts w:ascii="Arial" w:hAnsi="Arial" w:cs="Arial"/>
                <w:sz w:val="18"/>
                <w:szCs w:val="18"/>
              </w:rPr>
            </w:pPr>
          </w:p>
        </w:tc>
        <w:tc>
          <w:tcPr>
            <w:tcW w:w="3582" w:type="dxa"/>
            <w:gridSpan w:val="3"/>
            <w:shd w:val="clear" w:color="auto" w:fill="auto"/>
          </w:tcPr>
          <w:p w14:paraId="686FA92E" w14:textId="77777777" w:rsidR="00B040B1" w:rsidRPr="00CD3C2A" w:rsidRDefault="00F13734" w:rsidP="0058738D">
            <w:pPr>
              <w:spacing w:before="10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1EBA2FFE" w14:textId="77777777" w:rsidR="00B040B1" w:rsidRPr="00CD3C2A" w:rsidRDefault="00F13734" w:rsidP="0058738D">
            <w:pPr>
              <w:spacing w:before="10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bookmarkStart w:id="21" w:name="Text10"/>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21"/>
          </w:p>
        </w:tc>
      </w:tr>
      <w:tr w:rsidR="00B040B1" w:rsidRPr="00CD3C2A" w14:paraId="5704B710" w14:textId="77777777" w:rsidTr="00CD3C2A">
        <w:tc>
          <w:tcPr>
            <w:tcW w:w="468" w:type="dxa"/>
          </w:tcPr>
          <w:p w14:paraId="2B15396F" w14:textId="77777777" w:rsidR="00B040B1" w:rsidRPr="00CD3C2A" w:rsidRDefault="00F13734" w:rsidP="00CD3C2A">
            <w:pPr>
              <w:spacing w:before="120"/>
              <w:jc w:val="right"/>
              <w:rPr>
                <w:rFonts w:ascii="Arial" w:hAnsi="Arial" w:cs="Arial"/>
                <w:b/>
                <w:sz w:val="18"/>
                <w:szCs w:val="18"/>
              </w:rPr>
            </w:pPr>
            <w:r w:rsidRPr="00CD3C2A">
              <w:rPr>
                <w:rFonts w:ascii="Arial" w:hAnsi="Arial" w:cs="Arial"/>
                <w:b/>
                <w:sz w:val="18"/>
                <w:szCs w:val="18"/>
              </w:rPr>
              <w:t>6.</w:t>
            </w:r>
          </w:p>
        </w:tc>
        <w:tc>
          <w:tcPr>
            <w:tcW w:w="10261" w:type="dxa"/>
            <w:gridSpan w:val="4"/>
          </w:tcPr>
          <w:p w14:paraId="68491703" w14:textId="77777777" w:rsidR="00B040B1" w:rsidRPr="00CD3C2A" w:rsidRDefault="00F13734" w:rsidP="00CD3C2A">
            <w:pPr>
              <w:spacing w:before="120"/>
              <w:rPr>
                <w:rFonts w:ascii="Arial" w:hAnsi="Arial" w:cs="Arial"/>
                <w:b/>
                <w:sz w:val="18"/>
                <w:szCs w:val="18"/>
              </w:rPr>
            </w:pPr>
            <w:r w:rsidRPr="00CD3C2A">
              <w:rPr>
                <w:rFonts w:ascii="Arial" w:hAnsi="Arial" w:cs="Arial"/>
                <w:b/>
                <w:sz w:val="18"/>
                <w:szCs w:val="18"/>
              </w:rPr>
              <w:t>Technical standards and criteria for new and existing SSTS.</w:t>
            </w:r>
          </w:p>
        </w:tc>
      </w:tr>
      <w:tr w:rsidR="00F13734" w14:paraId="0A5EFA6A" w14:textId="77777777" w:rsidTr="00CD3C2A">
        <w:tc>
          <w:tcPr>
            <w:tcW w:w="468" w:type="dxa"/>
          </w:tcPr>
          <w:p w14:paraId="6AEFCD02" w14:textId="77777777" w:rsidR="00F13734" w:rsidRPr="00CD3C2A" w:rsidRDefault="00F13734" w:rsidP="0058738D">
            <w:pPr>
              <w:spacing w:before="80"/>
              <w:jc w:val="right"/>
              <w:rPr>
                <w:rFonts w:ascii="Arial" w:hAnsi="Arial" w:cs="Arial"/>
                <w:sz w:val="18"/>
                <w:szCs w:val="18"/>
              </w:rPr>
            </w:pPr>
          </w:p>
        </w:tc>
        <w:tc>
          <w:tcPr>
            <w:tcW w:w="461" w:type="dxa"/>
            <w:gridSpan w:val="2"/>
            <w:shd w:val="clear" w:color="auto" w:fill="auto"/>
          </w:tcPr>
          <w:p w14:paraId="0C98AAA9" w14:textId="77777777" w:rsidR="00F13734" w:rsidRPr="00CD3C2A" w:rsidRDefault="00F13734" w:rsidP="0058738D">
            <w:pPr>
              <w:spacing w:before="80"/>
              <w:rPr>
                <w:rFonts w:ascii="Arial" w:hAnsi="Arial" w:cs="Arial"/>
                <w:sz w:val="18"/>
                <w:szCs w:val="18"/>
              </w:rPr>
            </w:pPr>
            <w:r w:rsidRPr="00CD3C2A">
              <w:rPr>
                <w:rFonts w:ascii="Arial" w:hAnsi="Arial" w:cs="Arial"/>
                <w:sz w:val="18"/>
                <w:szCs w:val="18"/>
              </w:rPr>
              <w:fldChar w:fldCharType="begin">
                <w:ffData>
                  <w:name w:val="Check19"/>
                  <w:enabled/>
                  <w:calcOnExit w:val="0"/>
                  <w:checkBox>
                    <w:sizeAuto/>
                    <w:default w:val="0"/>
                  </w:checkBox>
                </w:ffData>
              </w:fldChar>
            </w:r>
            <w:bookmarkStart w:id="22" w:name="Check19"/>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bookmarkEnd w:id="22"/>
          </w:p>
        </w:tc>
        <w:tc>
          <w:tcPr>
            <w:tcW w:w="9800" w:type="dxa"/>
            <w:gridSpan w:val="2"/>
            <w:shd w:val="clear" w:color="auto" w:fill="auto"/>
          </w:tcPr>
          <w:p w14:paraId="57D7BC48" w14:textId="77777777" w:rsidR="00F13734" w:rsidRPr="00CD3C2A" w:rsidRDefault="00F13734" w:rsidP="0058738D">
            <w:pPr>
              <w:spacing w:before="80"/>
              <w:rPr>
                <w:rFonts w:ascii="Arial" w:hAnsi="Arial" w:cs="Arial"/>
                <w:sz w:val="18"/>
                <w:szCs w:val="18"/>
              </w:rPr>
            </w:pPr>
            <w:r w:rsidRPr="00CD3C2A">
              <w:rPr>
                <w:rFonts w:ascii="Arial" w:hAnsi="Arial" w:cs="Arial"/>
                <w:sz w:val="18"/>
                <w:szCs w:val="18"/>
              </w:rPr>
              <w:t>Included</w:t>
            </w:r>
          </w:p>
        </w:tc>
      </w:tr>
      <w:tr w:rsidR="00F13734" w14:paraId="4B1AC73F" w14:textId="77777777" w:rsidTr="008435AE">
        <w:tc>
          <w:tcPr>
            <w:tcW w:w="468" w:type="dxa"/>
          </w:tcPr>
          <w:p w14:paraId="78B96954" w14:textId="77777777" w:rsidR="00F13734" w:rsidRPr="00CD3C2A" w:rsidRDefault="00F13734" w:rsidP="0058738D">
            <w:pPr>
              <w:spacing w:before="80"/>
              <w:jc w:val="right"/>
              <w:rPr>
                <w:rFonts w:ascii="Arial" w:hAnsi="Arial" w:cs="Arial"/>
                <w:sz w:val="18"/>
                <w:szCs w:val="18"/>
              </w:rPr>
            </w:pPr>
          </w:p>
        </w:tc>
        <w:tc>
          <w:tcPr>
            <w:tcW w:w="3582" w:type="dxa"/>
            <w:gridSpan w:val="3"/>
            <w:shd w:val="clear" w:color="auto" w:fill="auto"/>
          </w:tcPr>
          <w:p w14:paraId="7C0ABDE3" w14:textId="77777777" w:rsidR="00F13734" w:rsidRPr="00CD3C2A" w:rsidRDefault="00F13734" w:rsidP="0058738D">
            <w:pPr>
              <w:spacing w:before="80"/>
              <w:rPr>
                <w:rFonts w:ascii="Arial" w:hAnsi="Arial" w:cs="Arial"/>
                <w:sz w:val="18"/>
                <w:szCs w:val="18"/>
              </w:rPr>
            </w:pPr>
            <w:bookmarkStart w:id="23" w:name="Text11"/>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4323AFC4" w14:textId="77777777" w:rsidR="00F13734" w:rsidRPr="00CD3C2A" w:rsidRDefault="00F13734" w:rsidP="0058738D">
            <w:pPr>
              <w:spacing w:before="80"/>
              <w:rPr>
                <w:rFonts w:ascii="Arial" w:hAnsi="Arial" w:cs="Arial"/>
                <w:sz w:val="18"/>
                <w:szCs w:val="18"/>
              </w:rPr>
            </w:pPr>
            <w:r w:rsidRPr="00CD3C2A">
              <w:rPr>
                <w:rFonts w:ascii="Arial" w:hAnsi="Arial" w:cs="Arial"/>
                <w:sz w:val="18"/>
                <w:szCs w:val="18"/>
              </w:rPr>
              <w:fldChar w:fldCharType="begin">
                <w:ffData>
                  <w:name w:val="Text11"/>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bookmarkEnd w:id="23"/>
          </w:p>
        </w:tc>
      </w:tr>
      <w:tr w:rsidR="00B040B1" w:rsidRPr="00CD3C2A" w14:paraId="1B18C2D7" w14:textId="77777777" w:rsidTr="00CD3C2A">
        <w:tc>
          <w:tcPr>
            <w:tcW w:w="468" w:type="dxa"/>
          </w:tcPr>
          <w:p w14:paraId="5D5A9BF1" w14:textId="77777777" w:rsidR="00B040B1" w:rsidRPr="00CD3C2A" w:rsidRDefault="00AD68FA" w:rsidP="00CD3C2A">
            <w:pPr>
              <w:spacing w:before="120"/>
              <w:jc w:val="right"/>
              <w:rPr>
                <w:rFonts w:ascii="Arial" w:hAnsi="Arial" w:cs="Arial"/>
                <w:b/>
                <w:sz w:val="18"/>
                <w:szCs w:val="18"/>
              </w:rPr>
            </w:pPr>
            <w:r w:rsidRPr="00CD3C2A">
              <w:rPr>
                <w:rFonts w:ascii="Arial" w:hAnsi="Arial" w:cs="Arial"/>
                <w:b/>
                <w:sz w:val="18"/>
                <w:szCs w:val="18"/>
              </w:rPr>
              <w:t>7.</w:t>
            </w:r>
          </w:p>
        </w:tc>
        <w:tc>
          <w:tcPr>
            <w:tcW w:w="10261" w:type="dxa"/>
            <w:gridSpan w:val="4"/>
          </w:tcPr>
          <w:p w14:paraId="781D6781" w14:textId="77777777" w:rsidR="00B040B1" w:rsidRPr="00CD3C2A" w:rsidRDefault="00AD68FA" w:rsidP="00CD3C2A">
            <w:pPr>
              <w:spacing w:before="120"/>
              <w:rPr>
                <w:rFonts w:ascii="Arial" w:hAnsi="Arial" w:cs="Arial"/>
                <w:b/>
                <w:sz w:val="18"/>
                <w:szCs w:val="18"/>
              </w:rPr>
            </w:pPr>
            <w:r w:rsidRPr="00CD3C2A">
              <w:rPr>
                <w:rFonts w:ascii="Arial" w:hAnsi="Arial" w:cs="Arial"/>
                <w:b/>
                <w:sz w:val="18"/>
                <w:szCs w:val="18"/>
              </w:rPr>
              <w:t>Provision specifying whether local variances may be allowed and if so, how to apply.</w:t>
            </w:r>
          </w:p>
        </w:tc>
      </w:tr>
      <w:tr w:rsidR="00AD68FA" w14:paraId="4CAF144E" w14:textId="77777777" w:rsidTr="00CD3C2A">
        <w:tc>
          <w:tcPr>
            <w:tcW w:w="468" w:type="dxa"/>
          </w:tcPr>
          <w:p w14:paraId="1FF77911" w14:textId="77777777" w:rsidR="00AD68FA" w:rsidRPr="00CD3C2A" w:rsidRDefault="00AD68FA" w:rsidP="0058738D">
            <w:pPr>
              <w:spacing w:before="80"/>
              <w:jc w:val="right"/>
              <w:rPr>
                <w:rFonts w:ascii="Arial" w:hAnsi="Arial" w:cs="Arial"/>
                <w:sz w:val="18"/>
                <w:szCs w:val="18"/>
              </w:rPr>
            </w:pPr>
          </w:p>
        </w:tc>
        <w:tc>
          <w:tcPr>
            <w:tcW w:w="461" w:type="dxa"/>
            <w:gridSpan w:val="2"/>
            <w:shd w:val="clear" w:color="auto" w:fill="auto"/>
          </w:tcPr>
          <w:p w14:paraId="73EC352C" w14:textId="77777777" w:rsidR="00AD68FA" w:rsidRPr="00CD3C2A" w:rsidRDefault="00AD68FA"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47C0DB6F" w14:textId="77777777" w:rsidR="00AD68FA" w:rsidRPr="00CD3C2A" w:rsidRDefault="00AD68FA" w:rsidP="0058738D">
            <w:pPr>
              <w:spacing w:before="80"/>
              <w:rPr>
                <w:rFonts w:ascii="Arial" w:hAnsi="Arial" w:cs="Arial"/>
                <w:sz w:val="18"/>
                <w:szCs w:val="18"/>
              </w:rPr>
            </w:pPr>
            <w:r w:rsidRPr="00CD3C2A">
              <w:rPr>
                <w:rFonts w:ascii="Arial" w:hAnsi="Arial" w:cs="Arial"/>
                <w:sz w:val="18"/>
                <w:szCs w:val="18"/>
              </w:rPr>
              <w:t>Included</w:t>
            </w:r>
          </w:p>
        </w:tc>
      </w:tr>
      <w:tr w:rsidR="00AD68FA" w14:paraId="3BA3D4F3" w14:textId="77777777" w:rsidTr="008435AE">
        <w:tc>
          <w:tcPr>
            <w:tcW w:w="468" w:type="dxa"/>
          </w:tcPr>
          <w:p w14:paraId="73AACC26" w14:textId="77777777" w:rsidR="00AD68FA" w:rsidRPr="00CD3C2A" w:rsidRDefault="00AD68FA" w:rsidP="0058738D">
            <w:pPr>
              <w:spacing w:before="80"/>
              <w:jc w:val="right"/>
              <w:rPr>
                <w:rFonts w:ascii="Arial" w:hAnsi="Arial" w:cs="Arial"/>
                <w:sz w:val="18"/>
                <w:szCs w:val="18"/>
              </w:rPr>
            </w:pPr>
          </w:p>
        </w:tc>
        <w:tc>
          <w:tcPr>
            <w:tcW w:w="3582" w:type="dxa"/>
            <w:gridSpan w:val="3"/>
            <w:shd w:val="clear" w:color="auto" w:fill="auto"/>
          </w:tcPr>
          <w:p w14:paraId="7A66C982" w14:textId="77777777" w:rsidR="00AD68FA" w:rsidRPr="00CD3C2A" w:rsidRDefault="00AD68FA"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544D7C3B" w14:textId="77777777" w:rsidR="00AD68FA" w:rsidRPr="00CD3C2A" w:rsidRDefault="00AD68FA"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040B1" w:rsidRPr="00CD3C2A" w14:paraId="47239E0B" w14:textId="77777777" w:rsidTr="00CD3C2A">
        <w:tc>
          <w:tcPr>
            <w:tcW w:w="468" w:type="dxa"/>
          </w:tcPr>
          <w:p w14:paraId="172D4F3D" w14:textId="77777777" w:rsidR="00B040B1" w:rsidRPr="00CD3C2A" w:rsidRDefault="00AD68FA" w:rsidP="00CD3C2A">
            <w:pPr>
              <w:spacing w:before="120"/>
              <w:jc w:val="right"/>
              <w:rPr>
                <w:rFonts w:ascii="Arial" w:hAnsi="Arial" w:cs="Arial"/>
                <w:b/>
                <w:sz w:val="18"/>
                <w:szCs w:val="18"/>
              </w:rPr>
            </w:pPr>
            <w:r w:rsidRPr="00CD3C2A">
              <w:rPr>
                <w:rFonts w:ascii="Arial" w:hAnsi="Arial" w:cs="Arial"/>
                <w:b/>
                <w:sz w:val="18"/>
                <w:szCs w:val="18"/>
              </w:rPr>
              <w:t>8.</w:t>
            </w:r>
          </w:p>
        </w:tc>
        <w:tc>
          <w:tcPr>
            <w:tcW w:w="10261" w:type="dxa"/>
            <w:gridSpan w:val="4"/>
          </w:tcPr>
          <w:p w14:paraId="40458C49" w14:textId="77777777" w:rsidR="00B040B1" w:rsidRPr="00CD3C2A" w:rsidRDefault="00AD68FA" w:rsidP="00CD3C2A">
            <w:pPr>
              <w:spacing w:before="120"/>
              <w:rPr>
                <w:rFonts w:ascii="Arial" w:hAnsi="Arial" w:cs="Arial"/>
                <w:b/>
                <w:sz w:val="18"/>
                <w:szCs w:val="18"/>
              </w:rPr>
            </w:pPr>
            <w:r w:rsidRPr="00CD3C2A">
              <w:rPr>
                <w:rFonts w:ascii="Arial" w:hAnsi="Arial" w:cs="Arial"/>
                <w:b/>
                <w:sz w:val="18"/>
                <w:szCs w:val="18"/>
              </w:rPr>
              <w:t>Provisions for design review, permit issuance, construction inspection and system operation.</w:t>
            </w:r>
          </w:p>
        </w:tc>
      </w:tr>
      <w:tr w:rsidR="00AD68FA" w14:paraId="4620C1D9" w14:textId="77777777" w:rsidTr="00CD3C2A">
        <w:tc>
          <w:tcPr>
            <w:tcW w:w="468" w:type="dxa"/>
          </w:tcPr>
          <w:p w14:paraId="3C72D773" w14:textId="77777777" w:rsidR="00AD68FA" w:rsidRPr="00CD3C2A" w:rsidRDefault="00AD68FA" w:rsidP="0058738D">
            <w:pPr>
              <w:spacing w:before="80"/>
              <w:jc w:val="right"/>
              <w:rPr>
                <w:rFonts w:ascii="Arial" w:hAnsi="Arial" w:cs="Arial"/>
                <w:sz w:val="18"/>
                <w:szCs w:val="18"/>
              </w:rPr>
            </w:pPr>
          </w:p>
        </w:tc>
        <w:tc>
          <w:tcPr>
            <w:tcW w:w="461" w:type="dxa"/>
            <w:gridSpan w:val="2"/>
            <w:shd w:val="clear" w:color="auto" w:fill="auto"/>
          </w:tcPr>
          <w:p w14:paraId="1CC02D3F" w14:textId="77777777" w:rsidR="00AD68FA" w:rsidRPr="00CD3C2A" w:rsidRDefault="00AD68FA"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139494E5" w14:textId="77777777" w:rsidR="00AD68FA" w:rsidRPr="00CD3C2A" w:rsidRDefault="00AD68FA" w:rsidP="0058738D">
            <w:pPr>
              <w:spacing w:before="80"/>
              <w:rPr>
                <w:rFonts w:ascii="Arial" w:hAnsi="Arial" w:cs="Arial"/>
                <w:sz w:val="18"/>
                <w:szCs w:val="18"/>
              </w:rPr>
            </w:pPr>
            <w:r w:rsidRPr="00CD3C2A">
              <w:rPr>
                <w:rFonts w:ascii="Arial" w:hAnsi="Arial" w:cs="Arial"/>
                <w:sz w:val="18"/>
                <w:szCs w:val="18"/>
              </w:rPr>
              <w:t>Included</w:t>
            </w:r>
          </w:p>
        </w:tc>
      </w:tr>
      <w:tr w:rsidR="00AD68FA" w14:paraId="298E208B" w14:textId="77777777" w:rsidTr="008435AE">
        <w:tc>
          <w:tcPr>
            <w:tcW w:w="468" w:type="dxa"/>
          </w:tcPr>
          <w:p w14:paraId="71B9858F" w14:textId="77777777" w:rsidR="00AD68FA" w:rsidRPr="00CD3C2A" w:rsidRDefault="00AD68FA" w:rsidP="0058738D">
            <w:pPr>
              <w:spacing w:before="80"/>
              <w:jc w:val="right"/>
              <w:rPr>
                <w:rFonts w:ascii="Arial" w:hAnsi="Arial" w:cs="Arial"/>
                <w:sz w:val="18"/>
                <w:szCs w:val="18"/>
              </w:rPr>
            </w:pPr>
          </w:p>
        </w:tc>
        <w:tc>
          <w:tcPr>
            <w:tcW w:w="3582" w:type="dxa"/>
            <w:gridSpan w:val="3"/>
            <w:shd w:val="clear" w:color="auto" w:fill="auto"/>
          </w:tcPr>
          <w:p w14:paraId="7545B615" w14:textId="77777777" w:rsidR="00AD68FA" w:rsidRPr="00CD3C2A" w:rsidRDefault="00AD68FA"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0E673CA4" w14:textId="77777777" w:rsidR="00AD68FA" w:rsidRPr="00CD3C2A" w:rsidRDefault="00AD68FA"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040B1" w:rsidRPr="00CD3C2A" w14:paraId="5308EF5F" w14:textId="77777777" w:rsidTr="00CD3C2A">
        <w:tc>
          <w:tcPr>
            <w:tcW w:w="468" w:type="dxa"/>
          </w:tcPr>
          <w:p w14:paraId="4C833A7B" w14:textId="77777777" w:rsidR="00B040B1" w:rsidRPr="00CD3C2A" w:rsidRDefault="0037165C" w:rsidP="00CD3C2A">
            <w:pPr>
              <w:spacing w:before="120"/>
              <w:jc w:val="right"/>
              <w:rPr>
                <w:rFonts w:ascii="Arial" w:hAnsi="Arial" w:cs="Arial"/>
                <w:b/>
                <w:sz w:val="18"/>
                <w:szCs w:val="18"/>
              </w:rPr>
            </w:pPr>
            <w:r w:rsidRPr="00CD3C2A">
              <w:rPr>
                <w:rFonts w:ascii="Arial" w:hAnsi="Arial" w:cs="Arial"/>
                <w:b/>
                <w:sz w:val="18"/>
                <w:szCs w:val="18"/>
              </w:rPr>
              <w:t>9.</w:t>
            </w:r>
          </w:p>
        </w:tc>
        <w:tc>
          <w:tcPr>
            <w:tcW w:w="10261" w:type="dxa"/>
            <w:gridSpan w:val="4"/>
          </w:tcPr>
          <w:p w14:paraId="61674D2F" w14:textId="77777777" w:rsidR="00B040B1" w:rsidRPr="00CD3C2A" w:rsidRDefault="0037165C" w:rsidP="00CD3C2A">
            <w:pPr>
              <w:spacing w:before="120"/>
              <w:rPr>
                <w:rFonts w:ascii="Arial" w:hAnsi="Arial" w:cs="Arial"/>
                <w:b/>
                <w:sz w:val="18"/>
                <w:szCs w:val="18"/>
              </w:rPr>
            </w:pPr>
            <w:r w:rsidRPr="00CD3C2A">
              <w:rPr>
                <w:rFonts w:ascii="Arial" w:hAnsi="Arial" w:cs="Arial"/>
                <w:b/>
                <w:sz w:val="18"/>
                <w:szCs w:val="18"/>
              </w:rPr>
              <w:t>Provision requiring space for two Type I soil treatment areas.</w:t>
            </w:r>
          </w:p>
        </w:tc>
      </w:tr>
      <w:tr w:rsidR="0037165C" w14:paraId="267EA5B7" w14:textId="77777777" w:rsidTr="00CD3C2A">
        <w:tc>
          <w:tcPr>
            <w:tcW w:w="468" w:type="dxa"/>
          </w:tcPr>
          <w:p w14:paraId="18D3ED8D" w14:textId="77777777" w:rsidR="0037165C" w:rsidRPr="00CD3C2A" w:rsidRDefault="0037165C" w:rsidP="0058738D">
            <w:pPr>
              <w:spacing w:before="80"/>
              <w:jc w:val="right"/>
              <w:rPr>
                <w:rFonts w:ascii="Arial" w:hAnsi="Arial" w:cs="Arial"/>
                <w:sz w:val="18"/>
                <w:szCs w:val="18"/>
              </w:rPr>
            </w:pPr>
          </w:p>
        </w:tc>
        <w:tc>
          <w:tcPr>
            <w:tcW w:w="461" w:type="dxa"/>
            <w:gridSpan w:val="2"/>
            <w:shd w:val="clear" w:color="auto" w:fill="auto"/>
          </w:tcPr>
          <w:p w14:paraId="154CEC21" w14:textId="77777777" w:rsidR="0037165C" w:rsidRPr="00CD3C2A" w:rsidRDefault="0037165C"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430B606A" w14:textId="77777777" w:rsidR="0037165C" w:rsidRPr="00CD3C2A" w:rsidRDefault="0037165C" w:rsidP="0058738D">
            <w:pPr>
              <w:spacing w:before="80"/>
              <w:rPr>
                <w:rFonts w:ascii="Arial" w:hAnsi="Arial" w:cs="Arial"/>
                <w:sz w:val="18"/>
                <w:szCs w:val="18"/>
              </w:rPr>
            </w:pPr>
            <w:r w:rsidRPr="00CD3C2A">
              <w:rPr>
                <w:rFonts w:ascii="Arial" w:hAnsi="Arial" w:cs="Arial"/>
                <w:sz w:val="18"/>
                <w:szCs w:val="18"/>
              </w:rPr>
              <w:t>Included</w:t>
            </w:r>
          </w:p>
        </w:tc>
      </w:tr>
      <w:tr w:rsidR="0037165C" w14:paraId="4AC2EB7B" w14:textId="77777777" w:rsidTr="008435AE">
        <w:tc>
          <w:tcPr>
            <w:tcW w:w="468" w:type="dxa"/>
          </w:tcPr>
          <w:p w14:paraId="63A823D6" w14:textId="77777777" w:rsidR="0037165C" w:rsidRPr="00CD3C2A" w:rsidRDefault="0037165C" w:rsidP="0058738D">
            <w:pPr>
              <w:spacing w:before="80"/>
              <w:jc w:val="right"/>
              <w:rPr>
                <w:rFonts w:ascii="Arial" w:hAnsi="Arial" w:cs="Arial"/>
                <w:sz w:val="18"/>
                <w:szCs w:val="18"/>
              </w:rPr>
            </w:pPr>
          </w:p>
        </w:tc>
        <w:tc>
          <w:tcPr>
            <w:tcW w:w="3582" w:type="dxa"/>
            <w:gridSpan w:val="3"/>
            <w:shd w:val="clear" w:color="auto" w:fill="auto"/>
          </w:tcPr>
          <w:p w14:paraId="4473B816" w14:textId="77777777" w:rsidR="0037165C" w:rsidRPr="00CD3C2A" w:rsidRDefault="0037165C"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2669FAB0" w14:textId="77777777" w:rsidR="0037165C" w:rsidRPr="00CD3C2A" w:rsidRDefault="0037165C"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040B1" w:rsidRPr="00CD3C2A" w14:paraId="28B9E719" w14:textId="77777777" w:rsidTr="00CD3C2A">
        <w:tc>
          <w:tcPr>
            <w:tcW w:w="468" w:type="dxa"/>
          </w:tcPr>
          <w:p w14:paraId="32D0BAB5" w14:textId="77777777" w:rsidR="00B040B1" w:rsidRPr="00CD3C2A" w:rsidRDefault="0037165C" w:rsidP="00CD3C2A">
            <w:pPr>
              <w:spacing w:before="120"/>
              <w:jc w:val="right"/>
              <w:rPr>
                <w:rFonts w:ascii="Arial" w:hAnsi="Arial" w:cs="Arial"/>
                <w:b/>
                <w:sz w:val="18"/>
                <w:szCs w:val="18"/>
              </w:rPr>
            </w:pPr>
            <w:r w:rsidRPr="00CD3C2A">
              <w:rPr>
                <w:rFonts w:ascii="Arial" w:hAnsi="Arial" w:cs="Arial"/>
                <w:b/>
                <w:sz w:val="18"/>
                <w:szCs w:val="18"/>
              </w:rPr>
              <w:t>10.</w:t>
            </w:r>
          </w:p>
        </w:tc>
        <w:tc>
          <w:tcPr>
            <w:tcW w:w="10261" w:type="dxa"/>
            <w:gridSpan w:val="4"/>
          </w:tcPr>
          <w:p w14:paraId="0C97703F" w14:textId="77777777" w:rsidR="00B040B1" w:rsidRPr="00CD3C2A" w:rsidRDefault="0037165C" w:rsidP="00CD3C2A">
            <w:pPr>
              <w:spacing w:before="120"/>
              <w:rPr>
                <w:rFonts w:ascii="Arial" w:hAnsi="Arial" w:cs="Arial"/>
                <w:b/>
                <w:sz w:val="18"/>
                <w:szCs w:val="18"/>
              </w:rPr>
            </w:pPr>
            <w:r w:rsidRPr="00CD3C2A">
              <w:rPr>
                <w:rFonts w:ascii="Arial" w:hAnsi="Arial" w:cs="Arial"/>
                <w:b/>
                <w:sz w:val="18"/>
                <w:szCs w:val="18"/>
              </w:rPr>
              <w:t>Provision specifying conditions for holding tanks</w:t>
            </w:r>
            <w:r w:rsidR="00575F25">
              <w:rPr>
                <w:rFonts w:ascii="Arial" w:hAnsi="Arial" w:cs="Arial"/>
                <w:b/>
                <w:sz w:val="18"/>
                <w:szCs w:val="18"/>
              </w:rPr>
              <w:t>.</w:t>
            </w:r>
          </w:p>
        </w:tc>
      </w:tr>
      <w:tr w:rsidR="0037165C" w14:paraId="0FB14BD2" w14:textId="77777777" w:rsidTr="00CD3C2A">
        <w:tc>
          <w:tcPr>
            <w:tcW w:w="468" w:type="dxa"/>
          </w:tcPr>
          <w:p w14:paraId="7EE3651F" w14:textId="77777777" w:rsidR="0037165C" w:rsidRPr="00CD3C2A" w:rsidRDefault="0037165C" w:rsidP="0058738D">
            <w:pPr>
              <w:spacing w:before="80"/>
              <w:jc w:val="right"/>
              <w:rPr>
                <w:rFonts w:ascii="Arial" w:hAnsi="Arial" w:cs="Arial"/>
                <w:sz w:val="18"/>
                <w:szCs w:val="18"/>
              </w:rPr>
            </w:pPr>
          </w:p>
        </w:tc>
        <w:tc>
          <w:tcPr>
            <w:tcW w:w="461" w:type="dxa"/>
            <w:gridSpan w:val="2"/>
            <w:shd w:val="clear" w:color="auto" w:fill="auto"/>
          </w:tcPr>
          <w:p w14:paraId="74AB5B8E" w14:textId="77777777" w:rsidR="0037165C" w:rsidRPr="00CD3C2A" w:rsidRDefault="0037165C"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6CE45C2E" w14:textId="77777777" w:rsidR="0037165C" w:rsidRPr="00CD3C2A" w:rsidRDefault="0037165C" w:rsidP="0058738D">
            <w:pPr>
              <w:spacing w:before="80"/>
              <w:rPr>
                <w:rFonts w:ascii="Arial" w:hAnsi="Arial" w:cs="Arial"/>
                <w:sz w:val="18"/>
                <w:szCs w:val="18"/>
              </w:rPr>
            </w:pPr>
            <w:r w:rsidRPr="00CD3C2A">
              <w:rPr>
                <w:rFonts w:ascii="Arial" w:hAnsi="Arial" w:cs="Arial"/>
                <w:sz w:val="18"/>
                <w:szCs w:val="18"/>
              </w:rPr>
              <w:t>Included</w:t>
            </w:r>
          </w:p>
        </w:tc>
      </w:tr>
      <w:tr w:rsidR="0037165C" w14:paraId="0A789EDA" w14:textId="77777777" w:rsidTr="008435AE">
        <w:tc>
          <w:tcPr>
            <w:tcW w:w="468" w:type="dxa"/>
          </w:tcPr>
          <w:p w14:paraId="1FB67B8D" w14:textId="77777777" w:rsidR="0037165C" w:rsidRPr="00CD3C2A" w:rsidRDefault="0037165C" w:rsidP="0058738D">
            <w:pPr>
              <w:spacing w:before="80"/>
              <w:jc w:val="right"/>
              <w:rPr>
                <w:rFonts w:ascii="Arial" w:hAnsi="Arial" w:cs="Arial"/>
                <w:sz w:val="18"/>
                <w:szCs w:val="18"/>
              </w:rPr>
            </w:pPr>
          </w:p>
        </w:tc>
        <w:tc>
          <w:tcPr>
            <w:tcW w:w="3582" w:type="dxa"/>
            <w:gridSpan w:val="3"/>
            <w:shd w:val="clear" w:color="auto" w:fill="auto"/>
          </w:tcPr>
          <w:p w14:paraId="36AE95E8" w14:textId="77777777" w:rsidR="0037165C" w:rsidRPr="00CD3C2A" w:rsidRDefault="0037165C"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62B9BC45" w14:textId="77777777" w:rsidR="0037165C" w:rsidRPr="00CD3C2A" w:rsidRDefault="0037165C"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040B1" w:rsidRPr="00CD3C2A" w14:paraId="555ED7FC" w14:textId="77777777" w:rsidTr="00CD3C2A">
        <w:tc>
          <w:tcPr>
            <w:tcW w:w="468" w:type="dxa"/>
          </w:tcPr>
          <w:p w14:paraId="5072C75E" w14:textId="77777777" w:rsidR="00B040B1" w:rsidRPr="00CD3C2A" w:rsidRDefault="0037165C" w:rsidP="00CD3C2A">
            <w:pPr>
              <w:spacing w:before="120"/>
              <w:jc w:val="right"/>
              <w:rPr>
                <w:rFonts w:ascii="Arial" w:hAnsi="Arial" w:cs="Arial"/>
                <w:b/>
                <w:sz w:val="18"/>
                <w:szCs w:val="18"/>
              </w:rPr>
            </w:pPr>
            <w:r w:rsidRPr="00CD3C2A">
              <w:rPr>
                <w:rFonts w:ascii="Arial" w:hAnsi="Arial" w:cs="Arial"/>
                <w:b/>
                <w:sz w:val="18"/>
                <w:szCs w:val="18"/>
              </w:rPr>
              <w:t>11.</w:t>
            </w:r>
          </w:p>
        </w:tc>
        <w:tc>
          <w:tcPr>
            <w:tcW w:w="10261" w:type="dxa"/>
            <w:gridSpan w:val="4"/>
          </w:tcPr>
          <w:p w14:paraId="5E574780" w14:textId="77777777" w:rsidR="00B040B1" w:rsidRPr="00CD3C2A" w:rsidRDefault="00B534BB" w:rsidP="00CD3C2A">
            <w:pPr>
              <w:spacing w:before="120"/>
              <w:rPr>
                <w:rFonts w:ascii="Arial" w:hAnsi="Arial" w:cs="Arial"/>
                <w:b/>
                <w:sz w:val="18"/>
                <w:szCs w:val="18"/>
              </w:rPr>
            </w:pPr>
            <w:r w:rsidRPr="00CD3C2A">
              <w:rPr>
                <w:rFonts w:ascii="Arial" w:hAnsi="Arial" w:cs="Arial"/>
                <w:b/>
                <w:sz w:val="18"/>
                <w:szCs w:val="18"/>
              </w:rPr>
              <w:t xml:space="preserve">Provision prohibiting surface discharge of sewage without MPCA </w:t>
            </w:r>
            <w:r w:rsidR="00C478ED" w:rsidRPr="00CD3C2A">
              <w:rPr>
                <w:rFonts w:ascii="Arial" w:hAnsi="Arial" w:cs="Arial"/>
                <w:b/>
                <w:sz w:val="18"/>
                <w:szCs w:val="18"/>
              </w:rPr>
              <w:t>National Pollutant Discharge Elimination System</w:t>
            </w:r>
            <w:r w:rsidRPr="00CD3C2A">
              <w:rPr>
                <w:rFonts w:ascii="Arial" w:hAnsi="Arial" w:cs="Arial"/>
                <w:b/>
                <w:sz w:val="18"/>
                <w:szCs w:val="18"/>
              </w:rPr>
              <w:t xml:space="preserve"> </w:t>
            </w:r>
            <w:r w:rsidR="00D374BD" w:rsidRPr="00CD3C2A">
              <w:rPr>
                <w:rFonts w:ascii="Arial" w:hAnsi="Arial" w:cs="Arial"/>
                <w:b/>
                <w:sz w:val="18"/>
                <w:szCs w:val="18"/>
              </w:rPr>
              <w:t xml:space="preserve">(NPDES) </w:t>
            </w:r>
            <w:r w:rsidRPr="00CD3C2A">
              <w:rPr>
                <w:rFonts w:ascii="Arial" w:hAnsi="Arial" w:cs="Arial"/>
                <w:b/>
                <w:sz w:val="18"/>
                <w:szCs w:val="18"/>
              </w:rPr>
              <w:t>permit.</w:t>
            </w:r>
          </w:p>
        </w:tc>
      </w:tr>
      <w:tr w:rsidR="00B534BB" w14:paraId="531B02C0" w14:textId="77777777" w:rsidTr="00CD3C2A">
        <w:tc>
          <w:tcPr>
            <w:tcW w:w="468" w:type="dxa"/>
          </w:tcPr>
          <w:p w14:paraId="3290BA43" w14:textId="77777777" w:rsidR="00B534BB" w:rsidRPr="00CD3C2A" w:rsidRDefault="00B534BB" w:rsidP="0058738D">
            <w:pPr>
              <w:spacing w:before="80"/>
              <w:jc w:val="right"/>
              <w:rPr>
                <w:rFonts w:ascii="Arial" w:hAnsi="Arial" w:cs="Arial"/>
                <w:sz w:val="18"/>
                <w:szCs w:val="18"/>
              </w:rPr>
            </w:pPr>
          </w:p>
        </w:tc>
        <w:tc>
          <w:tcPr>
            <w:tcW w:w="461" w:type="dxa"/>
            <w:gridSpan w:val="2"/>
            <w:shd w:val="clear" w:color="auto" w:fill="auto"/>
          </w:tcPr>
          <w:p w14:paraId="75465C67"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2753C0DF"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Included</w:t>
            </w:r>
          </w:p>
        </w:tc>
      </w:tr>
      <w:tr w:rsidR="00B534BB" w14:paraId="16FF6C58" w14:textId="77777777" w:rsidTr="008435AE">
        <w:tc>
          <w:tcPr>
            <w:tcW w:w="468" w:type="dxa"/>
          </w:tcPr>
          <w:p w14:paraId="4E45747D" w14:textId="77777777" w:rsidR="00B534BB" w:rsidRPr="00CD3C2A" w:rsidRDefault="00B534BB" w:rsidP="0058738D">
            <w:pPr>
              <w:spacing w:before="80"/>
              <w:jc w:val="right"/>
              <w:rPr>
                <w:rFonts w:ascii="Arial" w:hAnsi="Arial" w:cs="Arial"/>
                <w:sz w:val="18"/>
                <w:szCs w:val="18"/>
              </w:rPr>
            </w:pPr>
          </w:p>
        </w:tc>
        <w:tc>
          <w:tcPr>
            <w:tcW w:w="3582" w:type="dxa"/>
            <w:gridSpan w:val="3"/>
            <w:shd w:val="clear" w:color="auto" w:fill="auto"/>
          </w:tcPr>
          <w:p w14:paraId="5992B919"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6CD3DE2E"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040B1" w:rsidRPr="00CD3C2A" w14:paraId="11365956" w14:textId="77777777" w:rsidTr="00CD3C2A">
        <w:tc>
          <w:tcPr>
            <w:tcW w:w="468" w:type="dxa"/>
          </w:tcPr>
          <w:p w14:paraId="5FEC3985" w14:textId="77777777" w:rsidR="00B040B1" w:rsidRPr="00CD3C2A" w:rsidRDefault="00B534BB" w:rsidP="00CD3C2A">
            <w:pPr>
              <w:spacing w:before="120"/>
              <w:jc w:val="right"/>
              <w:rPr>
                <w:rFonts w:ascii="Arial" w:hAnsi="Arial" w:cs="Arial"/>
                <w:b/>
                <w:sz w:val="18"/>
                <w:szCs w:val="18"/>
              </w:rPr>
            </w:pPr>
            <w:r w:rsidRPr="00CD3C2A">
              <w:rPr>
                <w:rFonts w:ascii="Arial" w:hAnsi="Arial" w:cs="Arial"/>
                <w:b/>
                <w:sz w:val="18"/>
                <w:szCs w:val="18"/>
              </w:rPr>
              <w:t>12.</w:t>
            </w:r>
          </w:p>
        </w:tc>
        <w:tc>
          <w:tcPr>
            <w:tcW w:w="10261" w:type="dxa"/>
            <w:gridSpan w:val="4"/>
          </w:tcPr>
          <w:p w14:paraId="04677D16" w14:textId="77777777" w:rsidR="00B040B1" w:rsidRPr="00CD3C2A" w:rsidRDefault="00B534BB" w:rsidP="00CD3C2A">
            <w:pPr>
              <w:spacing w:before="120"/>
              <w:rPr>
                <w:rFonts w:ascii="Arial" w:hAnsi="Arial" w:cs="Arial"/>
                <w:b/>
                <w:sz w:val="18"/>
                <w:szCs w:val="18"/>
              </w:rPr>
            </w:pPr>
            <w:r w:rsidRPr="00CD3C2A">
              <w:rPr>
                <w:rFonts w:ascii="Arial" w:hAnsi="Arial" w:cs="Arial"/>
                <w:b/>
                <w:sz w:val="18"/>
                <w:szCs w:val="18"/>
              </w:rPr>
              <w:t>Provision specifying the allowable use and location for SSTS in floodplains.</w:t>
            </w:r>
          </w:p>
        </w:tc>
      </w:tr>
      <w:tr w:rsidR="00B534BB" w14:paraId="61E0D000" w14:textId="77777777" w:rsidTr="00CD3C2A">
        <w:tc>
          <w:tcPr>
            <w:tcW w:w="468" w:type="dxa"/>
          </w:tcPr>
          <w:p w14:paraId="6D0DEF63" w14:textId="77777777" w:rsidR="00B534BB" w:rsidRPr="00CD3C2A" w:rsidRDefault="00B534BB" w:rsidP="0058738D">
            <w:pPr>
              <w:spacing w:before="80"/>
              <w:jc w:val="right"/>
              <w:rPr>
                <w:rFonts w:ascii="Arial" w:hAnsi="Arial" w:cs="Arial"/>
                <w:sz w:val="18"/>
                <w:szCs w:val="18"/>
              </w:rPr>
            </w:pPr>
          </w:p>
        </w:tc>
        <w:tc>
          <w:tcPr>
            <w:tcW w:w="461" w:type="dxa"/>
            <w:gridSpan w:val="2"/>
            <w:shd w:val="clear" w:color="auto" w:fill="auto"/>
          </w:tcPr>
          <w:p w14:paraId="4AA59D2E"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4E8BBD0F"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Included</w:t>
            </w:r>
          </w:p>
        </w:tc>
      </w:tr>
      <w:tr w:rsidR="00B534BB" w14:paraId="1238A7A4" w14:textId="77777777" w:rsidTr="008435AE">
        <w:tc>
          <w:tcPr>
            <w:tcW w:w="468" w:type="dxa"/>
          </w:tcPr>
          <w:p w14:paraId="08986AE4" w14:textId="77777777" w:rsidR="00B534BB" w:rsidRPr="00CD3C2A" w:rsidRDefault="00B534BB" w:rsidP="0058738D">
            <w:pPr>
              <w:spacing w:before="80"/>
              <w:jc w:val="right"/>
              <w:rPr>
                <w:rFonts w:ascii="Arial" w:hAnsi="Arial" w:cs="Arial"/>
                <w:sz w:val="18"/>
                <w:szCs w:val="18"/>
              </w:rPr>
            </w:pPr>
          </w:p>
        </w:tc>
        <w:tc>
          <w:tcPr>
            <w:tcW w:w="3582" w:type="dxa"/>
            <w:gridSpan w:val="3"/>
            <w:shd w:val="clear" w:color="auto" w:fill="auto"/>
          </w:tcPr>
          <w:p w14:paraId="5A496CF7"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4DE62C27"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534BB" w:rsidRPr="00CD3C2A" w14:paraId="64899067" w14:textId="77777777" w:rsidTr="00CD3C2A">
        <w:tc>
          <w:tcPr>
            <w:tcW w:w="468" w:type="dxa"/>
          </w:tcPr>
          <w:p w14:paraId="2283FF65" w14:textId="77777777" w:rsidR="00B534BB" w:rsidRPr="00CD3C2A" w:rsidRDefault="00B534BB" w:rsidP="00CD3C2A">
            <w:pPr>
              <w:spacing w:before="120"/>
              <w:jc w:val="right"/>
              <w:rPr>
                <w:rFonts w:ascii="Arial" w:hAnsi="Arial" w:cs="Arial"/>
                <w:b/>
                <w:sz w:val="18"/>
                <w:szCs w:val="18"/>
              </w:rPr>
            </w:pPr>
            <w:r w:rsidRPr="00CD3C2A">
              <w:rPr>
                <w:rFonts w:ascii="Arial" w:hAnsi="Arial" w:cs="Arial"/>
                <w:b/>
                <w:sz w:val="18"/>
                <w:szCs w:val="18"/>
              </w:rPr>
              <w:t>13.</w:t>
            </w:r>
          </w:p>
        </w:tc>
        <w:tc>
          <w:tcPr>
            <w:tcW w:w="10261" w:type="dxa"/>
            <w:gridSpan w:val="4"/>
          </w:tcPr>
          <w:p w14:paraId="3CE97DBD" w14:textId="77777777" w:rsidR="00B534BB" w:rsidRPr="00CD3C2A" w:rsidRDefault="00B534BB" w:rsidP="00CD3C2A">
            <w:pPr>
              <w:spacing w:before="120"/>
              <w:rPr>
                <w:rFonts w:ascii="Arial" w:hAnsi="Arial" w:cs="Arial"/>
                <w:b/>
                <w:sz w:val="18"/>
                <w:szCs w:val="18"/>
              </w:rPr>
            </w:pPr>
            <w:r w:rsidRPr="00CD3C2A">
              <w:rPr>
                <w:rFonts w:ascii="Arial" w:hAnsi="Arial" w:cs="Arial"/>
                <w:b/>
                <w:sz w:val="18"/>
                <w:szCs w:val="18"/>
              </w:rPr>
              <w:t xml:space="preserve">Provision requiring </w:t>
            </w:r>
            <w:r w:rsidR="000C028E">
              <w:rPr>
                <w:rFonts w:ascii="Arial" w:hAnsi="Arial" w:cs="Arial"/>
                <w:b/>
                <w:sz w:val="18"/>
                <w:szCs w:val="18"/>
              </w:rPr>
              <w:t xml:space="preserve">a </w:t>
            </w:r>
            <w:r w:rsidRPr="00CD3C2A">
              <w:rPr>
                <w:rFonts w:ascii="Arial" w:hAnsi="Arial" w:cs="Arial"/>
                <w:b/>
                <w:sz w:val="18"/>
                <w:szCs w:val="18"/>
              </w:rPr>
              <w:t>management plan for all new and replacement SSTS.</w:t>
            </w:r>
          </w:p>
        </w:tc>
      </w:tr>
      <w:tr w:rsidR="00B534BB" w14:paraId="3D14A71B" w14:textId="77777777" w:rsidTr="00CD3C2A">
        <w:tc>
          <w:tcPr>
            <w:tcW w:w="468" w:type="dxa"/>
          </w:tcPr>
          <w:p w14:paraId="0C75A9F8" w14:textId="77777777" w:rsidR="00B534BB" w:rsidRPr="00CD3C2A" w:rsidRDefault="00B534BB" w:rsidP="0058738D">
            <w:pPr>
              <w:spacing w:before="80"/>
              <w:jc w:val="right"/>
              <w:rPr>
                <w:rFonts w:ascii="Arial" w:hAnsi="Arial" w:cs="Arial"/>
                <w:sz w:val="18"/>
                <w:szCs w:val="18"/>
              </w:rPr>
            </w:pPr>
          </w:p>
        </w:tc>
        <w:tc>
          <w:tcPr>
            <w:tcW w:w="461" w:type="dxa"/>
            <w:gridSpan w:val="2"/>
            <w:shd w:val="clear" w:color="auto" w:fill="auto"/>
          </w:tcPr>
          <w:p w14:paraId="19064DD0"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21E3D950"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Included</w:t>
            </w:r>
          </w:p>
        </w:tc>
      </w:tr>
      <w:tr w:rsidR="00B534BB" w14:paraId="3F88BFAC" w14:textId="77777777" w:rsidTr="008435AE">
        <w:tc>
          <w:tcPr>
            <w:tcW w:w="468" w:type="dxa"/>
          </w:tcPr>
          <w:p w14:paraId="5C5B96DE" w14:textId="77777777" w:rsidR="00B534BB" w:rsidRPr="00CD3C2A" w:rsidRDefault="00B534BB" w:rsidP="0058738D">
            <w:pPr>
              <w:spacing w:before="80"/>
              <w:jc w:val="right"/>
              <w:rPr>
                <w:rFonts w:ascii="Arial" w:hAnsi="Arial" w:cs="Arial"/>
                <w:sz w:val="18"/>
                <w:szCs w:val="18"/>
              </w:rPr>
            </w:pPr>
          </w:p>
        </w:tc>
        <w:tc>
          <w:tcPr>
            <w:tcW w:w="3582" w:type="dxa"/>
            <w:gridSpan w:val="3"/>
            <w:shd w:val="clear" w:color="auto" w:fill="auto"/>
          </w:tcPr>
          <w:p w14:paraId="40B7973E"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5E320222"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534BB" w:rsidRPr="00CD3C2A" w14:paraId="6C435559" w14:textId="77777777" w:rsidTr="00CD3C2A">
        <w:tc>
          <w:tcPr>
            <w:tcW w:w="468" w:type="dxa"/>
          </w:tcPr>
          <w:p w14:paraId="7C2E03D8" w14:textId="77777777" w:rsidR="00B534BB" w:rsidRPr="00CD3C2A" w:rsidRDefault="00B534BB" w:rsidP="00CD3C2A">
            <w:pPr>
              <w:spacing w:before="120"/>
              <w:jc w:val="right"/>
              <w:rPr>
                <w:rFonts w:ascii="Arial" w:hAnsi="Arial" w:cs="Arial"/>
                <w:b/>
                <w:sz w:val="18"/>
                <w:szCs w:val="18"/>
              </w:rPr>
            </w:pPr>
            <w:r w:rsidRPr="00CD3C2A">
              <w:rPr>
                <w:rFonts w:ascii="Arial" w:hAnsi="Arial" w:cs="Arial"/>
                <w:b/>
                <w:sz w:val="18"/>
                <w:szCs w:val="18"/>
              </w:rPr>
              <w:t>14.</w:t>
            </w:r>
          </w:p>
        </w:tc>
        <w:tc>
          <w:tcPr>
            <w:tcW w:w="10261" w:type="dxa"/>
            <w:gridSpan w:val="4"/>
          </w:tcPr>
          <w:p w14:paraId="0C5677EC" w14:textId="77777777" w:rsidR="00B534BB" w:rsidRPr="00CD3C2A" w:rsidRDefault="00B534BB" w:rsidP="000C028E">
            <w:pPr>
              <w:spacing w:before="120"/>
              <w:rPr>
                <w:rFonts w:ascii="Arial" w:hAnsi="Arial" w:cs="Arial"/>
                <w:b/>
                <w:sz w:val="18"/>
                <w:szCs w:val="18"/>
              </w:rPr>
            </w:pPr>
            <w:r w:rsidRPr="00CD3C2A">
              <w:rPr>
                <w:rFonts w:ascii="Arial" w:hAnsi="Arial" w:cs="Arial"/>
                <w:b/>
                <w:sz w:val="18"/>
                <w:szCs w:val="18"/>
              </w:rPr>
              <w:t>Provision requiring operating permit for Type IV an</w:t>
            </w:r>
            <w:r w:rsidR="009A0F6E">
              <w:rPr>
                <w:rFonts w:ascii="Arial" w:hAnsi="Arial" w:cs="Arial"/>
                <w:b/>
                <w:sz w:val="18"/>
                <w:szCs w:val="18"/>
              </w:rPr>
              <w:t xml:space="preserve">d V systems, </w:t>
            </w:r>
            <w:r w:rsidRPr="00CD3C2A">
              <w:rPr>
                <w:rFonts w:ascii="Arial" w:hAnsi="Arial" w:cs="Arial"/>
                <w:b/>
                <w:sz w:val="18"/>
                <w:szCs w:val="18"/>
              </w:rPr>
              <w:t xml:space="preserve">and </w:t>
            </w:r>
            <w:r w:rsidR="00845ED5" w:rsidRPr="00CD3C2A">
              <w:rPr>
                <w:rFonts w:ascii="Arial" w:hAnsi="Arial" w:cs="Arial"/>
                <w:b/>
                <w:sz w:val="18"/>
                <w:szCs w:val="18"/>
              </w:rPr>
              <w:t>Midsize</w:t>
            </w:r>
            <w:r w:rsidR="000C028E">
              <w:rPr>
                <w:rFonts w:ascii="Arial" w:hAnsi="Arial" w:cs="Arial"/>
                <w:b/>
                <w:sz w:val="18"/>
                <w:szCs w:val="18"/>
              </w:rPr>
              <w:t>d</w:t>
            </w:r>
            <w:r w:rsidR="00845ED5" w:rsidRPr="00CD3C2A">
              <w:rPr>
                <w:rFonts w:ascii="Arial" w:hAnsi="Arial" w:cs="Arial"/>
                <w:b/>
                <w:sz w:val="18"/>
                <w:szCs w:val="18"/>
              </w:rPr>
              <w:t xml:space="preserve"> Sewage Treatment Systems</w:t>
            </w:r>
            <w:r w:rsidRPr="00CD3C2A">
              <w:rPr>
                <w:rFonts w:ascii="Arial" w:hAnsi="Arial" w:cs="Arial"/>
                <w:b/>
                <w:sz w:val="18"/>
                <w:szCs w:val="18"/>
              </w:rPr>
              <w:t>.</w:t>
            </w:r>
          </w:p>
        </w:tc>
      </w:tr>
      <w:tr w:rsidR="00B534BB" w14:paraId="7158C3BF" w14:textId="77777777" w:rsidTr="00CD3C2A">
        <w:tc>
          <w:tcPr>
            <w:tcW w:w="468" w:type="dxa"/>
          </w:tcPr>
          <w:p w14:paraId="6E2E3582" w14:textId="77777777" w:rsidR="00B534BB" w:rsidRPr="00CD3C2A" w:rsidRDefault="00B534BB" w:rsidP="0058738D">
            <w:pPr>
              <w:spacing w:before="80"/>
              <w:jc w:val="right"/>
              <w:rPr>
                <w:rFonts w:ascii="Arial" w:hAnsi="Arial" w:cs="Arial"/>
                <w:sz w:val="18"/>
                <w:szCs w:val="18"/>
              </w:rPr>
            </w:pPr>
          </w:p>
        </w:tc>
        <w:tc>
          <w:tcPr>
            <w:tcW w:w="461" w:type="dxa"/>
            <w:gridSpan w:val="2"/>
            <w:shd w:val="clear" w:color="auto" w:fill="auto"/>
          </w:tcPr>
          <w:p w14:paraId="7DC7B7EE"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71E82177"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Included</w:t>
            </w:r>
          </w:p>
        </w:tc>
      </w:tr>
      <w:tr w:rsidR="00B534BB" w14:paraId="325379F6" w14:textId="77777777" w:rsidTr="008435AE">
        <w:tc>
          <w:tcPr>
            <w:tcW w:w="468" w:type="dxa"/>
          </w:tcPr>
          <w:p w14:paraId="755A576A" w14:textId="77777777" w:rsidR="00B534BB" w:rsidRPr="00CD3C2A" w:rsidRDefault="00B534BB" w:rsidP="0058738D">
            <w:pPr>
              <w:spacing w:before="80"/>
              <w:jc w:val="right"/>
              <w:rPr>
                <w:rFonts w:ascii="Arial" w:hAnsi="Arial" w:cs="Arial"/>
                <w:sz w:val="18"/>
                <w:szCs w:val="18"/>
              </w:rPr>
            </w:pPr>
          </w:p>
        </w:tc>
        <w:tc>
          <w:tcPr>
            <w:tcW w:w="3582" w:type="dxa"/>
            <w:gridSpan w:val="3"/>
            <w:shd w:val="clear" w:color="auto" w:fill="auto"/>
          </w:tcPr>
          <w:p w14:paraId="25D88667"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7EA8F1DC"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534BB" w:rsidRPr="00CD3C2A" w14:paraId="3C51FACB" w14:textId="77777777" w:rsidTr="00CD3C2A">
        <w:tc>
          <w:tcPr>
            <w:tcW w:w="468" w:type="dxa"/>
          </w:tcPr>
          <w:p w14:paraId="477AA1B7" w14:textId="77777777" w:rsidR="00B534BB" w:rsidRPr="00CD3C2A" w:rsidRDefault="00B534BB" w:rsidP="00CD3C2A">
            <w:pPr>
              <w:spacing w:before="120"/>
              <w:jc w:val="right"/>
              <w:rPr>
                <w:rFonts w:ascii="Arial" w:hAnsi="Arial" w:cs="Arial"/>
                <w:b/>
                <w:sz w:val="18"/>
                <w:szCs w:val="18"/>
              </w:rPr>
            </w:pPr>
            <w:r w:rsidRPr="00CD3C2A">
              <w:rPr>
                <w:rFonts w:ascii="Arial" w:hAnsi="Arial" w:cs="Arial"/>
                <w:b/>
                <w:sz w:val="18"/>
                <w:szCs w:val="18"/>
              </w:rPr>
              <w:t>15.</w:t>
            </w:r>
          </w:p>
        </w:tc>
        <w:tc>
          <w:tcPr>
            <w:tcW w:w="10261" w:type="dxa"/>
            <w:gridSpan w:val="4"/>
          </w:tcPr>
          <w:p w14:paraId="469AD108" w14:textId="77777777" w:rsidR="00B534BB" w:rsidRPr="00CD3C2A" w:rsidRDefault="00B534BB" w:rsidP="00CD3C2A">
            <w:pPr>
              <w:spacing w:before="120"/>
              <w:rPr>
                <w:rFonts w:ascii="Arial" w:hAnsi="Arial" w:cs="Arial"/>
                <w:b/>
                <w:sz w:val="18"/>
                <w:szCs w:val="18"/>
              </w:rPr>
            </w:pPr>
            <w:r w:rsidRPr="00CD3C2A">
              <w:rPr>
                <w:rFonts w:ascii="Arial" w:hAnsi="Arial" w:cs="Arial"/>
                <w:b/>
                <w:sz w:val="18"/>
                <w:szCs w:val="18"/>
              </w:rPr>
              <w:t xml:space="preserve">Provision, for systems not with a management plan or operating permit, requiring SSTS maintenance as specified in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7080.2450.</w:t>
            </w:r>
          </w:p>
        </w:tc>
      </w:tr>
      <w:tr w:rsidR="00B534BB" w14:paraId="36E8D3CC" w14:textId="77777777" w:rsidTr="00CD3C2A">
        <w:tc>
          <w:tcPr>
            <w:tcW w:w="468" w:type="dxa"/>
          </w:tcPr>
          <w:p w14:paraId="300F2440" w14:textId="77777777" w:rsidR="00B534BB" w:rsidRPr="00CD3C2A" w:rsidRDefault="00B534BB" w:rsidP="0058738D">
            <w:pPr>
              <w:spacing w:before="80"/>
              <w:jc w:val="right"/>
              <w:rPr>
                <w:rFonts w:ascii="Arial" w:hAnsi="Arial" w:cs="Arial"/>
                <w:sz w:val="18"/>
                <w:szCs w:val="18"/>
              </w:rPr>
            </w:pPr>
          </w:p>
        </w:tc>
        <w:tc>
          <w:tcPr>
            <w:tcW w:w="461" w:type="dxa"/>
            <w:gridSpan w:val="2"/>
            <w:shd w:val="clear" w:color="auto" w:fill="auto"/>
          </w:tcPr>
          <w:p w14:paraId="4FEE714F"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097DB72C"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Included</w:t>
            </w:r>
          </w:p>
        </w:tc>
      </w:tr>
      <w:tr w:rsidR="00B534BB" w14:paraId="51CD8EB7" w14:textId="77777777" w:rsidTr="008435AE">
        <w:tc>
          <w:tcPr>
            <w:tcW w:w="468" w:type="dxa"/>
          </w:tcPr>
          <w:p w14:paraId="1D121785" w14:textId="77777777" w:rsidR="00B534BB" w:rsidRPr="00CD3C2A" w:rsidRDefault="00B534BB" w:rsidP="0058738D">
            <w:pPr>
              <w:spacing w:before="80"/>
              <w:jc w:val="right"/>
              <w:rPr>
                <w:rFonts w:ascii="Arial" w:hAnsi="Arial" w:cs="Arial"/>
                <w:sz w:val="18"/>
                <w:szCs w:val="18"/>
              </w:rPr>
            </w:pPr>
          </w:p>
        </w:tc>
        <w:tc>
          <w:tcPr>
            <w:tcW w:w="3582" w:type="dxa"/>
            <w:gridSpan w:val="3"/>
            <w:shd w:val="clear" w:color="auto" w:fill="auto"/>
          </w:tcPr>
          <w:p w14:paraId="5A1D1E0F"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2A171000"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534BB" w:rsidRPr="00CD3C2A" w14:paraId="022D1B67" w14:textId="77777777" w:rsidTr="00CD3C2A">
        <w:tc>
          <w:tcPr>
            <w:tcW w:w="468" w:type="dxa"/>
          </w:tcPr>
          <w:p w14:paraId="55E8DD98" w14:textId="77777777" w:rsidR="00B534BB" w:rsidRPr="00CD3C2A" w:rsidRDefault="00B534BB" w:rsidP="00CD3C2A">
            <w:pPr>
              <w:spacing w:before="120"/>
              <w:jc w:val="right"/>
              <w:rPr>
                <w:rFonts w:ascii="Arial" w:hAnsi="Arial" w:cs="Arial"/>
                <w:b/>
                <w:sz w:val="18"/>
                <w:szCs w:val="18"/>
              </w:rPr>
            </w:pPr>
            <w:r w:rsidRPr="00CD3C2A">
              <w:rPr>
                <w:rFonts w:ascii="Arial" w:hAnsi="Arial" w:cs="Arial"/>
                <w:b/>
                <w:sz w:val="18"/>
                <w:szCs w:val="18"/>
              </w:rPr>
              <w:t>16.</w:t>
            </w:r>
          </w:p>
        </w:tc>
        <w:tc>
          <w:tcPr>
            <w:tcW w:w="10261" w:type="dxa"/>
            <w:gridSpan w:val="4"/>
          </w:tcPr>
          <w:p w14:paraId="6189E543" w14:textId="77777777" w:rsidR="00B534BB" w:rsidRPr="00CD3C2A" w:rsidRDefault="00B534BB" w:rsidP="00CD3C2A">
            <w:pPr>
              <w:spacing w:before="120"/>
              <w:rPr>
                <w:rFonts w:ascii="Arial" w:hAnsi="Arial" w:cs="Arial"/>
                <w:b/>
                <w:sz w:val="18"/>
                <w:szCs w:val="18"/>
              </w:rPr>
            </w:pPr>
            <w:r w:rsidRPr="00CD3C2A">
              <w:rPr>
                <w:rFonts w:ascii="Arial" w:hAnsi="Arial" w:cs="Arial"/>
                <w:b/>
                <w:sz w:val="18"/>
                <w:szCs w:val="18"/>
              </w:rPr>
              <w:t xml:space="preserve">Provision requiring that owners of Class V wells submit inventory information to the </w:t>
            </w:r>
            <w:smartTag w:uri="urn:schemas-microsoft-com:office:smarttags" w:element="place">
              <w:smartTag w:uri="urn:schemas-microsoft-com:office:smarttags" w:element="country-region">
                <w:r w:rsidRPr="00CD3C2A">
                  <w:rPr>
                    <w:rFonts w:ascii="Arial" w:hAnsi="Arial" w:cs="Arial"/>
                    <w:b/>
                    <w:sz w:val="18"/>
                    <w:szCs w:val="18"/>
                  </w:rPr>
                  <w:t>U.S.</w:t>
                </w:r>
              </w:smartTag>
            </w:smartTag>
            <w:r w:rsidRPr="00CD3C2A">
              <w:rPr>
                <w:rFonts w:ascii="Arial" w:hAnsi="Arial" w:cs="Arial"/>
                <w:b/>
                <w:sz w:val="18"/>
                <w:szCs w:val="18"/>
              </w:rPr>
              <w:t xml:space="preserve"> Environmental Protection Agency </w:t>
            </w:r>
            <w:r w:rsidR="003D2DCD" w:rsidRPr="00CD3C2A">
              <w:rPr>
                <w:rFonts w:ascii="Arial" w:hAnsi="Arial" w:cs="Arial"/>
                <w:b/>
                <w:sz w:val="18"/>
                <w:szCs w:val="18"/>
              </w:rPr>
              <w:t xml:space="preserve">(EPA) </w:t>
            </w:r>
            <w:r w:rsidRPr="00CD3C2A">
              <w:rPr>
                <w:rFonts w:ascii="Arial" w:hAnsi="Arial" w:cs="Arial"/>
                <w:b/>
                <w:sz w:val="18"/>
                <w:szCs w:val="18"/>
              </w:rPr>
              <w:t>and that Class V wells be identified as such in property transfer disclosures.</w:t>
            </w:r>
          </w:p>
        </w:tc>
      </w:tr>
      <w:tr w:rsidR="00B534BB" w14:paraId="4100672D" w14:textId="77777777" w:rsidTr="00CD3C2A">
        <w:tc>
          <w:tcPr>
            <w:tcW w:w="468" w:type="dxa"/>
          </w:tcPr>
          <w:p w14:paraId="1780ECA7" w14:textId="77777777" w:rsidR="00B534BB" w:rsidRPr="00CD3C2A" w:rsidRDefault="00B534BB" w:rsidP="0058738D">
            <w:pPr>
              <w:spacing w:before="80"/>
              <w:jc w:val="right"/>
              <w:rPr>
                <w:rFonts w:ascii="Arial" w:hAnsi="Arial" w:cs="Arial"/>
                <w:sz w:val="18"/>
                <w:szCs w:val="18"/>
              </w:rPr>
            </w:pPr>
          </w:p>
        </w:tc>
        <w:tc>
          <w:tcPr>
            <w:tcW w:w="461" w:type="dxa"/>
            <w:gridSpan w:val="2"/>
            <w:shd w:val="clear" w:color="auto" w:fill="auto"/>
          </w:tcPr>
          <w:p w14:paraId="480378EB"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4842AD55"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Included</w:t>
            </w:r>
          </w:p>
        </w:tc>
      </w:tr>
      <w:tr w:rsidR="00B534BB" w14:paraId="7E02A3D9" w14:textId="77777777" w:rsidTr="008435AE">
        <w:tc>
          <w:tcPr>
            <w:tcW w:w="468" w:type="dxa"/>
          </w:tcPr>
          <w:p w14:paraId="47830642" w14:textId="77777777" w:rsidR="00B534BB" w:rsidRPr="00CD3C2A" w:rsidRDefault="00B534BB" w:rsidP="0058738D">
            <w:pPr>
              <w:spacing w:before="80"/>
              <w:jc w:val="right"/>
              <w:rPr>
                <w:rFonts w:ascii="Arial" w:hAnsi="Arial" w:cs="Arial"/>
                <w:sz w:val="18"/>
                <w:szCs w:val="18"/>
              </w:rPr>
            </w:pPr>
          </w:p>
        </w:tc>
        <w:tc>
          <w:tcPr>
            <w:tcW w:w="3582" w:type="dxa"/>
            <w:gridSpan w:val="3"/>
            <w:shd w:val="clear" w:color="auto" w:fill="auto"/>
          </w:tcPr>
          <w:p w14:paraId="0893F4D0"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2F237314"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534BB" w:rsidRPr="00CD3C2A" w14:paraId="38781E44" w14:textId="77777777" w:rsidTr="00CD3C2A">
        <w:tc>
          <w:tcPr>
            <w:tcW w:w="468" w:type="dxa"/>
          </w:tcPr>
          <w:p w14:paraId="4654B704" w14:textId="77777777" w:rsidR="00B534BB" w:rsidRPr="00CD3C2A" w:rsidRDefault="00B534BB" w:rsidP="00CD3C2A">
            <w:pPr>
              <w:spacing w:before="120"/>
              <w:jc w:val="right"/>
              <w:rPr>
                <w:rFonts w:ascii="Arial" w:hAnsi="Arial" w:cs="Arial"/>
                <w:b/>
                <w:sz w:val="18"/>
                <w:szCs w:val="18"/>
              </w:rPr>
            </w:pPr>
            <w:r w:rsidRPr="00CD3C2A">
              <w:rPr>
                <w:rFonts w:ascii="Arial" w:hAnsi="Arial" w:cs="Arial"/>
                <w:b/>
                <w:sz w:val="18"/>
                <w:szCs w:val="18"/>
              </w:rPr>
              <w:t>17.</w:t>
            </w:r>
          </w:p>
        </w:tc>
        <w:tc>
          <w:tcPr>
            <w:tcW w:w="10261" w:type="dxa"/>
            <w:gridSpan w:val="4"/>
          </w:tcPr>
          <w:p w14:paraId="3AFDDF9B" w14:textId="77777777" w:rsidR="00B534BB" w:rsidRPr="00CD3C2A" w:rsidRDefault="00B534BB" w:rsidP="00CD3C2A">
            <w:pPr>
              <w:spacing w:before="120"/>
              <w:rPr>
                <w:rFonts w:ascii="Arial" w:hAnsi="Arial" w:cs="Arial"/>
                <w:b/>
                <w:sz w:val="18"/>
                <w:szCs w:val="18"/>
              </w:rPr>
            </w:pPr>
            <w:r w:rsidRPr="00CD3C2A">
              <w:rPr>
                <w:rFonts w:ascii="Arial" w:hAnsi="Arial" w:cs="Arial"/>
                <w:b/>
                <w:sz w:val="18"/>
                <w:szCs w:val="18"/>
              </w:rPr>
              <w:t xml:space="preserve">Provision outlining how </w:t>
            </w:r>
            <w:r w:rsidR="00B85CF6" w:rsidRPr="00CD3C2A">
              <w:rPr>
                <w:rFonts w:ascii="Arial" w:hAnsi="Arial" w:cs="Arial"/>
                <w:b/>
                <w:sz w:val="18"/>
                <w:szCs w:val="18"/>
              </w:rPr>
              <w:t>periodically saturated soil disagreements between licensed SSTS businesses or between licensed SSTS businesses and a local unit of government will be resolved</w:t>
            </w:r>
            <w:r w:rsidRPr="00CD3C2A">
              <w:rPr>
                <w:rFonts w:ascii="Arial" w:hAnsi="Arial" w:cs="Arial"/>
                <w:b/>
                <w:sz w:val="18"/>
                <w:szCs w:val="18"/>
              </w:rPr>
              <w:t>.</w:t>
            </w:r>
          </w:p>
        </w:tc>
      </w:tr>
      <w:tr w:rsidR="00B534BB" w14:paraId="091F6AC8" w14:textId="77777777" w:rsidTr="00CD3C2A">
        <w:tc>
          <w:tcPr>
            <w:tcW w:w="468" w:type="dxa"/>
          </w:tcPr>
          <w:p w14:paraId="732DF230" w14:textId="77777777" w:rsidR="00B534BB" w:rsidRPr="00CD3C2A" w:rsidRDefault="00B534BB" w:rsidP="0058738D">
            <w:pPr>
              <w:spacing w:before="80"/>
              <w:jc w:val="right"/>
              <w:rPr>
                <w:rFonts w:ascii="Arial" w:hAnsi="Arial" w:cs="Arial"/>
                <w:sz w:val="18"/>
                <w:szCs w:val="18"/>
              </w:rPr>
            </w:pPr>
          </w:p>
        </w:tc>
        <w:tc>
          <w:tcPr>
            <w:tcW w:w="461" w:type="dxa"/>
            <w:gridSpan w:val="2"/>
            <w:shd w:val="clear" w:color="auto" w:fill="auto"/>
          </w:tcPr>
          <w:p w14:paraId="44B11353"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583F229B"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Included</w:t>
            </w:r>
          </w:p>
        </w:tc>
      </w:tr>
      <w:tr w:rsidR="00B534BB" w14:paraId="75C8AA1D" w14:textId="77777777" w:rsidTr="008435AE">
        <w:tc>
          <w:tcPr>
            <w:tcW w:w="468" w:type="dxa"/>
          </w:tcPr>
          <w:p w14:paraId="15501F4D" w14:textId="77777777" w:rsidR="00B534BB" w:rsidRPr="00CD3C2A" w:rsidRDefault="00B534BB" w:rsidP="0058738D">
            <w:pPr>
              <w:spacing w:before="80"/>
              <w:jc w:val="right"/>
              <w:rPr>
                <w:rFonts w:ascii="Arial" w:hAnsi="Arial" w:cs="Arial"/>
                <w:sz w:val="18"/>
                <w:szCs w:val="18"/>
              </w:rPr>
            </w:pPr>
          </w:p>
        </w:tc>
        <w:tc>
          <w:tcPr>
            <w:tcW w:w="3582" w:type="dxa"/>
            <w:gridSpan w:val="3"/>
            <w:shd w:val="clear" w:color="auto" w:fill="auto"/>
          </w:tcPr>
          <w:p w14:paraId="3DCD79A1"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t>Ordinance citation (page or part number):</w:t>
            </w:r>
          </w:p>
        </w:tc>
        <w:tc>
          <w:tcPr>
            <w:tcW w:w="6679" w:type="dxa"/>
            <w:tcBorders>
              <w:bottom w:val="single" w:sz="2" w:space="0" w:color="auto"/>
            </w:tcBorders>
            <w:shd w:val="clear" w:color="auto" w:fill="auto"/>
          </w:tcPr>
          <w:p w14:paraId="0EBFF939" w14:textId="77777777" w:rsidR="00B534BB" w:rsidRPr="00CD3C2A" w:rsidRDefault="00B534BB" w:rsidP="0058738D">
            <w:pPr>
              <w:spacing w:before="8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bl>
    <w:p w14:paraId="2E331365" w14:textId="77777777" w:rsidR="00D25128" w:rsidRPr="005869B4" w:rsidRDefault="00D25128">
      <w:pPr>
        <w:rPr>
          <w:sz w:val="20"/>
          <w:szCs w:val="20"/>
        </w:rPr>
      </w:pPr>
    </w:p>
    <w:tbl>
      <w:tblPr>
        <w:tblW w:w="10729" w:type="dxa"/>
        <w:tblLayout w:type="fixed"/>
        <w:tblLook w:val="01E0" w:firstRow="1" w:lastRow="1" w:firstColumn="1" w:lastColumn="1" w:noHBand="0" w:noVBand="0"/>
      </w:tblPr>
      <w:tblGrid>
        <w:gridCol w:w="468"/>
        <w:gridCol w:w="461"/>
        <w:gridCol w:w="3140"/>
        <w:gridCol w:w="6660"/>
      </w:tblGrid>
      <w:tr w:rsidR="00B534BB" w14:paraId="3AE71F50" w14:textId="77777777" w:rsidTr="00CD3C2A">
        <w:tc>
          <w:tcPr>
            <w:tcW w:w="468" w:type="dxa"/>
          </w:tcPr>
          <w:p w14:paraId="787BE314" w14:textId="77777777" w:rsidR="00B534BB" w:rsidRPr="00CD3C2A" w:rsidRDefault="00B534BB" w:rsidP="00CD3C2A">
            <w:pPr>
              <w:spacing w:before="120"/>
              <w:jc w:val="right"/>
              <w:rPr>
                <w:rFonts w:ascii="Arial" w:hAnsi="Arial" w:cs="Arial"/>
                <w:b/>
                <w:sz w:val="18"/>
                <w:szCs w:val="18"/>
              </w:rPr>
            </w:pPr>
            <w:r w:rsidRPr="00CD3C2A">
              <w:rPr>
                <w:rFonts w:ascii="Arial" w:hAnsi="Arial" w:cs="Arial"/>
                <w:b/>
                <w:sz w:val="18"/>
                <w:szCs w:val="18"/>
              </w:rPr>
              <w:lastRenderedPageBreak/>
              <w:t>18.</w:t>
            </w:r>
          </w:p>
        </w:tc>
        <w:tc>
          <w:tcPr>
            <w:tcW w:w="10261" w:type="dxa"/>
            <w:gridSpan w:val="3"/>
          </w:tcPr>
          <w:p w14:paraId="43C36ADB" w14:textId="77777777" w:rsidR="00B534BB" w:rsidRPr="00CD3C2A" w:rsidRDefault="00B534BB" w:rsidP="00CD3C2A">
            <w:pPr>
              <w:spacing w:before="120"/>
              <w:rPr>
                <w:rFonts w:ascii="Arial" w:hAnsi="Arial" w:cs="Arial"/>
                <w:sz w:val="18"/>
                <w:szCs w:val="18"/>
              </w:rPr>
            </w:pPr>
            <w:r w:rsidRPr="00CD3C2A">
              <w:rPr>
                <w:rFonts w:ascii="Arial" w:hAnsi="Arial" w:cs="Arial"/>
                <w:b/>
                <w:sz w:val="18"/>
                <w:szCs w:val="18"/>
              </w:rPr>
              <w:t>Provision specifying what level of local approval is needed for repair, rejuvenation or remediation of SSTS as defined in local ordinance.</w:t>
            </w:r>
          </w:p>
        </w:tc>
      </w:tr>
      <w:tr w:rsidR="00B534BB" w14:paraId="4BF63F9A" w14:textId="77777777" w:rsidTr="00CD3C2A">
        <w:tc>
          <w:tcPr>
            <w:tcW w:w="468" w:type="dxa"/>
          </w:tcPr>
          <w:p w14:paraId="4FA90C0A" w14:textId="77777777" w:rsidR="00B534BB" w:rsidRPr="00CD3C2A" w:rsidRDefault="00B534BB" w:rsidP="003943D1">
            <w:pPr>
              <w:spacing w:before="100"/>
              <w:jc w:val="right"/>
              <w:rPr>
                <w:rFonts w:ascii="Arial" w:hAnsi="Arial" w:cs="Arial"/>
                <w:b/>
                <w:sz w:val="18"/>
                <w:szCs w:val="18"/>
              </w:rPr>
            </w:pPr>
          </w:p>
        </w:tc>
        <w:tc>
          <w:tcPr>
            <w:tcW w:w="461" w:type="dxa"/>
            <w:shd w:val="clear" w:color="auto" w:fill="auto"/>
          </w:tcPr>
          <w:p w14:paraId="233FBC84"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5F2FE878"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t>Included</w:t>
            </w:r>
          </w:p>
        </w:tc>
      </w:tr>
      <w:tr w:rsidR="00B534BB" w14:paraId="45F99F95" w14:textId="77777777" w:rsidTr="00CD3C2A">
        <w:tc>
          <w:tcPr>
            <w:tcW w:w="468" w:type="dxa"/>
          </w:tcPr>
          <w:p w14:paraId="40F2C206" w14:textId="77777777" w:rsidR="00B534BB" w:rsidRPr="00CD3C2A" w:rsidRDefault="00B534BB" w:rsidP="003943D1">
            <w:pPr>
              <w:spacing w:before="100"/>
              <w:jc w:val="right"/>
              <w:rPr>
                <w:rFonts w:ascii="Arial" w:hAnsi="Arial" w:cs="Arial"/>
                <w:b/>
                <w:sz w:val="18"/>
                <w:szCs w:val="18"/>
              </w:rPr>
            </w:pPr>
          </w:p>
        </w:tc>
        <w:tc>
          <w:tcPr>
            <w:tcW w:w="3601" w:type="dxa"/>
            <w:gridSpan w:val="2"/>
            <w:shd w:val="clear" w:color="auto" w:fill="auto"/>
          </w:tcPr>
          <w:p w14:paraId="3C0A3A2B"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t>Ordinance citation (page or part number):</w:t>
            </w:r>
          </w:p>
        </w:tc>
        <w:tc>
          <w:tcPr>
            <w:tcW w:w="6660" w:type="dxa"/>
            <w:tcBorders>
              <w:bottom w:val="single" w:sz="2" w:space="0" w:color="auto"/>
            </w:tcBorders>
            <w:shd w:val="clear" w:color="auto" w:fill="auto"/>
          </w:tcPr>
          <w:p w14:paraId="6F66633A"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534BB" w14:paraId="28E84757" w14:textId="77777777" w:rsidTr="00CD3C2A">
        <w:tc>
          <w:tcPr>
            <w:tcW w:w="468" w:type="dxa"/>
          </w:tcPr>
          <w:p w14:paraId="146BE62E" w14:textId="77777777" w:rsidR="00B534BB" w:rsidRPr="00CD3C2A" w:rsidRDefault="00B534BB" w:rsidP="003943D1">
            <w:pPr>
              <w:spacing w:before="100"/>
              <w:jc w:val="right"/>
              <w:rPr>
                <w:rFonts w:ascii="Arial" w:hAnsi="Arial" w:cs="Arial"/>
                <w:b/>
                <w:sz w:val="18"/>
                <w:szCs w:val="18"/>
              </w:rPr>
            </w:pPr>
            <w:r w:rsidRPr="00CD3C2A">
              <w:rPr>
                <w:rFonts w:ascii="Arial" w:hAnsi="Arial" w:cs="Arial"/>
                <w:b/>
                <w:sz w:val="18"/>
                <w:szCs w:val="18"/>
              </w:rPr>
              <w:t>19.</w:t>
            </w:r>
          </w:p>
        </w:tc>
        <w:tc>
          <w:tcPr>
            <w:tcW w:w="10261" w:type="dxa"/>
            <w:gridSpan w:val="3"/>
          </w:tcPr>
          <w:p w14:paraId="0A6A3E64" w14:textId="77777777" w:rsidR="00B534BB" w:rsidRPr="00CD3C2A" w:rsidRDefault="00B534BB" w:rsidP="003943D1">
            <w:pPr>
              <w:spacing w:before="100"/>
              <w:rPr>
                <w:rFonts w:ascii="Arial" w:hAnsi="Arial" w:cs="Arial"/>
                <w:b/>
                <w:sz w:val="18"/>
                <w:szCs w:val="18"/>
              </w:rPr>
            </w:pPr>
            <w:r w:rsidRPr="00CD3C2A">
              <w:rPr>
                <w:rFonts w:ascii="Arial" w:hAnsi="Arial" w:cs="Arial"/>
                <w:b/>
                <w:sz w:val="18"/>
                <w:szCs w:val="18"/>
              </w:rPr>
              <w:t xml:space="preserve">Provision specifying the allowed methods to determine the loading rate from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7080.2150, subp. 3, item E</w:t>
            </w:r>
            <w:r w:rsidR="00B73CFD" w:rsidRPr="00CD3C2A">
              <w:rPr>
                <w:rFonts w:ascii="Arial" w:hAnsi="Arial" w:cs="Arial"/>
                <w:b/>
                <w:sz w:val="18"/>
                <w:szCs w:val="18"/>
              </w:rPr>
              <w:t>,</w:t>
            </w:r>
            <w:r w:rsidRPr="00CD3C2A">
              <w:rPr>
                <w:rFonts w:ascii="Arial" w:hAnsi="Arial" w:cs="Arial"/>
                <w:b/>
                <w:sz w:val="18"/>
                <w:szCs w:val="18"/>
              </w:rPr>
              <w:t xml:space="preserve"> Tables IX or IXa.</w:t>
            </w:r>
          </w:p>
        </w:tc>
      </w:tr>
      <w:tr w:rsidR="00B534BB" w14:paraId="7355DA17" w14:textId="77777777" w:rsidTr="00CD3C2A">
        <w:tc>
          <w:tcPr>
            <w:tcW w:w="468" w:type="dxa"/>
          </w:tcPr>
          <w:p w14:paraId="7205933E" w14:textId="77777777" w:rsidR="00B534BB" w:rsidRPr="00CD3C2A" w:rsidRDefault="00B534BB" w:rsidP="003943D1">
            <w:pPr>
              <w:spacing w:before="100"/>
              <w:jc w:val="right"/>
              <w:rPr>
                <w:rFonts w:ascii="Arial" w:hAnsi="Arial" w:cs="Arial"/>
                <w:b/>
                <w:sz w:val="18"/>
                <w:szCs w:val="18"/>
              </w:rPr>
            </w:pPr>
          </w:p>
        </w:tc>
        <w:tc>
          <w:tcPr>
            <w:tcW w:w="461" w:type="dxa"/>
            <w:shd w:val="clear" w:color="auto" w:fill="auto"/>
          </w:tcPr>
          <w:p w14:paraId="5AEEAC08"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114A8826"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t>Included</w:t>
            </w:r>
          </w:p>
        </w:tc>
      </w:tr>
      <w:tr w:rsidR="00B534BB" w14:paraId="37AF2478" w14:textId="77777777" w:rsidTr="00CD3C2A">
        <w:tc>
          <w:tcPr>
            <w:tcW w:w="468" w:type="dxa"/>
          </w:tcPr>
          <w:p w14:paraId="3F9C9EB7" w14:textId="77777777" w:rsidR="00B534BB" w:rsidRPr="00CD3C2A" w:rsidRDefault="00B534BB" w:rsidP="003943D1">
            <w:pPr>
              <w:spacing w:before="100"/>
              <w:jc w:val="right"/>
              <w:rPr>
                <w:rFonts w:ascii="Arial" w:hAnsi="Arial" w:cs="Arial"/>
                <w:b/>
                <w:sz w:val="18"/>
                <w:szCs w:val="18"/>
              </w:rPr>
            </w:pPr>
          </w:p>
        </w:tc>
        <w:tc>
          <w:tcPr>
            <w:tcW w:w="3601" w:type="dxa"/>
            <w:gridSpan w:val="2"/>
            <w:shd w:val="clear" w:color="auto" w:fill="auto"/>
          </w:tcPr>
          <w:p w14:paraId="76819DC8"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t>Ordinance citation (page or part number):</w:t>
            </w:r>
          </w:p>
        </w:tc>
        <w:tc>
          <w:tcPr>
            <w:tcW w:w="6660" w:type="dxa"/>
            <w:tcBorders>
              <w:bottom w:val="single" w:sz="2" w:space="0" w:color="auto"/>
            </w:tcBorders>
            <w:shd w:val="clear" w:color="auto" w:fill="auto"/>
          </w:tcPr>
          <w:p w14:paraId="658EF08C"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534BB" w14:paraId="62320111" w14:textId="77777777" w:rsidTr="00CD3C2A">
        <w:tc>
          <w:tcPr>
            <w:tcW w:w="468" w:type="dxa"/>
          </w:tcPr>
          <w:p w14:paraId="5516E1DD" w14:textId="77777777" w:rsidR="00B534BB" w:rsidRPr="00CD3C2A" w:rsidRDefault="00B534BB" w:rsidP="003943D1">
            <w:pPr>
              <w:spacing w:before="100"/>
              <w:jc w:val="right"/>
              <w:rPr>
                <w:rFonts w:ascii="Arial" w:hAnsi="Arial" w:cs="Arial"/>
                <w:b/>
                <w:sz w:val="18"/>
                <w:szCs w:val="18"/>
              </w:rPr>
            </w:pPr>
            <w:r w:rsidRPr="00CD3C2A">
              <w:rPr>
                <w:rFonts w:ascii="Arial" w:hAnsi="Arial" w:cs="Arial"/>
                <w:b/>
                <w:sz w:val="18"/>
                <w:szCs w:val="18"/>
              </w:rPr>
              <w:t>20.</w:t>
            </w:r>
          </w:p>
        </w:tc>
        <w:tc>
          <w:tcPr>
            <w:tcW w:w="10261" w:type="dxa"/>
            <w:gridSpan w:val="3"/>
          </w:tcPr>
          <w:p w14:paraId="69E3C60E" w14:textId="77777777" w:rsidR="00B534BB" w:rsidRPr="00CD3C2A" w:rsidRDefault="00B534BB" w:rsidP="003943D1">
            <w:pPr>
              <w:spacing w:before="100"/>
              <w:rPr>
                <w:rFonts w:ascii="Arial" w:hAnsi="Arial" w:cs="Arial"/>
                <w:b/>
                <w:sz w:val="18"/>
                <w:szCs w:val="18"/>
              </w:rPr>
            </w:pPr>
            <w:r w:rsidRPr="00CD3C2A">
              <w:rPr>
                <w:rFonts w:ascii="Arial" w:hAnsi="Arial" w:cs="Arial"/>
                <w:b/>
                <w:sz w:val="18"/>
                <w:szCs w:val="18"/>
              </w:rPr>
              <w:t xml:space="preserve">Provision that requires all sewage generated in the jurisdiction to be treated either in an agency-permitted facility or a system designed under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chs. 7080 and 7081 standards.</w:t>
            </w:r>
          </w:p>
        </w:tc>
      </w:tr>
      <w:tr w:rsidR="00B534BB" w14:paraId="4435348F" w14:textId="77777777" w:rsidTr="00CD3C2A">
        <w:tc>
          <w:tcPr>
            <w:tcW w:w="468" w:type="dxa"/>
          </w:tcPr>
          <w:p w14:paraId="335FDE4A" w14:textId="77777777" w:rsidR="00B534BB" w:rsidRPr="00CD3C2A" w:rsidRDefault="00B534BB" w:rsidP="003943D1">
            <w:pPr>
              <w:spacing w:before="100"/>
              <w:jc w:val="right"/>
              <w:rPr>
                <w:rFonts w:ascii="Arial" w:hAnsi="Arial" w:cs="Arial"/>
                <w:b/>
                <w:sz w:val="18"/>
                <w:szCs w:val="18"/>
              </w:rPr>
            </w:pPr>
          </w:p>
        </w:tc>
        <w:tc>
          <w:tcPr>
            <w:tcW w:w="461" w:type="dxa"/>
            <w:shd w:val="clear" w:color="auto" w:fill="auto"/>
          </w:tcPr>
          <w:p w14:paraId="7FDF930C"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3F192F37"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t>Included</w:t>
            </w:r>
          </w:p>
        </w:tc>
      </w:tr>
      <w:tr w:rsidR="00B534BB" w14:paraId="04E4201E" w14:textId="77777777" w:rsidTr="00CD3C2A">
        <w:tc>
          <w:tcPr>
            <w:tcW w:w="468" w:type="dxa"/>
          </w:tcPr>
          <w:p w14:paraId="482E3B26" w14:textId="77777777" w:rsidR="00B534BB" w:rsidRPr="00CD3C2A" w:rsidRDefault="00B534BB" w:rsidP="003943D1">
            <w:pPr>
              <w:spacing w:before="100"/>
              <w:jc w:val="right"/>
              <w:rPr>
                <w:rFonts w:ascii="Arial" w:hAnsi="Arial" w:cs="Arial"/>
                <w:b/>
                <w:sz w:val="18"/>
                <w:szCs w:val="18"/>
              </w:rPr>
            </w:pPr>
          </w:p>
        </w:tc>
        <w:tc>
          <w:tcPr>
            <w:tcW w:w="3601" w:type="dxa"/>
            <w:gridSpan w:val="2"/>
            <w:shd w:val="clear" w:color="auto" w:fill="auto"/>
          </w:tcPr>
          <w:p w14:paraId="309FFB8B"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t>Ordinance citation (page or part number):</w:t>
            </w:r>
          </w:p>
        </w:tc>
        <w:tc>
          <w:tcPr>
            <w:tcW w:w="6660" w:type="dxa"/>
            <w:tcBorders>
              <w:bottom w:val="single" w:sz="2" w:space="0" w:color="auto"/>
            </w:tcBorders>
            <w:shd w:val="clear" w:color="auto" w:fill="auto"/>
          </w:tcPr>
          <w:p w14:paraId="0481DC11"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B534BB" w14:paraId="03794EA4" w14:textId="77777777" w:rsidTr="00CD3C2A">
        <w:tc>
          <w:tcPr>
            <w:tcW w:w="468" w:type="dxa"/>
          </w:tcPr>
          <w:p w14:paraId="3EB0CB42" w14:textId="77777777" w:rsidR="00B534BB" w:rsidRPr="00CD3C2A" w:rsidRDefault="00B534BB" w:rsidP="003943D1">
            <w:pPr>
              <w:spacing w:before="100"/>
              <w:jc w:val="right"/>
              <w:rPr>
                <w:rFonts w:ascii="Arial" w:hAnsi="Arial" w:cs="Arial"/>
                <w:b/>
                <w:sz w:val="18"/>
                <w:szCs w:val="18"/>
              </w:rPr>
            </w:pPr>
            <w:r w:rsidRPr="00CD3C2A">
              <w:rPr>
                <w:rFonts w:ascii="Arial" w:hAnsi="Arial" w:cs="Arial"/>
                <w:b/>
                <w:sz w:val="18"/>
                <w:szCs w:val="18"/>
              </w:rPr>
              <w:t>21.</w:t>
            </w:r>
          </w:p>
        </w:tc>
        <w:tc>
          <w:tcPr>
            <w:tcW w:w="10261" w:type="dxa"/>
            <w:gridSpan w:val="3"/>
          </w:tcPr>
          <w:p w14:paraId="1F726AD6" w14:textId="77777777" w:rsidR="00B534BB" w:rsidRPr="00CD3C2A" w:rsidRDefault="00B534BB" w:rsidP="003943D1">
            <w:pPr>
              <w:spacing w:before="100"/>
              <w:rPr>
                <w:rFonts w:ascii="Arial" w:hAnsi="Arial" w:cs="Arial"/>
                <w:sz w:val="18"/>
                <w:szCs w:val="18"/>
              </w:rPr>
            </w:pPr>
            <w:r w:rsidRPr="00CD3C2A">
              <w:rPr>
                <w:rFonts w:ascii="Arial" w:hAnsi="Arial" w:cs="Arial"/>
                <w:b/>
                <w:sz w:val="18"/>
                <w:szCs w:val="18"/>
              </w:rPr>
              <w:t xml:space="preserve">Does the ordinance include a provision that allows a </w:t>
            </w:r>
            <w:r w:rsidR="00B42508" w:rsidRPr="00CD3C2A">
              <w:rPr>
                <w:rFonts w:ascii="Arial" w:hAnsi="Arial" w:cs="Arial"/>
                <w:b/>
                <w:sz w:val="18"/>
                <w:szCs w:val="18"/>
              </w:rPr>
              <w:t>reduced</w:t>
            </w:r>
            <w:r w:rsidRPr="00CD3C2A">
              <w:rPr>
                <w:rFonts w:ascii="Arial" w:hAnsi="Arial" w:cs="Arial"/>
                <w:b/>
                <w:sz w:val="18"/>
                <w:szCs w:val="18"/>
              </w:rPr>
              <w:t xml:space="preserve"> separation distance as described in </w:t>
            </w:r>
            <w:smartTag w:uri="urn:schemas-microsoft-com:office:smarttags" w:element="place">
              <w:smartTag w:uri="urn:schemas-microsoft-com:office:smarttags" w:element="State">
                <w:r w:rsidRPr="00CD3C2A">
                  <w:rPr>
                    <w:rFonts w:ascii="Arial" w:hAnsi="Arial" w:cs="Arial"/>
                    <w:b/>
                    <w:sz w:val="18"/>
                    <w:szCs w:val="18"/>
                  </w:rPr>
                  <w:t>Minn.</w:t>
                </w:r>
              </w:smartTag>
            </w:smartTag>
            <w:r w:rsidR="00777B7F">
              <w:rPr>
                <w:rFonts w:ascii="Arial" w:hAnsi="Arial" w:cs="Arial"/>
                <w:b/>
                <w:sz w:val="18"/>
                <w:szCs w:val="18"/>
              </w:rPr>
              <w:t xml:space="preserve"> R. 7080.1500, subp. 4</w:t>
            </w:r>
            <w:r w:rsidRPr="00CD3C2A">
              <w:rPr>
                <w:rFonts w:ascii="Arial" w:hAnsi="Arial" w:cs="Arial"/>
                <w:b/>
                <w:sz w:val="18"/>
                <w:szCs w:val="18"/>
              </w:rPr>
              <w:t>, item D?</w:t>
            </w:r>
          </w:p>
        </w:tc>
      </w:tr>
      <w:tr w:rsidR="00B534BB" w14:paraId="15324506" w14:textId="77777777" w:rsidTr="00CD3C2A">
        <w:tc>
          <w:tcPr>
            <w:tcW w:w="468" w:type="dxa"/>
          </w:tcPr>
          <w:p w14:paraId="5FCA9436" w14:textId="77777777" w:rsidR="00B534BB" w:rsidRPr="00CD3C2A" w:rsidRDefault="00B534BB" w:rsidP="003943D1">
            <w:pPr>
              <w:spacing w:before="100"/>
              <w:jc w:val="right"/>
              <w:rPr>
                <w:rFonts w:ascii="Arial" w:hAnsi="Arial" w:cs="Arial"/>
                <w:b/>
                <w:sz w:val="18"/>
                <w:szCs w:val="18"/>
              </w:rPr>
            </w:pPr>
          </w:p>
        </w:tc>
        <w:tc>
          <w:tcPr>
            <w:tcW w:w="461" w:type="dxa"/>
            <w:shd w:val="clear" w:color="auto" w:fill="auto"/>
          </w:tcPr>
          <w:p w14:paraId="79A4C304"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40DA63C5"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t>Included</w:t>
            </w:r>
            <w:r w:rsidR="003943D1">
              <w:rPr>
                <w:rFonts w:ascii="Arial" w:hAnsi="Arial" w:cs="Arial"/>
                <w:sz w:val="18"/>
                <w:szCs w:val="18"/>
              </w:rPr>
              <w:t>.</w:t>
            </w:r>
            <w:r w:rsidR="00D25128" w:rsidRPr="00CD3C2A">
              <w:rPr>
                <w:rFonts w:ascii="Arial" w:hAnsi="Arial" w:cs="Arial"/>
                <w:sz w:val="18"/>
                <w:szCs w:val="18"/>
              </w:rPr>
              <w:t xml:space="preserve"> </w:t>
            </w:r>
            <w:r w:rsidR="00D25128" w:rsidRPr="00CD3C2A">
              <w:rPr>
                <w:rFonts w:ascii="Arial" w:hAnsi="Arial" w:cs="Arial"/>
                <w:i/>
                <w:sz w:val="16"/>
                <w:szCs w:val="16"/>
              </w:rPr>
              <w:t>If so, this reduction must not be more than 15 percent in the vertical separation distance ordinarily required for that system.</w:t>
            </w:r>
          </w:p>
        </w:tc>
      </w:tr>
      <w:tr w:rsidR="003943D1" w14:paraId="6E6D83FF" w14:textId="77777777" w:rsidTr="00D27BFC">
        <w:tc>
          <w:tcPr>
            <w:tcW w:w="468" w:type="dxa"/>
          </w:tcPr>
          <w:p w14:paraId="448EC375" w14:textId="77777777" w:rsidR="003943D1" w:rsidRPr="00CD3C2A" w:rsidRDefault="003943D1" w:rsidP="003943D1">
            <w:pPr>
              <w:spacing w:before="100"/>
              <w:jc w:val="right"/>
              <w:rPr>
                <w:rFonts w:ascii="Arial" w:hAnsi="Arial" w:cs="Arial"/>
                <w:b/>
                <w:sz w:val="18"/>
                <w:szCs w:val="18"/>
              </w:rPr>
            </w:pPr>
          </w:p>
        </w:tc>
        <w:tc>
          <w:tcPr>
            <w:tcW w:w="3601" w:type="dxa"/>
            <w:gridSpan w:val="2"/>
            <w:shd w:val="clear" w:color="auto" w:fill="auto"/>
          </w:tcPr>
          <w:p w14:paraId="33ED35E6" w14:textId="77777777" w:rsidR="003943D1" w:rsidRPr="00CD3C2A" w:rsidRDefault="003943D1" w:rsidP="003943D1">
            <w:pPr>
              <w:spacing w:before="100"/>
              <w:rPr>
                <w:rFonts w:ascii="Arial" w:hAnsi="Arial" w:cs="Arial"/>
                <w:sz w:val="18"/>
                <w:szCs w:val="18"/>
              </w:rPr>
            </w:pPr>
            <w:r w:rsidRPr="00CD3C2A">
              <w:rPr>
                <w:rFonts w:ascii="Arial" w:hAnsi="Arial" w:cs="Arial"/>
                <w:sz w:val="18"/>
                <w:szCs w:val="18"/>
              </w:rPr>
              <w:t>Ordinance citation (page or part number):</w:t>
            </w:r>
          </w:p>
        </w:tc>
        <w:tc>
          <w:tcPr>
            <w:tcW w:w="6660" w:type="dxa"/>
            <w:tcBorders>
              <w:bottom w:val="single" w:sz="2" w:space="0" w:color="auto"/>
            </w:tcBorders>
            <w:shd w:val="clear" w:color="auto" w:fill="auto"/>
          </w:tcPr>
          <w:p w14:paraId="2E397C97" w14:textId="77777777" w:rsidR="003943D1" w:rsidRPr="00CD3C2A" w:rsidRDefault="003943D1" w:rsidP="003943D1">
            <w:pPr>
              <w:spacing w:before="10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Pr="00CD3C2A">
              <w:rPr>
                <w:rFonts w:ascii="Arial" w:hAnsi="Arial" w:cs="Arial"/>
                <w:noProof/>
                <w:sz w:val="18"/>
                <w:szCs w:val="18"/>
              </w:rPr>
              <w:t> </w:t>
            </w:r>
            <w:r w:rsidRPr="00CD3C2A">
              <w:rPr>
                <w:rFonts w:ascii="Arial" w:hAnsi="Arial" w:cs="Arial"/>
                <w:noProof/>
                <w:sz w:val="18"/>
                <w:szCs w:val="18"/>
              </w:rPr>
              <w:t> </w:t>
            </w:r>
            <w:r w:rsidRPr="00CD3C2A">
              <w:rPr>
                <w:rFonts w:ascii="Arial" w:hAnsi="Arial" w:cs="Arial"/>
                <w:noProof/>
                <w:sz w:val="18"/>
                <w:szCs w:val="18"/>
              </w:rPr>
              <w:t> </w:t>
            </w:r>
            <w:r w:rsidRPr="00CD3C2A">
              <w:rPr>
                <w:rFonts w:ascii="Arial" w:hAnsi="Arial" w:cs="Arial"/>
                <w:noProof/>
                <w:sz w:val="18"/>
                <w:szCs w:val="18"/>
              </w:rPr>
              <w:t> </w:t>
            </w:r>
            <w:r w:rsidRPr="00CD3C2A">
              <w:rPr>
                <w:rFonts w:ascii="Arial" w:hAnsi="Arial" w:cs="Arial"/>
                <w:noProof/>
                <w:sz w:val="18"/>
                <w:szCs w:val="18"/>
              </w:rPr>
              <w:t> </w:t>
            </w:r>
            <w:r w:rsidRPr="00CD3C2A">
              <w:rPr>
                <w:rFonts w:ascii="Arial" w:hAnsi="Arial" w:cs="Arial"/>
                <w:sz w:val="18"/>
                <w:szCs w:val="18"/>
              </w:rPr>
              <w:fldChar w:fldCharType="end"/>
            </w:r>
          </w:p>
        </w:tc>
      </w:tr>
      <w:tr w:rsidR="00B534BB" w14:paraId="758C6597" w14:textId="77777777" w:rsidTr="00CD3C2A">
        <w:tc>
          <w:tcPr>
            <w:tcW w:w="468" w:type="dxa"/>
          </w:tcPr>
          <w:p w14:paraId="7A6DB0FD" w14:textId="77777777" w:rsidR="00B534BB" w:rsidRPr="00CD3C2A" w:rsidRDefault="00B534BB" w:rsidP="003943D1">
            <w:pPr>
              <w:spacing w:before="100"/>
              <w:jc w:val="right"/>
              <w:rPr>
                <w:rFonts w:ascii="Arial" w:hAnsi="Arial" w:cs="Arial"/>
                <w:b/>
                <w:sz w:val="18"/>
                <w:szCs w:val="18"/>
              </w:rPr>
            </w:pPr>
            <w:r w:rsidRPr="00CD3C2A">
              <w:rPr>
                <w:rFonts w:ascii="Arial" w:hAnsi="Arial" w:cs="Arial"/>
                <w:b/>
                <w:sz w:val="18"/>
                <w:szCs w:val="18"/>
              </w:rPr>
              <w:t>22.</w:t>
            </w:r>
          </w:p>
        </w:tc>
        <w:tc>
          <w:tcPr>
            <w:tcW w:w="10261" w:type="dxa"/>
            <w:gridSpan w:val="3"/>
          </w:tcPr>
          <w:p w14:paraId="5D2BD4B7" w14:textId="77777777" w:rsidR="00B534BB" w:rsidRPr="00CD3C2A" w:rsidRDefault="00B534BB" w:rsidP="003943D1">
            <w:pPr>
              <w:spacing w:before="100"/>
              <w:rPr>
                <w:rFonts w:ascii="Arial" w:hAnsi="Arial" w:cs="Arial"/>
                <w:b/>
                <w:sz w:val="18"/>
                <w:szCs w:val="18"/>
              </w:rPr>
            </w:pPr>
            <w:r w:rsidRPr="00CD3C2A">
              <w:rPr>
                <w:rFonts w:ascii="Arial" w:hAnsi="Arial" w:cs="Arial"/>
                <w:b/>
                <w:sz w:val="18"/>
                <w:szCs w:val="18"/>
              </w:rPr>
              <w:t xml:space="preserve">List of technical differences between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chs. 7080 and 7081, and the local ordinance.</w:t>
            </w:r>
          </w:p>
        </w:tc>
      </w:tr>
      <w:tr w:rsidR="00B534BB" w14:paraId="764307BC" w14:textId="77777777" w:rsidTr="00CD3C2A">
        <w:tc>
          <w:tcPr>
            <w:tcW w:w="468" w:type="dxa"/>
          </w:tcPr>
          <w:p w14:paraId="26224E63" w14:textId="77777777" w:rsidR="00B534BB" w:rsidRPr="00CD3C2A" w:rsidRDefault="00B534BB" w:rsidP="003943D1">
            <w:pPr>
              <w:spacing w:before="100"/>
              <w:jc w:val="right"/>
              <w:rPr>
                <w:rFonts w:ascii="Arial" w:hAnsi="Arial" w:cs="Arial"/>
                <w:sz w:val="18"/>
                <w:szCs w:val="18"/>
              </w:rPr>
            </w:pPr>
          </w:p>
        </w:tc>
        <w:tc>
          <w:tcPr>
            <w:tcW w:w="461" w:type="dxa"/>
            <w:shd w:val="clear" w:color="auto" w:fill="auto"/>
          </w:tcPr>
          <w:p w14:paraId="0D26019C"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800" w:type="dxa"/>
            <w:gridSpan w:val="2"/>
            <w:shd w:val="clear" w:color="auto" w:fill="auto"/>
          </w:tcPr>
          <w:p w14:paraId="061888C1" w14:textId="77777777" w:rsidR="00B534BB" w:rsidRPr="00CD3C2A" w:rsidRDefault="00B534BB" w:rsidP="003943D1">
            <w:pPr>
              <w:spacing w:before="100"/>
              <w:rPr>
                <w:rFonts w:ascii="Arial" w:hAnsi="Arial" w:cs="Arial"/>
                <w:sz w:val="18"/>
                <w:szCs w:val="18"/>
              </w:rPr>
            </w:pPr>
            <w:r w:rsidRPr="00CD3C2A">
              <w:rPr>
                <w:rFonts w:ascii="Arial" w:hAnsi="Arial" w:cs="Arial"/>
                <w:sz w:val="18"/>
                <w:szCs w:val="18"/>
              </w:rPr>
              <w:t>Included</w:t>
            </w:r>
          </w:p>
        </w:tc>
      </w:tr>
    </w:tbl>
    <w:p w14:paraId="048CBD46" w14:textId="77777777" w:rsidR="004A509A" w:rsidRPr="00C2359D" w:rsidRDefault="003D2DCD" w:rsidP="00C2359D">
      <w:pPr>
        <w:pStyle w:val="Heading2"/>
        <w:spacing w:before="240"/>
        <w:ind w:left="1224" w:hanging="1224"/>
        <w:rPr>
          <w:rFonts w:ascii="Calibri" w:hAnsi="Calibri" w:cs="Calibri"/>
          <w:b/>
          <w:sz w:val="28"/>
          <w:szCs w:val="28"/>
        </w:rPr>
      </w:pPr>
      <w:r w:rsidRPr="00C2359D">
        <w:rPr>
          <w:rFonts w:ascii="Calibri" w:hAnsi="Calibri" w:cs="Calibri"/>
          <w:b/>
          <w:sz w:val="28"/>
          <w:szCs w:val="28"/>
        </w:rPr>
        <w:t xml:space="preserve">Additional </w:t>
      </w:r>
      <w:r w:rsidR="004F087C" w:rsidRPr="00C2359D">
        <w:rPr>
          <w:rFonts w:ascii="Calibri" w:hAnsi="Calibri" w:cs="Calibri"/>
          <w:b/>
          <w:sz w:val="28"/>
          <w:szCs w:val="28"/>
        </w:rPr>
        <w:t>R</w:t>
      </w:r>
      <w:r w:rsidRPr="00C2359D">
        <w:rPr>
          <w:rFonts w:ascii="Calibri" w:hAnsi="Calibri" w:cs="Calibri"/>
          <w:b/>
          <w:sz w:val="28"/>
          <w:szCs w:val="28"/>
        </w:rPr>
        <w:t xml:space="preserve">equirements for </w:t>
      </w:r>
      <w:r w:rsidR="004F087C" w:rsidRPr="00C2359D">
        <w:rPr>
          <w:rFonts w:ascii="Calibri" w:hAnsi="Calibri" w:cs="Calibri"/>
          <w:b/>
          <w:sz w:val="28"/>
          <w:szCs w:val="28"/>
        </w:rPr>
        <w:t>P</w:t>
      </w:r>
      <w:r w:rsidRPr="00C2359D">
        <w:rPr>
          <w:rFonts w:ascii="Calibri" w:hAnsi="Calibri" w:cs="Calibri"/>
          <w:b/>
          <w:sz w:val="28"/>
          <w:szCs w:val="28"/>
        </w:rPr>
        <w:t xml:space="preserve">erformance </w:t>
      </w:r>
      <w:r w:rsidR="004F087C" w:rsidRPr="00C2359D">
        <w:rPr>
          <w:rFonts w:ascii="Calibri" w:hAnsi="Calibri" w:cs="Calibri"/>
          <w:b/>
          <w:sz w:val="28"/>
          <w:szCs w:val="28"/>
        </w:rPr>
        <w:t>P</w:t>
      </w:r>
      <w:r w:rsidRPr="00C2359D">
        <w:rPr>
          <w:rFonts w:ascii="Calibri" w:hAnsi="Calibri" w:cs="Calibri"/>
          <w:b/>
          <w:sz w:val="28"/>
          <w:szCs w:val="28"/>
        </w:rPr>
        <w:t>rograms</w:t>
      </w:r>
    </w:p>
    <w:tbl>
      <w:tblPr>
        <w:tblW w:w="0" w:type="auto"/>
        <w:tblLook w:val="01E0" w:firstRow="1" w:lastRow="1" w:firstColumn="1" w:lastColumn="1" w:noHBand="0" w:noVBand="0"/>
      </w:tblPr>
      <w:tblGrid>
        <w:gridCol w:w="465"/>
        <w:gridCol w:w="461"/>
        <w:gridCol w:w="3075"/>
        <w:gridCol w:w="6511"/>
      </w:tblGrid>
      <w:tr w:rsidR="003D2DCD" w14:paraId="18BCF0B7" w14:textId="77777777" w:rsidTr="00CD3C2A">
        <w:tc>
          <w:tcPr>
            <w:tcW w:w="468" w:type="dxa"/>
          </w:tcPr>
          <w:p w14:paraId="2645D137" w14:textId="77777777" w:rsidR="003D2DCD" w:rsidRPr="00CD3C2A" w:rsidRDefault="003D2DCD" w:rsidP="00CD3C2A">
            <w:pPr>
              <w:spacing w:before="120"/>
              <w:jc w:val="right"/>
              <w:rPr>
                <w:rFonts w:ascii="Arial" w:hAnsi="Arial" w:cs="Arial"/>
                <w:b/>
                <w:sz w:val="18"/>
                <w:szCs w:val="18"/>
              </w:rPr>
            </w:pPr>
            <w:r w:rsidRPr="00CD3C2A">
              <w:rPr>
                <w:rFonts w:ascii="Arial" w:hAnsi="Arial" w:cs="Arial"/>
                <w:b/>
                <w:sz w:val="18"/>
                <w:szCs w:val="18"/>
              </w:rPr>
              <w:t>1.</w:t>
            </w:r>
          </w:p>
        </w:tc>
        <w:tc>
          <w:tcPr>
            <w:tcW w:w="10260" w:type="dxa"/>
            <w:gridSpan w:val="3"/>
          </w:tcPr>
          <w:p w14:paraId="5F77F9F4" w14:textId="049AE8F3" w:rsidR="003D2DCD" w:rsidRPr="00CD3C2A" w:rsidRDefault="003D2DCD" w:rsidP="00CD3C2A">
            <w:pPr>
              <w:spacing w:before="120"/>
              <w:rPr>
                <w:rFonts w:ascii="Arial" w:hAnsi="Arial" w:cs="Arial"/>
                <w:b/>
                <w:sz w:val="18"/>
                <w:szCs w:val="18"/>
              </w:rPr>
            </w:pPr>
            <w:r w:rsidRPr="00CD3C2A">
              <w:rPr>
                <w:rFonts w:ascii="Arial" w:hAnsi="Arial" w:cs="Arial"/>
                <w:b/>
                <w:sz w:val="18"/>
                <w:szCs w:val="18"/>
              </w:rPr>
              <w:t>An education program for SSTS owners</w:t>
            </w:r>
            <w:r w:rsidR="008435AE">
              <w:rPr>
                <w:rFonts w:ascii="Arial" w:hAnsi="Arial" w:cs="Arial"/>
                <w:b/>
                <w:sz w:val="18"/>
                <w:szCs w:val="18"/>
              </w:rPr>
              <w:t>.</w:t>
            </w:r>
          </w:p>
        </w:tc>
      </w:tr>
      <w:tr w:rsidR="003D2DCD" w14:paraId="79D2BDFB" w14:textId="77777777" w:rsidTr="00CD3C2A">
        <w:tc>
          <w:tcPr>
            <w:tcW w:w="468" w:type="dxa"/>
          </w:tcPr>
          <w:p w14:paraId="236B659D" w14:textId="77777777" w:rsidR="003D2DCD" w:rsidRPr="00CD3C2A" w:rsidRDefault="003D2DCD" w:rsidP="00FF4A1C">
            <w:pPr>
              <w:spacing w:before="110"/>
              <w:jc w:val="right"/>
              <w:rPr>
                <w:rFonts w:ascii="Arial" w:hAnsi="Arial" w:cs="Arial"/>
                <w:b/>
                <w:sz w:val="18"/>
                <w:szCs w:val="18"/>
              </w:rPr>
            </w:pPr>
          </w:p>
        </w:tc>
        <w:tc>
          <w:tcPr>
            <w:tcW w:w="461" w:type="dxa"/>
            <w:shd w:val="clear" w:color="auto" w:fill="auto"/>
          </w:tcPr>
          <w:p w14:paraId="6A25F64C"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4D66BFA3"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Included</w:t>
            </w:r>
          </w:p>
        </w:tc>
      </w:tr>
      <w:tr w:rsidR="003D2DCD" w14:paraId="539C8E48" w14:textId="77777777" w:rsidTr="00CD3C2A">
        <w:tc>
          <w:tcPr>
            <w:tcW w:w="468" w:type="dxa"/>
          </w:tcPr>
          <w:p w14:paraId="24CF4A5C" w14:textId="77777777" w:rsidR="003D2DCD" w:rsidRPr="00CD3C2A" w:rsidRDefault="003D2DCD" w:rsidP="00FF4A1C">
            <w:pPr>
              <w:spacing w:before="110"/>
              <w:jc w:val="right"/>
              <w:rPr>
                <w:rFonts w:ascii="Arial" w:hAnsi="Arial" w:cs="Arial"/>
                <w:b/>
                <w:sz w:val="18"/>
                <w:szCs w:val="18"/>
              </w:rPr>
            </w:pPr>
          </w:p>
        </w:tc>
        <w:tc>
          <w:tcPr>
            <w:tcW w:w="3601" w:type="dxa"/>
            <w:gridSpan w:val="2"/>
            <w:shd w:val="clear" w:color="auto" w:fill="auto"/>
          </w:tcPr>
          <w:p w14:paraId="3F646EC8"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0AFAD3D0"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3D2DCD" w14:paraId="1DFC201A" w14:textId="77777777" w:rsidTr="00CD3C2A">
        <w:tc>
          <w:tcPr>
            <w:tcW w:w="468" w:type="dxa"/>
          </w:tcPr>
          <w:p w14:paraId="380B3114" w14:textId="77777777" w:rsidR="003D2DCD" w:rsidRPr="00CD3C2A" w:rsidRDefault="003D2DCD" w:rsidP="00FF4A1C">
            <w:pPr>
              <w:spacing w:before="110"/>
              <w:jc w:val="right"/>
              <w:rPr>
                <w:rFonts w:ascii="Arial" w:hAnsi="Arial" w:cs="Arial"/>
                <w:b/>
                <w:sz w:val="18"/>
                <w:szCs w:val="18"/>
              </w:rPr>
            </w:pPr>
            <w:r w:rsidRPr="00CD3C2A">
              <w:rPr>
                <w:rFonts w:ascii="Arial" w:hAnsi="Arial" w:cs="Arial"/>
                <w:b/>
                <w:sz w:val="18"/>
                <w:szCs w:val="18"/>
              </w:rPr>
              <w:t>2.</w:t>
            </w:r>
          </w:p>
        </w:tc>
        <w:tc>
          <w:tcPr>
            <w:tcW w:w="10260" w:type="dxa"/>
            <w:gridSpan w:val="3"/>
          </w:tcPr>
          <w:p w14:paraId="2066ACB3" w14:textId="77777777" w:rsidR="003D2DCD" w:rsidRPr="00CD3C2A" w:rsidRDefault="003D2DCD" w:rsidP="00FF4A1C">
            <w:pPr>
              <w:spacing w:before="110"/>
              <w:rPr>
                <w:rFonts w:ascii="Arial" w:hAnsi="Arial" w:cs="Arial"/>
                <w:b/>
                <w:sz w:val="18"/>
                <w:szCs w:val="18"/>
              </w:rPr>
            </w:pPr>
            <w:r w:rsidRPr="00CD3C2A">
              <w:rPr>
                <w:rFonts w:ascii="Arial" w:hAnsi="Arial" w:cs="Arial"/>
                <w:b/>
                <w:sz w:val="18"/>
                <w:szCs w:val="18"/>
              </w:rPr>
              <w:t>A program to evaluate risks of SSTS receiving environments and work with local planning authority to evaluate impacts of SSTS regulation on land use.</w:t>
            </w:r>
          </w:p>
        </w:tc>
      </w:tr>
      <w:tr w:rsidR="003D2DCD" w14:paraId="62E08FD7" w14:textId="77777777" w:rsidTr="00CD3C2A">
        <w:tc>
          <w:tcPr>
            <w:tcW w:w="468" w:type="dxa"/>
          </w:tcPr>
          <w:p w14:paraId="6C684D73" w14:textId="77777777" w:rsidR="003D2DCD" w:rsidRPr="00CD3C2A" w:rsidRDefault="003D2DCD" w:rsidP="00FF4A1C">
            <w:pPr>
              <w:spacing w:before="110"/>
              <w:jc w:val="right"/>
              <w:rPr>
                <w:rFonts w:ascii="Arial" w:hAnsi="Arial" w:cs="Arial"/>
                <w:b/>
                <w:sz w:val="18"/>
                <w:szCs w:val="18"/>
              </w:rPr>
            </w:pPr>
          </w:p>
        </w:tc>
        <w:tc>
          <w:tcPr>
            <w:tcW w:w="461" w:type="dxa"/>
            <w:shd w:val="clear" w:color="auto" w:fill="auto"/>
          </w:tcPr>
          <w:p w14:paraId="787023F8"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0120D037"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Included</w:t>
            </w:r>
          </w:p>
        </w:tc>
      </w:tr>
      <w:tr w:rsidR="003D2DCD" w14:paraId="6F8AE255" w14:textId="77777777" w:rsidTr="00CD3C2A">
        <w:tc>
          <w:tcPr>
            <w:tcW w:w="468" w:type="dxa"/>
          </w:tcPr>
          <w:p w14:paraId="5BFB1E58" w14:textId="77777777" w:rsidR="003D2DCD" w:rsidRPr="00CD3C2A" w:rsidRDefault="003D2DCD" w:rsidP="00FF4A1C">
            <w:pPr>
              <w:spacing w:before="110"/>
              <w:jc w:val="right"/>
              <w:rPr>
                <w:rFonts w:ascii="Arial" w:hAnsi="Arial" w:cs="Arial"/>
                <w:b/>
                <w:sz w:val="18"/>
                <w:szCs w:val="18"/>
              </w:rPr>
            </w:pPr>
          </w:p>
        </w:tc>
        <w:tc>
          <w:tcPr>
            <w:tcW w:w="3601" w:type="dxa"/>
            <w:gridSpan w:val="2"/>
            <w:shd w:val="clear" w:color="auto" w:fill="auto"/>
          </w:tcPr>
          <w:p w14:paraId="4BC80935"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54161E07"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3D2DCD" w14:paraId="46B074CC" w14:textId="77777777" w:rsidTr="00CD3C2A">
        <w:tc>
          <w:tcPr>
            <w:tcW w:w="468" w:type="dxa"/>
          </w:tcPr>
          <w:p w14:paraId="3E19D762" w14:textId="77777777" w:rsidR="003D2DCD" w:rsidRPr="00CD3C2A" w:rsidRDefault="003D2DCD" w:rsidP="00FF4A1C">
            <w:pPr>
              <w:spacing w:before="110"/>
              <w:jc w:val="right"/>
              <w:rPr>
                <w:rFonts w:ascii="Arial" w:hAnsi="Arial" w:cs="Arial"/>
                <w:b/>
                <w:sz w:val="18"/>
                <w:szCs w:val="18"/>
              </w:rPr>
            </w:pPr>
            <w:r w:rsidRPr="00CD3C2A">
              <w:rPr>
                <w:rFonts w:ascii="Arial" w:hAnsi="Arial" w:cs="Arial"/>
                <w:b/>
                <w:sz w:val="18"/>
                <w:szCs w:val="18"/>
              </w:rPr>
              <w:t>3.</w:t>
            </w:r>
          </w:p>
        </w:tc>
        <w:tc>
          <w:tcPr>
            <w:tcW w:w="10260" w:type="dxa"/>
            <w:gridSpan w:val="3"/>
          </w:tcPr>
          <w:p w14:paraId="006891DD" w14:textId="77777777" w:rsidR="003D2DCD" w:rsidRPr="00CD3C2A" w:rsidRDefault="003D2DCD" w:rsidP="00FF4A1C">
            <w:pPr>
              <w:spacing w:before="110"/>
              <w:rPr>
                <w:rFonts w:ascii="Arial" w:hAnsi="Arial" w:cs="Arial"/>
                <w:b/>
                <w:sz w:val="18"/>
                <w:szCs w:val="18"/>
              </w:rPr>
            </w:pPr>
            <w:r w:rsidRPr="00CD3C2A">
              <w:rPr>
                <w:rFonts w:ascii="Arial" w:hAnsi="Arial" w:cs="Arial"/>
                <w:b/>
                <w:sz w:val="18"/>
                <w:szCs w:val="18"/>
              </w:rPr>
              <w:t xml:space="preserve">A program to determine performance requirements necessary for each receiving environment that ensures that underground sources of drinking water are protected to the standard of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ch. 4717 and surface water are protected to the standards of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ch. 7050.</w:t>
            </w:r>
          </w:p>
        </w:tc>
      </w:tr>
      <w:tr w:rsidR="003D2DCD" w14:paraId="1E8BC7D5" w14:textId="77777777" w:rsidTr="00CD3C2A">
        <w:tc>
          <w:tcPr>
            <w:tcW w:w="468" w:type="dxa"/>
          </w:tcPr>
          <w:p w14:paraId="7A7D81B6" w14:textId="77777777" w:rsidR="003D2DCD" w:rsidRPr="00CD3C2A" w:rsidRDefault="003D2DCD" w:rsidP="00FF4A1C">
            <w:pPr>
              <w:spacing w:before="110"/>
              <w:jc w:val="right"/>
              <w:rPr>
                <w:rFonts w:ascii="Arial" w:hAnsi="Arial" w:cs="Arial"/>
                <w:b/>
                <w:sz w:val="18"/>
                <w:szCs w:val="18"/>
              </w:rPr>
            </w:pPr>
          </w:p>
        </w:tc>
        <w:tc>
          <w:tcPr>
            <w:tcW w:w="461" w:type="dxa"/>
            <w:shd w:val="clear" w:color="auto" w:fill="auto"/>
          </w:tcPr>
          <w:p w14:paraId="3BE615E8"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04E3499D"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Included</w:t>
            </w:r>
          </w:p>
        </w:tc>
      </w:tr>
      <w:tr w:rsidR="003D2DCD" w14:paraId="2416BF9C" w14:textId="77777777" w:rsidTr="00CD3C2A">
        <w:tc>
          <w:tcPr>
            <w:tcW w:w="468" w:type="dxa"/>
          </w:tcPr>
          <w:p w14:paraId="737DE7E7" w14:textId="77777777" w:rsidR="003D2DCD" w:rsidRPr="00CD3C2A" w:rsidRDefault="003D2DCD" w:rsidP="00FF4A1C">
            <w:pPr>
              <w:spacing w:before="110"/>
              <w:jc w:val="right"/>
              <w:rPr>
                <w:rFonts w:ascii="Arial" w:hAnsi="Arial" w:cs="Arial"/>
                <w:b/>
                <w:sz w:val="18"/>
                <w:szCs w:val="18"/>
              </w:rPr>
            </w:pPr>
          </w:p>
        </w:tc>
        <w:tc>
          <w:tcPr>
            <w:tcW w:w="3601" w:type="dxa"/>
            <w:gridSpan w:val="2"/>
            <w:shd w:val="clear" w:color="auto" w:fill="auto"/>
          </w:tcPr>
          <w:p w14:paraId="40368B98"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079617AB"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3D2DCD" w14:paraId="43CC4A9E" w14:textId="77777777" w:rsidTr="00CD3C2A">
        <w:tc>
          <w:tcPr>
            <w:tcW w:w="468" w:type="dxa"/>
          </w:tcPr>
          <w:p w14:paraId="17C177E6" w14:textId="77777777" w:rsidR="003D2DCD" w:rsidRPr="00CD3C2A" w:rsidRDefault="003D2DCD" w:rsidP="00FF4A1C">
            <w:pPr>
              <w:spacing w:before="110"/>
              <w:jc w:val="right"/>
              <w:rPr>
                <w:rFonts w:ascii="Arial" w:hAnsi="Arial" w:cs="Arial"/>
                <w:b/>
                <w:sz w:val="18"/>
                <w:szCs w:val="18"/>
              </w:rPr>
            </w:pPr>
            <w:r w:rsidRPr="00CD3C2A">
              <w:rPr>
                <w:rFonts w:ascii="Arial" w:hAnsi="Arial" w:cs="Arial"/>
                <w:b/>
                <w:sz w:val="18"/>
                <w:szCs w:val="18"/>
              </w:rPr>
              <w:t>4.</w:t>
            </w:r>
          </w:p>
        </w:tc>
        <w:tc>
          <w:tcPr>
            <w:tcW w:w="10260" w:type="dxa"/>
            <w:gridSpan w:val="3"/>
          </w:tcPr>
          <w:p w14:paraId="74217D2E" w14:textId="77777777" w:rsidR="003D2DCD" w:rsidRPr="00CD3C2A" w:rsidRDefault="003D2DCD" w:rsidP="00FF4A1C">
            <w:pPr>
              <w:spacing w:before="110"/>
              <w:rPr>
                <w:rFonts w:ascii="Arial" w:hAnsi="Arial" w:cs="Arial"/>
                <w:b/>
                <w:sz w:val="18"/>
                <w:szCs w:val="18"/>
              </w:rPr>
            </w:pPr>
            <w:r w:rsidRPr="00CD3C2A">
              <w:rPr>
                <w:rFonts w:ascii="Arial" w:hAnsi="Arial" w:cs="Arial"/>
                <w:b/>
                <w:sz w:val="18"/>
                <w:szCs w:val="18"/>
              </w:rPr>
              <w:t>Specify site evaluation requirements to define the process to characterize the receiving environment.</w:t>
            </w:r>
          </w:p>
        </w:tc>
      </w:tr>
      <w:tr w:rsidR="003D2DCD" w14:paraId="2F605CB5" w14:textId="77777777" w:rsidTr="00CD3C2A">
        <w:tc>
          <w:tcPr>
            <w:tcW w:w="468" w:type="dxa"/>
          </w:tcPr>
          <w:p w14:paraId="0F576173" w14:textId="77777777" w:rsidR="003D2DCD" w:rsidRPr="00CD3C2A" w:rsidRDefault="003D2DCD" w:rsidP="00FF4A1C">
            <w:pPr>
              <w:spacing w:before="110"/>
              <w:jc w:val="right"/>
              <w:rPr>
                <w:rFonts w:ascii="Arial" w:hAnsi="Arial" w:cs="Arial"/>
                <w:b/>
                <w:sz w:val="18"/>
                <w:szCs w:val="18"/>
              </w:rPr>
            </w:pPr>
          </w:p>
        </w:tc>
        <w:tc>
          <w:tcPr>
            <w:tcW w:w="461" w:type="dxa"/>
            <w:shd w:val="clear" w:color="auto" w:fill="auto"/>
          </w:tcPr>
          <w:p w14:paraId="26422849"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53103223"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Included</w:t>
            </w:r>
          </w:p>
        </w:tc>
      </w:tr>
      <w:tr w:rsidR="003D2DCD" w14:paraId="7AB76267" w14:textId="77777777" w:rsidTr="00CD3C2A">
        <w:tc>
          <w:tcPr>
            <w:tcW w:w="468" w:type="dxa"/>
          </w:tcPr>
          <w:p w14:paraId="1ED14620" w14:textId="77777777" w:rsidR="003D2DCD" w:rsidRPr="00CD3C2A" w:rsidRDefault="003D2DCD" w:rsidP="00FF4A1C">
            <w:pPr>
              <w:spacing w:before="110"/>
              <w:jc w:val="right"/>
              <w:rPr>
                <w:rFonts w:ascii="Arial" w:hAnsi="Arial" w:cs="Arial"/>
                <w:b/>
                <w:sz w:val="18"/>
                <w:szCs w:val="18"/>
              </w:rPr>
            </w:pPr>
          </w:p>
        </w:tc>
        <w:tc>
          <w:tcPr>
            <w:tcW w:w="3601" w:type="dxa"/>
            <w:gridSpan w:val="2"/>
            <w:shd w:val="clear" w:color="auto" w:fill="auto"/>
          </w:tcPr>
          <w:p w14:paraId="5D7C0035"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7920CF23"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3D2DCD" w14:paraId="4AC11316" w14:textId="77777777" w:rsidTr="00CD3C2A">
        <w:tc>
          <w:tcPr>
            <w:tcW w:w="468" w:type="dxa"/>
          </w:tcPr>
          <w:p w14:paraId="684710D0" w14:textId="77777777" w:rsidR="003D2DCD" w:rsidRPr="00CD3C2A" w:rsidRDefault="003D2DCD" w:rsidP="00FF4A1C">
            <w:pPr>
              <w:spacing w:before="110"/>
              <w:jc w:val="right"/>
              <w:rPr>
                <w:rFonts w:ascii="Arial" w:hAnsi="Arial" w:cs="Arial"/>
                <w:b/>
                <w:sz w:val="18"/>
                <w:szCs w:val="18"/>
              </w:rPr>
            </w:pPr>
            <w:r w:rsidRPr="00CD3C2A">
              <w:rPr>
                <w:rFonts w:ascii="Arial" w:hAnsi="Arial" w:cs="Arial"/>
                <w:b/>
                <w:sz w:val="18"/>
                <w:szCs w:val="18"/>
              </w:rPr>
              <w:t>5.</w:t>
            </w:r>
          </w:p>
        </w:tc>
        <w:tc>
          <w:tcPr>
            <w:tcW w:w="10260" w:type="dxa"/>
            <w:gridSpan w:val="3"/>
          </w:tcPr>
          <w:p w14:paraId="095CDE19" w14:textId="77777777" w:rsidR="003D2DCD" w:rsidRPr="00CD3C2A" w:rsidRDefault="003D2DCD" w:rsidP="00FF4A1C">
            <w:pPr>
              <w:spacing w:before="110"/>
              <w:rPr>
                <w:rFonts w:ascii="Arial" w:hAnsi="Arial" w:cs="Arial"/>
                <w:b/>
                <w:sz w:val="18"/>
                <w:szCs w:val="18"/>
              </w:rPr>
            </w:pPr>
            <w:r w:rsidRPr="00CD3C2A">
              <w:rPr>
                <w:rFonts w:ascii="Arial" w:hAnsi="Arial" w:cs="Arial"/>
                <w:b/>
                <w:sz w:val="18"/>
                <w:szCs w:val="18"/>
              </w:rPr>
              <w:t>A program for operating permits for all system owners, including tracking and review of compliance monitoring reports.</w:t>
            </w:r>
          </w:p>
        </w:tc>
      </w:tr>
      <w:tr w:rsidR="003D2DCD" w14:paraId="365D7A82" w14:textId="77777777" w:rsidTr="00CD3C2A">
        <w:tc>
          <w:tcPr>
            <w:tcW w:w="468" w:type="dxa"/>
          </w:tcPr>
          <w:p w14:paraId="6C06210F" w14:textId="77777777" w:rsidR="003D2DCD" w:rsidRPr="00CD3C2A" w:rsidRDefault="003D2DCD" w:rsidP="00FF4A1C">
            <w:pPr>
              <w:spacing w:before="110"/>
              <w:jc w:val="right"/>
              <w:rPr>
                <w:rFonts w:ascii="Arial" w:hAnsi="Arial" w:cs="Arial"/>
                <w:b/>
                <w:sz w:val="18"/>
                <w:szCs w:val="18"/>
              </w:rPr>
            </w:pPr>
          </w:p>
        </w:tc>
        <w:tc>
          <w:tcPr>
            <w:tcW w:w="461" w:type="dxa"/>
            <w:shd w:val="clear" w:color="auto" w:fill="auto"/>
          </w:tcPr>
          <w:p w14:paraId="422F3622"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283C8F98"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Included</w:t>
            </w:r>
          </w:p>
        </w:tc>
      </w:tr>
      <w:tr w:rsidR="003D2DCD" w14:paraId="466D5731" w14:textId="77777777" w:rsidTr="00CD3C2A">
        <w:tc>
          <w:tcPr>
            <w:tcW w:w="468" w:type="dxa"/>
          </w:tcPr>
          <w:p w14:paraId="3B31A139" w14:textId="77777777" w:rsidR="003D2DCD" w:rsidRPr="00CD3C2A" w:rsidRDefault="003D2DCD" w:rsidP="00FF4A1C">
            <w:pPr>
              <w:spacing w:before="110"/>
              <w:jc w:val="right"/>
              <w:rPr>
                <w:rFonts w:ascii="Arial" w:hAnsi="Arial" w:cs="Arial"/>
                <w:b/>
                <w:sz w:val="18"/>
                <w:szCs w:val="18"/>
              </w:rPr>
            </w:pPr>
          </w:p>
        </w:tc>
        <w:tc>
          <w:tcPr>
            <w:tcW w:w="3601" w:type="dxa"/>
            <w:gridSpan w:val="2"/>
            <w:shd w:val="clear" w:color="auto" w:fill="auto"/>
          </w:tcPr>
          <w:p w14:paraId="7A02D2EF"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596302C0"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3D2DCD" w14:paraId="2638ED23" w14:textId="77777777" w:rsidTr="00CD3C2A">
        <w:tc>
          <w:tcPr>
            <w:tcW w:w="468" w:type="dxa"/>
          </w:tcPr>
          <w:p w14:paraId="6BB6CBAA" w14:textId="77777777" w:rsidR="003D2DCD" w:rsidRPr="00CD3C2A" w:rsidRDefault="003D2DCD" w:rsidP="00FF4A1C">
            <w:pPr>
              <w:spacing w:before="110"/>
              <w:jc w:val="right"/>
              <w:rPr>
                <w:rFonts w:ascii="Arial" w:hAnsi="Arial" w:cs="Arial"/>
                <w:b/>
                <w:sz w:val="18"/>
                <w:szCs w:val="18"/>
              </w:rPr>
            </w:pPr>
            <w:r w:rsidRPr="00CD3C2A">
              <w:rPr>
                <w:rFonts w:ascii="Arial" w:hAnsi="Arial" w:cs="Arial"/>
                <w:b/>
                <w:sz w:val="18"/>
                <w:szCs w:val="18"/>
              </w:rPr>
              <w:t>6.</w:t>
            </w:r>
          </w:p>
        </w:tc>
        <w:tc>
          <w:tcPr>
            <w:tcW w:w="10260" w:type="dxa"/>
            <w:gridSpan w:val="3"/>
          </w:tcPr>
          <w:p w14:paraId="5EB022EE" w14:textId="77777777" w:rsidR="003D2DCD" w:rsidRPr="00CD3C2A" w:rsidRDefault="003D2DCD" w:rsidP="00FF4A1C">
            <w:pPr>
              <w:spacing w:before="110"/>
              <w:rPr>
                <w:rFonts w:ascii="Arial" w:hAnsi="Arial" w:cs="Arial"/>
                <w:b/>
                <w:sz w:val="18"/>
                <w:szCs w:val="18"/>
              </w:rPr>
            </w:pPr>
            <w:r w:rsidRPr="00CD3C2A">
              <w:rPr>
                <w:rFonts w:ascii="Arial" w:hAnsi="Arial" w:cs="Arial"/>
                <w:b/>
                <w:sz w:val="18"/>
                <w:szCs w:val="18"/>
              </w:rPr>
              <w:t>A program to track residuals hauling, treatment and disposal according to EPA’s 503 regulations and applicable state, tribal and local requirements.</w:t>
            </w:r>
          </w:p>
        </w:tc>
      </w:tr>
      <w:tr w:rsidR="003D2DCD" w14:paraId="7EBC3990" w14:textId="77777777" w:rsidTr="00CD3C2A">
        <w:tc>
          <w:tcPr>
            <w:tcW w:w="468" w:type="dxa"/>
          </w:tcPr>
          <w:p w14:paraId="70EE2809" w14:textId="77777777" w:rsidR="003D2DCD" w:rsidRPr="00CD3C2A" w:rsidRDefault="003D2DCD" w:rsidP="00FF4A1C">
            <w:pPr>
              <w:spacing w:before="110"/>
              <w:jc w:val="right"/>
              <w:rPr>
                <w:rFonts w:ascii="Arial" w:hAnsi="Arial" w:cs="Arial"/>
                <w:b/>
                <w:sz w:val="18"/>
                <w:szCs w:val="18"/>
              </w:rPr>
            </w:pPr>
          </w:p>
        </w:tc>
        <w:tc>
          <w:tcPr>
            <w:tcW w:w="461" w:type="dxa"/>
            <w:shd w:val="clear" w:color="auto" w:fill="auto"/>
          </w:tcPr>
          <w:p w14:paraId="7B82D6AE"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6572C353"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Included</w:t>
            </w:r>
          </w:p>
        </w:tc>
      </w:tr>
      <w:tr w:rsidR="003D2DCD" w14:paraId="129234E1" w14:textId="77777777" w:rsidTr="00CD3C2A">
        <w:tc>
          <w:tcPr>
            <w:tcW w:w="468" w:type="dxa"/>
          </w:tcPr>
          <w:p w14:paraId="15F95788" w14:textId="77777777" w:rsidR="003D2DCD" w:rsidRPr="00CD3C2A" w:rsidRDefault="003D2DCD" w:rsidP="00FF4A1C">
            <w:pPr>
              <w:spacing w:before="110"/>
              <w:jc w:val="right"/>
              <w:rPr>
                <w:rFonts w:ascii="Arial" w:hAnsi="Arial" w:cs="Arial"/>
                <w:b/>
                <w:sz w:val="18"/>
                <w:szCs w:val="18"/>
              </w:rPr>
            </w:pPr>
          </w:p>
        </w:tc>
        <w:tc>
          <w:tcPr>
            <w:tcW w:w="3601" w:type="dxa"/>
            <w:gridSpan w:val="2"/>
            <w:shd w:val="clear" w:color="auto" w:fill="auto"/>
          </w:tcPr>
          <w:p w14:paraId="199FA698"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1CC6D2D0"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3D2DCD" w14:paraId="376F58D5" w14:textId="77777777" w:rsidTr="00CD3C2A">
        <w:tc>
          <w:tcPr>
            <w:tcW w:w="468" w:type="dxa"/>
          </w:tcPr>
          <w:p w14:paraId="0E0361E0" w14:textId="77777777" w:rsidR="003D2DCD" w:rsidRPr="00CD3C2A" w:rsidRDefault="003D2DCD" w:rsidP="00FF4A1C">
            <w:pPr>
              <w:spacing w:before="110"/>
              <w:jc w:val="right"/>
              <w:rPr>
                <w:rFonts w:ascii="Arial" w:hAnsi="Arial" w:cs="Arial"/>
                <w:b/>
                <w:sz w:val="18"/>
                <w:szCs w:val="18"/>
              </w:rPr>
            </w:pPr>
            <w:r w:rsidRPr="00CD3C2A">
              <w:rPr>
                <w:rFonts w:ascii="Arial" w:hAnsi="Arial" w:cs="Arial"/>
                <w:b/>
                <w:sz w:val="18"/>
                <w:szCs w:val="18"/>
              </w:rPr>
              <w:t>7.</w:t>
            </w:r>
          </w:p>
        </w:tc>
        <w:tc>
          <w:tcPr>
            <w:tcW w:w="10260" w:type="dxa"/>
            <w:gridSpan w:val="3"/>
          </w:tcPr>
          <w:p w14:paraId="32CE8274" w14:textId="77777777" w:rsidR="003D2DCD" w:rsidRPr="00CD3C2A" w:rsidRDefault="003D2DCD" w:rsidP="00FF4A1C">
            <w:pPr>
              <w:spacing w:before="110"/>
              <w:rPr>
                <w:rFonts w:ascii="Arial" w:hAnsi="Arial" w:cs="Arial"/>
                <w:b/>
                <w:sz w:val="18"/>
                <w:szCs w:val="18"/>
              </w:rPr>
            </w:pPr>
            <w:r w:rsidRPr="00CD3C2A">
              <w:rPr>
                <w:rFonts w:ascii="Arial" w:hAnsi="Arial" w:cs="Arial"/>
                <w:b/>
                <w:sz w:val="18"/>
                <w:szCs w:val="18"/>
              </w:rPr>
              <w:t>A program for notifying owners of pending scheduled submittals and for performing system inspections randomly or at the time of operating permit reissuance.</w:t>
            </w:r>
          </w:p>
        </w:tc>
      </w:tr>
      <w:tr w:rsidR="003D2DCD" w14:paraId="6D445B14" w14:textId="77777777" w:rsidTr="00CD3C2A">
        <w:tc>
          <w:tcPr>
            <w:tcW w:w="468" w:type="dxa"/>
          </w:tcPr>
          <w:p w14:paraId="45AFC22A" w14:textId="77777777" w:rsidR="003D2DCD" w:rsidRPr="00CD3C2A" w:rsidRDefault="003D2DCD" w:rsidP="00FF4A1C">
            <w:pPr>
              <w:spacing w:before="110"/>
              <w:jc w:val="right"/>
              <w:rPr>
                <w:rFonts w:ascii="Arial" w:hAnsi="Arial" w:cs="Arial"/>
                <w:sz w:val="18"/>
                <w:szCs w:val="18"/>
              </w:rPr>
            </w:pPr>
          </w:p>
        </w:tc>
        <w:tc>
          <w:tcPr>
            <w:tcW w:w="461" w:type="dxa"/>
            <w:shd w:val="clear" w:color="auto" w:fill="auto"/>
          </w:tcPr>
          <w:p w14:paraId="02B8967C"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7E71C29F"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Included</w:t>
            </w:r>
          </w:p>
        </w:tc>
      </w:tr>
      <w:tr w:rsidR="003D2DCD" w14:paraId="20E35837" w14:textId="77777777" w:rsidTr="00CD3C2A">
        <w:tc>
          <w:tcPr>
            <w:tcW w:w="468" w:type="dxa"/>
          </w:tcPr>
          <w:p w14:paraId="7266EED8" w14:textId="77777777" w:rsidR="003D2DCD" w:rsidRPr="00CD3C2A" w:rsidRDefault="003D2DCD" w:rsidP="00FF4A1C">
            <w:pPr>
              <w:spacing w:before="110"/>
              <w:jc w:val="right"/>
              <w:rPr>
                <w:rFonts w:ascii="Arial" w:hAnsi="Arial" w:cs="Arial"/>
                <w:sz w:val="18"/>
                <w:szCs w:val="18"/>
              </w:rPr>
            </w:pPr>
          </w:p>
        </w:tc>
        <w:tc>
          <w:tcPr>
            <w:tcW w:w="3601" w:type="dxa"/>
            <w:gridSpan w:val="2"/>
            <w:shd w:val="clear" w:color="auto" w:fill="auto"/>
          </w:tcPr>
          <w:p w14:paraId="71E5D9EA"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19E5D32E" w14:textId="77777777" w:rsidR="003D2DCD" w:rsidRPr="00CD3C2A" w:rsidRDefault="003D2DCD" w:rsidP="00FF4A1C">
            <w:pPr>
              <w:spacing w:before="11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bl>
    <w:p w14:paraId="4CBBFAEA" w14:textId="77777777" w:rsidR="00C478ED" w:rsidRPr="005869B4" w:rsidRDefault="00C478ED">
      <w:pPr>
        <w:rPr>
          <w:sz w:val="20"/>
          <w:szCs w:val="20"/>
        </w:rPr>
      </w:pPr>
    </w:p>
    <w:tbl>
      <w:tblPr>
        <w:tblW w:w="0" w:type="auto"/>
        <w:tblLook w:val="01E0" w:firstRow="1" w:lastRow="1" w:firstColumn="1" w:lastColumn="1" w:noHBand="0" w:noVBand="0"/>
      </w:tblPr>
      <w:tblGrid>
        <w:gridCol w:w="468"/>
        <w:gridCol w:w="461"/>
        <w:gridCol w:w="3074"/>
        <w:gridCol w:w="6509"/>
      </w:tblGrid>
      <w:tr w:rsidR="003D2DCD" w14:paraId="0C203222" w14:textId="77777777" w:rsidTr="00CD3C2A">
        <w:tc>
          <w:tcPr>
            <w:tcW w:w="468" w:type="dxa"/>
          </w:tcPr>
          <w:p w14:paraId="6295C10B" w14:textId="77777777" w:rsidR="003D2DCD" w:rsidRPr="00CD3C2A" w:rsidRDefault="003D2DCD" w:rsidP="00CD3C2A">
            <w:pPr>
              <w:spacing w:before="120"/>
              <w:jc w:val="right"/>
              <w:rPr>
                <w:rFonts w:ascii="Arial" w:hAnsi="Arial" w:cs="Arial"/>
                <w:b/>
                <w:sz w:val="18"/>
                <w:szCs w:val="18"/>
              </w:rPr>
            </w:pPr>
            <w:r w:rsidRPr="00CD3C2A">
              <w:rPr>
                <w:rFonts w:ascii="Arial" w:hAnsi="Arial" w:cs="Arial"/>
                <w:b/>
                <w:sz w:val="18"/>
                <w:szCs w:val="18"/>
              </w:rPr>
              <w:lastRenderedPageBreak/>
              <w:t>8.</w:t>
            </w:r>
          </w:p>
        </w:tc>
        <w:tc>
          <w:tcPr>
            <w:tcW w:w="10260" w:type="dxa"/>
            <w:gridSpan w:val="3"/>
          </w:tcPr>
          <w:p w14:paraId="261B9B43" w14:textId="77777777" w:rsidR="003D2DCD" w:rsidRPr="00CD3C2A" w:rsidRDefault="003D2DCD" w:rsidP="00CD3C2A">
            <w:pPr>
              <w:spacing w:before="120"/>
              <w:rPr>
                <w:rFonts w:ascii="Arial" w:hAnsi="Arial" w:cs="Arial"/>
                <w:b/>
                <w:sz w:val="18"/>
                <w:szCs w:val="18"/>
              </w:rPr>
            </w:pPr>
            <w:r w:rsidRPr="00CD3C2A">
              <w:rPr>
                <w:rFonts w:ascii="Arial" w:hAnsi="Arial" w:cs="Arial"/>
                <w:b/>
                <w:sz w:val="18"/>
                <w:szCs w:val="18"/>
              </w:rPr>
              <w:t>An enforcement program including penalties for failure to comply with the compliance schedule and requiring system inspection by certified inspection at the time of operating permit reissuance.</w:t>
            </w:r>
          </w:p>
        </w:tc>
      </w:tr>
      <w:tr w:rsidR="003D2DCD" w14:paraId="6B29D216" w14:textId="77777777" w:rsidTr="00CD3C2A">
        <w:tc>
          <w:tcPr>
            <w:tcW w:w="468" w:type="dxa"/>
          </w:tcPr>
          <w:p w14:paraId="4A2FFF31" w14:textId="77777777" w:rsidR="003D2DCD" w:rsidRPr="00CD3C2A" w:rsidRDefault="003D2DCD" w:rsidP="00CD3C2A">
            <w:pPr>
              <w:spacing w:before="120"/>
              <w:jc w:val="right"/>
              <w:rPr>
                <w:rFonts w:ascii="Arial" w:hAnsi="Arial" w:cs="Arial"/>
                <w:b/>
                <w:sz w:val="18"/>
                <w:szCs w:val="18"/>
              </w:rPr>
            </w:pPr>
          </w:p>
        </w:tc>
        <w:tc>
          <w:tcPr>
            <w:tcW w:w="461" w:type="dxa"/>
            <w:shd w:val="clear" w:color="auto" w:fill="auto"/>
          </w:tcPr>
          <w:p w14:paraId="2E5DE786" w14:textId="77777777" w:rsidR="003D2DCD" w:rsidRPr="00CD3C2A" w:rsidRDefault="003D2DCD" w:rsidP="00CD3C2A">
            <w:pPr>
              <w:spacing w:before="12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6387C8A8" w14:textId="77777777" w:rsidR="003D2DCD" w:rsidRPr="00CD3C2A" w:rsidRDefault="003D2DCD" w:rsidP="00CD3C2A">
            <w:pPr>
              <w:spacing w:before="120"/>
              <w:rPr>
                <w:rFonts w:ascii="Arial" w:hAnsi="Arial" w:cs="Arial"/>
                <w:sz w:val="18"/>
                <w:szCs w:val="18"/>
              </w:rPr>
            </w:pPr>
            <w:r w:rsidRPr="00CD3C2A">
              <w:rPr>
                <w:rFonts w:ascii="Arial" w:hAnsi="Arial" w:cs="Arial"/>
                <w:sz w:val="18"/>
                <w:szCs w:val="18"/>
              </w:rPr>
              <w:t>Included</w:t>
            </w:r>
          </w:p>
        </w:tc>
      </w:tr>
      <w:tr w:rsidR="003D2DCD" w14:paraId="4163332F" w14:textId="77777777" w:rsidTr="00CD3C2A">
        <w:tc>
          <w:tcPr>
            <w:tcW w:w="468" w:type="dxa"/>
          </w:tcPr>
          <w:p w14:paraId="3E6D75E7" w14:textId="77777777" w:rsidR="003D2DCD" w:rsidRPr="00CD3C2A" w:rsidRDefault="003D2DCD" w:rsidP="00CD3C2A">
            <w:pPr>
              <w:spacing w:before="120"/>
              <w:jc w:val="right"/>
              <w:rPr>
                <w:rFonts w:ascii="Arial" w:hAnsi="Arial" w:cs="Arial"/>
                <w:b/>
                <w:sz w:val="18"/>
                <w:szCs w:val="18"/>
              </w:rPr>
            </w:pPr>
          </w:p>
        </w:tc>
        <w:tc>
          <w:tcPr>
            <w:tcW w:w="3601" w:type="dxa"/>
            <w:gridSpan w:val="2"/>
            <w:shd w:val="clear" w:color="auto" w:fill="auto"/>
          </w:tcPr>
          <w:p w14:paraId="0850E594" w14:textId="77777777" w:rsidR="003D2DCD" w:rsidRPr="00CD3C2A" w:rsidRDefault="003D2DCD" w:rsidP="00CD3C2A">
            <w:pPr>
              <w:spacing w:before="12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22841D42" w14:textId="77777777" w:rsidR="003D2DCD" w:rsidRPr="00CD3C2A" w:rsidRDefault="003D2DCD" w:rsidP="00CD3C2A">
            <w:pPr>
              <w:spacing w:before="12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3D2DCD" w14:paraId="7699D08E" w14:textId="77777777" w:rsidTr="00CD3C2A">
        <w:tc>
          <w:tcPr>
            <w:tcW w:w="468" w:type="dxa"/>
          </w:tcPr>
          <w:p w14:paraId="15AF737C" w14:textId="77777777" w:rsidR="003D2DCD" w:rsidRPr="00CD3C2A" w:rsidRDefault="0082147C" w:rsidP="00CD3C2A">
            <w:pPr>
              <w:spacing w:before="120"/>
              <w:jc w:val="right"/>
              <w:rPr>
                <w:rFonts w:ascii="Arial" w:hAnsi="Arial" w:cs="Arial"/>
                <w:b/>
                <w:sz w:val="18"/>
                <w:szCs w:val="18"/>
              </w:rPr>
            </w:pPr>
            <w:r w:rsidRPr="00CD3C2A">
              <w:rPr>
                <w:rFonts w:ascii="Arial" w:hAnsi="Arial" w:cs="Arial"/>
                <w:b/>
                <w:sz w:val="18"/>
                <w:szCs w:val="18"/>
              </w:rPr>
              <w:t>9.</w:t>
            </w:r>
          </w:p>
        </w:tc>
        <w:tc>
          <w:tcPr>
            <w:tcW w:w="10260" w:type="dxa"/>
            <w:gridSpan w:val="3"/>
          </w:tcPr>
          <w:p w14:paraId="06EE149F" w14:textId="77777777" w:rsidR="003D2DCD" w:rsidRPr="00CD3C2A" w:rsidRDefault="0082147C" w:rsidP="00CD3C2A">
            <w:pPr>
              <w:spacing w:before="120"/>
              <w:rPr>
                <w:rFonts w:ascii="Arial" w:hAnsi="Arial" w:cs="Arial"/>
                <w:b/>
                <w:sz w:val="18"/>
                <w:szCs w:val="18"/>
              </w:rPr>
            </w:pPr>
            <w:r w:rsidRPr="00CD3C2A">
              <w:rPr>
                <w:rFonts w:ascii="Arial" w:hAnsi="Arial" w:cs="Arial"/>
                <w:b/>
                <w:sz w:val="18"/>
                <w:szCs w:val="18"/>
              </w:rPr>
              <w:t>A recordkeeping program that includes a database inventory with locations, site evaluations, record drawings, permits, inspection reports, tracking for operating permits and compliance reporting.</w:t>
            </w:r>
          </w:p>
        </w:tc>
      </w:tr>
      <w:tr w:rsidR="0082147C" w14:paraId="57AAEB96" w14:textId="77777777" w:rsidTr="00CD3C2A">
        <w:tc>
          <w:tcPr>
            <w:tcW w:w="468" w:type="dxa"/>
          </w:tcPr>
          <w:p w14:paraId="05E2CBA7" w14:textId="77777777" w:rsidR="0082147C" w:rsidRPr="00CD3C2A" w:rsidRDefault="0082147C" w:rsidP="00CD3C2A">
            <w:pPr>
              <w:spacing w:before="120"/>
              <w:jc w:val="right"/>
              <w:rPr>
                <w:rFonts w:ascii="Arial" w:hAnsi="Arial" w:cs="Arial"/>
                <w:b/>
                <w:sz w:val="18"/>
                <w:szCs w:val="18"/>
              </w:rPr>
            </w:pPr>
          </w:p>
        </w:tc>
        <w:tc>
          <w:tcPr>
            <w:tcW w:w="461" w:type="dxa"/>
            <w:shd w:val="clear" w:color="auto" w:fill="auto"/>
          </w:tcPr>
          <w:p w14:paraId="68AB8714" w14:textId="77777777" w:rsidR="0082147C" w:rsidRPr="00CD3C2A" w:rsidRDefault="0082147C" w:rsidP="00CD3C2A">
            <w:pPr>
              <w:spacing w:before="12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1769FA10" w14:textId="77777777" w:rsidR="0082147C" w:rsidRPr="00CD3C2A" w:rsidRDefault="0082147C" w:rsidP="00CD3C2A">
            <w:pPr>
              <w:spacing w:before="120"/>
              <w:rPr>
                <w:rFonts w:ascii="Arial" w:hAnsi="Arial" w:cs="Arial"/>
                <w:sz w:val="18"/>
                <w:szCs w:val="18"/>
              </w:rPr>
            </w:pPr>
            <w:r w:rsidRPr="00CD3C2A">
              <w:rPr>
                <w:rFonts w:ascii="Arial" w:hAnsi="Arial" w:cs="Arial"/>
                <w:sz w:val="18"/>
                <w:szCs w:val="18"/>
              </w:rPr>
              <w:t>Included</w:t>
            </w:r>
          </w:p>
        </w:tc>
      </w:tr>
      <w:tr w:rsidR="0082147C" w14:paraId="104C8997" w14:textId="77777777" w:rsidTr="00CD3C2A">
        <w:tc>
          <w:tcPr>
            <w:tcW w:w="468" w:type="dxa"/>
          </w:tcPr>
          <w:p w14:paraId="531CC709" w14:textId="77777777" w:rsidR="0082147C" w:rsidRPr="00CD3C2A" w:rsidRDefault="0082147C" w:rsidP="00CD3C2A">
            <w:pPr>
              <w:spacing w:before="120"/>
              <w:jc w:val="right"/>
              <w:rPr>
                <w:rFonts w:ascii="Arial" w:hAnsi="Arial" w:cs="Arial"/>
                <w:b/>
                <w:sz w:val="18"/>
                <w:szCs w:val="18"/>
              </w:rPr>
            </w:pPr>
          </w:p>
        </w:tc>
        <w:tc>
          <w:tcPr>
            <w:tcW w:w="3601" w:type="dxa"/>
            <w:gridSpan w:val="2"/>
            <w:shd w:val="clear" w:color="auto" w:fill="auto"/>
          </w:tcPr>
          <w:p w14:paraId="120C938B" w14:textId="77777777" w:rsidR="0082147C" w:rsidRPr="00CD3C2A" w:rsidRDefault="0082147C" w:rsidP="00CD3C2A">
            <w:pPr>
              <w:spacing w:before="12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0784E4DC" w14:textId="77777777" w:rsidR="0082147C" w:rsidRPr="00CD3C2A" w:rsidRDefault="0082147C" w:rsidP="00CD3C2A">
            <w:pPr>
              <w:spacing w:before="12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3D2DCD" w14:paraId="74D0042A" w14:textId="77777777" w:rsidTr="00CD3C2A">
        <w:tc>
          <w:tcPr>
            <w:tcW w:w="468" w:type="dxa"/>
          </w:tcPr>
          <w:p w14:paraId="63472C23" w14:textId="77777777" w:rsidR="003D2DCD" w:rsidRPr="00CD3C2A" w:rsidRDefault="0082147C" w:rsidP="00CD3C2A">
            <w:pPr>
              <w:spacing w:before="120"/>
              <w:jc w:val="right"/>
              <w:rPr>
                <w:rFonts w:ascii="Arial" w:hAnsi="Arial" w:cs="Arial"/>
                <w:b/>
                <w:sz w:val="18"/>
                <w:szCs w:val="18"/>
              </w:rPr>
            </w:pPr>
            <w:r w:rsidRPr="00CD3C2A">
              <w:rPr>
                <w:rFonts w:ascii="Arial" w:hAnsi="Arial" w:cs="Arial"/>
                <w:b/>
                <w:sz w:val="18"/>
                <w:szCs w:val="18"/>
              </w:rPr>
              <w:t>10.</w:t>
            </w:r>
          </w:p>
        </w:tc>
        <w:tc>
          <w:tcPr>
            <w:tcW w:w="10260" w:type="dxa"/>
            <w:gridSpan w:val="3"/>
          </w:tcPr>
          <w:p w14:paraId="3C752317" w14:textId="77777777" w:rsidR="003D2DCD" w:rsidRPr="00CD3C2A" w:rsidRDefault="0082147C" w:rsidP="00CD3C2A">
            <w:pPr>
              <w:spacing w:before="120"/>
              <w:rPr>
                <w:rFonts w:ascii="Arial" w:hAnsi="Arial" w:cs="Arial"/>
                <w:b/>
                <w:sz w:val="18"/>
                <w:szCs w:val="18"/>
              </w:rPr>
            </w:pPr>
            <w:r w:rsidRPr="00CD3C2A">
              <w:rPr>
                <w:rFonts w:ascii="Arial" w:hAnsi="Arial" w:cs="Arial"/>
                <w:b/>
                <w:sz w:val="18"/>
                <w:szCs w:val="18"/>
              </w:rPr>
              <w:t>A financial assistance and funding program to support the management program.</w:t>
            </w:r>
          </w:p>
        </w:tc>
      </w:tr>
      <w:tr w:rsidR="0082147C" w14:paraId="23244214" w14:textId="77777777" w:rsidTr="00CD3C2A">
        <w:tc>
          <w:tcPr>
            <w:tcW w:w="468" w:type="dxa"/>
          </w:tcPr>
          <w:p w14:paraId="6B3CC527" w14:textId="77777777" w:rsidR="0082147C" w:rsidRPr="00CD3C2A" w:rsidRDefault="0082147C" w:rsidP="00CD3C2A">
            <w:pPr>
              <w:spacing w:before="120"/>
              <w:jc w:val="right"/>
              <w:rPr>
                <w:rFonts w:ascii="Arial" w:hAnsi="Arial" w:cs="Arial"/>
                <w:sz w:val="18"/>
                <w:szCs w:val="18"/>
              </w:rPr>
            </w:pPr>
          </w:p>
        </w:tc>
        <w:tc>
          <w:tcPr>
            <w:tcW w:w="461" w:type="dxa"/>
            <w:shd w:val="clear" w:color="auto" w:fill="auto"/>
          </w:tcPr>
          <w:p w14:paraId="156459CA" w14:textId="77777777" w:rsidR="0082147C" w:rsidRPr="00CD3C2A" w:rsidRDefault="0082147C" w:rsidP="00CD3C2A">
            <w:pPr>
              <w:spacing w:before="12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45D54E29" w14:textId="77777777" w:rsidR="0082147C" w:rsidRPr="00CD3C2A" w:rsidRDefault="0082147C" w:rsidP="00CD3C2A">
            <w:pPr>
              <w:spacing w:before="120"/>
              <w:rPr>
                <w:rFonts w:ascii="Arial" w:hAnsi="Arial" w:cs="Arial"/>
                <w:sz w:val="18"/>
                <w:szCs w:val="18"/>
              </w:rPr>
            </w:pPr>
            <w:r w:rsidRPr="00CD3C2A">
              <w:rPr>
                <w:rFonts w:ascii="Arial" w:hAnsi="Arial" w:cs="Arial"/>
                <w:sz w:val="18"/>
                <w:szCs w:val="18"/>
              </w:rPr>
              <w:t>Included</w:t>
            </w:r>
          </w:p>
        </w:tc>
      </w:tr>
      <w:tr w:rsidR="0082147C" w:rsidRPr="00CD3C2A" w14:paraId="1223A54E" w14:textId="77777777" w:rsidTr="00CD3C2A">
        <w:tc>
          <w:tcPr>
            <w:tcW w:w="468" w:type="dxa"/>
          </w:tcPr>
          <w:p w14:paraId="4107C22C" w14:textId="77777777" w:rsidR="0082147C" w:rsidRPr="00CD3C2A" w:rsidRDefault="0082147C" w:rsidP="00CD3C2A">
            <w:pPr>
              <w:spacing w:before="120"/>
              <w:rPr>
                <w:rFonts w:ascii="Arial" w:hAnsi="Arial" w:cs="Arial"/>
                <w:sz w:val="18"/>
                <w:szCs w:val="18"/>
              </w:rPr>
            </w:pPr>
          </w:p>
        </w:tc>
        <w:tc>
          <w:tcPr>
            <w:tcW w:w="3601" w:type="dxa"/>
            <w:gridSpan w:val="2"/>
            <w:shd w:val="clear" w:color="auto" w:fill="auto"/>
          </w:tcPr>
          <w:p w14:paraId="61B0E1B5" w14:textId="77777777" w:rsidR="0082147C" w:rsidRPr="00CD3C2A" w:rsidRDefault="0082147C" w:rsidP="00CD3C2A">
            <w:pPr>
              <w:spacing w:before="12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59CFC0C8" w14:textId="77777777" w:rsidR="0082147C" w:rsidRPr="00CD3C2A" w:rsidRDefault="0082147C" w:rsidP="00CD3C2A">
            <w:pPr>
              <w:spacing w:before="12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bl>
    <w:p w14:paraId="7C896358" w14:textId="77777777" w:rsidR="003D2DCD" w:rsidRPr="00C2359D" w:rsidRDefault="0082147C" w:rsidP="008435AE">
      <w:pPr>
        <w:pStyle w:val="Heading2"/>
        <w:spacing w:before="240" w:after="120"/>
        <w:ind w:left="1224" w:hanging="1224"/>
        <w:rPr>
          <w:rFonts w:ascii="Calibri" w:hAnsi="Calibri" w:cs="Calibri"/>
          <w:b/>
          <w:sz w:val="28"/>
          <w:szCs w:val="28"/>
        </w:rPr>
      </w:pPr>
      <w:r w:rsidRPr="00C2359D">
        <w:rPr>
          <w:rFonts w:ascii="Calibri" w:hAnsi="Calibri" w:cs="Calibri"/>
          <w:b/>
          <w:sz w:val="28"/>
          <w:szCs w:val="28"/>
        </w:rPr>
        <w:t>Addition</w:t>
      </w:r>
      <w:r w:rsidR="004F087C" w:rsidRPr="00C2359D">
        <w:rPr>
          <w:rFonts w:ascii="Calibri" w:hAnsi="Calibri" w:cs="Calibri"/>
          <w:b/>
          <w:sz w:val="28"/>
          <w:szCs w:val="28"/>
        </w:rPr>
        <w:t>al R</w:t>
      </w:r>
      <w:r w:rsidRPr="00C2359D">
        <w:rPr>
          <w:rFonts w:ascii="Calibri" w:hAnsi="Calibri" w:cs="Calibri"/>
          <w:b/>
          <w:sz w:val="28"/>
          <w:szCs w:val="28"/>
        </w:rPr>
        <w:t xml:space="preserve">equirements for </w:t>
      </w:r>
      <w:r w:rsidR="004F087C" w:rsidRPr="00C2359D">
        <w:rPr>
          <w:rFonts w:ascii="Calibri" w:hAnsi="Calibri" w:cs="Calibri"/>
          <w:b/>
          <w:sz w:val="28"/>
          <w:szCs w:val="28"/>
        </w:rPr>
        <w:t>A</w:t>
      </w:r>
      <w:r w:rsidRPr="00C2359D">
        <w:rPr>
          <w:rFonts w:ascii="Calibri" w:hAnsi="Calibri" w:cs="Calibri"/>
          <w:b/>
          <w:sz w:val="28"/>
          <w:szCs w:val="28"/>
        </w:rPr>
        <w:t xml:space="preserve">lternative </w:t>
      </w:r>
      <w:r w:rsidR="004F087C" w:rsidRPr="00C2359D">
        <w:rPr>
          <w:rFonts w:ascii="Calibri" w:hAnsi="Calibri" w:cs="Calibri"/>
          <w:b/>
          <w:sz w:val="28"/>
          <w:szCs w:val="28"/>
        </w:rPr>
        <w:t>Local S</w:t>
      </w:r>
      <w:r w:rsidRPr="00C2359D">
        <w:rPr>
          <w:rFonts w:ascii="Calibri" w:hAnsi="Calibri" w:cs="Calibri"/>
          <w:b/>
          <w:sz w:val="28"/>
          <w:szCs w:val="28"/>
        </w:rPr>
        <w:t>tandards</w:t>
      </w:r>
    </w:p>
    <w:p w14:paraId="3DB52825" w14:textId="77777777" w:rsidR="0082147C" w:rsidRDefault="0082147C" w:rsidP="008435AE">
      <w:pPr>
        <w:pStyle w:val="Heading2"/>
        <w:spacing w:before="0"/>
        <w:rPr>
          <w:rFonts w:ascii="Arial" w:hAnsi="Arial"/>
          <w:bCs/>
          <w:sz w:val="18"/>
        </w:rPr>
      </w:pPr>
      <w:r w:rsidRPr="0082147C">
        <w:rPr>
          <w:rFonts w:ascii="Arial" w:hAnsi="Arial"/>
          <w:bCs/>
          <w:sz w:val="18"/>
        </w:rPr>
        <w:t>The draft local ordinance must be submitted to the MPCA at least 30 days before adoption. The submittal package must include the following:</w:t>
      </w:r>
    </w:p>
    <w:tbl>
      <w:tblPr>
        <w:tblW w:w="0" w:type="auto"/>
        <w:tblLook w:val="01E0" w:firstRow="1" w:lastRow="1" w:firstColumn="1" w:lastColumn="1" w:noHBand="0" w:noVBand="0"/>
      </w:tblPr>
      <w:tblGrid>
        <w:gridCol w:w="465"/>
        <w:gridCol w:w="461"/>
        <w:gridCol w:w="3075"/>
        <w:gridCol w:w="6511"/>
      </w:tblGrid>
      <w:tr w:rsidR="00293EA1" w14:paraId="36632B00" w14:textId="77777777" w:rsidTr="00CD3C2A">
        <w:tc>
          <w:tcPr>
            <w:tcW w:w="10728" w:type="dxa"/>
            <w:gridSpan w:val="4"/>
          </w:tcPr>
          <w:p w14:paraId="69D1F2F9" w14:textId="77777777" w:rsidR="00293EA1" w:rsidRPr="00CD3C2A" w:rsidRDefault="00293EA1" w:rsidP="00CD3C2A">
            <w:pPr>
              <w:pStyle w:val="Heading2"/>
              <w:spacing w:after="60"/>
              <w:rPr>
                <w:rFonts w:ascii="Arial" w:hAnsi="Arial" w:cs="Arial"/>
                <w:b/>
                <w:sz w:val="20"/>
              </w:rPr>
            </w:pPr>
            <w:r w:rsidRPr="00CD3C2A">
              <w:rPr>
                <w:rFonts w:ascii="Arial" w:hAnsi="Arial" w:cs="Arial"/>
                <w:b/>
                <w:sz w:val="20"/>
              </w:rPr>
              <w:t>For existing systems:</w:t>
            </w:r>
          </w:p>
        </w:tc>
      </w:tr>
      <w:tr w:rsidR="00293EA1" w14:paraId="7FEEEE85" w14:textId="77777777" w:rsidTr="00CD3C2A">
        <w:tc>
          <w:tcPr>
            <w:tcW w:w="468" w:type="dxa"/>
          </w:tcPr>
          <w:p w14:paraId="15757219" w14:textId="77777777" w:rsidR="00293EA1" w:rsidRPr="00CD3C2A" w:rsidRDefault="00293EA1" w:rsidP="00CD3C2A">
            <w:pPr>
              <w:spacing w:before="120"/>
              <w:jc w:val="right"/>
              <w:rPr>
                <w:rFonts w:ascii="Arial" w:hAnsi="Arial" w:cs="Arial"/>
                <w:b/>
                <w:sz w:val="18"/>
                <w:szCs w:val="18"/>
              </w:rPr>
            </w:pPr>
            <w:r w:rsidRPr="00CD3C2A">
              <w:rPr>
                <w:rFonts w:ascii="Arial" w:hAnsi="Arial" w:cs="Arial"/>
                <w:b/>
                <w:sz w:val="18"/>
                <w:szCs w:val="18"/>
              </w:rPr>
              <w:t>1.</w:t>
            </w:r>
          </w:p>
        </w:tc>
        <w:tc>
          <w:tcPr>
            <w:tcW w:w="10260" w:type="dxa"/>
            <w:gridSpan w:val="3"/>
          </w:tcPr>
          <w:p w14:paraId="55A6ED6A" w14:textId="77777777" w:rsidR="00293EA1" w:rsidRPr="00CD3C2A" w:rsidRDefault="00293EA1" w:rsidP="00CD3C2A">
            <w:pPr>
              <w:spacing w:before="120"/>
              <w:rPr>
                <w:rFonts w:ascii="Arial" w:hAnsi="Arial" w:cs="Arial"/>
                <w:b/>
                <w:sz w:val="18"/>
                <w:szCs w:val="18"/>
              </w:rPr>
            </w:pPr>
            <w:r w:rsidRPr="00CD3C2A">
              <w:rPr>
                <w:rFonts w:ascii="Arial" w:hAnsi="Arial" w:cs="Arial"/>
                <w:b/>
                <w:sz w:val="18"/>
                <w:szCs w:val="18"/>
              </w:rPr>
              <w:t xml:space="preserve">The draft standard that is less restrictive than the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ch. 7080 standard for existing systems.</w:t>
            </w:r>
          </w:p>
        </w:tc>
      </w:tr>
      <w:tr w:rsidR="00293EA1" w14:paraId="696ECB1F" w14:textId="77777777" w:rsidTr="00CD3C2A">
        <w:tc>
          <w:tcPr>
            <w:tcW w:w="468" w:type="dxa"/>
          </w:tcPr>
          <w:p w14:paraId="0C415D8E" w14:textId="77777777" w:rsidR="00293EA1" w:rsidRPr="00CD3C2A" w:rsidRDefault="00293EA1" w:rsidP="00CD3C2A">
            <w:pPr>
              <w:spacing w:before="120"/>
              <w:jc w:val="right"/>
              <w:rPr>
                <w:rFonts w:ascii="Arial" w:hAnsi="Arial" w:cs="Arial"/>
                <w:b/>
                <w:sz w:val="18"/>
                <w:szCs w:val="18"/>
              </w:rPr>
            </w:pPr>
          </w:p>
        </w:tc>
        <w:tc>
          <w:tcPr>
            <w:tcW w:w="461" w:type="dxa"/>
            <w:shd w:val="clear" w:color="auto" w:fill="auto"/>
          </w:tcPr>
          <w:p w14:paraId="42AEC02A" w14:textId="77777777" w:rsidR="00293EA1" w:rsidRPr="00CD3C2A" w:rsidRDefault="00293EA1" w:rsidP="00CD3C2A">
            <w:pPr>
              <w:spacing w:before="12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450EF236" w14:textId="77777777" w:rsidR="00293EA1" w:rsidRPr="00CD3C2A" w:rsidRDefault="00293EA1" w:rsidP="00CD3C2A">
            <w:pPr>
              <w:spacing w:before="120"/>
              <w:rPr>
                <w:rFonts w:ascii="Arial" w:hAnsi="Arial" w:cs="Arial"/>
                <w:sz w:val="18"/>
                <w:szCs w:val="18"/>
              </w:rPr>
            </w:pPr>
            <w:r w:rsidRPr="00CD3C2A">
              <w:rPr>
                <w:rFonts w:ascii="Arial" w:hAnsi="Arial" w:cs="Arial"/>
                <w:sz w:val="18"/>
                <w:szCs w:val="18"/>
              </w:rPr>
              <w:t>Included</w:t>
            </w:r>
          </w:p>
        </w:tc>
      </w:tr>
      <w:tr w:rsidR="00293EA1" w14:paraId="4A4A25C7" w14:textId="77777777" w:rsidTr="00CD3C2A">
        <w:tc>
          <w:tcPr>
            <w:tcW w:w="468" w:type="dxa"/>
          </w:tcPr>
          <w:p w14:paraId="5A73455E" w14:textId="77777777" w:rsidR="00293EA1" w:rsidRPr="00CD3C2A" w:rsidRDefault="00293EA1" w:rsidP="00CD3C2A">
            <w:pPr>
              <w:spacing w:before="120"/>
              <w:jc w:val="right"/>
              <w:rPr>
                <w:rFonts w:ascii="Arial" w:hAnsi="Arial" w:cs="Arial"/>
                <w:b/>
                <w:sz w:val="18"/>
                <w:szCs w:val="18"/>
              </w:rPr>
            </w:pPr>
          </w:p>
        </w:tc>
        <w:tc>
          <w:tcPr>
            <w:tcW w:w="3601" w:type="dxa"/>
            <w:gridSpan w:val="2"/>
            <w:shd w:val="clear" w:color="auto" w:fill="auto"/>
          </w:tcPr>
          <w:p w14:paraId="13391093" w14:textId="77777777" w:rsidR="00293EA1" w:rsidRPr="00CD3C2A" w:rsidRDefault="00293EA1" w:rsidP="00CD3C2A">
            <w:pPr>
              <w:spacing w:before="12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0F3DA0AF" w14:textId="77777777" w:rsidR="00293EA1" w:rsidRPr="00CD3C2A" w:rsidRDefault="00293EA1" w:rsidP="00CD3C2A">
            <w:pPr>
              <w:spacing w:before="12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293EA1" w14:paraId="41E807C4" w14:textId="77777777" w:rsidTr="00CD3C2A">
        <w:tc>
          <w:tcPr>
            <w:tcW w:w="468" w:type="dxa"/>
          </w:tcPr>
          <w:p w14:paraId="199812B8" w14:textId="77777777" w:rsidR="00293EA1" w:rsidRPr="00CD3C2A" w:rsidRDefault="00293EA1" w:rsidP="00CD3C2A">
            <w:pPr>
              <w:spacing w:before="120"/>
              <w:jc w:val="right"/>
              <w:rPr>
                <w:rFonts w:ascii="Arial" w:hAnsi="Arial" w:cs="Arial"/>
                <w:b/>
                <w:sz w:val="18"/>
                <w:szCs w:val="18"/>
              </w:rPr>
            </w:pPr>
            <w:r w:rsidRPr="00CD3C2A">
              <w:rPr>
                <w:rFonts w:ascii="Arial" w:hAnsi="Arial" w:cs="Arial"/>
                <w:b/>
                <w:sz w:val="18"/>
                <w:szCs w:val="18"/>
              </w:rPr>
              <w:t>2.</w:t>
            </w:r>
          </w:p>
        </w:tc>
        <w:tc>
          <w:tcPr>
            <w:tcW w:w="10260" w:type="dxa"/>
            <w:gridSpan w:val="3"/>
          </w:tcPr>
          <w:p w14:paraId="7A12E4FF" w14:textId="77777777" w:rsidR="00293EA1" w:rsidRPr="00CD3C2A" w:rsidRDefault="00293EA1" w:rsidP="00CD3C2A">
            <w:pPr>
              <w:spacing w:before="120"/>
              <w:rPr>
                <w:rFonts w:ascii="Arial" w:hAnsi="Arial" w:cs="Arial"/>
                <w:b/>
                <w:sz w:val="18"/>
                <w:szCs w:val="18"/>
              </w:rPr>
            </w:pPr>
            <w:r w:rsidRPr="00CD3C2A">
              <w:rPr>
                <w:rFonts w:ascii="Arial" w:hAnsi="Arial" w:cs="Arial"/>
                <w:b/>
                <w:sz w:val="18"/>
                <w:szCs w:val="18"/>
              </w:rPr>
              <w:t>Demonstration that the alternative local standards adequately protect public health and the environment. Include information on soil separation, soil classification, vegetation, system use, localized well placement and construction, localized density of systems and wells, ground water flow patterns, and existing natural or artificial drainage.</w:t>
            </w:r>
          </w:p>
        </w:tc>
      </w:tr>
      <w:tr w:rsidR="00293EA1" w14:paraId="305D8B3F" w14:textId="77777777" w:rsidTr="00CD3C2A">
        <w:tc>
          <w:tcPr>
            <w:tcW w:w="468" w:type="dxa"/>
          </w:tcPr>
          <w:p w14:paraId="7D7ED13A" w14:textId="77777777" w:rsidR="00293EA1" w:rsidRPr="00CD3C2A" w:rsidRDefault="00293EA1" w:rsidP="00CD3C2A">
            <w:pPr>
              <w:spacing w:before="120"/>
              <w:jc w:val="right"/>
              <w:rPr>
                <w:rFonts w:ascii="Arial" w:hAnsi="Arial" w:cs="Arial"/>
                <w:sz w:val="18"/>
                <w:szCs w:val="18"/>
              </w:rPr>
            </w:pPr>
          </w:p>
        </w:tc>
        <w:tc>
          <w:tcPr>
            <w:tcW w:w="461" w:type="dxa"/>
            <w:shd w:val="clear" w:color="auto" w:fill="auto"/>
          </w:tcPr>
          <w:p w14:paraId="052D94E9" w14:textId="77777777" w:rsidR="00293EA1" w:rsidRPr="00CD3C2A" w:rsidRDefault="00293EA1" w:rsidP="00CD3C2A">
            <w:pPr>
              <w:spacing w:before="12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40B6656B" w14:textId="77777777" w:rsidR="00293EA1" w:rsidRPr="00CD3C2A" w:rsidRDefault="00293EA1" w:rsidP="00CD3C2A">
            <w:pPr>
              <w:spacing w:before="120"/>
              <w:rPr>
                <w:rFonts w:ascii="Arial" w:hAnsi="Arial" w:cs="Arial"/>
                <w:sz w:val="18"/>
                <w:szCs w:val="18"/>
              </w:rPr>
            </w:pPr>
            <w:r w:rsidRPr="00CD3C2A">
              <w:rPr>
                <w:rFonts w:ascii="Arial" w:hAnsi="Arial" w:cs="Arial"/>
                <w:sz w:val="18"/>
                <w:szCs w:val="18"/>
              </w:rPr>
              <w:t>Included</w:t>
            </w:r>
          </w:p>
        </w:tc>
      </w:tr>
      <w:tr w:rsidR="00293EA1" w14:paraId="7B102720" w14:textId="77777777" w:rsidTr="00CD3C2A">
        <w:tc>
          <w:tcPr>
            <w:tcW w:w="10728" w:type="dxa"/>
            <w:gridSpan w:val="4"/>
          </w:tcPr>
          <w:p w14:paraId="0FB3AD68" w14:textId="77777777" w:rsidR="00293EA1" w:rsidRPr="00CD3C2A" w:rsidRDefault="00293EA1" w:rsidP="003943D1">
            <w:pPr>
              <w:pStyle w:val="Heading2"/>
              <w:spacing w:before="240" w:after="60"/>
              <w:rPr>
                <w:rFonts w:ascii="Arial" w:hAnsi="Arial" w:cs="Arial"/>
                <w:sz w:val="18"/>
                <w:szCs w:val="18"/>
              </w:rPr>
            </w:pPr>
            <w:r w:rsidRPr="00CD3C2A">
              <w:rPr>
                <w:rFonts w:ascii="Arial" w:hAnsi="Arial" w:cs="Arial"/>
                <w:b/>
                <w:sz w:val="20"/>
              </w:rPr>
              <w:t>For new or replacement systems:</w:t>
            </w:r>
          </w:p>
        </w:tc>
      </w:tr>
      <w:tr w:rsidR="00293EA1" w14:paraId="030AB3F2" w14:textId="77777777" w:rsidTr="00CD3C2A">
        <w:tc>
          <w:tcPr>
            <w:tcW w:w="468" w:type="dxa"/>
          </w:tcPr>
          <w:p w14:paraId="35B9E73E" w14:textId="77777777" w:rsidR="00293EA1" w:rsidRPr="00CD3C2A" w:rsidRDefault="00293EA1" w:rsidP="003943D1">
            <w:pPr>
              <w:spacing w:before="100"/>
              <w:jc w:val="right"/>
              <w:rPr>
                <w:rFonts w:ascii="Arial" w:hAnsi="Arial" w:cs="Arial"/>
                <w:b/>
                <w:sz w:val="18"/>
                <w:szCs w:val="18"/>
              </w:rPr>
            </w:pPr>
            <w:r w:rsidRPr="00CD3C2A">
              <w:rPr>
                <w:rFonts w:ascii="Arial" w:hAnsi="Arial" w:cs="Arial"/>
                <w:b/>
                <w:sz w:val="18"/>
                <w:szCs w:val="18"/>
              </w:rPr>
              <w:t>1.</w:t>
            </w:r>
          </w:p>
        </w:tc>
        <w:tc>
          <w:tcPr>
            <w:tcW w:w="10260" w:type="dxa"/>
            <w:gridSpan w:val="3"/>
          </w:tcPr>
          <w:p w14:paraId="37E90FAA" w14:textId="77777777" w:rsidR="00293EA1" w:rsidRPr="00CD3C2A" w:rsidRDefault="00293EA1" w:rsidP="003943D1">
            <w:pPr>
              <w:spacing w:before="100"/>
              <w:rPr>
                <w:rFonts w:ascii="Arial" w:hAnsi="Arial" w:cs="Arial"/>
                <w:b/>
                <w:sz w:val="18"/>
                <w:szCs w:val="18"/>
              </w:rPr>
            </w:pPr>
            <w:r w:rsidRPr="00CD3C2A">
              <w:rPr>
                <w:rFonts w:ascii="Arial" w:hAnsi="Arial" w:cs="Arial"/>
                <w:b/>
                <w:sz w:val="18"/>
                <w:szCs w:val="18"/>
              </w:rPr>
              <w:t xml:space="preserve">The draft standard that is less restrictive than the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ch. 7080 standards for new or replacement systems.</w:t>
            </w:r>
          </w:p>
        </w:tc>
      </w:tr>
      <w:tr w:rsidR="00293EA1" w14:paraId="7AA8FE06" w14:textId="77777777" w:rsidTr="00CD3C2A">
        <w:tc>
          <w:tcPr>
            <w:tcW w:w="468" w:type="dxa"/>
          </w:tcPr>
          <w:p w14:paraId="4CA5ED75" w14:textId="77777777" w:rsidR="00293EA1" w:rsidRPr="00CD3C2A" w:rsidRDefault="00293EA1" w:rsidP="003943D1">
            <w:pPr>
              <w:spacing w:before="100"/>
              <w:jc w:val="right"/>
              <w:rPr>
                <w:rFonts w:ascii="Arial" w:hAnsi="Arial" w:cs="Arial"/>
                <w:b/>
                <w:sz w:val="18"/>
                <w:szCs w:val="18"/>
              </w:rPr>
            </w:pPr>
          </w:p>
        </w:tc>
        <w:tc>
          <w:tcPr>
            <w:tcW w:w="461" w:type="dxa"/>
            <w:shd w:val="clear" w:color="auto" w:fill="auto"/>
          </w:tcPr>
          <w:p w14:paraId="1493713C"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776BB919"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t>Included</w:t>
            </w:r>
          </w:p>
        </w:tc>
      </w:tr>
      <w:tr w:rsidR="00293EA1" w14:paraId="136D355D" w14:textId="77777777" w:rsidTr="00CD3C2A">
        <w:tc>
          <w:tcPr>
            <w:tcW w:w="468" w:type="dxa"/>
          </w:tcPr>
          <w:p w14:paraId="40261574" w14:textId="77777777" w:rsidR="00293EA1" w:rsidRPr="00CD3C2A" w:rsidRDefault="00293EA1" w:rsidP="003943D1">
            <w:pPr>
              <w:spacing w:before="100"/>
              <w:jc w:val="right"/>
              <w:rPr>
                <w:rFonts w:ascii="Arial" w:hAnsi="Arial" w:cs="Arial"/>
                <w:b/>
                <w:sz w:val="18"/>
                <w:szCs w:val="18"/>
              </w:rPr>
            </w:pPr>
          </w:p>
        </w:tc>
        <w:tc>
          <w:tcPr>
            <w:tcW w:w="3601" w:type="dxa"/>
            <w:gridSpan w:val="2"/>
            <w:shd w:val="clear" w:color="auto" w:fill="auto"/>
          </w:tcPr>
          <w:p w14:paraId="1011E4ED"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t>Ordinance citation (page or part number):</w:t>
            </w:r>
          </w:p>
        </w:tc>
        <w:tc>
          <w:tcPr>
            <w:tcW w:w="6659" w:type="dxa"/>
            <w:tcBorders>
              <w:bottom w:val="single" w:sz="2" w:space="0" w:color="auto"/>
            </w:tcBorders>
            <w:shd w:val="clear" w:color="auto" w:fill="auto"/>
          </w:tcPr>
          <w:p w14:paraId="19880D26"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fldChar w:fldCharType="begin">
                <w:ffData>
                  <w:name w:val="Text10"/>
                  <w:enabled/>
                  <w:calcOnExit w:val="0"/>
                  <w:textInput/>
                </w:ffData>
              </w:fldChar>
            </w:r>
            <w:r w:rsidRPr="00CD3C2A">
              <w:rPr>
                <w:rFonts w:ascii="Arial" w:hAnsi="Arial" w:cs="Arial"/>
                <w:sz w:val="18"/>
                <w:szCs w:val="18"/>
              </w:rPr>
              <w:instrText xml:space="preserve"> FORMTEXT </w:instrText>
            </w:r>
            <w:r w:rsidRPr="00CD3C2A">
              <w:rPr>
                <w:rFonts w:ascii="Arial" w:hAnsi="Arial" w:cs="Arial"/>
                <w:sz w:val="18"/>
                <w:szCs w:val="18"/>
              </w:rPr>
            </w:r>
            <w:r w:rsidRPr="00CD3C2A">
              <w:rPr>
                <w:rFonts w:ascii="Arial" w:hAnsi="Arial" w:cs="Arial"/>
                <w:sz w:val="18"/>
                <w:szCs w:val="18"/>
              </w:rPr>
              <w:fldChar w:fldCharType="separate"/>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008D27FF" w:rsidRPr="00CD3C2A">
              <w:rPr>
                <w:rFonts w:ascii="Arial" w:hAnsi="Arial" w:cs="Arial"/>
                <w:noProof/>
                <w:sz w:val="18"/>
                <w:szCs w:val="18"/>
              </w:rPr>
              <w:t> </w:t>
            </w:r>
            <w:r w:rsidRPr="00CD3C2A">
              <w:rPr>
                <w:rFonts w:ascii="Arial" w:hAnsi="Arial" w:cs="Arial"/>
                <w:sz w:val="18"/>
                <w:szCs w:val="18"/>
              </w:rPr>
              <w:fldChar w:fldCharType="end"/>
            </w:r>
          </w:p>
        </w:tc>
      </w:tr>
      <w:tr w:rsidR="00293EA1" w14:paraId="441F9175" w14:textId="77777777" w:rsidTr="00CD3C2A">
        <w:tc>
          <w:tcPr>
            <w:tcW w:w="468" w:type="dxa"/>
          </w:tcPr>
          <w:p w14:paraId="5FA4D9FE" w14:textId="77777777" w:rsidR="00293EA1" w:rsidRPr="00CD3C2A" w:rsidRDefault="00293EA1" w:rsidP="003943D1">
            <w:pPr>
              <w:spacing w:before="100"/>
              <w:jc w:val="right"/>
              <w:rPr>
                <w:rFonts w:ascii="Arial" w:hAnsi="Arial" w:cs="Arial"/>
                <w:b/>
                <w:sz w:val="18"/>
                <w:szCs w:val="18"/>
              </w:rPr>
            </w:pPr>
            <w:r w:rsidRPr="00CD3C2A">
              <w:rPr>
                <w:rFonts w:ascii="Arial" w:hAnsi="Arial" w:cs="Arial"/>
                <w:b/>
                <w:sz w:val="18"/>
                <w:szCs w:val="18"/>
              </w:rPr>
              <w:t>2.</w:t>
            </w:r>
          </w:p>
        </w:tc>
        <w:tc>
          <w:tcPr>
            <w:tcW w:w="10260" w:type="dxa"/>
            <w:gridSpan w:val="3"/>
          </w:tcPr>
          <w:p w14:paraId="524BE1BB" w14:textId="77777777" w:rsidR="00293EA1" w:rsidRPr="00CD3C2A" w:rsidRDefault="00293EA1" w:rsidP="003943D1">
            <w:pPr>
              <w:spacing w:before="100"/>
              <w:rPr>
                <w:rFonts w:ascii="Arial" w:hAnsi="Arial" w:cs="Arial"/>
                <w:b/>
                <w:sz w:val="18"/>
                <w:szCs w:val="18"/>
              </w:rPr>
            </w:pPr>
            <w:r w:rsidRPr="00CD3C2A">
              <w:rPr>
                <w:rFonts w:ascii="Arial" w:hAnsi="Arial" w:cs="Arial"/>
                <w:b/>
                <w:sz w:val="18"/>
                <w:szCs w:val="18"/>
              </w:rPr>
              <w:t>A map showing the areas of the county covered by the alternative local standards for new or replacement systems.</w:t>
            </w:r>
          </w:p>
        </w:tc>
      </w:tr>
      <w:tr w:rsidR="00293EA1" w14:paraId="1917EDB5" w14:textId="77777777" w:rsidTr="00CD3C2A">
        <w:tc>
          <w:tcPr>
            <w:tcW w:w="468" w:type="dxa"/>
          </w:tcPr>
          <w:p w14:paraId="0A1C1D22" w14:textId="77777777" w:rsidR="00293EA1" w:rsidRPr="00CD3C2A" w:rsidRDefault="00293EA1" w:rsidP="003943D1">
            <w:pPr>
              <w:spacing w:before="100"/>
              <w:jc w:val="right"/>
              <w:rPr>
                <w:rFonts w:ascii="Arial" w:hAnsi="Arial" w:cs="Arial"/>
                <w:b/>
                <w:sz w:val="18"/>
                <w:szCs w:val="18"/>
              </w:rPr>
            </w:pPr>
          </w:p>
        </w:tc>
        <w:tc>
          <w:tcPr>
            <w:tcW w:w="461" w:type="dxa"/>
            <w:shd w:val="clear" w:color="auto" w:fill="auto"/>
          </w:tcPr>
          <w:p w14:paraId="73965CD8"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6A74ACD9"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t>Included</w:t>
            </w:r>
          </w:p>
        </w:tc>
      </w:tr>
      <w:tr w:rsidR="00293EA1" w14:paraId="07F67477" w14:textId="77777777" w:rsidTr="00CD3C2A">
        <w:tc>
          <w:tcPr>
            <w:tcW w:w="468" w:type="dxa"/>
          </w:tcPr>
          <w:p w14:paraId="4606E94F" w14:textId="77777777" w:rsidR="00293EA1" w:rsidRPr="00CD3C2A" w:rsidRDefault="00293EA1" w:rsidP="003943D1">
            <w:pPr>
              <w:spacing w:before="100"/>
              <w:jc w:val="right"/>
              <w:rPr>
                <w:rFonts w:ascii="Arial" w:hAnsi="Arial" w:cs="Arial"/>
                <w:b/>
                <w:sz w:val="18"/>
                <w:szCs w:val="18"/>
              </w:rPr>
            </w:pPr>
            <w:r w:rsidRPr="00CD3C2A">
              <w:rPr>
                <w:rFonts w:ascii="Arial" w:hAnsi="Arial" w:cs="Arial"/>
                <w:b/>
                <w:sz w:val="18"/>
                <w:szCs w:val="18"/>
              </w:rPr>
              <w:t>3.</w:t>
            </w:r>
          </w:p>
        </w:tc>
        <w:tc>
          <w:tcPr>
            <w:tcW w:w="10260" w:type="dxa"/>
            <w:gridSpan w:val="3"/>
          </w:tcPr>
          <w:p w14:paraId="12314A27" w14:textId="77777777" w:rsidR="00293EA1" w:rsidRPr="00CD3C2A" w:rsidRDefault="00293EA1" w:rsidP="003943D1">
            <w:pPr>
              <w:spacing w:before="100"/>
              <w:rPr>
                <w:rFonts w:ascii="Arial" w:hAnsi="Arial" w:cs="Arial"/>
                <w:b/>
                <w:sz w:val="18"/>
                <w:szCs w:val="18"/>
              </w:rPr>
            </w:pPr>
            <w:r w:rsidRPr="00CD3C2A">
              <w:rPr>
                <w:rFonts w:ascii="Arial" w:hAnsi="Arial" w:cs="Arial"/>
                <w:b/>
                <w:sz w:val="18"/>
                <w:szCs w:val="18"/>
              </w:rPr>
              <w:t>Documentation of population density in the area covered by the alternative local standard.</w:t>
            </w:r>
          </w:p>
        </w:tc>
      </w:tr>
      <w:tr w:rsidR="00293EA1" w14:paraId="20EDC3FC" w14:textId="77777777" w:rsidTr="00CD3C2A">
        <w:tc>
          <w:tcPr>
            <w:tcW w:w="468" w:type="dxa"/>
          </w:tcPr>
          <w:p w14:paraId="14DEB8D9" w14:textId="77777777" w:rsidR="00293EA1" w:rsidRPr="00CD3C2A" w:rsidRDefault="00293EA1" w:rsidP="003943D1">
            <w:pPr>
              <w:spacing w:before="100"/>
              <w:jc w:val="right"/>
              <w:rPr>
                <w:rFonts w:ascii="Arial" w:hAnsi="Arial" w:cs="Arial"/>
                <w:b/>
                <w:sz w:val="18"/>
                <w:szCs w:val="18"/>
              </w:rPr>
            </w:pPr>
          </w:p>
        </w:tc>
        <w:tc>
          <w:tcPr>
            <w:tcW w:w="461" w:type="dxa"/>
            <w:shd w:val="clear" w:color="auto" w:fill="auto"/>
          </w:tcPr>
          <w:p w14:paraId="3F66187A"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4AC5CA46"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t>Included</w:t>
            </w:r>
          </w:p>
        </w:tc>
      </w:tr>
      <w:tr w:rsidR="00293EA1" w14:paraId="7B0F8EF1" w14:textId="77777777" w:rsidTr="00CD3C2A">
        <w:tc>
          <w:tcPr>
            <w:tcW w:w="468" w:type="dxa"/>
          </w:tcPr>
          <w:p w14:paraId="5C846B3E" w14:textId="77777777" w:rsidR="00293EA1" w:rsidRPr="00CD3C2A" w:rsidRDefault="00293EA1" w:rsidP="003943D1">
            <w:pPr>
              <w:spacing w:before="100"/>
              <w:jc w:val="right"/>
              <w:rPr>
                <w:rFonts w:ascii="Arial" w:hAnsi="Arial" w:cs="Arial"/>
                <w:b/>
                <w:sz w:val="18"/>
                <w:szCs w:val="18"/>
              </w:rPr>
            </w:pPr>
            <w:r w:rsidRPr="00CD3C2A">
              <w:rPr>
                <w:rFonts w:ascii="Arial" w:hAnsi="Arial" w:cs="Arial"/>
                <w:b/>
                <w:sz w:val="18"/>
                <w:szCs w:val="18"/>
              </w:rPr>
              <w:t>4.</w:t>
            </w:r>
          </w:p>
        </w:tc>
        <w:tc>
          <w:tcPr>
            <w:tcW w:w="10260" w:type="dxa"/>
            <w:gridSpan w:val="3"/>
          </w:tcPr>
          <w:p w14:paraId="5F131B6A" w14:textId="77777777" w:rsidR="00293EA1" w:rsidRPr="00CD3C2A" w:rsidRDefault="00293EA1" w:rsidP="003943D1">
            <w:pPr>
              <w:spacing w:before="100"/>
              <w:rPr>
                <w:rFonts w:ascii="Arial" w:hAnsi="Arial" w:cs="Arial"/>
                <w:b/>
                <w:sz w:val="18"/>
                <w:szCs w:val="18"/>
              </w:rPr>
            </w:pPr>
            <w:r w:rsidRPr="00CD3C2A">
              <w:rPr>
                <w:rFonts w:ascii="Arial" w:hAnsi="Arial" w:cs="Arial"/>
                <w:b/>
                <w:sz w:val="18"/>
                <w:szCs w:val="18"/>
              </w:rPr>
              <w:t xml:space="preserve">Description of the reasons why conformance to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ch. 7080 standards is difficult or otherwise inappropriate.</w:t>
            </w:r>
          </w:p>
        </w:tc>
      </w:tr>
      <w:tr w:rsidR="00293EA1" w14:paraId="636B16D9" w14:textId="77777777" w:rsidTr="00CD3C2A">
        <w:tc>
          <w:tcPr>
            <w:tcW w:w="468" w:type="dxa"/>
          </w:tcPr>
          <w:p w14:paraId="1EEBA0CC" w14:textId="77777777" w:rsidR="00293EA1" w:rsidRPr="00CD3C2A" w:rsidRDefault="00293EA1" w:rsidP="003943D1">
            <w:pPr>
              <w:spacing w:before="100"/>
              <w:jc w:val="right"/>
              <w:rPr>
                <w:rFonts w:ascii="Arial" w:hAnsi="Arial" w:cs="Arial"/>
                <w:b/>
                <w:sz w:val="18"/>
                <w:szCs w:val="18"/>
              </w:rPr>
            </w:pPr>
          </w:p>
        </w:tc>
        <w:tc>
          <w:tcPr>
            <w:tcW w:w="461" w:type="dxa"/>
            <w:shd w:val="clear" w:color="auto" w:fill="auto"/>
          </w:tcPr>
          <w:p w14:paraId="508485A7"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070845D1"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t>Included</w:t>
            </w:r>
          </w:p>
        </w:tc>
      </w:tr>
      <w:tr w:rsidR="00293EA1" w14:paraId="4F7404D4" w14:textId="77777777" w:rsidTr="00CD3C2A">
        <w:tc>
          <w:tcPr>
            <w:tcW w:w="468" w:type="dxa"/>
          </w:tcPr>
          <w:p w14:paraId="1E587E51" w14:textId="77777777" w:rsidR="00293EA1" w:rsidRPr="00CD3C2A" w:rsidRDefault="00293EA1" w:rsidP="003943D1">
            <w:pPr>
              <w:spacing w:before="100"/>
              <w:jc w:val="right"/>
              <w:rPr>
                <w:rFonts w:ascii="Arial" w:hAnsi="Arial" w:cs="Arial"/>
                <w:b/>
                <w:sz w:val="18"/>
                <w:szCs w:val="18"/>
              </w:rPr>
            </w:pPr>
            <w:r w:rsidRPr="00CD3C2A">
              <w:rPr>
                <w:rFonts w:ascii="Arial" w:hAnsi="Arial" w:cs="Arial"/>
                <w:b/>
                <w:sz w:val="18"/>
                <w:szCs w:val="18"/>
              </w:rPr>
              <w:t>5.</w:t>
            </w:r>
          </w:p>
        </w:tc>
        <w:tc>
          <w:tcPr>
            <w:tcW w:w="10260" w:type="dxa"/>
            <w:gridSpan w:val="3"/>
          </w:tcPr>
          <w:p w14:paraId="43F2AA17" w14:textId="77777777" w:rsidR="00293EA1" w:rsidRPr="00CD3C2A" w:rsidRDefault="00293EA1" w:rsidP="003943D1">
            <w:pPr>
              <w:spacing w:before="100"/>
              <w:rPr>
                <w:rFonts w:ascii="Arial" w:hAnsi="Arial" w:cs="Arial"/>
                <w:b/>
                <w:sz w:val="18"/>
                <w:szCs w:val="18"/>
              </w:rPr>
            </w:pPr>
            <w:r w:rsidRPr="00CD3C2A">
              <w:rPr>
                <w:rFonts w:ascii="Arial" w:hAnsi="Arial" w:cs="Arial"/>
                <w:b/>
                <w:sz w:val="18"/>
                <w:szCs w:val="18"/>
              </w:rPr>
              <w:t xml:space="preserve">Description of the hardship that would result from strict conformance to </w:t>
            </w:r>
            <w:smartTag w:uri="urn:schemas-microsoft-com:office:smarttags" w:element="place">
              <w:smartTag w:uri="urn:schemas-microsoft-com:office:smarttags" w:element="State">
                <w:r w:rsidRPr="00CD3C2A">
                  <w:rPr>
                    <w:rFonts w:ascii="Arial" w:hAnsi="Arial" w:cs="Arial"/>
                    <w:b/>
                    <w:sz w:val="18"/>
                    <w:szCs w:val="18"/>
                  </w:rPr>
                  <w:t>Minn.</w:t>
                </w:r>
              </w:smartTag>
            </w:smartTag>
            <w:r w:rsidRPr="00CD3C2A">
              <w:rPr>
                <w:rFonts w:ascii="Arial" w:hAnsi="Arial" w:cs="Arial"/>
                <w:b/>
                <w:sz w:val="18"/>
                <w:szCs w:val="18"/>
              </w:rPr>
              <w:t xml:space="preserve"> R. ch.7080.</w:t>
            </w:r>
          </w:p>
        </w:tc>
      </w:tr>
      <w:tr w:rsidR="00293EA1" w14:paraId="0280DA66" w14:textId="77777777" w:rsidTr="00CD3C2A">
        <w:tc>
          <w:tcPr>
            <w:tcW w:w="468" w:type="dxa"/>
          </w:tcPr>
          <w:p w14:paraId="30EA1601" w14:textId="77777777" w:rsidR="00293EA1" w:rsidRPr="00CD3C2A" w:rsidRDefault="00293EA1" w:rsidP="003943D1">
            <w:pPr>
              <w:spacing w:before="100"/>
              <w:jc w:val="right"/>
              <w:rPr>
                <w:rFonts w:ascii="Arial" w:hAnsi="Arial" w:cs="Arial"/>
                <w:b/>
                <w:sz w:val="18"/>
                <w:szCs w:val="18"/>
              </w:rPr>
            </w:pPr>
          </w:p>
        </w:tc>
        <w:tc>
          <w:tcPr>
            <w:tcW w:w="461" w:type="dxa"/>
            <w:shd w:val="clear" w:color="auto" w:fill="auto"/>
          </w:tcPr>
          <w:p w14:paraId="1F5AE7CD"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7D7B693A"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t>Included</w:t>
            </w:r>
          </w:p>
        </w:tc>
      </w:tr>
      <w:tr w:rsidR="00293EA1" w14:paraId="7FBC40E6" w14:textId="77777777" w:rsidTr="00CD3C2A">
        <w:tc>
          <w:tcPr>
            <w:tcW w:w="468" w:type="dxa"/>
          </w:tcPr>
          <w:p w14:paraId="24472624" w14:textId="77777777" w:rsidR="00293EA1" w:rsidRPr="00CD3C2A" w:rsidRDefault="00293EA1" w:rsidP="003943D1">
            <w:pPr>
              <w:spacing w:before="100"/>
              <w:jc w:val="right"/>
              <w:rPr>
                <w:rFonts w:ascii="Arial" w:hAnsi="Arial" w:cs="Arial"/>
                <w:b/>
                <w:sz w:val="18"/>
                <w:szCs w:val="18"/>
              </w:rPr>
            </w:pPr>
            <w:r w:rsidRPr="00CD3C2A">
              <w:rPr>
                <w:rFonts w:ascii="Arial" w:hAnsi="Arial" w:cs="Arial"/>
                <w:b/>
                <w:sz w:val="18"/>
                <w:szCs w:val="18"/>
              </w:rPr>
              <w:t>6.</w:t>
            </w:r>
          </w:p>
        </w:tc>
        <w:tc>
          <w:tcPr>
            <w:tcW w:w="10260" w:type="dxa"/>
            <w:gridSpan w:val="3"/>
          </w:tcPr>
          <w:p w14:paraId="588EF790" w14:textId="77777777" w:rsidR="00293EA1" w:rsidRPr="00CD3C2A" w:rsidRDefault="00293EA1" w:rsidP="003943D1">
            <w:pPr>
              <w:spacing w:before="100"/>
              <w:rPr>
                <w:rFonts w:ascii="Arial" w:hAnsi="Arial" w:cs="Arial"/>
                <w:b/>
                <w:sz w:val="18"/>
                <w:szCs w:val="18"/>
              </w:rPr>
            </w:pPr>
            <w:r w:rsidRPr="00CD3C2A">
              <w:rPr>
                <w:rFonts w:ascii="Arial" w:hAnsi="Arial" w:cs="Arial"/>
                <w:b/>
                <w:sz w:val="18"/>
                <w:szCs w:val="18"/>
              </w:rPr>
              <w:t>Evidence of sustained and projected low population density.</w:t>
            </w:r>
          </w:p>
        </w:tc>
      </w:tr>
      <w:tr w:rsidR="00293EA1" w14:paraId="21549246" w14:textId="77777777" w:rsidTr="00CD3C2A">
        <w:tc>
          <w:tcPr>
            <w:tcW w:w="468" w:type="dxa"/>
          </w:tcPr>
          <w:p w14:paraId="7412C5D7" w14:textId="77777777" w:rsidR="00293EA1" w:rsidRPr="00CD3C2A" w:rsidRDefault="00293EA1" w:rsidP="003943D1">
            <w:pPr>
              <w:spacing w:before="100"/>
              <w:jc w:val="right"/>
              <w:rPr>
                <w:rFonts w:ascii="Arial" w:hAnsi="Arial" w:cs="Arial"/>
                <w:b/>
                <w:sz w:val="18"/>
                <w:szCs w:val="18"/>
              </w:rPr>
            </w:pPr>
          </w:p>
        </w:tc>
        <w:tc>
          <w:tcPr>
            <w:tcW w:w="461" w:type="dxa"/>
            <w:shd w:val="clear" w:color="auto" w:fill="auto"/>
          </w:tcPr>
          <w:p w14:paraId="0F3CC6EA"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29A7B196"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t>Included</w:t>
            </w:r>
          </w:p>
        </w:tc>
      </w:tr>
      <w:tr w:rsidR="00293EA1" w14:paraId="7902D180" w14:textId="77777777" w:rsidTr="00CD3C2A">
        <w:tc>
          <w:tcPr>
            <w:tcW w:w="468" w:type="dxa"/>
          </w:tcPr>
          <w:p w14:paraId="447C458C" w14:textId="77777777" w:rsidR="00293EA1" w:rsidRPr="00CD3C2A" w:rsidRDefault="00293EA1" w:rsidP="003943D1">
            <w:pPr>
              <w:spacing w:before="100"/>
              <w:jc w:val="right"/>
              <w:rPr>
                <w:rFonts w:ascii="Arial" w:hAnsi="Arial" w:cs="Arial"/>
                <w:b/>
                <w:sz w:val="18"/>
                <w:szCs w:val="18"/>
              </w:rPr>
            </w:pPr>
            <w:r w:rsidRPr="00CD3C2A">
              <w:rPr>
                <w:rFonts w:ascii="Arial" w:hAnsi="Arial" w:cs="Arial"/>
                <w:b/>
                <w:sz w:val="18"/>
                <w:szCs w:val="18"/>
              </w:rPr>
              <w:t>7.</w:t>
            </w:r>
          </w:p>
        </w:tc>
        <w:tc>
          <w:tcPr>
            <w:tcW w:w="10260" w:type="dxa"/>
            <w:gridSpan w:val="3"/>
          </w:tcPr>
          <w:p w14:paraId="6E84D596" w14:textId="77777777" w:rsidR="00293EA1" w:rsidRPr="00CD3C2A" w:rsidRDefault="00293EA1" w:rsidP="003943D1">
            <w:pPr>
              <w:spacing w:before="100"/>
              <w:rPr>
                <w:rFonts w:ascii="Arial" w:hAnsi="Arial" w:cs="Arial"/>
                <w:b/>
                <w:sz w:val="18"/>
                <w:szCs w:val="18"/>
              </w:rPr>
            </w:pPr>
            <w:r w:rsidRPr="00CD3C2A">
              <w:rPr>
                <w:rFonts w:ascii="Arial" w:hAnsi="Arial" w:cs="Arial"/>
                <w:b/>
                <w:sz w:val="18"/>
                <w:szCs w:val="18"/>
              </w:rPr>
              <w:t>Demonstration that the alternative local standards adequately protect public health and the environment. Include information on soil separation, soil classification, vegetation, system use, localized well placement and construction, localized density of systems and wells, ground water low patterns, and existing natural or artificial drainage.</w:t>
            </w:r>
          </w:p>
        </w:tc>
      </w:tr>
      <w:tr w:rsidR="00293EA1" w14:paraId="7D7178CC" w14:textId="77777777" w:rsidTr="00CD3C2A">
        <w:tc>
          <w:tcPr>
            <w:tcW w:w="468" w:type="dxa"/>
          </w:tcPr>
          <w:p w14:paraId="7C2C1EFF" w14:textId="77777777" w:rsidR="00293EA1" w:rsidRPr="00CD3C2A" w:rsidRDefault="00293EA1" w:rsidP="003943D1">
            <w:pPr>
              <w:spacing w:before="100"/>
              <w:jc w:val="right"/>
              <w:rPr>
                <w:rFonts w:ascii="Arial" w:hAnsi="Arial" w:cs="Arial"/>
                <w:b/>
                <w:sz w:val="18"/>
                <w:szCs w:val="18"/>
              </w:rPr>
            </w:pPr>
          </w:p>
        </w:tc>
        <w:tc>
          <w:tcPr>
            <w:tcW w:w="461" w:type="dxa"/>
            <w:shd w:val="clear" w:color="auto" w:fill="auto"/>
          </w:tcPr>
          <w:p w14:paraId="43AE1472"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08534457"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t>Included</w:t>
            </w:r>
          </w:p>
        </w:tc>
      </w:tr>
      <w:tr w:rsidR="00293EA1" w14:paraId="6DC2FDC3" w14:textId="77777777" w:rsidTr="00CD3C2A">
        <w:tc>
          <w:tcPr>
            <w:tcW w:w="468" w:type="dxa"/>
          </w:tcPr>
          <w:p w14:paraId="053416FC" w14:textId="77777777" w:rsidR="00293EA1" w:rsidRPr="00CD3C2A" w:rsidRDefault="00293EA1" w:rsidP="003943D1">
            <w:pPr>
              <w:spacing w:before="100"/>
              <w:jc w:val="right"/>
              <w:rPr>
                <w:rFonts w:ascii="Arial" w:hAnsi="Arial" w:cs="Arial"/>
                <w:b/>
                <w:sz w:val="18"/>
                <w:szCs w:val="18"/>
              </w:rPr>
            </w:pPr>
            <w:r w:rsidRPr="00CD3C2A">
              <w:rPr>
                <w:rFonts w:ascii="Arial" w:hAnsi="Arial" w:cs="Arial"/>
                <w:b/>
                <w:sz w:val="18"/>
                <w:szCs w:val="18"/>
              </w:rPr>
              <w:t>8.</w:t>
            </w:r>
          </w:p>
        </w:tc>
        <w:tc>
          <w:tcPr>
            <w:tcW w:w="10260" w:type="dxa"/>
            <w:gridSpan w:val="3"/>
          </w:tcPr>
          <w:p w14:paraId="3A62722D" w14:textId="607D06F3" w:rsidR="00293EA1" w:rsidRPr="00CD3C2A" w:rsidRDefault="00293EA1" w:rsidP="003943D1">
            <w:pPr>
              <w:spacing w:before="100"/>
              <w:rPr>
                <w:rFonts w:ascii="Arial" w:hAnsi="Arial" w:cs="Arial"/>
                <w:b/>
                <w:sz w:val="18"/>
                <w:szCs w:val="18"/>
              </w:rPr>
            </w:pPr>
            <w:r w:rsidRPr="00CD3C2A">
              <w:rPr>
                <w:rFonts w:ascii="Arial" w:hAnsi="Arial" w:cs="Arial"/>
                <w:b/>
                <w:sz w:val="18"/>
                <w:szCs w:val="18"/>
              </w:rPr>
              <w:t>Date the draft ordinance was submitted to the county’s local water planning advisory committee, and any comments that may</w:t>
            </w:r>
            <w:r w:rsidR="00B77A35">
              <w:rPr>
                <w:rFonts w:ascii="Arial" w:hAnsi="Arial" w:cs="Arial"/>
                <w:b/>
                <w:sz w:val="18"/>
                <w:szCs w:val="18"/>
              </w:rPr>
              <w:t xml:space="preserve"> have</w:t>
            </w:r>
            <w:r w:rsidRPr="00CD3C2A">
              <w:rPr>
                <w:rFonts w:ascii="Arial" w:hAnsi="Arial" w:cs="Arial"/>
                <w:b/>
                <w:sz w:val="18"/>
                <w:szCs w:val="18"/>
              </w:rPr>
              <w:t xml:space="preserve"> been received.</w:t>
            </w:r>
          </w:p>
        </w:tc>
      </w:tr>
      <w:tr w:rsidR="00293EA1" w14:paraId="77A20EDF" w14:textId="77777777" w:rsidTr="00CD3C2A">
        <w:tc>
          <w:tcPr>
            <w:tcW w:w="468" w:type="dxa"/>
          </w:tcPr>
          <w:p w14:paraId="6C8E24BD" w14:textId="77777777" w:rsidR="00293EA1" w:rsidRPr="00CD3C2A" w:rsidRDefault="00293EA1" w:rsidP="003943D1">
            <w:pPr>
              <w:spacing w:before="100"/>
              <w:jc w:val="right"/>
              <w:rPr>
                <w:rFonts w:ascii="Arial" w:hAnsi="Arial" w:cs="Arial"/>
                <w:b/>
                <w:sz w:val="18"/>
                <w:szCs w:val="18"/>
              </w:rPr>
            </w:pPr>
          </w:p>
        </w:tc>
        <w:tc>
          <w:tcPr>
            <w:tcW w:w="461" w:type="dxa"/>
            <w:shd w:val="clear" w:color="auto" w:fill="auto"/>
          </w:tcPr>
          <w:p w14:paraId="24244D17"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fldChar w:fldCharType="begin">
                <w:ffData>
                  <w:name w:val="Check18"/>
                  <w:enabled/>
                  <w:calcOnExit w:val="0"/>
                  <w:checkBox>
                    <w:sizeAuto/>
                    <w:default w:val="0"/>
                  </w:checkBox>
                </w:ffData>
              </w:fldChar>
            </w:r>
            <w:r w:rsidRPr="00CD3C2A">
              <w:rPr>
                <w:rFonts w:ascii="Arial" w:hAnsi="Arial" w:cs="Arial"/>
                <w:sz w:val="18"/>
                <w:szCs w:val="18"/>
              </w:rPr>
              <w:instrText xml:space="preserve"> FORMCHECKBOX </w:instrText>
            </w:r>
            <w:r w:rsidR="006A1CB9">
              <w:rPr>
                <w:rFonts w:ascii="Arial" w:hAnsi="Arial" w:cs="Arial"/>
                <w:sz w:val="18"/>
                <w:szCs w:val="18"/>
              </w:rPr>
            </w:r>
            <w:r w:rsidR="006A1CB9">
              <w:rPr>
                <w:rFonts w:ascii="Arial" w:hAnsi="Arial" w:cs="Arial"/>
                <w:sz w:val="18"/>
                <w:szCs w:val="18"/>
              </w:rPr>
              <w:fldChar w:fldCharType="separate"/>
            </w:r>
            <w:r w:rsidRPr="00CD3C2A">
              <w:rPr>
                <w:rFonts w:ascii="Arial" w:hAnsi="Arial" w:cs="Arial"/>
                <w:sz w:val="18"/>
                <w:szCs w:val="18"/>
              </w:rPr>
              <w:fldChar w:fldCharType="end"/>
            </w:r>
          </w:p>
        </w:tc>
        <w:tc>
          <w:tcPr>
            <w:tcW w:w="9799" w:type="dxa"/>
            <w:gridSpan w:val="2"/>
            <w:shd w:val="clear" w:color="auto" w:fill="auto"/>
          </w:tcPr>
          <w:p w14:paraId="1FAE2A86" w14:textId="77777777" w:rsidR="00293EA1" w:rsidRPr="00CD3C2A" w:rsidRDefault="00293EA1" w:rsidP="003943D1">
            <w:pPr>
              <w:spacing w:before="100"/>
              <w:rPr>
                <w:rFonts w:ascii="Arial" w:hAnsi="Arial" w:cs="Arial"/>
                <w:sz w:val="18"/>
                <w:szCs w:val="18"/>
              </w:rPr>
            </w:pPr>
            <w:r w:rsidRPr="00CD3C2A">
              <w:rPr>
                <w:rFonts w:ascii="Arial" w:hAnsi="Arial" w:cs="Arial"/>
                <w:sz w:val="18"/>
                <w:szCs w:val="18"/>
              </w:rPr>
              <w:t>Included</w:t>
            </w:r>
          </w:p>
        </w:tc>
      </w:tr>
    </w:tbl>
    <w:p w14:paraId="1F218A0F" w14:textId="77777777" w:rsidR="00293EA1" w:rsidRPr="00B85CF6" w:rsidRDefault="00293EA1" w:rsidP="00293EA1">
      <w:pPr>
        <w:rPr>
          <w:sz w:val="4"/>
          <w:szCs w:val="4"/>
        </w:rPr>
      </w:pPr>
    </w:p>
    <w:sectPr w:rsidR="00293EA1" w:rsidRPr="00B85CF6">
      <w:footerReference w:type="default" r:id="rId9"/>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C34F" w14:textId="77777777" w:rsidR="0008388E" w:rsidRDefault="0008388E">
      <w:r>
        <w:separator/>
      </w:r>
    </w:p>
  </w:endnote>
  <w:endnote w:type="continuationSeparator" w:id="0">
    <w:p w14:paraId="45E2C8D7" w14:textId="77777777" w:rsidR="0008388E" w:rsidRDefault="0008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F372" w14:textId="77777777" w:rsidR="00C2359D" w:rsidRPr="00D53867" w:rsidRDefault="00C2359D" w:rsidP="00C2359D">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6B331E8" w14:textId="77777777" w:rsidR="00C2359D" w:rsidRPr="003D65E7" w:rsidRDefault="00C2359D" w:rsidP="00C2359D">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38E74CA" w14:textId="5A3F6F12" w:rsidR="00C2359D" w:rsidRPr="003D65E7" w:rsidRDefault="00C2359D" w:rsidP="00C2359D">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wq-wwists5-11</w:t>
    </w:r>
    <w:r w:rsidRPr="003D65E7">
      <w:rPr>
        <w:rFonts w:ascii="Calibri" w:hAnsi="Calibri" w:cs="Arial"/>
        <w:i/>
        <w:sz w:val="16"/>
        <w:szCs w:val="16"/>
      </w:rPr>
      <w:t xml:space="preserve">  •  </w:t>
    </w:r>
    <w:r>
      <w:rPr>
        <w:rFonts w:ascii="Calibri" w:hAnsi="Calibri" w:cs="Arial"/>
        <w:i/>
        <w:sz w:val="16"/>
        <w:szCs w:val="16"/>
      </w:rPr>
      <w:t>7/</w:t>
    </w:r>
    <w:r w:rsidR="00AF7BD4">
      <w:rPr>
        <w:rFonts w:ascii="Calibri" w:hAnsi="Calibri" w:cs="Arial"/>
        <w:i/>
        <w:sz w:val="16"/>
        <w:szCs w:val="16"/>
      </w:rPr>
      <w:t>10</w:t>
    </w:r>
    <w:r>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D63E" w14:textId="77777777" w:rsidR="0008388E" w:rsidRDefault="0008388E">
      <w:r>
        <w:separator/>
      </w:r>
    </w:p>
  </w:footnote>
  <w:footnote w:type="continuationSeparator" w:id="0">
    <w:p w14:paraId="6FA3F64C" w14:textId="77777777" w:rsidR="0008388E" w:rsidRDefault="0008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053849545">
    <w:abstractNumId w:val="9"/>
  </w:num>
  <w:num w:numId="2" w16cid:durableId="84077423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491723719">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550460944">
    <w:abstractNumId w:val="8"/>
  </w:num>
  <w:num w:numId="5" w16cid:durableId="634027504">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040008393">
    <w:abstractNumId w:val="4"/>
  </w:num>
  <w:num w:numId="7" w16cid:durableId="119420914">
    <w:abstractNumId w:val="6"/>
  </w:num>
  <w:num w:numId="8" w16cid:durableId="199246469">
    <w:abstractNumId w:val="7"/>
  </w:num>
  <w:num w:numId="9" w16cid:durableId="639960649">
    <w:abstractNumId w:val="10"/>
  </w:num>
  <w:num w:numId="10" w16cid:durableId="1223908798">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00077050">
    <w:abstractNumId w:val="1"/>
  </w:num>
  <w:num w:numId="12" w16cid:durableId="1359311791">
    <w:abstractNumId w:val="5"/>
  </w:num>
  <w:num w:numId="13" w16cid:durableId="1299920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58kFY3+xSqh7AGrElkQriFTYmSlghe+zbPbeET+f7stfT9M/nSpRYBsdjDd7GK2W9j9E+ik4gTh8bvMhSW/RA==" w:salt="Uu+q9ef5qztL0xkJeOl74g=="/>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134C1"/>
    <w:rsid w:val="000404BA"/>
    <w:rsid w:val="000752DA"/>
    <w:rsid w:val="0008388E"/>
    <w:rsid w:val="000A1D66"/>
    <w:rsid w:val="000B0274"/>
    <w:rsid w:val="000C028E"/>
    <w:rsid w:val="000E500C"/>
    <w:rsid w:val="000F2D2B"/>
    <w:rsid w:val="00102E0D"/>
    <w:rsid w:val="00143D64"/>
    <w:rsid w:val="00155873"/>
    <w:rsid w:val="00155977"/>
    <w:rsid w:val="00183C8C"/>
    <w:rsid w:val="001A0521"/>
    <w:rsid w:val="001A0E3E"/>
    <w:rsid w:val="001D7F1F"/>
    <w:rsid w:val="001E0352"/>
    <w:rsid w:val="001F7F80"/>
    <w:rsid w:val="002158CA"/>
    <w:rsid w:val="0023599D"/>
    <w:rsid w:val="00275BE4"/>
    <w:rsid w:val="00287514"/>
    <w:rsid w:val="00293EA1"/>
    <w:rsid w:val="002B1BAB"/>
    <w:rsid w:val="002B2B95"/>
    <w:rsid w:val="002F29B0"/>
    <w:rsid w:val="00315202"/>
    <w:rsid w:val="00321966"/>
    <w:rsid w:val="0033688E"/>
    <w:rsid w:val="00345DAD"/>
    <w:rsid w:val="003528BD"/>
    <w:rsid w:val="00370447"/>
    <w:rsid w:val="0037165C"/>
    <w:rsid w:val="003943D1"/>
    <w:rsid w:val="003D2DCD"/>
    <w:rsid w:val="003E1EC1"/>
    <w:rsid w:val="0040144E"/>
    <w:rsid w:val="00421E36"/>
    <w:rsid w:val="0044406B"/>
    <w:rsid w:val="004561D3"/>
    <w:rsid w:val="00483D23"/>
    <w:rsid w:val="004934E5"/>
    <w:rsid w:val="004A29E0"/>
    <w:rsid w:val="004A509A"/>
    <w:rsid w:val="004B3C46"/>
    <w:rsid w:val="004C1DFE"/>
    <w:rsid w:val="004F01CE"/>
    <w:rsid w:val="004F087C"/>
    <w:rsid w:val="004F3D41"/>
    <w:rsid w:val="00507512"/>
    <w:rsid w:val="005404F4"/>
    <w:rsid w:val="00547BD1"/>
    <w:rsid w:val="00575F25"/>
    <w:rsid w:val="005869B4"/>
    <w:rsid w:val="0058714B"/>
    <w:rsid w:val="0058738D"/>
    <w:rsid w:val="005A3A37"/>
    <w:rsid w:val="005B36D4"/>
    <w:rsid w:val="006174F3"/>
    <w:rsid w:val="0066228D"/>
    <w:rsid w:val="00672CC5"/>
    <w:rsid w:val="006A156E"/>
    <w:rsid w:val="006A1CB9"/>
    <w:rsid w:val="006C4082"/>
    <w:rsid w:val="006F1DBA"/>
    <w:rsid w:val="00721BE7"/>
    <w:rsid w:val="00741176"/>
    <w:rsid w:val="00750A77"/>
    <w:rsid w:val="00754D70"/>
    <w:rsid w:val="00777B7F"/>
    <w:rsid w:val="0082147C"/>
    <w:rsid w:val="00824ACF"/>
    <w:rsid w:val="008303E2"/>
    <w:rsid w:val="008435AE"/>
    <w:rsid w:val="00845ED5"/>
    <w:rsid w:val="00855C7B"/>
    <w:rsid w:val="00864F03"/>
    <w:rsid w:val="00865591"/>
    <w:rsid w:val="00872F97"/>
    <w:rsid w:val="00875D86"/>
    <w:rsid w:val="00877775"/>
    <w:rsid w:val="008B187D"/>
    <w:rsid w:val="008D27FF"/>
    <w:rsid w:val="008F28A5"/>
    <w:rsid w:val="0091770D"/>
    <w:rsid w:val="009517AE"/>
    <w:rsid w:val="009A0F6E"/>
    <w:rsid w:val="009A36D2"/>
    <w:rsid w:val="009B1CE9"/>
    <w:rsid w:val="009D6646"/>
    <w:rsid w:val="00A100BB"/>
    <w:rsid w:val="00A35734"/>
    <w:rsid w:val="00A51C1A"/>
    <w:rsid w:val="00A83853"/>
    <w:rsid w:val="00A96F32"/>
    <w:rsid w:val="00AD68FA"/>
    <w:rsid w:val="00AF4947"/>
    <w:rsid w:val="00AF7BD4"/>
    <w:rsid w:val="00B02B94"/>
    <w:rsid w:val="00B040B1"/>
    <w:rsid w:val="00B22F9F"/>
    <w:rsid w:val="00B26036"/>
    <w:rsid w:val="00B303FF"/>
    <w:rsid w:val="00B360F9"/>
    <w:rsid w:val="00B42508"/>
    <w:rsid w:val="00B46E00"/>
    <w:rsid w:val="00B534BB"/>
    <w:rsid w:val="00B73CFD"/>
    <w:rsid w:val="00B77A35"/>
    <w:rsid w:val="00B85CF6"/>
    <w:rsid w:val="00BC6224"/>
    <w:rsid w:val="00BD5633"/>
    <w:rsid w:val="00BE07F2"/>
    <w:rsid w:val="00BE5218"/>
    <w:rsid w:val="00BE5C1A"/>
    <w:rsid w:val="00C2359D"/>
    <w:rsid w:val="00C44F64"/>
    <w:rsid w:val="00C45FDB"/>
    <w:rsid w:val="00C478ED"/>
    <w:rsid w:val="00C80170"/>
    <w:rsid w:val="00CB3002"/>
    <w:rsid w:val="00CD3C2A"/>
    <w:rsid w:val="00D067E5"/>
    <w:rsid w:val="00D25128"/>
    <w:rsid w:val="00D27BFC"/>
    <w:rsid w:val="00D374BD"/>
    <w:rsid w:val="00D410F3"/>
    <w:rsid w:val="00D62C88"/>
    <w:rsid w:val="00DC4092"/>
    <w:rsid w:val="00E16147"/>
    <w:rsid w:val="00E21A79"/>
    <w:rsid w:val="00E234B8"/>
    <w:rsid w:val="00E50970"/>
    <w:rsid w:val="00E625E4"/>
    <w:rsid w:val="00E66E3D"/>
    <w:rsid w:val="00E725AE"/>
    <w:rsid w:val="00E85789"/>
    <w:rsid w:val="00E95D1F"/>
    <w:rsid w:val="00E97168"/>
    <w:rsid w:val="00EA40E5"/>
    <w:rsid w:val="00EC2493"/>
    <w:rsid w:val="00ED6764"/>
    <w:rsid w:val="00EE314E"/>
    <w:rsid w:val="00EF2D0F"/>
    <w:rsid w:val="00F13734"/>
    <w:rsid w:val="00F24B94"/>
    <w:rsid w:val="00F654C9"/>
    <w:rsid w:val="00F76DAE"/>
    <w:rsid w:val="00F77FF0"/>
    <w:rsid w:val="00F86D42"/>
    <w:rsid w:val="00F92047"/>
    <w:rsid w:val="00FC5EF6"/>
    <w:rsid w:val="00FD4348"/>
    <w:rsid w:val="00FF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CC0EFA4"/>
  <w15:chartTrackingRefBased/>
  <w15:docId w15:val="{E22DFA83-EB0E-4743-BDF6-752B5607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66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1E36"/>
    <w:rPr>
      <w:sz w:val="24"/>
      <w:szCs w:val="24"/>
    </w:rPr>
  </w:style>
  <w:style w:type="paragraph" w:customStyle="1" w:styleId="Form-Title1">
    <w:name w:val="Form - Title 1"/>
    <w:basedOn w:val="Normal"/>
    <w:link w:val="Form-Title1Char"/>
    <w:qFormat/>
    <w:rsid w:val="00C2359D"/>
    <w:pPr>
      <w:widowControl w:val="0"/>
      <w:spacing w:before="80"/>
      <w:jc w:val="right"/>
    </w:pPr>
    <w:rPr>
      <w:rFonts w:ascii="Calibri" w:hAnsi="Calibri"/>
      <w:bCs/>
      <w:sz w:val="40"/>
    </w:rPr>
  </w:style>
  <w:style w:type="paragraph" w:customStyle="1" w:styleId="Form-Title2">
    <w:name w:val="Form - Title 2"/>
    <w:basedOn w:val="Header"/>
    <w:link w:val="Form-Title2Char"/>
    <w:qFormat/>
    <w:rsid w:val="00C2359D"/>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2359D"/>
    <w:rPr>
      <w:rFonts w:ascii="Calibri" w:hAnsi="Calibri"/>
      <w:bCs/>
      <w:sz w:val="40"/>
      <w:szCs w:val="24"/>
    </w:rPr>
  </w:style>
  <w:style w:type="character" w:customStyle="1" w:styleId="Form-Title2Char">
    <w:name w:val="Form - Title 2 Char"/>
    <w:link w:val="Form-Title2"/>
    <w:rsid w:val="00C2359D"/>
    <w:rPr>
      <w:rFonts w:ascii="Arial Black" w:hAnsi="Arial Black"/>
      <w:bCs/>
      <w:sz w:val="22"/>
    </w:rPr>
  </w:style>
  <w:style w:type="paragraph" w:customStyle="1" w:styleId="Form-Title4">
    <w:name w:val="Form - Title 4"/>
    <w:basedOn w:val="Header"/>
    <w:link w:val="Form-Title4Char"/>
    <w:qFormat/>
    <w:rsid w:val="00C2359D"/>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C2359D"/>
    <w:rPr>
      <w:rFonts w:ascii="Arial" w:hAnsi="Arial" w:cs="Arial"/>
      <w:bCs/>
      <w:i/>
      <w:sz w:val="16"/>
      <w:szCs w:val="16"/>
    </w:rPr>
  </w:style>
  <w:style w:type="character" w:customStyle="1" w:styleId="FooterChar">
    <w:name w:val="Footer Char"/>
    <w:basedOn w:val="DefaultParagraphFont"/>
    <w:link w:val="Footer"/>
    <w:rsid w:val="00C2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2062">
      <w:bodyDiv w:val="1"/>
      <w:marLeft w:val="0"/>
      <w:marRight w:val="0"/>
      <w:marTop w:val="0"/>
      <w:marBottom w:val="0"/>
      <w:divBdr>
        <w:top w:val="none" w:sz="0" w:space="0" w:color="auto"/>
        <w:left w:val="none" w:sz="0" w:space="0" w:color="auto"/>
        <w:bottom w:val="none" w:sz="0" w:space="0" w:color="auto"/>
        <w:right w:val="none" w:sz="0" w:space="0" w:color="auto"/>
      </w:divBdr>
    </w:div>
    <w:div w:id="1694182764">
      <w:bodyDiv w:val="1"/>
      <w:marLeft w:val="0"/>
      <w:marRight w:val="0"/>
      <w:marTop w:val="0"/>
      <w:marBottom w:val="0"/>
      <w:divBdr>
        <w:top w:val="none" w:sz="0" w:space="0" w:color="auto"/>
        <w:left w:val="none" w:sz="0" w:space="0" w:color="auto"/>
        <w:bottom w:val="none" w:sz="0" w:space="0" w:color="auto"/>
        <w:right w:val="none" w:sz="0" w:space="0" w:color="auto"/>
      </w:divBdr>
    </w:div>
    <w:div w:id="17294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D776-2DD3-4CE5-9E42-05FCA7A3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Subsurface Sewage Treatment System Ordinance Checklist</vt:lpstr>
    </vt:vector>
  </TitlesOfParts>
  <Manager>Sandra Simbeck</Manager>
  <Company>PCA</Company>
  <LinksUpToDate>false</LinksUpToDate>
  <CharactersWithSpaces>11332</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Subsurface Sewage Treatment System Ordinance Checklist</dc:title>
  <dc:subject>Checklist to assist local units of government in developing their SSTS ordinances.</dc:subject>
  <dc:creator>Minnesota Pollution Control Agency - Wendy Chirpich (Sandra Simbeck)</dc:creator>
  <cp:keywords>Minnesota Pollution Control Agency,MPCA,water quality,waste water,individual sewage treatment systems,ordinance checklist,SSTS,alternative local standards,wq-wwists5-11</cp:keywords>
  <dc:description>Protect - NO PASSWORD</dc:description>
  <cp:lastModifiedBy>Simbeck, Sandra (MPCA)</cp:lastModifiedBy>
  <cp:revision>11</cp:revision>
  <cp:lastPrinted>2011-11-17T16:24:00Z</cp:lastPrinted>
  <dcterms:created xsi:type="dcterms:W3CDTF">2025-07-01T20:37:00Z</dcterms:created>
  <dcterms:modified xsi:type="dcterms:W3CDTF">2025-07-10T14:59:00Z</dcterms:modified>
  <cp:category>Water Quality,Wastewater Individual Sewage Treatment Systems,ssts</cp:category>
</cp:coreProperties>
</file>