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trPr>
          <w:cantSplit/>
          <w:trHeight w:val="1350"/>
        </w:trPr>
        <w:tc>
          <w:tcPr>
            <w:tcW w:w="3978" w:type="dxa"/>
          </w:tcPr>
          <w:p w:rsidR="008303E2" w:rsidRDefault="0064522D" w:rsidP="002C5280">
            <w:pPr>
              <w:widowControl w:val="0"/>
              <w:spacing w:before="120"/>
            </w:pPr>
            <w:r>
              <w:rPr>
                <w:noProof/>
              </w:rPr>
              <w:drawing>
                <wp:inline distT="0" distB="0" distL="0" distR="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C6227D" w:rsidRDefault="000B7538" w:rsidP="0077248A">
            <w:pPr>
              <w:pStyle w:val="Form-Title1"/>
              <w:spacing w:before="0"/>
              <w:rPr>
                <w:szCs w:val="40"/>
              </w:rPr>
            </w:pPr>
            <w:r>
              <w:rPr>
                <w:szCs w:val="40"/>
              </w:rPr>
              <w:t>Metro permit review</w:t>
            </w:r>
          </w:p>
          <w:p w:rsidR="008303E2" w:rsidRPr="00CF2860" w:rsidRDefault="00C6227D" w:rsidP="0077248A">
            <w:pPr>
              <w:pStyle w:val="Form-Title1"/>
              <w:spacing w:before="0"/>
              <w:rPr>
                <w:szCs w:val="40"/>
              </w:rPr>
            </w:pPr>
            <w:r>
              <w:rPr>
                <w:szCs w:val="40"/>
              </w:rPr>
              <w:t xml:space="preserve"> </w:t>
            </w:r>
            <w:r w:rsidR="000B7538">
              <w:rPr>
                <w:szCs w:val="40"/>
              </w:rPr>
              <w:t>application checklist</w:t>
            </w:r>
          </w:p>
          <w:p w:rsidR="008303E2" w:rsidRDefault="000B7538" w:rsidP="00712ECC">
            <w:pPr>
              <w:pStyle w:val="Form-Title2"/>
            </w:pPr>
            <w:r>
              <w:t>Solid Waste Permit Program</w:t>
            </w:r>
          </w:p>
          <w:p w:rsidR="005517CB" w:rsidRPr="005517CB" w:rsidRDefault="005517CB" w:rsidP="000B7538">
            <w:pPr>
              <w:pStyle w:val="Form-Title4"/>
            </w:pPr>
            <w:r>
              <w:t xml:space="preserve">Doc Type: </w:t>
            </w:r>
            <w:r w:rsidR="000B7538">
              <w:t xml:space="preserve"> Permit Application</w:t>
            </w:r>
          </w:p>
        </w:tc>
      </w:tr>
    </w:tbl>
    <w:p w:rsidR="000B7538" w:rsidRPr="000B7538" w:rsidRDefault="000B7538" w:rsidP="000B7538">
      <w:pPr>
        <w:pStyle w:val="Form-Bodytext1"/>
        <w:spacing w:before="360"/>
      </w:pPr>
      <w:r w:rsidRPr="000B7538">
        <w:rPr>
          <w:b/>
        </w:rPr>
        <w:t xml:space="preserve">Purpose:  </w:t>
      </w:r>
      <w:r w:rsidRPr="000B7538">
        <w:t xml:space="preserve">This checklist has been developed as a guide for permit application preparers and reviewers in order to assist with the submittal of a substantially complete permit application. Thoroughly review all applicable rules, statutes and guidance documents for further details and requirements. Minnesota </w:t>
      </w:r>
      <w:r w:rsidR="00C76143">
        <w:t xml:space="preserve">Statutes </w:t>
      </w:r>
      <w:r w:rsidRPr="000B7538">
        <w:t xml:space="preserve"> can be found </w:t>
      </w:r>
      <w:r>
        <w:t xml:space="preserve">on the Minnesota Legislature’s Office of the Revisor of Statutes website </w:t>
      </w:r>
      <w:r w:rsidRPr="000B7538">
        <w:t xml:space="preserve">at </w:t>
      </w:r>
      <w:hyperlink r:id="rId8" w:history="1">
        <w:r w:rsidR="00C76143">
          <w:rPr>
            <w:rStyle w:val="Hyperlink"/>
          </w:rPr>
          <w:t>https://www.revisor.mn.gov/statutes/</w:t>
        </w:r>
      </w:hyperlink>
      <w:r w:rsidRPr="000B7538">
        <w:t>. All guidance documents can be found on the Minnesota Pollution Control Agency</w:t>
      </w:r>
      <w:r>
        <w:t>’s</w:t>
      </w:r>
      <w:r w:rsidRPr="000B7538">
        <w:t xml:space="preserve"> (MPCA) Solid Waste Publications webpage at</w:t>
      </w:r>
      <w:r>
        <w:t xml:space="preserve"> </w:t>
      </w:r>
      <w:hyperlink r:id="rId9" w:history="1">
        <w:r>
          <w:rPr>
            <w:rStyle w:val="Hyperlink"/>
          </w:rPr>
          <w:t>https://www.pca.state.mn.us/waste/solid-waste-publications</w:t>
        </w:r>
      </w:hyperlink>
      <w:r>
        <w:t>.</w:t>
      </w:r>
    </w:p>
    <w:p w:rsidR="000B7538" w:rsidRPr="000B7538" w:rsidRDefault="000B7538" w:rsidP="000B7538">
      <w:pPr>
        <w:pStyle w:val="Form-Bodytext1"/>
      </w:pPr>
      <w:r w:rsidRPr="000B7538">
        <w:t xml:space="preserve">Many items listed below must be discussed in depth within the permit application submittal package. Be sure to include the most recently updated information, drawings and plans. Previously submitted documents </w:t>
      </w:r>
      <w:r w:rsidRPr="000B7538">
        <w:rPr>
          <w:b/>
        </w:rPr>
        <w:t>cannot</w:t>
      </w:r>
      <w:r w:rsidRPr="000B7538">
        <w:t xml:space="preserve"> be referenced; all necessary documents must be included in this package. The permit application submittals should discuss all applicable MPCA </w:t>
      </w:r>
      <w:r w:rsidR="00C6227D" w:rsidRPr="000B7538">
        <w:t>guidance documents</w:t>
      </w:r>
      <w:r w:rsidRPr="000B7538">
        <w:t>; include justification if the facility does not follow the guidance provided.</w:t>
      </w:r>
    </w:p>
    <w:p w:rsidR="000B7538" w:rsidRPr="000B7538" w:rsidRDefault="000B7538" w:rsidP="000B7538">
      <w:pPr>
        <w:pStyle w:val="Form-Bodytext1"/>
        <w:spacing w:after="240"/>
      </w:pPr>
      <w:r w:rsidRPr="000B7538">
        <w:rPr>
          <w:b/>
        </w:rPr>
        <w:t>Instructions for permit application preparers:</w:t>
      </w:r>
      <w:r w:rsidRPr="000B7538">
        <w:t xml:space="preserve">  The following checklist must be completed and included with a permit application for all solid waste transfer facilities. In the table below, indicate in the far left column the name and page number(s) of the document where the specified rule requirement is addressed. If the rule requirement does not apply, please indicate with “n/a” for not applicable. </w:t>
      </w:r>
      <w:r w:rsidRPr="000B7538">
        <w:rPr>
          <w:b/>
        </w:rPr>
        <w:t>The permit application will be determined to be incomplete if there are any blank spaces in this column</w:t>
      </w:r>
      <w:r w:rsidRPr="000B7538">
        <w:t>.</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530"/>
        <w:gridCol w:w="2808"/>
        <w:gridCol w:w="1170"/>
        <w:gridCol w:w="1080"/>
        <w:gridCol w:w="4140"/>
      </w:tblGrid>
      <w:tr w:rsidR="000B7538" w:rsidRPr="000B7538" w:rsidTr="002F054B">
        <w:trPr>
          <w:tblHeader/>
        </w:trPr>
        <w:tc>
          <w:tcPr>
            <w:tcW w:w="1530" w:type="dxa"/>
            <w:vMerge w:val="restart"/>
            <w:tcBorders>
              <w:top w:val="single" w:sz="2" w:space="0" w:color="auto"/>
            </w:tcBorders>
            <w:shd w:val="clear" w:color="auto" w:fill="auto"/>
            <w:vAlign w:val="bottom"/>
          </w:tcPr>
          <w:p w:rsidR="000B7538" w:rsidRPr="000B7538" w:rsidRDefault="000B7538" w:rsidP="000B7538">
            <w:pPr>
              <w:pStyle w:val="Form-Bodytext1"/>
              <w:spacing w:before="0"/>
              <w:rPr>
                <w:b/>
              </w:rPr>
            </w:pPr>
            <w:r w:rsidRPr="000B7538">
              <w:rPr>
                <w:b/>
              </w:rPr>
              <w:t>Document</w:t>
            </w:r>
            <w:r>
              <w:rPr>
                <w:b/>
              </w:rPr>
              <w:br/>
            </w:r>
            <w:r w:rsidRPr="000B7538">
              <w:rPr>
                <w:b/>
              </w:rPr>
              <w:t>and</w:t>
            </w:r>
            <w:r>
              <w:rPr>
                <w:b/>
              </w:rPr>
              <w:br/>
            </w:r>
            <w:r w:rsidRPr="000B7538">
              <w:rPr>
                <w:b/>
              </w:rPr>
              <w:t>page number</w:t>
            </w:r>
          </w:p>
        </w:tc>
        <w:tc>
          <w:tcPr>
            <w:tcW w:w="2808" w:type="dxa"/>
            <w:vMerge w:val="restart"/>
            <w:tcBorders>
              <w:top w:val="single" w:sz="2" w:space="0" w:color="auto"/>
            </w:tcBorders>
            <w:shd w:val="clear" w:color="auto" w:fill="auto"/>
            <w:vAlign w:val="bottom"/>
          </w:tcPr>
          <w:p w:rsidR="000B7538" w:rsidRPr="000B7538" w:rsidRDefault="000B7538" w:rsidP="000B7538">
            <w:pPr>
              <w:pStyle w:val="Form-Bodytext1"/>
              <w:rPr>
                <w:b/>
              </w:rPr>
            </w:pPr>
            <w:r w:rsidRPr="000B7538">
              <w:rPr>
                <w:b/>
              </w:rPr>
              <w:t>Minn. R./Minn. Stat. citation</w:t>
            </w:r>
          </w:p>
        </w:tc>
        <w:tc>
          <w:tcPr>
            <w:tcW w:w="6390" w:type="dxa"/>
            <w:gridSpan w:val="3"/>
            <w:tcBorders>
              <w:top w:val="single" w:sz="2" w:space="0" w:color="auto"/>
            </w:tcBorders>
            <w:shd w:val="clear" w:color="auto" w:fill="auto"/>
            <w:vAlign w:val="center"/>
          </w:tcPr>
          <w:p w:rsidR="000B7538" w:rsidRPr="000B7538" w:rsidRDefault="000B7538" w:rsidP="000B7538">
            <w:pPr>
              <w:pStyle w:val="Form-Bodytext1"/>
              <w:spacing w:before="40"/>
              <w:jc w:val="center"/>
              <w:rPr>
                <w:b/>
              </w:rPr>
            </w:pPr>
            <w:r w:rsidRPr="000B7538">
              <w:rPr>
                <w:b/>
              </w:rPr>
              <w:t>MPCA use only</w:t>
            </w:r>
          </w:p>
        </w:tc>
      </w:tr>
      <w:tr w:rsidR="000B7538" w:rsidRPr="000B7538" w:rsidTr="002F054B">
        <w:tc>
          <w:tcPr>
            <w:tcW w:w="1530" w:type="dxa"/>
            <w:vMerge/>
            <w:shd w:val="clear" w:color="auto" w:fill="auto"/>
            <w:vAlign w:val="center"/>
          </w:tcPr>
          <w:p w:rsidR="000B7538" w:rsidRPr="000B7538" w:rsidRDefault="000B7538" w:rsidP="000B7538">
            <w:pPr>
              <w:pStyle w:val="Form-Bodytext1"/>
              <w:rPr>
                <w:b/>
              </w:rPr>
            </w:pPr>
          </w:p>
        </w:tc>
        <w:tc>
          <w:tcPr>
            <w:tcW w:w="2808" w:type="dxa"/>
            <w:vMerge/>
            <w:shd w:val="clear" w:color="auto" w:fill="auto"/>
            <w:vAlign w:val="center"/>
          </w:tcPr>
          <w:p w:rsidR="000B7538" w:rsidRPr="000B7538" w:rsidRDefault="000B7538" w:rsidP="000B7538">
            <w:pPr>
              <w:pStyle w:val="Form-Bodytext1"/>
              <w:rPr>
                <w:b/>
              </w:rPr>
            </w:pPr>
          </w:p>
        </w:tc>
        <w:tc>
          <w:tcPr>
            <w:tcW w:w="2250" w:type="dxa"/>
            <w:gridSpan w:val="2"/>
            <w:shd w:val="clear" w:color="auto" w:fill="auto"/>
            <w:vAlign w:val="center"/>
          </w:tcPr>
          <w:p w:rsidR="000B7538" w:rsidRPr="000B7538" w:rsidRDefault="000B7538" w:rsidP="000B7538">
            <w:pPr>
              <w:pStyle w:val="Form-Bodytext1"/>
              <w:spacing w:before="40"/>
              <w:rPr>
                <w:b/>
              </w:rPr>
            </w:pPr>
            <w:r w:rsidRPr="000B7538">
              <w:rPr>
                <w:b/>
              </w:rPr>
              <w:t>Completeness review</w:t>
            </w:r>
          </w:p>
        </w:tc>
        <w:tc>
          <w:tcPr>
            <w:tcW w:w="4140" w:type="dxa"/>
            <w:vMerge w:val="restart"/>
            <w:shd w:val="clear" w:color="auto" w:fill="auto"/>
            <w:vAlign w:val="bottom"/>
          </w:tcPr>
          <w:p w:rsidR="000B7538" w:rsidRPr="000B7538" w:rsidRDefault="000B7538" w:rsidP="000B7538">
            <w:pPr>
              <w:pStyle w:val="Form-Bodytext1"/>
              <w:rPr>
                <w:b/>
              </w:rPr>
            </w:pPr>
            <w:r w:rsidRPr="000B7538">
              <w:rPr>
                <w:b/>
              </w:rPr>
              <w:t>Comments</w:t>
            </w:r>
          </w:p>
        </w:tc>
      </w:tr>
      <w:tr w:rsidR="000B7538" w:rsidRPr="000B7538" w:rsidTr="002F054B">
        <w:tc>
          <w:tcPr>
            <w:tcW w:w="1530" w:type="dxa"/>
            <w:vMerge/>
            <w:shd w:val="pct20" w:color="auto" w:fill="auto"/>
          </w:tcPr>
          <w:p w:rsidR="000B7538" w:rsidRPr="000B7538" w:rsidRDefault="000B7538" w:rsidP="000B7538">
            <w:pPr>
              <w:pStyle w:val="Form-Bodytext1"/>
              <w:rPr>
                <w:b/>
              </w:rPr>
            </w:pPr>
          </w:p>
        </w:tc>
        <w:tc>
          <w:tcPr>
            <w:tcW w:w="2808" w:type="dxa"/>
            <w:vMerge/>
            <w:shd w:val="pct20" w:color="auto" w:fill="auto"/>
          </w:tcPr>
          <w:p w:rsidR="000B7538" w:rsidRPr="000B7538" w:rsidRDefault="000B7538" w:rsidP="000B7538">
            <w:pPr>
              <w:pStyle w:val="Form-Bodytext1"/>
              <w:rPr>
                <w:b/>
              </w:rPr>
            </w:pPr>
          </w:p>
        </w:tc>
        <w:tc>
          <w:tcPr>
            <w:tcW w:w="1170" w:type="dxa"/>
            <w:shd w:val="clear" w:color="auto" w:fill="auto"/>
            <w:vAlign w:val="center"/>
          </w:tcPr>
          <w:p w:rsidR="000B7538" w:rsidRPr="000B7538" w:rsidRDefault="000B7538" w:rsidP="000B7538">
            <w:pPr>
              <w:pStyle w:val="Form-Bodytext1"/>
              <w:spacing w:before="0"/>
              <w:rPr>
                <w:b/>
              </w:rPr>
            </w:pPr>
            <w:r w:rsidRPr="000B7538">
              <w:rPr>
                <w:b/>
              </w:rPr>
              <w:t>Admin</w:t>
            </w:r>
          </w:p>
        </w:tc>
        <w:tc>
          <w:tcPr>
            <w:tcW w:w="1080" w:type="dxa"/>
            <w:shd w:val="clear" w:color="auto" w:fill="auto"/>
            <w:vAlign w:val="center"/>
          </w:tcPr>
          <w:p w:rsidR="000B7538" w:rsidRPr="000B7538" w:rsidRDefault="000B7538" w:rsidP="000B7538">
            <w:pPr>
              <w:pStyle w:val="Form-Bodytext1"/>
              <w:spacing w:before="0"/>
              <w:rPr>
                <w:b/>
              </w:rPr>
            </w:pPr>
            <w:r w:rsidRPr="000B7538">
              <w:rPr>
                <w:b/>
              </w:rPr>
              <w:t>Technical</w:t>
            </w:r>
          </w:p>
        </w:tc>
        <w:tc>
          <w:tcPr>
            <w:tcW w:w="4140" w:type="dxa"/>
            <w:vMerge/>
            <w:shd w:val="pct20" w:color="auto" w:fill="auto"/>
          </w:tcPr>
          <w:p w:rsidR="000B7538" w:rsidRPr="000B7538" w:rsidRDefault="000B7538" w:rsidP="000B7538">
            <w:pPr>
              <w:pStyle w:val="Form-Bodytext1"/>
              <w:rPr>
                <w:b/>
              </w:rPr>
            </w:pPr>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
                  <w:enabled/>
                  <w:calcOnExit w:val="0"/>
                  <w:textInput/>
                </w:ffData>
              </w:fldChar>
            </w:r>
            <w:bookmarkStart w:id="0" w:name="Text1"/>
            <w:r w:rsidRPr="000B7538">
              <w:instrText xml:space="preserve"> FORMTEXT </w:instrText>
            </w:r>
            <w:r w:rsidRPr="000B7538">
              <w:fldChar w:fldCharType="separate"/>
            </w:r>
            <w:bookmarkStart w:id="1" w:name="_GoBack"/>
            <w:r w:rsidRPr="000B7538">
              <w:t> </w:t>
            </w:r>
            <w:r w:rsidRPr="000B7538">
              <w:t> </w:t>
            </w:r>
            <w:r w:rsidRPr="000B7538">
              <w:t> </w:t>
            </w:r>
            <w:r w:rsidRPr="000B7538">
              <w:t> </w:t>
            </w:r>
            <w:r w:rsidRPr="000B7538">
              <w:t> </w:t>
            </w:r>
            <w:bookmarkEnd w:id="1"/>
            <w:r w:rsidRPr="000B7538">
              <w:fldChar w:fldCharType="end"/>
            </w:r>
            <w:bookmarkEnd w:id="0"/>
          </w:p>
        </w:tc>
        <w:tc>
          <w:tcPr>
            <w:tcW w:w="2808" w:type="dxa"/>
            <w:vAlign w:val="center"/>
          </w:tcPr>
          <w:p w:rsidR="000B7538" w:rsidRPr="000B7538" w:rsidRDefault="000B7538" w:rsidP="002F054B">
            <w:pPr>
              <w:pStyle w:val="Form-Bodytext1"/>
              <w:spacing w:before="60"/>
            </w:pPr>
            <w:r w:rsidRPr="000B7538">
              <w:t>§473.823 Subd. 3 (a)</w:t>
            </w:r>
          </w:p>
          <w:p w:rsidR="000B7538" w:rsidRPr="000B7538" w:rsidRDefault="000B7538" w:rsidP="00D54E60">
            <w:pPr>
              <w:pStyle w:val="Form-Bodytext1"/>
              <w:spacing w:before="60"/>
            </w:pPr>
            <w:r w:rsidRPr="000B7538">
              <w:t>Geograph</w:t>
            </w:r>
            <w:r w:rsidR="002F054B">
              <w:t xml:space="preserve">ic area and population served. </w:t>
            </w:r>
            <w:r w:rsidRPr="000B7538">
              <w:t xml:space="preserve">Highlighting </w:t>
            </w:r>
            <w:r w:rsidR="00D54E60">
              <w:t>environmental justice</w:t>
            </w:r>
            <w:r w:rsidRPr="000B7538">
              <w:t xml:space="preserve"> areas</w:t>
            </w:r>
          </w:p>
        </w:tc>
        <w:tc>
          <w:tcPr>
            <w:tcW w:w="1170" w:type="dxa"/>
          </w:tcPr>
          <w:p w:rsidR="000B7538" w:rsidRPr="000B7538" w:rsidRDefault="000B7538" w:rsidP="002F054B">
            <w:pPr>
              <w:pStyle w:val="Form-Bodytext1"/>
              <w:spacing w:before="60"/>
            </w:pPr>
            <w:r w:rsidRPr="000B7538">
              <w:fldChar w:fldCharType="begin">
                <w:ffData>
                  <w:name w:val="Text2"/>
                  <w:enabled/>
                  <w:calcOnExit w:val="0"/>
                  <w:textInput/>
                </w:ffData>
              </w:fldChar>
            </w:r>
            <w:bookmarkStart w:id="2" w:name="Text2"/>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
          </w:p>
        </w:tc>
        <w:tc>
          <w:tcPr>
            <w:tcW w:w="1080" w:type="dxa"/>
          </w:tcPr>
          <w:p w:rsidR="000B7538" w:rsidRPr="000B7538" w:rsidRDefault="000B7538" w:rsidP="002F054B">
            <w:pPr>
              <w:pStyle w:val="Form-Bodytext1"/>
              <w:spacing w:before="60"/>
            </w:pPr>
            <w:r w:rsidRPr="000B7538">
              <w:fldChar w:fldCharType="begin">
                <w:ffData>
                  <w:name w:val="Text3"/>
                  <w:enabled/>
                  <w:calcOnExit w:val="0"/>
                  <w:textInput/>
                </w:ffData>
              </w:fldChar>
            </w:r>
            <w:bookmarkStart w:id="3" w:name="Text3"/>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
          </w:p>
        </w:tc>
        <w:tc>
          <w:tcPr>
            <w:tcW w:w="4140" w:type="dxa"/>
          </w:tcPr>
          <w:p w:rsidR="000B7538" w:rsidRPr="000B7538" w:rsidRDefault="000B7538" w:rsidP="002F054B">
            <w:pPr>
              <w:pStyle w:val="Form-Bodytext1"/>
              <w:spacing w:before="60"/>
            </w:pPr>
            <w:r w:rsidRPr="000B7538">
              <w:fldChar w:fldCharType="begin">
                <w:ffData>
                  <w:name w:val="Text4"/>
                  <w:enabled/>
                  <w:calcOnExit w:val="0"/>
                  <w:textInput/>
                </w:ffData>
              </w:fldChar>
            </w:r>
            <w:bookmarkStart w:id="4" w:name="Text4"/>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5"/>
                  <w:enabled/>
                  <w:calcOnExit w:val="0"/>
                  <w:textInput/>
                </w:ffData>
              </w:fldChar>
            </w:r>
            <w:bookmarkStart w:id="5" w:name="Text5"/>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5"/>
          </w:p>
        </w:tc>
        <w:tc>
          <w:tcPr>
            <w:tcW w:w="2808" w:type="dxa"/>
            <w:vAlign w:val="center"/>
          </w:tcPr>
          <w:p w:rsidR="000B7538" w:rsidRPr="000B7538" w:rsidRDefault="000B7538" w:rsidP="002F054B">
            <w:pPr>
              <w:pStyle w:val="Form-Bodytext1"/>
              <w:spacing w:before="60"/>
            </w:pPr>
            <w:r w:rsidRPr="000B7538">
              <w:t>§§ 473.149 Subd. 1 and 473.823 Subd. 3 (a) (b) (c)</w:t>
            </w:r>
          </w:p>
          <w:p w:rsidR="000B7538" w:rsidRPr="000B7538" w:rsidRDefault="000B7538" w:rsidP="002F054B">
            <w:pPr>
              <w:pStyle w:val="Form-Bodytext1"/>
              <w:spacing w:before="60"/>
            </w:pPr>
            <w:r w:rsidRPr="000B7538">
              <w:t>Need for Facility</w:t>
            </w:r>
          </w:p>
        </w:tc>
        <w:tc>
          <w:tcPr>
            <w:tcW w:w="1170" w:type="dxa"/>
          </w:tcPr>
          <w:p w:rsidR="000B7538" w:rsidRPr="000B7538" w:rsidRDefault="000B7538" w:rsidP="002F054B">
            <w:pPr>
              <w:pStyle w:val="Form-Bodytext1"/>
              <w:spacing w:before="60"/>
            </w:pPr>
            <w:r w:rsidRPr="000B7538">
              <w:fldChar w:fldCharType="begin">
                <w:ffData>
                  <w:name w:val="Text6"/>
                  <w:enabled/>
                  <w:calcOnExit w:val="0"/>
                  <w:textInput/>
                </w:ffData>
              </w:fldChar>
            </w:r>
            <w:bookmarkStart w:id="6" w:name="Text6"/>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6"/>
          </w:p>
        </w:tc>
        <w:tc>
          <w:tcPr>
            <w:tcW w:w="1080" w:type="dxa"/>
          </w:tcPr>
          <w:p w:rsidR="000B7538" w:rsidRPr="000B7538" w:rsidRDefault="000B7538" w:rsidP="002F054B">
            <w:pPr>
              <w:pStyle w:val="Form-Bodytext1"/>
              <w:spacing w:before="60"/>
            </w:pPr>
            <w:r w:rsidRPr="000B7538">
              <w:fldChar w:fldCharType="begin">
                <w:ffData>
                  <w:name w:val="Text8"/>
                  <w:enabled/>
                  <w:calcOnExit w:val="0"/>
                  <w:textInput/>
                </w:ffData>
              </w:fldChar>
            </w:r>
            <w:bookmarkStart w:id="7" w:name="Text8"/>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7"/>
          </w:p>
        </w:tc>
        <w:tc>
          <w:tcPr>
            <w:tcW w:w="4140" w:type="dxa"/>
          </w:tcPr>
          <w:p w:rsidR="000B7538" w:rsidRPr="000B7538" w:rsidRDefault="000B7538" w:rsidP="002F054B">
            <w:pPr>
              <w:pStyle w:val="Form-Bodytext1"/>
              <w:spacing w:before="60"/>
            </w:pPr>
            <w:r w:rsidRPr="000B7538">
              <w:fldChar w:fldCharType="begin">
                <w:ffData>
                  <w:name w:val="Text7"/>
                  <w:enabled/>
                  <w:calcOnExit w:val="0"/>
                  <w:textInput/>
                </w:ffData>
              </w:fldChar>
            </w:r>
            <w:bookmarkStart w:id="8" w:name="Text7"/>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8"/>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0"/>
                  <w:enabled/>
                  <w:calcOnExit w:val="0"/>
                  <w:textInput/>
                </w:ffData>
              </w:fldChar>
            </w:r>
            <w:bookmarkStart w:id="9" w:name="Text10"/>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9"/>
          </w:p>
        </w:tc>
        <w:tc>
          <w:tcPr>
            <w:tcW w:w="2808" w:type="dxa"/>
            <w:vAlign w:val="center"/>
          </w:tcPr>
          <w:p w:rsidR="000B7538" w:rsidRPr="000B7538" w:rsidRDefault="000B7538" w:rsidP="002F054B">
            <w:pPr>
              <w:pStyle w:val="Form-Bodytext1"/>
              <w:spacing w:before="60"/>
            </w:pPr>
            <w:r w:rsidRPr="000B7538">
              <w:t>§§ 473.149 Subd. 1 and 473.823 Subd. 3 (a) (d)</w:t>
            </w:r>
          </w:p>
          <w:p w:rsidR="000B7538" w:rsidRPr="000B7538" w:rsidRDefault="000B7538" w:rsidP="002F054B">
            <w:pPr>
              <w:pStyle w:val="Form-Bodytext1"/>
              <w:spacing w:before="60"/>
            </w:pPr>
            <w:r w:rsidRPr="000B7538">
              <w:t>Effect of facility on existing facilities</w:t>
            </w:r>
          </w:p>
        </w:tc>
        <w:tc>
          <w:tcPr>
            <w:tcW w:w="1170" w:type="dxa"/>
          </w:tcPr>
          <w:p w:rsidR="000B7538" w:rsidRPr="000B7538" w:rsidRDefault="000B7538" w:rsidP="002F054B">
            <w:pPr>
              <w:pStyle w:val="Form-Bodytext1"/>
              <w:spacing w:before="60"/>
            </w:pPr>
            <w:r w:rsidRPr="000B7538">
              <w:fldChar w:fldCharType="begin">
                <w:ffData>
                  <w:name w:val="Text21"/>
                  <w:enabled/>
                  <w:calcOnExit w:val="0"/>
                  <w:textInput/>
                </w:ffData>
              </w:fldChar>
            </w:r>
            <w:bookmarkStart w:id="10" w:name="Text21"/>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0"/>
          </w:p>
        </w:tc>
        <w:tc>
          <w:tcPr>
            <w:tcW w:w="1080" w:type="dxa"/>
          </w:tcPr>
          <w:p w:rsidR="000B7538" w:rsidRPr="000B7538" w:rsidRDefault="000B7538" w:rsidP="002F054B">
            <w:pPr>
              <w:pStyle w:val="Form-Bodytext1"/>
              <w:spacing w:before="60"/>
            </w:pPr>
            <w:r w:rsidRPr="000B7538">
              <w:fldChar w:fldCharType="begin">
                <w:ffData>
                  <w:name w:val="Text32"/>
                  <w:enabled/>
                  <w:calcOnExit w:val="0"/>
                  <w:textInput/>
                </w:ffData>
              </w:fldChar>
            </w:r>
            <w:bookmarkStart w:id="11" w:name="Text32"/>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1"/>
          </w:p>
        </w:tc>
        <w:tc>
          <w:tcPr>
            <w:tcW w:w="4140" w:type="dxa"/>
          </w:tcPr>
          <w:p w:rsidR="000B7538" w:rsidRPr="000B7538" w:rsidRDefault="000B7538" w:rsidP="002F054B">
            <w:pPr>
              <w:pStyle w:val="Form-Bodytext1"/>
              <w:spacing w:before="60"/>
            </w:pPr>
            <w:r w:rsidRPr="000B7538">
              <w:fldChar w:fldCharType="begin">
                <w:ffData>
                  <w:name w:val="Text9"/>
                  <w:enabled/>
                  <w:calcOnExit w:val="0"/>
                  <w:textInput/>
                </w:ffData>
              </w:fldChar>
            </w:r>
            <w:bookmarkStart w:id="12" w:name="Text9"/>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2"/>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1"/>
                  <w:enabled/>
                  <w:calcOnExit w:val="0"/>
                  <w:textInput/>
                </w:ffData>
              </w:fldChar>
            </w:r>
            <w:bookmarkStart w:id="13" w:name="Text11"/>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3"/>
          </w:p>
        </w:tc>
        <w:tc>
          <w:tcPr>
            <w:tcW w:w="2808" w:type="dxa"/>
            <w:vAlign w:val="center"/>
          </w:tcPr>
          <w:p w:rsidR="002F054B" w:rsidRDefault="000B7538" w:rsidP="002F054B">
            <w:pPr>
              <w:pStyle w:val="Form-Bodytext1"/>
              <w:spacing w:before="60"/>
            </w:pPr>
            <w:r w:rsidRPr="000B7538">
              <w:t xml:space="preserve">§§ 473.149 Subd. 1 and 473.823 Subd. 3 (a) </w:t>
            </w:r>
          </w:p>
          <w:p w:rsidR="000B7538" w:rsidRPr="000B7538" w:rsidRDefault="000B7538" w:rsidP="002F054B">
            <w:pPr>
              <w:pStyle w:val="Form-Bodytext1"/>
              <w:spacing w:before="60"/>
            </w:pPr>
            <w:r w:rsidRPr="000B7538">
              <w:t>Effectiveness of Proposed Buffer Areas</w:t>
            </w:r>
          </w:p>
        </w:tc>
        <w:tc>
          <w:tcPr>
            <w:tcW w:w="1170" w:type="dxa"/>
          </w:tcPr>
          <w:p w:rsidR="000B7538" w:rsidRPr="000B7538" w:rsidRDefault="000B7538" w:rsidP="002F054B">
            <w:pPr>
              <w:pStyle w:val="Form-Bodytext1"/>
              <w:spacing w:before="60"/>
            </w:pPr>
            <w:r w:rsidRPr="000B7538">
              <w:fldChar w:fldCharType="begin">
                <w:ffData>
                  <w:name w:val="Text23"/>
                  <w:enabled/>
                  <w:calcOnExit w:val="0"/>
                  <w:textInput/>
                </w:ffData>
              </w:fldChar>
            </w:r>
            <w:bookmarkStart w:id="14" w:name="Text23"/>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4"/>
          </w:p>
        </w:tc>
        <w:tc>
          <w:tcPr>
            <w:tcW w:w="1080" w:type="dxa"/>
          </w:tcPr>
          <w:p w:rsidR="000B7538" w:rsidRPr="000B7538" w:rsidRDefault="000B7538" w:rsidP="002F054B">
            <w:pPr>
              <w:pStyle w:val="Form-Bodytext1"/>
              <w:spacing w:before="60"/>
            </w:pPr>
            <w:r w:rsidRPr="000B7538">
              <w:fldChar w:fldCharType="begin">
                <w:ffData>
                  <w:name w:val="Text33"/>
                  <w:enabled/>
                  <w:calcOnExit w:val="0"/>
                  <w:textInput/>
                </w:ffData>
              </w:fldChar>
            </w:r>
            <w:bookmarkStart w:id="15" w:name="Text33"/>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5"/>
          </w:p>
        </w:tc>
        <w:tc>
          <w:tcPr>
            <w:tcW w:w="4140" w:type="dxa"/>
          </w:tcPr>
          <w:p w:rsidR="000B7538" w:rsidRPr="000B7538" w:rsidRDefault="000B7538" w:rsidP="002F054B">
            <w:pPr>
              <w:pStyle w:val="Form-Bodytext1"/>
              <w:spacing w:before="60"/>
            </w:pPr>
            <w:r w:rsidRPr="000B7538">
              <w:fldChar w:fldCharType="begin">
                <w:ffData>
                  <w:name w:val="Text43"/>
                  <w:enabled/>
                  <w:calcOnExit w:val="0"/>
                  <w:textInput/>
                </w:ffData>
              </w:fldChar>
            </w:r>
            <w:bookmarkStart w:id="16" w:name="Text43"/>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6"/>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2"/>
                  <w:enabled/>
                  <w:calcOnExit w:val="0"/>
                  <w:textInput/>
                </w:ffData>
              </w:fldChar>
            </w:r>
            <w:bookmarkStart w:id="17" w:name="Text12"/>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7"/>
          </w:p>
        </w:tc>
        <w:tc>
          <w:tcPr>
            <w:tcW w:w="2808" w:type="dxa"/>
            <w:vAlign w:val="center"/>
          </w:tcPr>
          <w:p w:rsidR="000B7538" w:rsidRPr="000B7538" w:rsidRDefault="000B7538" w:rsidP="002F054B">
            <w:pPr>
              <w:pStyle w:val="Form-Bodytext1"/>
              <w:spacing w:before="60"/>
            </w:pPr>
            <w:r w:rsidRPr="000B7538">
              <w:t>§§ 473.149 Subd. 1 and 473.823 Subd. 3 (a) and 473.813 Subd. 1 &amp; 2, 115A.471</w:t>
            </w:r>
          </w:p>
          <w:p w:rsidR="000B7538" w:rsidRPr="000B7538" w:rsidRDefault="000B7538" w:rsidP="002F054B">
            <w:pPr>
              <w:pStyle w:val="Form-Bodytext1"/>
              <w:spacing w:before="60"/>
            </w:pPr>
            <w:r w:rsidRPr="000B7538">
              <w:t>Anticipated public costs and benefits of the facility</w:t>
            </w:r>
          </w:p>
        </w:tc>
        <w:tc>
          <w:tcPr>
            <w:tcW w:w="1170" w:type="dxa"/>
          </w:tcPr>
          <w:p w:rsidR="000B7538" w:rsidRPr="000B7538" w:rsidRDefault="000B7538" w:rsidP="002F054B">
            <w:pPr>
              <w:pStyle w:val="Form-Bodytext1"/>
              <w:spacing w:before="60"/>
            </w:pPr>
            <w:r w:rsidRPr="000B7538">
              <w:fldChar w:fldCharType="begin">
                <w:ffData>
                  <w:name w:val="Text22"/>
                  <w:enabled/>
                  <w:calcOnExit w:val="0"/>
                  <w:textInput/>
                </w:ffData>
              </w:fldChar>
            </w:r>
            <w:bookmarkStart w:id="18" w:name="Text22"/>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8"/>
          </w:p>
        </w:tc>
        <w:tc>
          <w:tcPr>
            <w:tcW w:w="1080" w:type="dxa"/>
          </w:tcPr>
          <w:p w:rsidR="000B7538" w:rsidRPr="000B7538" w:rsidRDefault="000B7538" w:rsidP="002F054B">
            <w:pPr>
              <w:pStyle w:val="Form-Bodytext1"/>
              <w:spacing w:before="60"/>
            </w:pPr>
            <w:r w:rsidRPr="000B7538">
              <w:fldChar w:fldCharType="begin">
                <w:ffData>
                  <w:name w:val="Text34"/>
                  <w:enabled/>
                  <w:calcOnExit w:val="0"/>
                  <w:textInput/>
                </w:ffData>
              </w:fldChar>
            </w:r>
            <w:bookmarkStart w:id="19" w:name="Text34"/>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19"/>
          </w:p>
        </w:tc>
        <w:tc>
          <w:tcPr>
            <w:tcW w:w="4140" w:type="dxa"/>
          </w:tcPr>
          <w:p w:rsidR="000B7538" w:rsidRPr="000B7538" w:rsidRDefault="000B7538" w:rsidP="002F054B">
            <w:pPr>
              <w:pStyle w:val="Form-Bodytext1"/>
              <w:spacing w:before="60"/>
            </w:pPr>
            <w:r w:rsidRPr="000B7538">
              <w:fldChar w:fldCharType="begin">
                <w:ffData>
                  <w:name w:val="Text44"/>
                  <w:enabled/>
                  <w:calcOnExit w:val="0"/>
                  <w:textInput/>
                </w:ffData>
              </w:fldChar>
            </w:r>
            <w:bookmarkStart w:id="20" w:name="Text44"/>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0"/>
          </w:p>
        </w:tc>
      </w:tr>
      <w:tr w:rsidR="000B7538" w:rsidRPr="000B7538" w:rsidTr="002F054B">
        <w:trPr>
          <w:trHeight w:val="723"/>
        </w:trPr>
        <w:tc>
          <w:tcPr>
            <w:tcW w:w="1530" w:type="dxa"/>
          </w:tcPr>
          <w:p w:rsidR="000B7538" w:rsidRPr="000B7538" w:rsidRDefault="000B7538" w:rsidP="002F054B">
            <w:pPr>
              <w:pStyle w:val="Form-Bodytext1"/>
              <w:spacing w:before="60"/>
            </w:pPr>
            <w:r w:rsidRPr="000B7538">
              <w:fldChar w:fldCharType="begin">
                <w:ffData>
                  <w:name w:val="Text13"/>
                  <w:enabled/>
                  <w:calcOnExit w:val="0"/>
                  <w:textInput/>
                </w:ffData>
              </w:fldChar>
            </w:r>
            <w:bookmarkStart w:id="21" w:name="Text13"/>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1"/>
          </w:p>
        </w:tc>
        <w:tc>
          <w:tcPr>
            <w:tcW w:w="2808" w:type="dxa"/>
            <w:vAlign w:val="center"/>
          </w:tcPr>
          <w:p w:rsidR="000B7538" w:rsidRPr="000B7538" w:rsidRDefault="000B7538" w:rsidP="002F054B">
            <w:pPr>
              <w:pStyle w:val="Form-Bodytext1"/>
              <w:spacing w:before="60"/>
            </w:pPr>
            <w:r w:rsidRPr="000B7538">
              <w:t>§§ 473.149 Subd. 1 and 473.823 Subd. 3 (a) and Minn. Stat. 473.151</w:t>
            </w:r>
          </w:p>
          <w:p w:rsidR="000B7538" w:rsidRPr="000B7538" w:rsidRDefault="000B7538" w:rsidP="002F054B">
            <w:pPr>
              <w:pStyle w:val="Form-Bodytext1"/>
              <w:spacing w:before="60"/>
            </w:pPr>
            <w:r w:rsidRPr="000B7538">
              <w:t>Anticipated rates and charges</w:t>
            </w:r>
          </w:p>
        </w:tc>
        <w:tc>
          <w:tcPr>
            <w:tcW w:w="1170" w:type="dxa"/>
          </w:tcPr>
          <w:p w:rsidR="000B7538" w:rsidRPr="000B7538" w:rsidRDefault="000B7538" w:rsidP="002F054B">
            <w:pPr>
              <w:pStyle w:val="Form-Bodytext1"/>
              <w:spacing w:before="60"/>
            </w:pPr>
            <w:r w:rsidRPr="000B7538">
              <w:fldChar w:fldCharType="begin">
                <w:ffData>
                  <w:name w:val="Text24"/>
                  <w:enabled/>
                  <w:calcOnExit w:val="0"/>
                  <w:textInput/>
                </w:ffData>
              </w:fldChar>
            </w:r>
            <w:bookmarkStart w:id="22" w:name="Text24"/>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2"/>
          </w:p>
        </w:tc>
        <w:tc>
          <w:tcPr>
            <w:tcW w:w="1080" w:type="dxa"/>
          </w:tcPr>
          <w:p w:rsidR="000B7538" w:rsidRPr="000B7538" w:rsidRDefault="000B7538" w:rsidP="002F054B">
            <w:pPr>
              <w:pStyle w:val="Form-Bodytext1"/>
              <w:spacing w:before="60"/>
            </w:pPr>
            <w:r w:rsidRPr="000B7538">
              <w:fldChar w:fldCharType="begin">
                <w:ffData>
                  <w:name w:val="Text35"/>
                  <w:enabled/>
                  <w:calcOnExit w:val="0"/>
                  <w:textInput/>
                </w:ffData>
              </w:fldChar>
            </w:r>
            <w:bookmarkStart w:id="23" w:name="Text35"/>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3"/>
          </w:p>
        </w:tc>
        <w:tc>
          <w:tcPr>
            <w:tcW w:w="4140" w:type="dxa"/>
          </w:tcPr>
          <w:p w:rsidR="000B7538" w:rsidRPr="000B7538" w:rsidRDefault="000B7538" w:rsidP="002F054B">
            <w:pPr>
              <w:pStyle w:val="Form-Bodytext1"/>
              <w:spacing w:before="60"/>
            </w:pPr>
            <w:r w:rsidRPr="000B7538">
              <w:fldChar w:fldCharType="begin">
                <w:ffData>
                  <w:name w:val="Text45"/>
                  <w:enabled/>
                  <w:calcOnExit w:val="0"/>
                  <w:textInput/>
                </w:ffData>
              </w:fldChar>
            </w:r>
            <w:bookmarkStart w:id="24" w:name="Text45"/>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4"/>
          </w:p>
        </w:tc>
      </w:tr>
      <w:tr w:rsidR="000B7538" w:rsidRPr="000B7538" w:rsidTr="002F054B">
        <w:trPr>
          <w:trHeight w:val="723"/>
        </w:trPr>
        <w:tc>
          <w:tcPr>
            <w:tcW w:w="1530" w:type="dxa"/>
          </w:tcPr>
          <w:p w:rsidR="000B7538" w:rsidRPr="000B7538" w:rsidRDefault="000B7538" w:rsidP="002F054B">
            <w:pPr>
              <w:pStyle w:val="Form-Bodytext1"/>
              <w:spacing w:before="60"/>
            </w:pPr>
            <w:r w:rsidRPr="000B7538">
              <w:fldChar w:fldCharType="begin">
                <w:ffData>
                  <w:name w:val="Text14"/>
                  <w:enabled/>
                  <w:calcOnExit w:val="0"/>
                  <w:textInput/>
                </w:ffData>
              </w:fldChar>
            </w:r>
            <w:bookmarkStart w:id="25" w:name="Text14"/>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5"/>
          </w:p>
        </w:tc>
        <w:tc>
          <w:tcPr>
            <w:tcW w:w="2808" w:type="dxa"/>
            <w:vAlign w:val="center"/>
          </w:tcPr>
          <w:p w:rsidR="000B7538" w:rsidRPr="000B7538" w:rsidRDefault="000B7538" w:rsidP="002F054B">
            <w:pPr>
              <w:pStyle w:val="Form-Bodytext1"/>
              <w:spacing w:before="60"/>
            </w:pPr>
            <w:r w:rsidRPr="000B7538">
              <w:t>§§ 473.149 Subd. 1 and 473.823 Subd. 3 (a)</w:t>
            </w:r>
          </w:p>
          <w:p w:rsidR="000B7538" w:rsidRPr="000B7538" w:rsidRDefault="000B7538" w:rsidP="002F054B">
            <w:pPr>
              <w:pStyle w:val="Form-Bodytext1"/>
              <w:spacing w:before="60"/>
            </w:pPr>
            <w:r w:rsidRPr="000B7538">
              <w:t>Manner of financing</w:t>
            </w:r>
          </w:p>
        </w:tc>
        <w:tc>
          <w:tcPr>
            <w:tcW w:w="1170" w:type="dxa"/>
          </w:tcPr>
          <w:p w:rsidR="000B7538" w:rsidRPr="000B7538" w:rsidRDefault="000B7538" w:rsidP="002F054B">
            <w:pPr>
              <w:pStyle w:val="Form-Bodytext1"/>
              <w:spacing w:before="60"/>
            </w:pPr>
            <w:r w:rsidRPr="000B7538">
              <w:fldChar w:fldCharType="begin">
                <w:ffData>
                  <w:name w:val="Text25"/>
                  <w:enabled/>
                  <w:calcOnExit w:val="0"/>
                  <w:textInput/>
                </w:ffData>
              </w:fldChar>
            </w:r>
            <w:bookmarkStart w:id="26" w:name="Text25"/>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6"/>
          </w:p>
        </w:tc>
        <w:tc>
          <w:tcPr>
            <w:tcW w:w="1080" w:type="dxa"/>
          </w:tcPr>
          <w:p w:rsidR="000B7538" w:rsidRPr="000B7538" w:rsidRDefault="000B7538" w:rsidP="002F054B">
            <w:pPr>
              <w:pStyle w:val="Form-Bodytext1"/>
              <w:spacing w:before="60"/>
            </w:pPr>
            <w:r w:rsidRPr="000B7538">
              <w:fldChar w:fldCharType="begin">
                <w:ffData>
                  <w:name w:val="Text36"/>
                  <w:enabled/>
                  <w:calcOnExit w:val="0"/>
                  <w:textInput/>
                </w:ffData>
              </w:fldChar>
            </w:r>
            <w:bookmarkStart w:id="27" w:name="Text36"/>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7"/>
          </w:p>
        </w:tc>
        <w:tc>
          <w:tcPr>
            <w:tcW w:w="4140" w:type="dxa"/>
          </w:tcPr>
          <w:p w:rsidR="000B7538" w:rsidRPr="000B7538" w:rsidRDefault="000B7538" w:rsidP="002F054B">
            <w:pPr>
              <w:pStyle w:val="Form-Bodytext1"/>
              <w:spacing w:before="60"/>
            </w:pPr>
            <w:r w:rsidRPr="000B7538">
              <w:fldChar w:fldCharType="begin">
                <w:ffData>
                  <w:name w:val="Text46"/>
                  <w:enabled/>
                  <w:calcOnExit w:val="0"/>
                  <w:textInput/>
                </w:ffData>
              </w:fldChar>
            </w:r>
            <w:bookmarkStart w:id="28" w:name="Text46"/>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8"/>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5"/>
                  <w:enabled/>
                  <w:calcOnExit w:val="0"/>
                  <w:textInput/>
                </w:ffData>
              </w:fldChar>
            </w:r>
            <w:bookmarkStart w:id="29" w:name="Text15"/>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29"/>
          </w:p>
        </w:tc>
        <w:tc>
          <w:tcPr>
            <w:tcW w:w="2808" w:type="dxa"/>
            <w:vAlign w:val="center"/>
          </w:tcPr>
          <w:p w:rsidR="000B7538" w:rsidRPr="000B7538" w:rsidRDefault="000B7538" w:rsidP="002F054B">
            <w:pPr>
              <w:pStyle w:val="Form-Bodytext1"/>
              <w:spacing w:before="60"/>
            </w:pPr>
            <w:r w:rsidRPr="000B7538">
              <w:t>§§ 473.149 Subd. 1 and 473.823 Subd. 3 (a) (d) (c)</w:t>
            </w:r>
          </w:p>
          <w:p w:rsidR="000B7538" w:rsidRPr="000B7538" w:rsidRDefault="000B7538" w:rsidP="002F054B">
            <w:pPr>
              <w:pStyle w:val="Form-Bodytext1"/>
              <w:spacing w:before="60"/>
            </w:pPr>
            <w:r w:rsidRPr="000B7538">
              <w:t>Effect on Metro Plans, specifically recycling goals and landfill abatement</w:t>
            </w:r>
          </w:p>
        </w:tc>
        <w:tc>
          <w:tcPr>
            <w:tcW w:w="1170" w:type="dxa"/>
          </w:tcPr>
          <w:p w:rsidR="000B7538" w:rsidRPr="000B7538" w:rsidRDefault="000B7538" w:rsidP="002F054B">
            <w:pPr>
              <w:pStyle w:val="Form-Bodytext1"/>
              <w:spacing w:before="60"/>
            </w:pPr>
            <w:r w:rsidRPr="000B7538">
              <w:fldChar w:fldCharType="begin">
                <w:ffData>
                  <w:name w:val="Text26"/>
                  <w:enabled/>
                  <w:calcOnExit w:val="0"/>
                  <w:textInput/>
                </w:ffData>
              </w:fldChar>
            </w:r>
            <w:bookmarkStart w:id="30" w:name="Text26"/>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0"/>
          </w:p>
        </w:tc>
        <w:tc>
          <w:tcPr>
            <w:tcW w:w="1080" w:type="dxa"/>
          </w:tcPr>
          <w:p w:rsidR="000B7538" w:rsidRPr="000B7538" w:rsidRDefault="000B7538" w:rsidP="002F054B">
            <w:pPr>
              <w:pStyle w:val="Form-Bodytext1"/>
              <w:spacing w:before="60"/>
            </w:pPr>
            <w:r w:rsidRPr="000B7538">
              <w:fldChar w:fldCharType="begin">
                <w:ffData>
                  <w:name w:val="Text37"/>
                  <w:enabled/>
                  <w:calcOnExit w:val="0"/>
                  <w:textInput/>
                </w:ffData>
              </w:fldChar>
            </w:r>
            <w:bookmarkStart w:id="31" w:name="Text37"/>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1"/>
          </w:p>
        </w:tc>
        <w:tc>
          <w:tcPr>
            <w:tcW w:w="4140" w:type="dxa"/>
          </w:tcPr>
          <w:p w:rsidR="000B7538" w:rsidRPr="000B7538" w:rsidRDefault="000B7538" w:rsidP="002F054B">
            <w:pPr>
              <w:pStyle w:val="Form-Bodytext1"/>
              <w:spacing w:before="60"/>
            </w:pPr>
            <w:r w:rsidRPr="000B7538">
              <w:fldChar w:fldCharType="begin">
                <w:ffData>
                  <w:name w:val="Text47"/>
                  <w:enabled/>
                  <w:calcOnExit w:val="0"/>
                  <w:textInput/>
                </w:ffData>
              </w:fldChar>
            </w:r>
            <w:bookmarkStart w:id="32" w:name="Text47"/>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2"/>
          </w:p>
        </w:tc>
      </w:tr>
      <w:tr w:rsidR="000B7538" w:rsidRPr="000B7538" w:rsidTr="002F054B">
        <w:trPr>
          <w:trHeight w:val="723"/>
        </w:trPr>
        <w:tc>
          <w:tcPr>
            <w:tcW w:w="1530" w:type="dxa"/>
          </w:tcPr>
          <w:p w:rsidR="000B7538" w:rsidRPr="000B7538" w:rsidRDefault="000B7538" w:rsidP="002F054B">
            <w:pPr>
              <w:pStyle w:val="Form-Bodytext1"/>
              <w:spacing w:before="60"/>
            </w:pPr>
            <w:r w:rsidRPr="000B7538">
              <w:fldChar w:fldCharType="begin">
                <w:ffData>
                  <w:name w:val="Text16"/>
                  <w:enabled/>
                  <w:calcOnExit w:val="0"/>
                  <w:textInput/>
                </w:ffData>
              </w:fldChar>
            </w:r>
            <w:bookmarkStart w:id="33" w:name="Text16"/>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3"/>
          </w:p>
        </w:tc>
        <w:tc>
          <w:tcPr>
            <w:tcW w:w="2808" w:type="dxa"/>
            <w:vAlign w:val="center"/>
          </w:tcPr>
          <w:p w:rsidR="000B7538" w:rsidRPr="000B7538" w:rsidRDefault="000B7538" w:rsidP="002F054B">
            <w:pPr>
              <w:pStyle w:val="Form-Bodytext1"/>
              <w:spacing w:before="60"/>
            </w:pPr>
            <w:r w:rsidRPr="000B7538">
              <w:t>§§ 473.149 Subd. 1 and 473.823 Subd. 3 (a) (c)</w:t>
            </w:r>
          </w:p>
          <w:p w:rsidR="000B7538" w:rsidRPr="000B7538" w:rsidRDefault="000B7538" w:rsidP="002F054B">
            <w:pPr>
              <w:pStyle w:val="Form-Bodytext1"/>
              <w:spacing w:before="60"/>
            </w:pPr>
            <w:r w:rsidRPr="000B7538">
              <w:t>Supply of waste</w:t>
            </w:r>
          </w:p>
        </w:tc>
        <w:tc>
          <w:tcPr>
            <w:tcW w:w="1170" w:type="dxa"/>
          </w:tcPr>
          <w:p w:rsidR="000B7538" w:rsidRPr="000B7538" w:rsidRDefault="000B7538" w:rsidP="002F054B">
            <w:pPr>
              <w:pStyle w:val="Form-Bodytext1"/>
              <w:spacing w:before="60"/>
            </w:pPr>
            <w:r w:rsidRPr="000B7538">
              <w:fldChar w:fldCharType="begin">
                <w:ffData>
                  <w:name w:val="Text27"/>
                  <w:enabled/>
                  <w:calcOnExit w:val="0"/>
                  <w:textInput/>
                </w:ffData>
              </w:fldChar>
            </w:r>
            <w:bookmarkStart w:id="34" w:name="Text27"/>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4"/>
          </w:p>
        </w:tc>
        <w:tc>
          <w:tcPr>
            <w:tcW w:w="1080" w:type="dxa"/>
          </w:tcPr>
          <w:p w:rsidR="000B7538" w:rsidRPr="000B7538" w:rsidRDefault="000B7538" w:rsidP="002F054B">
            <w:pPr>
              <w:pStyle w:val="Form-Bodytext1"/>
              <w:spacing w:before="60"/>
            </w:pPr>
            <w:r w:rsidRPr="000B7538">
              <w:fldChar w:fldCharType="begin">
                <w:ffData>
                  <w:name w:val="Text38"/>
                  <w:enabled/>
                  <w:calcOnExit w:val="0"/>
                  <w:textInput/>
                </w:ffData>
              </w:fldChar>
            </w:r>
            <w:bookmarkStart w:id="35" w:name="Text38"/>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5"/>
          </w:p>
        </w:tc>
        <w:tc>
          <w:tcPr>
            <w:tcW w:w="4140" w:type="dxa"/>
          </w:tcPr>
          <w:p w:rsidR="000B7538" w:rsidRPr="000B7538" w:rsidRDefault="000B7538" w:rsidP="002F054B">
            <w:pPr>
              <w:pStyle w:val="Form-Bodytext1"/>
              <w:spacing w:before="60"/>
            </w:pPr>
            <w:r w:rsidRPr="000B7538">
              <w:fldChar w:fldCharType="begin">
                <w:ffData>
                  <w:name w:val="Text48"/>
                  <w:enabled/>
                  <w:calcOnExit w:val="0"/>
                  <w:textInput/>
                </w:ffData>
              </w:fldChar>
            </w:r>
            <w:bookmarkStart w:id="36" w:name="Text48"/>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6"/>
          </w:p>
        </w:tc>
      </w:tr>
      <w:tr w:rsidR="000B7538" w:rsidRPr="000B7538" w:rsidTr="002F054B">
        <w:trPr>
          <w:trHeight w:val="600"/>
        </w:trPr>
        <w:tc>
          <w:tcPr>
            <w:tcW w:w="1530" w:type="dxa"/>
          </w:tcPr>
          <w:p w:rsidR="000B7538" w:rsidRPr="000B7538" w:rsidRDefault="000B7538" w:rsidP="002F054B">
            <w:pPr>
              <w:pStyle w:val="Form-Bodytext1"/>
              <w:spacing w:before="60"/>
            </w:pPr>
            <w:r w:rsidRPr="000B7538">
              <w:lastRenderedPageBreak/>
              <w:fldChar w:fldCharType="begin">
                <w:ffData>
                  <w:name w:val="Text17"/>
                  <w:enabled/>
                  <w:calcOnExit w:val="0"/>
                  <w:textInput/>
                </w:ffData>
              </w:fldChar>
            </w:r>
            <w:bookmarkStart w:id="37" w:name="Text17"/>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7"/>
          </w:p>
        </w:tc>
        <w:tc>
          <w:tcPr>
            <w:tcW w:w="2808" w:type="dxa"/>
            <w:vAlign w:val="center"/>
          </w:tcPr>
          <w:p w:rsidR="000B7538" w:rsidRPr="000B7538" w:rsidRDefault="000B7538" w:rsidP="002F054B">
            <w:pPr>
              <w:pStyle w:val="Form-Bodytext1"/>
              <w:spacing w:before="60"/>
            </w:pPr>
            <w:r w:rsidRPr="000B7538">
              <w:t>§§ 473.149 Subd. 1 and 473.823 Subd. 3 (a) and 473.813 Subd. 1 &amp; 2, 115A.471</w:t>
            </w:r>
          </w:p>
          <w:p w:rsidR="000B7538" w:rsidRPr="000B7538" w:rsidRDefault="000B7538" w:rsidP="002F054B">
            <w:pPr>
              <w:pStyle w:val="Form-Bodytext1"/>
              <w:spacing w:before="60"/>
            </w:pPr>
            <w:r w:rsidRPr="000B7538">
              <w:t>Solid waste supply contracts subject to 473.813</w:t>
            </w:r>
          </w:p>
        </w:tc>
        <w:tc>
          <w:tcPr>
            <w:tcW w:w="1170" w:type="dxa"/>
          </w:tcPr>
          <w:p w:rsidR="000B7538" w:rsidRPr="000B7538" w:rsidRDefault="000B7538" w:rsidP="002F054B">
            <w:pPr>
              <w:pStyle w:val="Form-Bodytext1"/>
              <w:spacing w:before="60"/>
            </w:pPr>
            <w:r w:rsidRPr="000B7538">
              <w:fldChar w:fldCharType="begin">
                <w:ffData>
                  <w:name w:val="Text28"/>
                  <w:enabled/>
                  <w:calcOnExit w:val="0"/>
                  <w:textInput/>
                </w:ffData>
              </w:fldChar>
            </w:r>
            <w:bookmarkStart w:id="38" w:name="Text28"/>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8"/>
          </w:p>
        </w:tc>
        <w:tc>
          <w:tcPr>
            <w:tcW w:w="1080" w:type="dxa"/>
          </w:tcPr>
          <w:p w:rsidR="000B7538" w:rsidRPr="000B7538" w:rsidRDefault="000B7538" w:rsidP="002F054B">
            <w:pPr>
              <w:pStyle w:val="Form-Bodytext1"/>
              <w:spacing w:before="60"/>
            </w:pPr>
            <w:r w:rsidRPr="000B7538">
              <w:fldChar w:fldCharType="begin">
                <w:ffData>
                  <w:name w:val="Text39"/>
                  <w:enabled/>
                  <w:calcOnExit w:val="0"/>
                  <w:textInput/>
                </w:ffData>
              </w:fldChar>
            </w:r>
            <w:bookmarkStart w:id="39" w:name="Text39"/>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39"/>
          </w:p>
        </w:tc>
        <w:tc>
          <w:tcPr>
            <w:tcW w:w="4140" w:type="dxa"/>
          </w:tcPr>
          <w:p w:rsidR="000B7538" w:rsidRPr="000B7538" w:rsidRDefault="000B7538" w:rsidP="002F054B">
            <w:pPr>
              <w:pStyle w:val="Form-Bodytext1"/>
              <w:spacing w:before="60"/>
            </w:pPr>
            <w:r w:rsidRPr="000B7538">
              <w:fldChar w:fldCharType="begin">
                <w:ffData>
                  <w:name w:val="Text49"/>
                  <w:enabled/>
                  <w:calcOnExit w:val="0"/>
                  <w:textInput/>
                </w:ffData>
              </w:fldChar>
            </w:r>
            <w:bookmarkStart w:id="40" w:name="Text49"/>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0"/>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8"/>
                  <w:enabled/>
                  <w:calcOnExit w:val="0"/>
                  <w:textInput/>
                </w:ffData>
              </w:fldChar>
            </w:r>
            <w:bookmarkStart w:id="41" w:name="Text18"/>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1"/>
          </w:p>
        </w:tc>
        <w:tc>
          <w:tcPr>
            <w:tcW w:w="2808" w:type="dxa"/>
            <w:vAlign w:val="center"/>
          </w:tcPr>
          <w:p w:rsidR="000B7538" w:rsidRPr="000B7538" w:rsidRDefault="000B7538" w:rsidP="002F054B">
            <w:pPr>
              <w:pStyle w:val="Form-Bodytext1"/>
              <w:spacing w:before="60"/>
            </w:pPr>
            <w:r w:rsidRPr="000B7538">
              <w:t>§§ 473.149 Subd. 1 and 473.823 Subd. 3 (a)</w:t>
            </w:r>
          </w:p>
          <w:p w:rsidR="000B7538" w:rsidRPr="000B7538" w:rsidRDefault="000B7538" w:rsidP="002F054B">
            <w:pPr>
              <w:pStyle w:val="Form-Bodytext1"/>
              <w:spacing w:before="60"/>
            </w:pPr>
            <w:r w:rsidRPr="000B7538">
              <w:t>Anticipated markets for any product</w:t>
            </w:r>
          </w:p>
        </w:tc>
        <w:tc>
          <w:tcPr>
            <w:tcW w:w="1170" w:type="dxa"/>
          </w:tcPr>
          <w:p w:rsidR="000B7538" w:rsidRPr="000B7538" w:rsidRDefault="000B7538" w:rsidP="002F054B">
            <w:pPr>
              <w:pStyle w:val="Form-Bodytext1"/>
              <w:spacing w:before="60"/>
            </w:pPr>
            <w:r w:rsidRPr="000B7538">
              <w:fldChar w:fldCharType="begin">
                <w:ffData>
                  <w:name w:val="Text29"/>
                  <w:enabled/>
                  <w:calcOnExit w:val="0"/>
                  <w:textInput/>
                </w:ffData>
              </w:fldChar>
            </w:r>
            <w:bookmarkStart w:id="42" w:name="Text29"/>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2"/>
          </w:p>
        </w:tc>
        <w:tc>
          <w:tcPr>
            <w:tcW w:w="1080" w:type="dxa"/>
          </w:tcPr>
          <w:p w:rsidR="000B7538" w:rsidRPr="000B7538" w:rsidRDefault="000B7538" w:rsidP="002F054B">
            <w:pPr>
              <w:pStyle w:val="Form-Bodytext1"/>
              <w:spacing w:before="60"/>
            </w:pPr>
            <w:r w:rsidRPr="000B7538">
              <w:fldChar w:fldCharType="begin">
                <w:ffData>
                  <w:name w:val="Text40"/>
                  <w:enabled/>
                  <w:calcOnExit w:val="0"/>
                  <w:textInput/>
                </w:ffData>
              </w:fldChar>
            </w:r>
            <w:bookmarkStart w:id="43" w:name="Text40"/>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3"/>
          </w:p>
        </w:tc>
        <w:tc>
          <w:tcPr>
            <w:tcW w:w="4140" w:type="dxa"/>
          </w:tcPr>
          <w:p w:rsidR="000B7538" w:rsidRPr="000B7538" w:rsidRDefault="000B7538" w:rsidP="002F054B">
            <w:pPr>
              <w:pStyle w:val="Form-Bodytext1"/>
              <w:spacing w:before="60"/>
            </w:pPr>
            <w:r w:rsidRPr="000B7538">
              <w:fldChar w:fldCharType="begin">
                <w:ffData>
                  <w:name w:val="Text50"/>
                  <w:enabled/>
                  <w:calcOnExit w:val="0"/>
                  <w:textInput/>
                </w:ffData>
              </w:fldChar>
            </w:r>
            <w:bookmarkStart w:id="44" w:name="Text50"/>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4"/>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9"/>
                  <w:enabled/>
                  <w:calcOnExit w:val="0"/>
                  <w:textInput/>
                </w:ffData>
              </w:fldChar>
            </w:r>
            <w:bookmarkStart w:id="45" w:name="Text19"/>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5"/>
          </w:p>
        </w:tc>
        <w:tc>
          <w:tcPr>
            <w:tcW w:w="2808" w:type="dxa"/>
            <w:vAlign w:val="center"/>
          </w:tcPr>
          <w:p w:rsidR="000B7538" w:rsidRPr="000B7538" w:rsidRDefault="000B7538" w:rsidP="002F054B">
            <w:pPr>
              <w:pStyle w:val="Form-Bodytext1"/>
              <w:spacing w:before="60"/>
            </w:pPr>
            <w:r w:rsidRPr="000B7538">
              <w:t>§§ 473.149 Subd. 1 and 473.823 Subd. 3 (a)</w:t>
            </w:r>
          </w:p>
          <w:p w:rsidR="000B7538" w:rsidRPr="000B7538" w:rsidRDefault="000B7538" w:rsidP="002F054B">
            <w:pPr>
              <w:pStyle w:val="Form-Bodytext1"/>
              <w:spacing w:before="60"/>
            </w:pPr>
            <w:r w:rsidRPr="000B7538">
              <w:t>Alternative means of disposal or energy production</w:t>
            </w:r>
          </w:p>
        </w:tc>
        <w:tc>
          <w:tcPr>
            <w:tcW w:w="1170" w:type="dxa"/>
          </w:tcPr>
          <w:p w:rsidR="000B7538" w:rsidRPr="000B7538" w:rsidRDefault="000B7538" w:rsidP="002F054B">
            <w:pPr>
              <w:pStyle w:val="Form-Bodytext1"/>
              <w:spacing w:before="60"/>
            </w:pPr>
            <w:r w:rsidRPr="000B7538">
              <w:fldChar w:fldCharType="begin">
                <w:ffData>
                  <w:name w:val="Text30"/>
                  <w:enabled/>
                  <w:calcOnExit w:val="0"/>
                  <w:textInput/>
                </w:ffData>
              </w:fldChar>
            </w:r>
            <w:bookmarkStart w:id="46" w:name="Text30"/>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6"/>
          </w:p>
        </w:tc>
        <w:tc>
          <w:tcPr>
            <w:tcW w:w="1080" w:type="dxa"/>
          </w:tcPr>
          <w:p w:rsidR="000B7538" w:rsidRPr="000B7538" w:rsidRDefault="000B7538" w:rsidP="002F054B">
            <w:pPr>
              <w:pStyle w:val="Form-Bodytext1"/>
              <w:spacing w:before="60"/>
            </w:pPr>
            <w:r w:rsidRPr="000B7538">
              <w:fldChar w:fldCharType="begin">
                <w:ffData>
                  <w:name w:val="Text41"/>
                  <w:enabled/>
                  <w:calcOnExit w:val="0"/>
                  <w:textInput/>
                </w:ffData>
              </w:fldChar>
            </w:r>
            <w:bookmarkStart w:id="47" w:name="Text41"/>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7"/>
          </w:p>
        </w:tc>
        <w:tc>
          <w:tcPr>
            <w:tcW w:w="4140" w:type="dxa"/>
          </w:tcPr>
          <w:p w:rsidR="000B7538" w:rsidRPr="000B7538" w:rsidRDefault="000B7538" w:rsidP="002F054B">
            <w:pPr>
              <w:pStyle w:val="Form-Bodytext1"/>
              <w:spacing w:before="60"/>
            </w:pPr>
            <w:r w:rsidRPr="000B7538">
              <w:fldChar w:fldCharType="begin">
                <w:ffData>
                  <w:name w:val="Text51"/>
                  <w:enabled/>
                  <w:calcOnExit w:val="0"/>
                  <w:textInput/>
                </w:ffData>
              </w:fldChar>
            </w:r>
            <w:bookmarkStart w:id="48" w:name="Text51"/>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bookmarkEnd w:id="48"/>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9"/>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2808" w:type="dxa"/>
            <w:vAlign w:val="center"/>
          </w:tcPr>
          <w:p w:rsidR="000B7538" w:rsidRPr="000B7538" w:rsidRDefault="000B7538" w:rsidP="002F054B">
            <w:pPr>
              <w:pStyle w:val="Form-Bodytext1"/>
              <w:spacing w:before="60"/>
            </w:pPr>
            <w:r w:rsidRPr="000B7538">
              <w:t xml:space="preserve">§§ 473.149 Subd. 1 and 473.823 Subd. 3 (a) and Minn. Rules 7035. </w:t>
            </w:r>
          </w:p>
          <w:p w:rsidR="000B7538" w:rsidRPr="000B7538" w:rsidRDefault="000B7538" w:rsidP="002F054B">
            <w:pPr>
              <w:pStyle w:val="Form-Bodytext1"/>
              <w:spacing w:before="60"/>
            </w:pPr>
            <w:r w:rsidRPr="000B7538">
              <w:t>Waste composition analysis</w:t>
            </w:r>
          </w:p>
        </w:tc>
        <w:tc>
          <w:tcPr>
            <w:tcW w:w="1170" w:type="dxa"/>
          </w:tcPr>
          <w:p w:rsidR="000B7538" w:rsidRPr="000B7538" w:rsidRDefault="000B7538" w:rsidP="002F054B">
            <w:pPr>
              <w:pStyle w:val="Form-Bodytext1"/>
              <w:spacing w:before="60"/>
            </w:pPr>
            <w:r w:rsidRPr="000B7538">
              <w:fldChar w:fldCharType="begin">
                <w:ffData>
                  <w:name w:val="Text30"/>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1080" w:type="dxa"/>
          </w:tcPr>
          <w:p w:rsidR="000B7538" w:rsidRPr="000B7538" w:rsidRDefault="000B7538" w:rsidP="002F054B">
            <w:pPr>
              <w:pStyle w:val="Form-Bodytext1"/>
              <w:spacing w:before="60"/>
            </w:pPr>
            <w:r w:rsidRPr="000B7538">
              <w:fldChar w:fldCharType="begin">
                <w:ffData>
                  <w:name w:val="Text41"/>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4140" w:type="dxa"/>
          </w:tcPr>
          <w:p w:rsidR="000B7538" w:rsidRPr="000B7538" w:rsidRDefault="000B7538" w:rsidP="002F054B">
            <w:pPr>
              <w:pStyle w:val="Form-Bodytext1"/>
              <w:spacing w:before="60"/>
            </w:pPr>
            <w:r w:rsidRPr="000B7538">
              <w:fldChar w:fldCharType="begin">
                <w:ffData>
                  <w:name w:val="Text51"/>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r>
      <w:tr w:rsidR="000B7538" w:rsidRPr="000B7538" w:rsidTr="002F054B">
        <w:trPr>
          <w:trHeight w:val="600"/>
        </w:trPr>
        <w:tc>
          <w:tcPr>
            <w:tcW w:w="1530" w:type="dxa"/>
          </w:tcPr>
          <w:p w:rsidR="000B7538" w:rsidRPr="000B7538" w:rsidRDefault="000B7538" w:rsidP="002F054B">
            <w:pPr>
              <w:pStyle w:val="Form-Bodytext1"/>
              <w:spacing w:before="60"/>
            </w:pPr>
            <w:r w:rsidRPr="000B7538">
              <w:fldChar w:fldCharType="begin">
                <w:ffData>
                  <w:name w:val="Text19"/>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2808" w:type="dxa"/>
            <w:vAlign w:val="center"/>
          </w:tcPr>
          <w:p w:rsidR="000B7538" w:rsidRPr="000B7538" w:rsidRDefault="000B7538" w:rsidP="002F054B">
            <w:pPr>
              <w:pStyle w:val="Form-Bodytext1"/>
              <w:spacing w:before="60"/>
            </w:pPr>
            <w:r w:rsidRPr="000B7538">
              <w:t xml:space="preserve">§§ 473.149 Subd. 1 and 473.823 Subd. 3 (a) </w:t>
            </w:r>
          </w:p>
          <w:p w:rsidR="000B7538" w:rsidRPr="000B7538" w:rsidRDefault="000B7538" w:rsidP="002F054B">
            <w:pPr>
              <w:pStyle w:val="Form-Bodytext1"/>
              <w:spacing w:before="60"/>
            </w:pPr>
            <w:r w:rsidRPr="000B7538">
              <w:t>Additional information required by the commissioner – Environmental Justice criteria (Appendix B of Metro Policy Plan)</w:t>
            </w:r>
          </w:p>
        </w:tc>
        <w:tc>
          <w:tcPr>
            <w:tcW w:w="1170" w:type="dxa"/>
          </w:tcPr>
          <w:p w:rsidR="000B7538" w:rsidRPr="000B7538" w:rsidRDefault="000B7538" w:rsidP="002F054B">
            <w:pPr>
              <w:pStyle w:val="Form-Bodytext1"/>
              <w:spacing w:before="60"/>
            </w:pPr>
            <w:r w:rsidRPr="000B7538">
              <w:fldChar w:fldCharType="begin">
                <w:ffData>
                  <w:name w:val="Text30"/>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1080" w:type="dxa"/>
          </w:tcPr>
          <w:p w:rsidR="000B7538" w:rsidRPr="000B7538" w:rsidRDefault="000B7538" w:rsidP="002F054B">
            <w:pPr>
              <w:pStyle w:val="Form-Bodytext1"/>
              <w:spacing w:before="60"/>
            </w:pPr>
            <w:r w:rsidRPr="000B7538">
              <w:fldChar w:fldCharType="begin">
                <w:ffData>
                  <w:name w:val="Text41"/>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c>
          <w:tcPr>
            <w:tcW w:w="4140" w:type="dxa"/>
          </w:tcPr>
          <w:p w:rsidR="000B7538" w:rsidRPr="000B7538" w:rsidRDefault="000B7538" w:rsidP="002F054B">
            <w:pPr>
              <w:pStyle w:val="Form-Bodytext1"/>
              <w:spacing w:before="60"/>
            </w:pPr>
            <w:r w:rsidRPr="000B7538">
              <w:fldChar w:fldCharType="begin">
                <w:ffData>
                  <w:name w:val="Text51"/>
                  <w:enabled/>
                  <w:calcOnExit w:val="0"/>
                  <w:textInput/>
                </w:ffData>
              </w:fldChar>
            </w:r>
            <w:r w:rsidRPr="000B7538">
              <w:instrText xml:space="preserve"> FORMTEXT </w:instrText>
            </w:r>
            <w:r w:rsidRPr="000B7538">
              <w:fldChar w:fldCharType="separate"/>
            </w:r>
            <w:r w:rsidRPr="000B7538">
              <w:t> </w:t>
            </w:r>
            <w:r w:rsidRPr="000B7538">
              <w:t> </w:t>
            </w:r>
            <w:r w:rsidRPr="000B7538">
              <w:t> </w:t>
            </w:r>
            <w:r w:rsidRPr="000B7538">
              <w:t> </w:t>
            </w:r>
            <w:r w:rsidRPr="000B7538">
              <w:t> </w:t>
            </w:r>
            <w:r w:rsidRPr="000B7538">
              <w:fldChar w:fldCharType="end"/>
            </w:r>
          </w:p>
        </w:tc>
      </w:tr>
    </w:tbl>
    <w:p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10"/>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F7" w:rsidRDefault="00B850F7" w:rsidP="00276BFD">
      <w:r>
        <w:separator/>
      </w:r>
    </w:p>
  </w:endnote>
  <w:endnote w:type="continuationSeparator" w:id="0">
    <w:p w:rsidR="00B850F7" w:rsidRDefault="00B850F7"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rsidR="004A6D28" w:rsidRPr="003D65E7" w:rsidRDefault="002F054B"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w-sw7-44</w:t>
    </w:r>
    <w:r w:rsidR="004A6D28" w:rsidRPr="003D65E7">
      <w:rPr>
        <w:rFonts w:ascii="Calibri" w:hAnsi="Calibri" w:cs="Arial"/>
        <w:i/>
        <w:sz w:val="16"/>
        <w:szCs w:val="16"/>
      </w:rPr>
      <w:t xml:space="preserve">  •  </w:t>
    </w:r>
    <w:r>
      <w:rPr>
        <w:rFonts w:ascii="Calibri" w:hAnsi="Calibri" w:cs="Arial"/>
        <w:i/>
        <w:sz w:val="16"/>
        <w:szCs w:val="16"/>
      </w:rPr>
      <w:t>5</w:t>
    </w:r>
    <w:r w:rsidR="008E3766">
      <w:rPr>
        <w:rFonts w:ascii="Calibri" w:hAnsi="Calibri" w:cs="Arial"/>
        <w:i/>
        <w:sz w:val="16"/>
        <w:szCs w:val="16"/>
      </w:rPr>
      <w:t>/</w:t>
    </w:r>
    <w:r w:rsidR="00962BDA">
      <w:rPr>
        <w:rFonts w:ascii="Calibri" w:hAnsi="Calibri" w:cs="Arial"/>
        <w:i/>
        <w:sz w:val="16"/>
        <w:szCs w:val="16"/>
      </w:rPr>
      <w:t>29</w:t>
    </w:r>
    <w:r w:rsidR="008E3766">
      <w:rPr>
        <w:rFonts w:ascii="Calibri" w:hAnsi="Calibri" w:cs="Arial"/>
        <w:i/>
        <w:sz w:val="16"/>
        <w:szCs w:val="16"/>
      </w:rPr>
      <w:t>/20</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B93678">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B93678">
      <w:rPr>
        <w:rStyle w:val="PageNumber"/>
        <w:rFonts w:ascii="Calibri" w:hAnsi="Calibri"/>
        <w:i/>
        <w:noProof/>
        <w:sz w:val="16"/>
        <w:szCs w:val="16"/>
      </w:rPr>
      <w:t>2</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F7" w:rsidRDefault="00B850F7" w:rsidP="00276BFD">
      <w:r>
        <w:separator/>
      </w:r>
    </w:p>
  </w:footnote>
  <w:footnote w:type="continuationSeparator" w:id="0">
    <w:p w:rsidR="00B850F7" w:rsidRDefault="00B850F7"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jCJzV+w0tcbOuIp7hSAlYha8jiDOxO516h0ZlggcHL568Bfv6Zj3nOxVsKb7RBF6RUTrIXQiyOFsJvUK4izQ==" w:salt="TJLQBAI4AY1FNG784saFYw=="/>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288B"/>
    <w:rsid w:val="0000782F"/>
    <w:rsid w:val="000136A4"/>
    <w:rsid w:val="000233B6"/>
    <w:rsid w:val="000752DA"/>
    <w:rsid w:val="000A60CC"/>
    <w:rsid w:val="000B7538"/>
    <w:rsid w:val="0010489B"/>
    <w:rsid w:val="0011088E"/>
    <w:rsid w:val="00151647"/>
    <w:rsid w:val="001534D6"/>
    <w:rsid w:val="00165736"/>
    <w:rsid w:val="00176EA1"/>
    <w:rsid w:val="001A0E3E"/>
    <w:rsid w:val="00202F5E"/>
    <w:rsid w:val="002158CA"/>
    <w:rsid w:val="00274A83"/>
    <w:rsid w:val="00276BFD"/>
    <w:rsid w:val="00292728"/>
    <w:rsid w:val="002A555F"/>
    <w:rsid w:val="002B2B95"/>
    <w:rsid w:val="002C5280"/>
    <w:rsid w:val="002D6A1E"/>
    <w:rsid w:val="002F054B"/>
    <w:rsid w:val="002F29B0"/>
    <w:rsid w:val="00315202"/>
    <w:rsid w:val="003178C5"/>
    <w:rsid w:val="00321182"/>
    <w:rsid w:val="00321966"/>
    <w:rsid w:val="00370447"/>
    <w:rsid w:val="003D65E7"/>
    <w:rsid w:val="003E1EC1"/>
    <w:rsid w:val="003E75DA"/>
    <w:rsid w:val="00404898"/>
    <w:rsid w:val="0042650D"/>
    <w:rsid w:val="00455D70"/>
    <w:rsid w:val="00462F79"/>
    <w:rsid w:val="00463548"/>
    <w:rsid w:val="004A6D28"/>
    <w:rsid w:val="004C1DFE"/>
    <w:rsid w:val="004F3D41"/>
    <w:rsid w:val="00503D44"/>
    <w:rsid w:val="0050447E"/>
    <w:rsid w:val="00507512"/>
    <w:rsid w:val="00516110"/>
    <w:rsid w:val="00533467"/>
    <w:rsid w:val="005471FB"/>
    <w:rsid w:val="005517CB"/>
    <w:rsid w:val="0058714B"/>
    <w:rsid w:val="005C6B1D"/>
    <w:rsid w:val="00611633"/>
    <w:rsid w:val="0064522D"/>
    <w:rsid w:val="00672CC5"/>
    <w:rsid w:val="006B289C"/>
    <w:rsid w:val="006C4082"/>
    <w:rsid w:val="006D0B11"/>
    <w:rsid w:val="006E439E"/>
    <w:rsid w:val="006F1DBA"/>
    <w:rsid w:val="00712ECC"/>
    <w:rsid w:val="0077248A"/>
    <w:rsid w:val="007C0065"/>
    <w:rsid w:val="007C389A"/>
    <w:rsid w:val="007C5A9E"/>
    <w:rsid w:val="007C6A00"/>
    <w:rsid w:val="007E1863"/>
    <w:rsid w:val="00820C3A"/>
    <w:rsid w:val="008303E2"/>
    <w:rsid w:val="008A2387"/>
    <w:rsid w:val="008C195B"/>
    <w:rsid w:val="008C2C87"/>
    <w:rsid w:val="008E3766"/>
    <w:rsid w:val="008F335D"/>
    <w:rsid w:val="009469F6"/>
    <w:rsid w:val="00962BDA"/>
    <w:rsid w:val="009637B7"/>
    <w:rsid w:val="009B7BCC"/>
    <w:rsid w:val="009C40A6"/>
    <w:rsid w:val="009D0CED"/>
    <w:rsid w:val="00A24DA8"/>
    <w:rsid w:val="00A4065F"/>
    <w:rsid w:val="00A83384"/>
    <w:rsid w:val="00A83853"/>
    <w:rsid w:val="00AE6F7C"/>
    <w:rsid w:val="00B000B0"/>
    <w:rsid w:val="00B1066E"/>
    <w:rsid w:val="00B24143"/>
    <w:rsid w:val="00B54CB1"/>
    <w:rsid w:val="00B850F7"/>
    <w:rsid w:val="00B93678"/>
    <w:rsid w:val="00B953D6"/>
    <w:rsid w:val="00BB4AE8"/>
    <w:rsid w:val="00BD5633"/>
    <w:rsid w:val="00BE5C1A"/>
    <w:rsid w:val="00C06217"/>
    <w:rsid w:val="00C20ABF"/>
    <w:rsid w:val="00C21ACF"/>
    <w:rsid w:val="00C35B33"/>
    <w:rsid w:val="00C44F64"/>
    <w:rsid w:val="00C4799C"/>
    <w:rsid w:val="00C528B8"/>
    <w:rsid w:val="00C53F36"/>
    <w:rsid w:val="00C6227D"/>
    <w:rsid w:val="00C76143"/>
    <w:rsid w:val="00C80170"/>
    <w:rsid w:val="00C86512"/>
    <w:rsid w:val="00CB10FD"/>
    <w:rsid w:val="00CB3002"/>
    <w:rsid w:val="00CF2860"/>
    <w:rsid w:val="00D1155A"/>
    <w:rsid w:val="00D46981"/>
    <w:rsid w:val="00D53867"/>
    <w:rsid w:val="00D54E60"/>
    <w:rsid w:val="00D77602"/>
    <w:rsid w:val="00DB2DD3"/>
    <w:rsid w:val="00DD6B22"/>
    <w:rsid w:val="00E234B8"/>
    <w:rsid w:val="00E2747A"/>
    <w:rsid w:val="00E32BFE"/>
    <w:rsid w:val="00E34E5E"/>
    <w:rsid w:val="00E66E3D"/>
    <w:rsid w:val="00E81B26"/>
    <w:rsid w:val="00EA40E5"/>
    <w:rsid w:val="00EA4DCB"/>
    <w:rsid w:val="00EB2BD8"/>
    <w:rsid w:val="00EE314E"/>
    <w:rsid w:val="00F00755"/>
    <w:rsid w:val="00F2691D"/>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waste/solid-waste-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Metro permit review application checklist</vt:lpstr>
    </vt:vector>
  </TitlesOfParts>
  <Manager/>
  <Company>PCA</Company>
  <LinksUpToDate>false</LinksUpToDate>
  <CharactersWithSpaces>4448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permit review application checklist</dc:title>
  <dc:subject>This checklist must be completed and included with a permit application for all solid waste transfer facilities.</dc:subject>
  <dc:creator>Minnesota Pollution Control Agency - Peder Sandhei (Gail Skowronek)</dc:creator>
  <cp:keywords>Minnesota Pollution Control Agency,w-sw7-44,waste,solid waste,metro,permit,review,application,checklist</cp:keywords>
  <dc:description/>
  <cp:lastModifiedBy>Skowronek, Gail (MPCA)</cp:lastModifiedBy>
  <cp:revision>4</cp:revision>
  <cp:lastPrinted>2018-04-17T12:39:00Z</cp:lastPrinted>
  <dcterms:created xsi:type="dcterms:W3CDTF">2020-05-29T12:32:00Z</dcterms:created>
  <dcterms:modified xsi:type="dcterms:W3CDTF">2020-05-29T17:12:00Z</dcterms:modified>
  <cp:category>waste,solid waste</cp:category>
</cp:coreProperties>
</file>