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4050"/>
        <w:gridCol w:w="6678"/>
      </w:tblGrid>
      <w:tr w:rsidR="00D377A7" w:rsidRPr="00D377A7" w14:paraId="036D0B81" w14:textId="77777777" w:rsidTr="00DB4015">
        <w:trPr>
          <w:cantSplit/>
          <w:trHeight w:val="1350"/>
        </w:trPr>
        <w:tc>
          <w:tcPr>
            <w:tcW w:w="4050" w:type="dxa"/>
          </w:tcPr>
          <w:p w14:paraId="669FE31B" w14:textId="77777777" w:rsidR="00D377A7" w:rsidRPr="00D377A7" w:rsidRDefault="00D377A7" w:rsidP="00D377A7">
            <w:pPr>
              <w:spacing w:before="120"/>
            </w:pPr>
            <w:r w:rsidRPr="00D377A7">
              <w:rPr>
                <w:noProof/>
              </w:rPr>
              <w:drawing>
                <wp:inline distT="0" distB="0" distL="0" distR="0" wp14:anchorId="5C99F7A4" wp14:editId="19BE4963">
                  <wp:extent cx="2390775" cy="685800"/>
                  <wp:effectExtent l="0" t="0" r="9525" b="0"/>
                  <wp:docPr id="690" name="Picture 690"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678" w:type="dxa"/>
          </w:tcPr>
          <w:p w14:paraId="1ED87D05" w14:textId="77777777" w:rsidR="00D377A7" w:rsidRPr="00D377A7" w:rsidRDefault="00D377A7" w:rsidP="00D377A7">
            <w:pPr>
              <w:widowControl w:val="0"/>
              <w:jc w:val="right"/>
              <w:rPr>
                <w:rFonts w:ascii="Calibri" w:hAnsi="Calibri"/>
                <w:bCs/>
                <w:sz w:val="40"/>
              </w:rPr>
            </w:pPr>
            <w:r w:rsidRPr="00D377A7">
              <w:rPr>
                <w:rFonts w:ascii="Calibri" w:hAnsi="Calibri"/>
                <w:bCs/>
                <w:noProof/>
                <w:sz w:val="40"/>
              </w:rPr>
              <w:t>Specification for Construction Form</w:t>
            </w:r>
          </w:p>
          <w:p w14:paraId="7240E61B" w14:textId="77777777" w:rsidR="00D377A7" w:rsidRPr="00D377A7" w:rsidRDefault="00D377A7" w:rsidP="00D377A7">
            <w:pPr>
              <w:widowControl w:val="0"/>
              <w:tabs>
                <w:tab w:val="right" w:pos="7182"/>
              </w:tabs>
              <w:jc w:val="right"/>
              <w:rPr>
                <w:rFonts w:ascii="Arial Black" w:hAnsi="Arial Black"/>
                <w:bCs/>
                <w:sz w:val="20"/>
                <w:szCs w:val="20"/>
              </w:rPr>
            </w:pPr>
            <w:r w:rsidRPr="00D377A7">
              <w:rPr>
                <w:rFonts w:ascii="Arial Black" w:hAnsi="Arial Black"/>
                <w:bCs/>
                <w:sz w:val="20"/>
                <w:szCs w:val="20"/>
              </w:rPr>
              <w:t>Construction projects up to $50,000 for MPCA Contracts</w:t>
            </w:r>
          </w:p>
          <w:p w14:paraId="3EC889FA" w14:textId="77777777" w:rsidR="00D377A7" w:rsidRPr="00D377A7" w:rsidRDefault="00D377A7" w:rsidP="00D377A7">
            <w:pPr>
              <w:widowControl w:val="0"/>
              <w:tabs>
                <w:tab w:val="right" w:pos="7182"/>
              </w:tabs>
              <w:spacing w:before="20"/>
              <w:jc w:val="right"/>
              <w:rPr>
                <w:rFonts w:ascii="Calibri" w:hAnsi="Calibri" w:cs="Arial"/>
                <w:bCs/>
                <w:sz w:val="22"/>
                <w:szCs w:val="16"/>
              </w:rPr>
            </w:pPr>
            <w:r w:rsidRPr="00D377A7">
              <w:rPr>
                <w:rFonts w:ascii="Calibri" w:hAnsi="Calibri" w:cs="Arial"/>
                <w:bCs/>
                <w:sz w:val="22"/>
                <w:szCs w:val="16"/>
              </w:rPr>
              <w:t>Section 3</w:t>
            </w:r>
          </w:p>
          <w:p w14:paraId="2E621284" w14:textId="77777777" w:rsidR="00D377A7" w:rsidRPr="00D377A7" w:rsidRDefault="00D377A7" w:rsidP="00D377A7">
            <w:pPr>
              <w:tabs>
                <w:tab w:val="right" w:pos="7182"/>
              </w:tabs>
              <w:spacing w:before="120"/>
              <w:jc w:val="right"/>
              <w:rPr>
                <w:rFonts w:ascii="Arial" w:hAnsi="Arial" w:cs="Arial"/>
                <w:bCs/>
                <w:i/>
                <w:sz w:val="16"/>
                <w:szCs w:val="16"/>
              </w:rPr>
            </w:pPr>
            <w:r w:rsidRPr="00D377A7">
              <w:rPr>
                <w:rFonts w:ascii="Arial" w:hAnsi="Arial" w:cs="Arial"/>
                <w:bCs/>
                <w:i/>
                <w:sz w:val="16"/>
                <w:szCs w:val="16"/>
              </w:rPr>
              <w:t>Doc Type:  Contract</w:t>
            </w:r>
          </w:p>
        </w:tc>
      </w:tr>
    </w:tbl>
    <w:p w14:paraId="095EF429" w14:textId="77777777" w:rsidR="00D377A7" w:rsidRPr="00D377A7" w:rsidRDefault="00D377A7" w:rsidP="00D377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Bold" w:hAnsi="Arial Bold" w:cs="Arial"/>
          <w:b/>
          <w:i/>
          <w:color w:val="FF0000"/>
          <w:sz w:val="12"/>
          <w:szCs w:val="12"/>
        </w:rPr>
      </w:pPr>
    </w:p>
    <w:p w14:paraId="1AC98763" w14:textId="77777777" w:rsidR="00D377A7" w:rsidRPr="00D377A7" w:rsidRDefault="00D377A7" w:rsidP="00D377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Arial" w:hAnsi="Arial" w:cs="Arial"/>
          <w:b/>
          <w:i/>
          <w:vanish/>
          <w:color w:val="FF0000"/>
          <w:sz w:val="18"/>
          <w:szCs w:val="18"/>
        </w:rPr>
      </w:pPr>
      <w:r w:rsidRPr="00D377A7">
        <w:rPr>
          <w:rFonts w:ascii="Arial" w:hAnsi="Arial" w:cs="Arial"/>
          <w:b/>
          <w:i/>
          <w:vanish/>
          <w:color w:val="FF0000"/>
          <w:sz w:val="18"/>
          <w:szCs w:val="18"/>
        </w:rPr>
        <w:t>Insert the special instructions and technical specifications* of the project here as part of the solicitation. Use basic format below:</w:t>
      </w:r>
    </w:p>
    <w:p w14:paraId="405BA72C" w14:textId="77777777" w:rsidR="00D377A7" w:rsidRPr="00D377A7" w:rsidRDefault="00D377A7" w:rsidP="00D377A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after="120"/>
        <w:ind w:left="450" w:right="72" w:hanging="90"/>
        <w:rPr>
          <w:rFonts w:ascii="Arial" w:hAnsi="Arial" w:cs="Arial"/>
          <w:b/>
          <w:bCs/>
          <w:i/>
          <w:vanish/>
          <w:color w:val="FF0000"/>
          <w:sz w:val="18"/>
          <w:szCs w:val="18"/>
        </w:rPr>
      </w:pPr>
      <w:r w:rsidRPr="00D377A7">
        <w:rPr>
          <w:rFonts w:ascii="Arial" w:hAnsi="Arial" w:cs="Arial"/>
          <w:i/>
          <w:vanish/>
          <w:color w:val="FF0000"/>
          <w:sz w:val="18"/>
          <w:szCs w:val="18"/>
        </w:rPr>
        <w:t>* Specifications must be approved in advance by the MPCA Project Manager. The MPCA Contractor may insert additional specifications as needed; however those additional specifications cannot conflict with the General Terms and Conditions in the MPCA Request for bid form.</w:t>
      </w:r>
    </w:p>
    <w:tbl>
      <w:tblPr>
        <w:tblW w:w="10710" w:type="dxa"/>
        <w:tblLayout w:type="fixed"/>
        <w:tblCellMar>
          <w:left w:w="43" w:type="dxa"/>
          <w:right w:w="43" w:type="dxa"/>
        </w:tblCellMar>
        <w:tblLook w:val="01E0" w:firstRow="1" w:lastRow="1" w:firstColumn="1" w:lastColumn="1" w:noHBand="0" w:noVBand="0"/>
      </w:tblPr>
      <w:tblGrid>
        <w:gridCol w:w="1710"/>
        <w:gridCol w:w="540"/>
        <w:gridCol w:w="8460"/>
      </w:tblGrid>
      <w:tr w:rsidR="00D377A7" w:rsidRPr="00D377A7" w14:paraId="0198BC81" w14:textId="77777777" w:rsidTr="00EF2BDD">
        <w:tc>
          <w:tcPr>
            <w:tcW w:w="1710" w:type="dxa"/>
          </w:tcPr>
          <w:p w14:paraId="17292465" w14:textId="77777777" w:rsidR="00D377A7" w:rsidRPr="00D377A7" w:rsidRDefault="00D377A7" w:rsidP="001F35BC">
            <w:pPr>
              <w:spacing w:before="120"/>
              <w:ind w:left="51"/>
              <w:outlineLvl w:val="0"/>
              <w:rPr>
                <w:rFonts w:ascii="Arial" w:hAnsi="Arial" w:cs="Arial"/>
                <w:b/>
                <w:kern w:val="28"/>
                <w:sz w:val="18"/>
                <w:szCs w:val="18"/>
              </w:rPr>
            </w:pPr>
            <w:r w:rsidRPr="00D377A7">
              <w:rPr>
                <w:rFonts w:ascii="Arial" w:hAnsi="Arial" w:cs="Arial"/>
                <w:b/>
                <w:kern w:val="28"/>
                <w:sz w:val="18"/>
                <w:szCs w:val="18"/>
              </w:rPr>
              <w:t>Specifications for:</w:t>
            </w:r>
          </w:p>
        </w:tc>
        <w:tc>
          <w:tcPr>
            <w:tcW w:w="9000" w:type="dxa"/>
            <w:gridSpan w:val="2"/>
            <w:tcBorders>
              <w:bottom w:val="single" w:sz="2" w:space="0" w:color="auto"/>
            </w:tcBorders>
          </w:tcPr>
          <w:p w14:paraId="2065EF44" w14:textId="77777777" w:rsidR="00D377A7" w:rsidRPr="00D377A7" w:rsidRDefault="00D377A7" w:rsidP="001F35BC">
            <w:pPr>
              <w:spacing w:before="120"/>
              <w:outlineLvl w:val="0"/>
              <w:rPr>
                <w:rFonts w:ascii="Arial" w:hAnsi="Arial" w:cs="Arial"/>
                <w:kern w:val="28"/>
                <w:sz w:val="18"/>
                <w:szCs w:val="18"/>
              </w:rPr>
            </w:pPr>
            <w:r w:rsidRPr="00D377A7">
              <w:rPr>
                <w:rFonts w:ascii="Arial" w:hAnsi="Arial" w:cs="Arial"/>
                <w:kern w:val="28"/>
                <w:sz w:val="18"/>
                <w:szCs w:val="18"/>
              </w:rPr>
              <w:fldChar w:fldCharType="begin">
                <w:ffData>
                  <w:name w:val="Text227"/>
                  <w:enabled/>
                  <w:calcOnExit w:val="0"/>
                  <w:textInput/>
                </w:ffData>
              </w:fldChar>
            </w:r>
            <w:r w:rsidRPr="00D377A7">
              <w:rPr>
                <w:rFonts w:ascii="Arial" w:hAnsi="Arial" w:cs="Arial"/>
                <w:kern w:val="28"/>
                <w:sz w:val="18"/>
                <w:szCs w:val="18"/>
              </w:rPr>
              <w:instrText xml:space="preserve"> FORMTEXT </w:instrText>
            </w:r>
            <w:r w:rsidRPr="00D377A7">
              <w:rPr>
                <w:rFonts w:ascii="Arial" w:hAnsi="Arial" w:cs="Arial"/>
                <w:kern w:val="28"/>
                <w:sz w:val="18"/>
                <w:szCs w:val="18"/>
              </w:rPr>
            </w:r>
            <w:r w:rsidRPr="00D377A7">
              <w:rPr>
                <w:rFonts w:ascii="Arial" w:hAnsi="Arial" w:cs="Arial"/>
                <w:kern w:val="28"/>
                <w:sz w:val="18"/>
                <w:szCs w:val="18"/>
              </w:rPr>
              <w:fldChar w:fldCharType="separate"/>
            </w:r>
            <w:r w:rsidRPr="00D377A7">
              <w:rPr>
                <w:rFonts w:ascii="Arial" w:hAnsi="Arial" w:cs="Arial"/>
                <w:noProof/>
                <w:kern w:val="28"/>
                <w:sz w:val="18"/>
                <w:szCs w:val="18"/>
              </w:rPr>
              <w:t> </w:t>
            </w:r>
            <w:r w:rsidRPr="00D377A7">
              <w:rPr>
                <w:rFonts w:ascii="Arial" w:hAnsi="Arial" w:cs="Arial"/>
                <w:noProof/>
                <w:kern w:val="28"/>
                <w:sz w:val="18"/>
                <w:szCs w:val="18"/>
              </w:rPr>
              <w:t> </w:t>
            </w:r>
            <w:r w:rsidRPr="00D377A7">
              <w:rPr>
                <w:rFonts w:ascii="Arial" w:hAnsi="Arial" w:cs="Arial"/>
                <w:noProof/>
                <w:kern w:val="28"/>
                <w:sz w:val="18"/>
                <w:szCs w:val="18"/>
              </w:rPr>
              <w:t> </w:t>
            </w:r>
            <w:r w:rsidRPr="00D377A7">
              <w:rPr>
                <w:rFonts w:ascii="Arial" w:hAnsi="Arial" w:cs="Arial"/>
                <w:noProof/>
                <w:kern w:val="28"/>
                <w:sz w:val="18"/>
                <w:szCs w:val="18"/>
              </w:rPr>
              <w:t> </w:t>
            </w:r>
            <w:r w:rsidRPr="00D377A7">
              <w:rPr>
                <w:rFonts w:ascii="Arial" w:hAnsi="Arial" w:cs="Arial"/>
                <w:noProof/>
                <w:kern w:val="28"/>
                <w:sz w:val="18"/>
                <w:szCs w:val="18"/>
              </w:rPr>
              <w:t> </w:t>
            </w:r>
            <w:r w:rsidRPr="00D377A7">
              <w:rPr>
                <w:rFonts w:ascii="Arial" w:hAnsi="Arial" w:cs="Arial"/>
                <w:kern w:val="28"/>
                <w:sz w:val="18"/>
                <w:szCs w:val="18"/>
              </w:rPr>
              <w:fldChar w:fldCharType="end"/>
            </w:r>
          </w:p>
        </w:tc>
      </w:tr>
      <w:tr w:rsidR="00D377A7" w:rsidRPr="00D377A7" w14:paraId="3A59095C" w14:textId="77777777" w:rsidTr="00EF2BDD">
        <w:tc>
          <w:tcPr>
            <w:tcW w:w="2250" w:type="dxa"/>
            <w:gridSpan w:val="2"/>
          </w:tcPr>
          <w:p w14:paraId="5B844833" w14:textId="77777777" w:rsidR="00D377A7" w:rsidRPr="00D377A7" w:rsidRDefault="00D377A7" w:rsidP="001F35BC">
            <w:pPr>
              <w:spacing w:before="120"/>
              <w:ind w:left="42"/>
              <w:outlineLvl w:val="0"/>
              <w:rPr>
                <w:rFonts w:ascii="Arial" w:hAnsi="Arial" w:cs="Arial"/>
                <w:b/>
                <w:kern w:val="28"/>
                <w:sz w:val="18"/>
                <w:szCs w:val="18"/>
              </w:rPr>
            </w:pPr>
            <w:r w:rsidRPr="00D377A7">
              <w:rPr>
                <w:rFonts w:ascii="Arial" w:hAnsi="Arial" w:cs="Arial"/>
                <w:b/>
                <w:kern w:val="28"/>
                <w:sz w:val="18"/>
                <w:szCs w:val="18"/>
              </w:rPr>
              <w:t>MPCA site/project name:</w:t>
            </w:r>
          </w:p>
        </w:tc>
        <w:tc>
          <w:tcPr>
            <w:tcW w:w="8460" w:type="dxa"/>
            <w:tcBorders>
              <w:bottom w:val="single" w:sz="2" w:space="0" w:color="auto"/>
            </w:tcBorders>
          </w:tcPr>
          <w:p w14:paraId="7CD2B43A" w14:textId="77777777" w:rsidR="00D377A7" w:rsidRPr="00D377A7" w:rsidRDefault="00D377A7" w:rsidP="001F35BC">
            <w:pPr>
              <w:spacing w:before="120"/>
              <w:outlineLvl w:val="0"/>
              <w:rPr>
                <w:rFonts w:ascii="Arial" w:hAnsi="Arial" w:cs="Arial"/>
                <w:kern w:val="28"/>
                <w:sz w:val="18"/>
                <w:szCs w:val="18"/>
              </w:rPr>
            </w:pPr>
            <w:r w:rsidRPr="00D377A7">
              <w:rPr>
                <w:rFonts w:ascii="Arial" w:hAnsi="Arial" w:cs="Arial"/>
                <w:kern w:val="28"/>
                <w:sz w:val="18"/>
                <w:szCs w:val="18"/>
              </w:rPr>
              <w:fldChar w:fldCharType="begin">
                <w:ffData>
                  <w:name w:val="Text226"/>
                  <w:enabled/>
                  <w:calcOnExit w:val="0"/>
                  <w:textInput/>
                </w:ffData>
              </w:fldChar>
            </w:r>
            <w:r w:rsidRPr="00D377A7">
              <w:rPr>
                <w:rFonts w:ascii="Arial" w:hAnsi="Arial" w:cs="Arial"/>
                <w:kern w:val="28"/>
                <w:sz w:val="18"/>
                <w:szCs w:val="18"/>
              </w:rPr>
              <w:instrText xml:space="preserve"> FORMTEXT </w:instrText>
            </w:r>
            <w:r w:rsidRPr="00D377A7">
              <w:rPr>
                <w:rFonts w:ascii="Arial" w:hAnsi="Arial" w:cs="Arial"/>
                <w:kern w:val="28"/>
                <w:sz w:val="18"/>
                <w:szCs w:val="18"/>
              </w:rPr>
            </w:r>
            <w:r w:rsidRPr="00D377A7">
              <w:rPr>
                <w:rFonts w:ascii="Arial" w:hAnsi="Arial" w:cs="Arial"/>
                <w:kern w:val="28"/>
                <w:sz w:val="18"/>
                <w:szCs w:val="18"/>
              </w:rPr>
              <w:fldChar w:fldCharType="separate"/>
            </w:r>
            <w:r w:rsidRPr="00D377A7">
              <w:rPr>
                <w:rFonts w:ascii="Arial" w:hAnsi="Arial" w:cs="Arial"/>
                <w:noProof/>
                <w:kern w:val="28"/>
                <w:sz w:val="18"/>
                <w:szCs w:val="18"/>
              </w:rPr>
              <w:t> </w:t>
            </w:r>
            <w:r w:rsidRPr="00D377A7">
              <w:rPr>
                <w:rFonts w:ascii="Arial" w:hAnsi="Arial" w:cs="Arial"/>
                <w:noProof/>
                <w:kern w:val="28"/>
                <w:sz w:val="18"/>
                <w:szCs w:val="18"/>
              </w:rPr>
              <w:t> </w:t>
            </w:r>
            <w:r w:rsidRPr="00D377A7">
              <w:rPr>
                <w:rFonts w:ascii="Arial" w:hAnsi="Arial" w:cs="Arial"/>
                <w:noProof/>
                <w:kern w:val="28"/>
                <w:sz w:val="18"/>
                <w:szCs w:val="18"/>
              </w:rPr>
              <w:t> </w:t>
            </w:r>
            <w:r w:rsidRPr="00D377A7">
              <w:rPr>
                <w:rFonts w:ascii="Arial" w:hAnsi="Arial" w:cs="Arial"/>
                <w:noProof/>
                <w:kern w:val="28"/>
                <w:sz w:val="18"/>
                <w:szCs w:val="18"/>
              </w:rPr>
              <w:t> </w:t>
            </w:r>
            <w:r w:rsidRPr="00D377A7">
              <w:rPr>
                <w:rFonts w:ascii="Arial" w:hAnsi="Arial" w:cs="Arial"/>
                <w:noProof/>
                <w:kern w:val="28"/>
                <w:sz w:val="18"/>
                <w:szCs w:val="18"/>
              </w:rPr>
              <w:t> </w:t>
            </w:r>
            <w:r w:rsidRPr="00D377A7">
              <w:rPr>
                <w:rFonts w:ascii="Arial" w:hAnsi="Arial" w:cs="Arial"/>
                <w:kern w:val="28"/>
                <w:sz w:val="18"/>
                <w:szCs w:val="18"/>
              </w:rPr>
              <w:fldChar w:fldCharType="end"/>
            </w:r>
          </w:p>
        </w:tc>
      </w:tr>
    </w:tbl>
    <w:p w14:paraId="04C8E4AB" w14:textId="77777777" w:rsidR="00D377A7" w:rsidRPr="00D377A7" w:rsidRDefault="00D377A7" w:rsidP="00D377A7">
      <w:pPr>
        <w:rPr>
          <w:rFonts w:ascii="Arial" w:hAnsi="Arial" w:cs="Arial"/>
          <w:b/>
          <w:bCs/>
          <w:sz w:val="6"/>
          <w:szCs w:val="6"/>
        </w:rPr>
      </w:pPr>
    </w:p>
    <w:tbl>
      <w:tblPr>
        <w:tblW w:w="10710" w:type="dxa"/>
        <w:tblLayout w:type="fixed"/>
        <w:tblCellMar>
          <w:left w:w="43" w:type="dxa"/>
          <w:right w:w="43" w:type="dxa"/>
        </w:tblCellMar>
        <w:tblLook w:val="01E0" w:firstRow="1" w:lastRow="1" w:firstColumn="1" w:lastColumn="1" w:noHBand="0" w:noVBand="0"/>
      </w:tblPr>
      <w:tblGrid>
        <w:gridCol w:w="464"/>
        <w:gridCol w:w="927"/>
        <w:gridCol w:w="506"/>
        <w:gridCol w:w="1573"/>
        <w:gridCol w:w="1244"/>
        <w:gridCol w:w="176"/>
        <w:gridCol w:w="1385"/>
        <w:gridCol w:w="713"/>
        <w:gridCol w:w="180"/>
        <w:gridCol w:w="179"/>
        <w:gridCol w:w="707"/>
        <w:gridCol w:w="2656"/>
      </w:tblGrid>
      <w:tr w:rsidR="00D377A7" w:rsidRPr="00D377A7" w14:paraId="5878132D" w14:textId="77777777" w:rsidTr="00EF2BDD">
        <w:tc>
          <w:tcPr>
            <w:tcW w:w="464" w:type="dxa"/>
          </w:tcPr>
          <w:p w14:paraId="29F92A39" w14:textId="77777777" w:rsidR="00D377A7" w:rsidRPr="00D377A7" w:rsidRDefault="00D377A7" w:rsidP="00EF2BDD">
            <w:pPr>
              <w:spacing w:before="120"/>
              <w:jc w:val="right"/>
              <w:rPr>
                <w:rFonts w:ascii="Arial" w:hAnsi="Arial" w:cs="Arial"/>
                <w:b/>
                <w:bCs/>
                <w:sz w:val="18"/>
                <w:szCs w:val="18"/>
              </w:rPr>
            </w:pPr>
            <w:r w:rsidRPr="00D377A7">
              <w:rPr>
                <w:rFonts w:ascii="Arial" w:hAnsi="Arial" w:cs="Arial"/>
                <w:b/>
                <w:bCs/>
                <w:sz w:val="18"/>
                <w:szCs w:val="18"/>
              </w:rPr>
              <w:t>1.</w:t>
            </w:r>
          </w:p>
        </w:tc>
        <w:tc>
          <w:tcPr>
            <w:tcW w:w="10246" w:type="dxa"/>
            <w:gridSpan w:val="11"/>
          </w:tcPr>
          <w:p w14:paraId="56D585BA" w14:textId="77777777" w:rsidR="00D377A7" w:rsidRPr="00D377A7" w:rsidRDefault="00D377A7" w:rsidP="00EF2BDD">
            <w:pPr>
              <w:spacing w:before="120"/>
              <w:rPr>
                <w:rFonts w:ascii="Arial" w:hAnsi="Arial" w:cs="Arial"/>
                <w:b/>
                <w:bCs/>
                <w:sz w:val="18"/>
                <w:szCs w:val="18"/>
              </w:rPr>
            </w:pPr>
            <w:r w:rsidRPr="00D377A7">
              <w:rPr>
                <w:rFonts w:ascii="Arial" w:hAnsi="Arial" w:cs="Arial"/>
                <w:b/>
                <w:bCs/>
                <w:sz w:val="18"/>
                <w:szCs w:val="18"/>
              </w:rPr>
              <w:t>Scope:</w:t>
            </w:r>
          </w:p>
        </w:tc>
      </w:tr>
      <w:tr w:rsidR="00D377A7" w:rsidRPr="00D377A7" w14:paraId="5B131F60" w14:textId="77777777" w:rsidTr="00EF2BDD">
        <w:tc>
          <w:tcPr>
            <w:tcW w:w="464" w:type="dxa"/>
          </w:tcPr>
          <w:p w14:paraId="118480B0" w14:textId="77777777" w:rsidR="00D377A7" w:rsidRPr="00D377A7" w:rsidRDefault="00D377A7" w:rsidP="00D377A7">
            <w:pPr>
              <w:spacing w:before="60"/>
              <w:jc w:val="right"/>
              <w:rPr>
                <w:rFonts w:ascii="Arial" w:hAnsi="Arial" w:cs="Arial"/>
                <w:bCs/>
                <w:sz w:val="18"/>
                <w:szCs w:val="18"/>
              </w:rPr>
            </w:pPr>
          </w:p>
        </w:tc>
        <w:tc>
          <w:tcPr>
            <w:tcW w:w="10246" w:type="dxa"/>
            <w:gridSpan w:val="11"/>
          </w:tcPr>
          <w:p w14:paraId="2349A386" w14:textId="77777777" w:rsidR="00D377A7" w:rsidRPr="00D377A7" w:rsidRDefault="00D377A7" w:rsidP="00D377A7">
            <w:pPr>
              <w:spacing w:before="60"/>
              <w:rPr>
                <w:rFonts w:ascii="Arial" w:hAnsi="Arial" w:cs="Arial"/>
                <w:bCs/>
                <w:sz w:val="18"/>
                <w:szCs w:val="18"/>
              </w:rPr>
            </w:pPr>
            <w:r w:rsidRPr="00D377A7">
              <w:rPr>
                <w:rFonts w:ascii="Arial" w:hAnsi="Arial" w:cs="Arial"/>
                <w:sz w:val="18"/>
                <w:szCs w:val="18"/>
              </w:rPr>
              <w:t xml:space="preserve">The work covered under this Subcontract shall consist of the labor, equipment, materials, tools, transportation and incidentals </w:t>
            </w:r>
          </w:p>
        </w:tc>
      </w:tr>
      <w:tr w:rsidR="00D377A7" w:rsidRPr="00D377A7" w14:paraId="7AA97705" w14:textId="77777777" w:rsidTr="00EF2BDD">
        <w:tc>
          <w:tcPr>
            <w:tcW w:w="464" w:type="dxa"/>
          </w:tcPr>
          <w:p w14:paraId="07A77B99" w14:textId="77777777" w:rsidR="00D377A7" w:rsidRPr="00D377A7" w:rsidRDefault="00D377A7" w:rsidP="00D377A7">
            <w:pPr>
              <w:spacing w:before="60"/>
              <w:jc w:val="right"/>
              <w:rPr>
                <w:rFonts w:ascii="Arial" w:hAnsi="Arial" w:cs="Arial"/>
                <w:bCs/>
                <w:sz w:val="18"/>
                <w:szCs w:val="18"/>
              </w:rPr>
            </w:pPr>
          </w:p>
        </w:tc>
        <w:tc>
          <w:tcPr>
            <w:tcW w:w="1433" w:type="dxa"/>
            <w:gridSpan w:val="2"/>
          </w:tcPr>
          <w:p w14:paraId="3F3D4844" w14:textId="77777777" w:rsidR="00D377A7" w:rsidRPr="00D377A7" w:rsidRDefault="00D377A7" w:rsidP="00D377A7">
            <w:pPr>
              <w:spacing w:before="60"/>
              <w:rPr>
                <w:rFonts w:ascii="Arial" w:hAnsi="Arial" w:cs="Arial"/>
                <w:sz w:val="18"/>
                <w:szCs w:val="18"/>
              </w:rPr>
            </w:pPr>
            <w:r w:rsidRPr="00D377A7">
              <w:rPr>
                <w:rFonts w:ascii="Arial" w:hAnsi="Arial" w:cs="Arial"/>
                <w:sz w:val="18"/>
                <w:szCs w:val="18"/>
              </w:rPr>
              <w:t>necessary for:</w:t>
            </w:r>
          </w:p>
        </w:tc>
        <w:tc>
          <w:tcPr>
            <w:tcW w:w="8813" w:type="dxa"/>
            <w:gridSpan w:val="9"/>
            <w:tcBorders>
              <w:bottom w:val="single" w:sz="2" w:space="0" w:color="auto"/>
            </w:tcBorders>
          </w:tcPr>
          <w:p w14:paraId="2D0A2E93" w14:textId="77777777" w:rsidR="00D377A7" w:rsidRPr="00D377A7" w:rsidRDefault="00D377A7" w:rsidP="00D377A7">
            <w:pPr>
              <w:spacing w:before="60"/>
              <w:rPr>
                <w:rFonts w:ascii="Arial" w:hAnsi="Arial" w:cs="Arial"/>
                <w:sz w:val="18"/>
                <w:szCs w:val="18"/>
              </w:rPr>
            </w:pPr>
            <w:r w:rsidRPr="00D377A7">
              <w:rPr>
                <w:rFonts w:ascii="Arial" w:hAnsi="Arial" w:cs="Arial"/>
                <w:sz w:val="18"/>
                <w:szCs w:val="18"/>
              </w:rPr>
              <w:fldChar w:fldCharType="begin">
                <w:ffData>
                  <w:name w:val="Text229"/>
                  <w:enabled/>
                  <w:calcOnExit w:val="0"/>
                  <w:textInput/>
                </w:ffData>
              </w:fldChar>
            </w:r>
            <w:r w:rsidRPr="00D377A7">
              <w:rPr>
                <w:rFonts w:ascii="Arial" w:hAnsi="Arial" w:cs="Arial"/>
                <w:sz w:val="18"/>
                <w:szCs w:val="18"/>
              </w:rPr>
              <w:instrText xml:space="preserve"> FORMTEXT </w:instrText>
            </w:r>
            <w:r w:rsidRPr="00D377A7">
              <w:rPr>
                <w:rFonts w:ascii="Arial" w:hAnsi="Arial" w:cs="Arial"/>
                <w:sz w:val="18"/>
                <w:szCs w:val="18"/>
              </w:rPr>
            </w:r>
            <w:r w:rsidRPr="00D377A7">
              <w:rPr>
                <w:rFonts w:ascii="Arial" w:hAnsi="Arial" w:cs="Arial"/>
                <w:sz w:val="18"/>
                <w:szCs w:val="18"/>
              </w:rPr>
              <w:fldChar w:fldCharType="separate"/>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sz w:val="18"/>
                <w:szCs w:val="18"/>
              </w:rPr>
              <w:fldChar w:fldCharType="end"/>
            </w:r>
          </w:p>
        </w:tc>
      </w:tr>
      <w:tr w:rsidR="00D377A7" w:rsidRPr="00D377A7" w14:paraId="3F90E89F" w14:textId="77777777" w:rsidTr="00EF2BDD">
        <w:tc>
          <w:tcPr>
            <w:tcW w:w="464" w:type="dxa"/>
          </w:tcPr>
          <w:p w14:paraId="5247EECE" w14:textId="77777777" w:rsidR="00D377A7" w:rsidRPr="00D377A7" w:rsidRDefault="00D377A7" w:rsidP="00EF2BDD">
            <w:pPr>
              <w:spacing w:before="120"/>
              <w:jc w:val="right"/>
              <w:rPr>
                <w:rFonts w:ascii="Arial" w:hAnsi="Arial" w:cs="Arial"/>
                <w:b/>
                <w:bCs/>
                <w:sz w:val="18"/>
                <w:szCs w:val="18"/>
              </w:rPr>
            </w:pPr>
            <w:r w:rsidRPr="00D377A7">
              <w:rPr>
                <w:rFonts w:ascii="Arial" w:hAnsi="Arial" w:cs="Arial"/>
                <w:b/>
                <w:bCs/>
                <w:sz w:val="18"/>
                <w:szCs w:val="18"/>
              </w:rPr>
              <w:t>2.</w:t>
            </w:r>
          </w:p>
        </w:tc>
        <w:tc>
          <w:tcPr>
            <w:tcW w:w="10246" w:type="dxa"/>
            <w:gridSpan w:val="11"/>
          </w:tcPr>
          <w:p w14:paraId="2CA13592" w14:textId="77777777" w:rsidR="00D377A7" w:rsidRPr="00D377A7" w:rsidRDefault="00D377A7" w:rsidP="00EF2BDD">
            <w:pPr>
              <w:spacing w:before="120"/>
              <w:rPr>
                <w:rFonts w:ascii="Arial" w:hAnsi="Arial" w:cs="Arial"/>
                <w:b/>
                <w:bCs/>
                <w:sz w:val="18"/>
                <w:szCs w:val="18"/>
              </w:rPr>
            </w:pPr>
            <w:r w:rsidRPr="00D377A7">
              <w:rPr>
                <w:rFonts w:ascii="Arial" w:hAnsi="Arial" w:cs="Arial"/>
                <w:b/>
                <w:bCs/>
                <w:sz w:val="18"/>
                <w:szCs w:val="18"/>
              </w:rPr>
              <w:t>Location of work (project):</w:t>
            </w:r>
          </w:p>
        </w:tc>
      </w:tr>
      <w:tr w:rsidR="00D377A7" w:rsidRPr="00D377A7" w14:paraId="2FA06AE3" w14:textId="77777777" w:rsidTr="00EF2BDD">
        <w:trPr>
          <w:trHeight w:val="80"/>
        </w:trPr>
        <w:tc>
          <w:tcPr>
            <w:tcW w:w="464" w:type="dxa"/>
          </w:tcPr>
          <w:p w14:paraId="3538F9A6" w14:textId="77777777" w:rsidR="00D377A7" w:rsidRPr="00D377A7" w:rsidRDefault="00D377A7" w:rsidP="00EF2BDD">
            <w:pPr>
              <w:spacing w:before="60" w:after="60"/>
              <w:jc w:val="right"/>
              <w:rPr>
                <w:rFonts w:ascii="Arial" w:hAnsi="Arial" w:cs="Arial"/>
                <w:bCs/>
                <w:sz w:val="18"/>
                <w:szCs w:val="18"/>
              </w:rPr>
            </w:pPr>
          </w:p>
        </w:tc>
        <w:tc>
          <w:tcPr>
            <w:tcW w:w="10246" w:type="dxa"/>
            <w:gridSpan w:val="11"/>
          </w:tcPr>
          <w:p w14:paraId="65CE1FA2" w14:textId="77777777" w:rsidR="00D377A7" w:rsidRPr="00D377A7" w:rsidRDefault="00D377A7" w:rsidP="00EF2BDD">
            <w:pPr>
              <w:spacing w:before="60" w:after="60"/>
              <w:rPr>
                <w:rFonts w:ascii="Arial" w:hAnsi="Arial" w:cs="Arial"/>
                <w:bCs/>
                <w:sz w:val="18"/>
                <w:szCs w:val="18"/>
              </w:rPr>
            </w:pPr>
            <w:r w:rsidRPr="00D377A7">
              <w:rPr>
                <w:rFonts w:ascii="Arial" w:hAnsi="Arial" w:cs="Arial"/>
                <w:bCs/>
                <w:sz w:val="18"/>
                <w:szCs w:val="18"/>
              </w:rPr>
              <w:fldChar w:fldCharType="begin">
                <w:ffData>
                  <w:name w:val="Text228"/>
                  <w:enabled/>
                  <w:calcOnExit w:val="0"/>
                  <w:textInput/>
                </w:ffData>
              </w:fldChar>
            </w:r>
            <w:r w:rsidRPr="00D377A7">
              <w:rPr>
                <w:rFonts w:ascii="Arial" w:hAnsi="Arial" w:cs="Arial"/>
                <w:bCs/>
                <w:sz w:val="18"/>
                <w:szCs w:val="18"/>
              </w:rPr>
              <w:instrText xml:space="preserve"> FORMTEXT </w:instrText>
            </w:r>
            <w:r w:rsidRPr="00D377A7">
              <w:rPr>
                <w:rFonts w:ascii="Arial" w:hAnsi="Arial" w:cs="Arial"/>
                <w:bCs/>
                <w:sz w:val="18"/>
                <w:szCs w:val="18"/>
              </w:rPr>
            </w:r>
            <w:r w:rsidRPr="00D377A7">
              <w:rPr>
                <w:rFonts w:ascii="Arial" w:hAnsi="Arial" w:cs="Arial"/>
                <w:bCs/>
                <w:sz w:val="18"/>
                <w:szCs w:val="18"/>
              </w:rPr>
              <w:fldChar w:fldCharType="separate"/>
            </w:r>
            <w:r w:rsidRPr="00D377A7">
              <w:rPr>
                <w:rFonts w:ascii="Arial" w:hAnsi="Arial" w:cs="Arial"/>
                <w:bCs/>
                <w:noProof/>
                <w:sz w:val="18"/>
                <w:szCs w:val="18"/>
              </w:rPr>
              <w:t> </w:t>
            </w:r>
            <w:r w:rsidRPr="00D377A7">
              <w:rPr>
                <w:rFonts w:ascii="Arial" w:hAnsi="Arial" w:cs="Arial"/>
                <w:bCs/>
                <w:noProof/>
                <w:sz w:val="18"/>
                <w:szCs w:val="18"/>
              </w:rPr>
              <w:t> </w:t>
            </w:r>
            <w:r w:rsidRPr="00D377A7">
              <w:rPr>
                <w:rFonts w:ascii="Arial" w:hAnsi="Arial" w:cs="Arial"/>
                <w:bCs/>
                <w:noProof/>
                <w:sz w:val="18"/>
                <w:szCs w:val="18"/>
              </w:rPr>
              <w:t> </w:t>
            </w:r>
            <w:r w:rsidRPr="00D377A7">
              <w:rPr>
                <w:rFonts w:ascii="Arial" w:hAnsi="Arial" w:cs="Arial"/>
                <w:bCs/>
                <w:noProof/>
                <w:sz w:val="18"/>
                <w:szCs w:val="18"/>
              </w:rPr>
              <w:t> </w:t>
            </w:r>
            <w:r w:rsidRPr="00D377A7">
              <w:rPr>
                <w:rFonts w:ascii="Arial" w:hAnsi="Arial" w:cs="Arial"/>
                <w:bCs/>
                <w:noProof/>
                <w:sz w:val="18"/>
                <w:szCs w:val="18"/>
              </w:rPr>
              <w:t> </w:t>
            </w:r>
            <w:r w:rsidRPr="00D377A7">
              <w:rPr>
                <w:rFonts w:ascii="Arial" w:hAnsi="Arial" w:cs="Arial"/>
                <w:bCs/>
                <w:sz w:val="18"/>
                <w:szCs w:val="18"/>
              </w:rPr>
              <w:fldChar w:fldCharType="end"/>
            </w:r>
          </w:p>
        </w:tc>
      </w:tr>
      <w:tr w:rsidR="00D377A7" w:rsidRPr="00D377A7" w14:paraId="45B28986" w14:textId="77777777" w:rsidTr="00EF2BDD">
        <w:tc>
          <w:tcPr>
            <w:tcW w:w="464" w:type="dxa"/>
          </w:tcPr>
          <w:p w14:paraId="3831428F" w14:textId="77777777" w:rsidR="00D377A7" w:rsidRPr="00D377A7" w:rsidRDefault="00D377A7" w:rsidP="00EF2BDD">
            <w:pPr>
              <w:spacing w:before="120"/>
              <w:jc w:val="right"/>
              <w:rPr>
                <w:rFonts w:ascii="Arial" w:hAnsi="Arial" w:cs="Arial"/>
                <w:b/>
                <w:bCs/>
                <w:sz w:val="18"/>
                <w:szCs w:val="18"/>
              </w:rPr>
            </w:pPr>
            <w:r w:rsidRPr="00D377A7">
              <w:rPr>
                <w:rFonts w:ascii="Arial" w:hAnsi="Arial" w:cs="Arial"/>
                <w:b/>
                <w:bCs/>
                <w:sz w:val="18"/>
                <w:szCs w:val="18"/>
              </w:rPr>
              <w:t>3.</w:t>
            </w:r>
          </w:p>
        </w:tc>
        <w:tc>
          <w:tcPr>
            <w:tcW w:w="10246" w:type="dxa"/>
            <w:gridSpan w:val="11"/>
          </w:tcPr>
          <w:p w14:paraId="54D33559" w14:textId="77777777" w:rsidR="00D377A7" w:rsidRPr="00D377A7" w:rsidRDefault="00D377A7" w:rsidP="00EF2BDD">
            <w:pPr>
              <w:spacing w:before="120"/>
              <w:rPr>
                <w:rFonts w:ascii="Arial" w:hAnsi="Arial" w:cs="Arial"/>
                <w:b/>
                <w:bCs/>
                <w:sz w:val="18"/>
                <w:szCs w:val="18"/>
              </w:rPr>
            </w:pPr>
            <w:r w:rsidRPr="00D377A7">
              <w:rPr>
                <w:rFonts w:ascii="Arial" w:hAnsi="Arial" w:cs="Arial"/>
                <w:b/>
                <w:bCs/>
                <w:sz w:val="18"/>
                <w:szCs w:val="18"/>
              </w:rPr>
              <w:t>MPCA Contractor contact name:</w:t>
            </w:r>
          </w:p>
        </w:tc>
      </w:tr>
      <w:tr w:rsidR="00D377A7" w:rsidRPr="00D377A7" w14:paraId="2239A383" w14:textId="77777777" w:rsidTr="00EF2BDD">
        <w:tc>
          <w:tcPr>
            <w:tcW w:w="464" w:type="dxa"/>
          </w:tcPr>
          <w:p w14:paraId="6D52AC9F" w14:textId="77777777" w:rsidR="00D377A7" w:rsidRPr="00D377A7" w:rsidRDefault="00D377A7" w:rsidP="00D377A7">
            <w:pPr>
              <w:spacing w:before="60"/>
              <w:jc w:val="right"/>
              <w:rPr>
                <w:rFonts w:ascii="Arial" w:hAnsi="Arial" w:cs="Arial"/>
                <w:bCs/>
                <w:sz w:val="18"/>
                <w:szCs w:val="18"/>
              </w:rPr>
            </w:pPr>
          </w:p>
        </w:tc>
        <w:tc>
          <w:tcPr>
            <w:tcW w:w="10246" w:type="dxa"/>
            <w:gridSpan w:val="11"/>
          </w:tcPr>
          <w:p w14:paraId="17B552E4" w14:textId="77777777" w:rsidR="00D377A7" w:rsidRPr="00D377A7" w:rsidRDefault="00D377A7" w:rsidP="00D377A7">
            <w:pPr>
              <w:spacing w:before="60"/>
              <w:rPr>
                <w:rFonts w:ascii="Arial" w:hAnsi="Arial" w:cs="Arial"/>
                <w:bCs/>
                <w:sz w:val="18"/>
                <w:szCs w:val="18"/>
              </w:rPr>
            </w:pPr>
            <w:r w:rsidRPr="00D377A7">
              <w:rPr>
                <w:rFonts w:ascii="Arial" w:hAnsi="Arial" w:cs="Arial"/>
                <w:sz w:val="18"/>
                <w:szCs w:val="18"/>
              </w:rPr>
              <w:t>All inquiries, information, and coordination with the Owner relating to the scheduling of work, use of the site, and</w:t>
            </w:r>
          </w:p>
        </w:tc>
      </w:tr>
      <w:tr w:rsidR="00D377A7" w:rsidRPr="00D377A7" w14:paraId="1CA840C4" w14:textId="77777777" w:rsidTr="00EF2BDD">
        <w:tc>
          <w:tcPr>
            <w:tcW w:w="464" w:type="dxa"/>
          </w:tcPr>
          <w:p w14:paraId="1842924A" w14:textId="77777777" w:rsidR="00D377A7" w:rsidRPr="00D377A7" w:rsidRDefault="00D377A7" w:rsidP="00D377A7">
            <w:pPr>
              <w:spacing w:before="60"/>
              <w:jc w:val="right"/>
              <w:rPr>
                <w:rFonts w:ascii="Arial" w:hAnsi="Arial" w:cs="Arial"/>
                <w:bCs/>
                <w:sz w:val="18"/>
                <w:szCs w:val="18"/>
              </w:rPr>
            </w:pPr>
          </w:p>
        </w:tc>
        <w:tc>
          <w:tcPr>
            <w:tcW w:w="3006" w:type="dxa"/>
            <w:gridSpan w:val="3"/>
          </w:tcPr>
          <w:p w14:paraId="4CF2CF1D" w14:textId="77777777" w:rsidR="00D377A7" w:rsidRPr="00D377A7" w:rsidRDefault="00D377A7" w:rsidP="00D377A7">
            <w:pPr>
              <w:spacing w:before="60"/>
              <w:rPr>
                <w:rFonts w:ascii="Arial" w:hAnsi="Arial" w:cs="Arial"/>
                <w:sz w:val="18"/>
                <w:szCs w:val="18"/>
              </w:rPr>
            </w:pPr>
            <w:r w:rsidRPr="00D377A7">
              <w:rPr>
                <w:rFonts w:ascii="Arial" w:hAnsi="Arial" w:cs="Arial"/>
                <w:sz w:val="18"/>
                <w:szCs w:val="18"/>
              </w:rPr>
              <w:t>similar matters shall be directed to:</w:t>
            </w:r>
          </w:p>
        </w:tc>
        <w:tc>
          <w:tcPr>
            <w:tcW w:w="7240" w:type="dxa"/>
            <w:gridSpan w:val="8"/>
            <w:tcBorders>
              <w:bottom w:val="single" w:sz="2" w:space="0" w:color="auto"/>
            </w:tcBorders>
          </w:tcPr>
          <w:p w14:paraId="1A006826" w14:textId="77777777" w:rsidR="00D377A7" w:rsidRPr="00D377A7" w:rsidRDefault="00D377A7" w:rsidP="00D377A7">
            <w:pPr>
              <w:spacing w:before="60"/>
              <w:rPr>
                <w:rFonts w:ascii="Arial" w:hAnsi="Arial" w:cs="Arial"/>
                <w:sz w:val="18"/>
                <w:szCs w:val="18"/>
              </w:rPr>
            </w:pPr>
            <w:r w:rsidRPr="00D377A7">
              <w:rPr>
                <w:rFonts w:ascii="Arial" w:hAnsi="Arial" w:cs="Arial"/>
                <w:sz w:val="18"/>
                <w:szCs w:val="18"/>
              </w:rPr>
              <w:fldChar w:fldCharType="begin">
                <w:ffData>
                  <w:name w:val="Text230"/>
                  <w:enabled/>
                  <w:calcOnExit w:val="0"/>
                  <w:textInput/>
                </w:ffData>
              </w:fldChar>
            </w:r>
            <w:r w:rsidRPr="00D377A7">
              <w:rPr>
                <w:rFonts w:ascii="Arial" w:hAnsi="Arial" w:cs="Arial"/>
                <w:sz w:val="18"/>
                <w:szCs w:val="18"/>
              </w:rPr>
              <w:instrText xml:space="preserve"> FORMTEXT </w:instrText>
            </w:r>
            <w:r w:rsidRPr="00D377A7">
              <w:rPr>
                <w:rFonts w:ascii="Arial" w:hAnsi="Arial" w:cs="Arial"/>
                <w:sz w:val="18"/>
                <w:szCs w:val="18"/>
              </w:rPr>
            </w:r>
            <w:r w:rsidRPr="00D377A7">
              <w:rPr>
                <w:rFonts w:ascii="Arial" w:hAnsi="Arial" w:cs="Arial"/>
                <w:sz w:val="18"/>
                <w:szCs w:val="18"/>
              </w:rPr>
              <w:fldChar w:fldCharType="separate"/>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sz w:val="18"/>
                <w:szCs w:val="18"/>
              </w:rPr>
              <w:fldChar w:fldCharType="end"/>
            </w:r>
          </w:p>
        </w:tc>
      </w:tr>
      <w:tr w:rsidR="00D377A7" w:rsidRPr="00D377A7" w14:paraId="7836DA49" w14:textId="77777777" w:rsidTr="00EF2BDD">
        <w:tc>
          <w:tcPr>
            <w:tcW w:w="464" w:type="dxa"/>
          </w:tcPr>
          <w:p w14:paraId="7DC95333" w14:textId="77777777" w:rsidR="00D377A7" w:rsidRPr="00D377A7" w:rsidRDefault="00D377A7" w:rsidP="00D377A7">
            <w:pPr>
              <w:spacing w:before="60"/>
              <w:jc w:val="right"/>
              <w:rPr>
                <w:rFonts w:ascii="Arial" w:hAnsi="Arial" w:cs="Arial"/>
                <w:bCs/>
                <w:sz w:val="18"/>
                <w:szCs w:val="18"/>
              </w:rPr>
            </w:pPr>
          </w:p>
        </w:tc>
        <w:tc>
          <w:tcPr>
            <w:tcW w:w="927" w:type="dxa"/>
          </w:tcPr>
          <w:p w14:paraId="2F89CDFB" w14:textId="77777777" w:rsidR="00D377A7" w:rsidRPr="00D377A7" w:rsidRDefault="00D377A7" w:rsidP="00D377A7">
            <w:pPr>
              <w:spacing w:before="60"/>
              <w:rPr>
                <w:rFonts w:ascii="Arial" w:hAnsi="Arial" w:cs="Arial"/>
                <w:sz w:val="18"/>
                <w:szCs w:val="18"/>
              </w:rPr>
            </w:pPr>
            <w:r w:rsidRPr="00D377A7">
              <w:rPr>
                <w:rFonts w:ascii="Arial" w:hAnsi="Arial" w:cs="Arial"/>
                <w:sz w:val="18"/>
                <w:szCs w:val="18"/>
              </w:rPr>
              <w:t>Address:</w:t>
            </w:r>
          </w:p>
        </w:tc>
        <w:tc>
          <w:tcPr>
            <w:tcW w:w="9319" w:type="dxa"/>
            <w:gridSpan w:val="10"/>
            <w:tcBorders>
              <w:bottom w:val="single" w:sz="2" w:space="0" w:color="auto"/>
            </w:tcBorders>
          </w:tcPr>
          <w:p w14:paraId="54AFD2CD" w14:textId="77777777" w:rsidR="00D377A7" w:rsidRPr="00D377A7" w:rsidRDefault="00D377A7" w:rsidP="00D377A7">
            <w:pPr>
              <w:spacing w:before="60"/>
              <w:rPr>
                <w:rFonts w:ascii="Arial" w:hAnsi="Arial" w:cs="Arial"/>
                <w:sz w:val="18"/>
                <w:szCs w:val="18"/>
              </w:rPr>
            </w:pPr>
            <w:r w:rsidRPr="00D377A7">
              <w:rPr>
                <w:rFonts w:ascii="Arial" w:hAnsi="Arial" w:cs="Arial"/>
                <w:sz w:val="18"/>
                <w:szCs w:val="18"/>
              </w:rPr>
              <w:fldChar w:fldCharType="begin">
                <w:ffData>
                  <w:name w:val="Text232"/>
                  <w:enabled/>
                  <w:calcOnExit w:val="0"/>
                  <w:textInput/>
                </w:ffData>
              </w:fldChar>
            </w:r>
            <w:r w:rsidRPr="00D377A7">
              <w:rPr>
                <w:rFonts w:ascii="Arial" w:hAnsi="Arial" w:cs="Arial"/>
                <w:sz w:val="18"/>
                <w:szCs w:val="18"/>
              </w:rPr>
              <w:instrText xml:space="preserve"> FORMTEXT </w:instrText>
            </w:r>
            <w:r w:rsidRPr="00D377A7">
              <w:rPr>
                <w:rFonts w:ascii="Arial" w:hAnsi="Arial" w:cs="Arial"/>
                <w:sz w:val="18"/>
                <w:szCs w:val="18"/>
              </w:rPr>
            </w:r>
            <w:r w:rsidRPr="00D377A7">
              <w:rPr>
                <w:rFonts w:ascii="Arial" w:hAnsi="Arial" w:cs="Arial"/>
                <w:sz w:val="18"/>
                <w:szCs w:val="18"/>
              </w:rPr>
              <w:fldChar w:fldCharType="separate"/>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sz w:val="18"/>
                <w:szCs w:val="18"/>
              </w:rPr>
              <w:fldChar w:fldCharType="end"/>
            </w:r>
          </w:p>
        </w:tc>
      </w:tr>
      <w:tr w:rsidR="00D377A7" w:rsidRPr="00D377A7" w14:paraId="407C6F76" w14:textId="77777777" w:rsidTr="00EF2BDD">
        <w:tc>
          <w:tcPr>
            <w:tcW w:w="464" w:type="dxa"/>
          </w:tcPr>
          <w:p w14:paraId="6B611E39" w14:textId="77777777" w:rsidR="00D377A7" w:rsidRPr="00D377A7" w:rsidRDefault="00D377A7" w:rsidP="00D377A7">
            <w:pPr>
              <w:spacing w:before="60"/>
              <w:jc w:val="right"/>
              <w:rPr>
                <w:rFonts w:ascii="Arial" w:hAnsi="Arial" w:cs="Arial"/>
                <w:bCs/>
                <w:sz w:val="18"/>
                <w:szCs w:val="18"/>
              </w:rPr>
            </w:pPr>
          </w:p>
        </w:tc>
        <w:tc>
          <w:tcPr>
            <w:tcW w:w="927" w:type="dxa"/>
          </w:tcPr>
          <w:p w14:paraId="07D16CB8" w14:textId="77777777" w:rsidR="00D377A7" w:rsidRPr="00D377A7" w:rsidRDefault="00D377A7" w:rsidP="00D377A7">
            <w:pPr>
              <w:spacing w:before="60"/>
              <w:rPr>
                <w:rFonts w:ascii="Arial" w:hAnsi="Arial" w:cs="Arial"/>
                <w:sz w:val="18"/>
                <w:szCs w:val="18"/>
              </w:rPr>
            </w:pPr>
            <w:r w:rsidRPr="00D377A7">
              <w:rPr>
                <w:rFonts w:ascii="Arial" w:hAnsi="Arial" w:cs="Arial"/>
                <w:sz w:val="18"/>
                <w:szCs w:val="18"/>
              </w:rPr>
              <w:t>Phone:</w:t>
            </w:r>
          </w:p>
        </w:tc>
        <w:tc>
          <w:tcPr>
            <w:tcW w:w="2079" w:type="dxa"/>
            <w:gridSpan w:val="2"/>
            <w:tcBorders>
              <w:top w:val="single" w:sz="2" w:space="0" w:color="auto"/>
              <w:bottom w:val="single" w:sz="2" w:space="0" w:color="auto"/>
            </w:tcBorders>
          </w:tcPr>
          <w:p w14:paraId="084473A3" w14:textId="77777777" w:rsidR="00D377A7" w:rsidRPr="00D377A7" w:rsidRDefault="00D377A7" w:rsidP="00D377A7">
            <w:pPr>
              <w:spacing w:before="60"/>
              <w:rPr>
                <w:rFonts w:ascii="Arial" w:hAnsi="Arial" w:cs="Arial"/>
                <w:sz w:val="18"/>
                <w:szCs w:val="18"/>
              </w:rPr>
            </w:pPr>
            <w:r w:rsidRPr="00D377A7">
              <w:rPr>
                <w:rFonts w:ascii="Arial" w:hAnsi="Arial" w:cs="Arial"/>
                <w:sz w:val="18"/>
                <w:szCs w:val="18"/>
              </w:rPr>
              <w:fldChar w:fldCharType="begin">
                <w:ffData>
                  <w:name w:val="Text233"/>
                  <w:enabled/>
                  <w:calcOnExit w:val="0"/>
                  <w:textInput/>
                </w:ffData>
              </w:fldChar>
            </w:r>
            <w:r w:rsidRPr="00D377A7">
              <w:rPr>
                <w:rFonts w:ascii="Arial" w:hAnsi="Arial" w:cs="Arial"/>
                <w:sz w:val="18"/>
                <w:szCs w:val="18"/>
              </w:rPr>
              <w:instrText xml:space="preserve"> FORMTEXT </w:instrText>
            </w:r>
            <w:r w:rsidRPr="00D377A7">
              <w:rPr>
                <w:rFonts w:ascii="Arial" w:hAnsi="Arial" w:cs="Arial"/>
                <w:sz w:val="18"/>
                <w:szCs w:val="18"/>
              </w:rPr>
            </w:r>
            <w:r w:rsidRPr="00D377A7">
              <w:rPr>
                <w:rFonts w:ascii="Arial" w:hAnsi="Arial" w:cs="Arial"/>
                <w:sz w:val="18"/>
                <w:szCs w:val="18"/>
              </w:rPr>
              <w:fldChar w:fldCharType="separate"/>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sz w:val="18"/>
                <w:szCs w:val="18"/>
              </w:rPr>
              <w:fldChar w:fldCharType="end"/>
            </w:r>
          </w:p>
        </w:tc>
        <w:tc>
          <w:tcPr>
            <w:tcW w:w="1420" w:type="dxa"/>
            <w:gridSpan w:val="2"/>
            <w:tcBorders>
              <w:top w:val="single" w:sz="2" w:space="0" w:color="auto"/>
            </w:tcBorders>
          </w:tcPr>
          <w:p w14:paraId="4514EECF" w14:textId="77777777" w:rsidR="00D377A7" w:rsidRPr="00D377A7" w:rsidRDefault="00D377A7" w:rsidP="00D377A7">
            <w:pPr>
              <w:spacing w:before="60"/>
              <w:rPr>
                <w:rFonts w:ascii="Arial" w:hAnsi="Arial" w:cs="Arial"/>
                <w:sz w:val="18"/>
                <w:szCs w:val="18"/>
              </w:rPr>
            </w:pPr>
            <w:r w:rsidRPr="00D377A7">
              <w:rPr>
                <w:rFonts w:ascii="Arial" w:hAnsi="Arial" w:cs="Arial"/>
                <w:sz w:val="18"/>
                <w:szCs w:val="18"/>
              </w:rPr>
              <w:t>Email address:</w:t>
            </w:r>
          </w:p>
        </w:tc>
        <w:tc>
          <w:tcPr>
            <w:tcW w:w="5820" w:type="dxa"/>
            <w:gridSpan w:val="6"/>
            <w:tcBorders>
              <w:top w:val="single" w:sz="2" w:space="0" w:color="auto"/>
              <w:bottom w:val="single" w:sz="2" w:space="0" w:color="auto"/>
            </w:tcBorders>
          </w:tcPr>
          <w:p w14:paraId="4F1A56B0" w14:textId="77777777" w:rsidR="00D377A7" w:rsidRPr="00D377A7" w:rsidRDefault="00D377A7" w:rsidP="00D377A7">
            <w:pPr>
              <w:spacing w:before="60"/>
              <w:rPr>
                <w:rFonts w:ascii="Arial" w:hAnsi="Arial" w:cs="Arial"/>
                <w:sz w:val="18"/>
                <w:szCs w:val="18"/>
              </w:rPr>
            </w:pPr>
            <w:r w:rsidRPr="00D377A7">
              <w:rPr>
                <w:rFonts w:ascii="Arial" w:hAnsi="Arial" w:cs="Arial"/>
                <w:sz w:val="18"/>
                <w:szCs w:val="18"/>
              </w:rPr>
              <w:fldChar w:fldCharType="begin">
                <w:ffData>
                  <w:name w:val="Text289"/>
                  <w:enabled/>
                  <w:calcOnExit w:val="0"/>
                  <w:textInput/>
                </w:ffData>
              </w:fldChar>
            </w:r>
            <w:bookmarkStart w:id="0" w:name="Text289"/>
            <w:r w:rsidRPr="00D377A7">
              <w:rPr>
                <w:rFonts w:ascii="Arial" w:hAnsi="Arial" w:cs="Arial"/>
                <w:sz w:val="18"/>
                <w:szCs w:val="18"/>
              </w:rPr>
              <w:instrText xml:space="preserve"> FORMTEXT </w:instrText>
            </w:r>
            <w:r w:rsidRPr="00D377A7">
              <w:rPr>
                <w:rFonts w:ascii="Arial" w:hAnsi="Arial" w:cs="Arial"/>
                <w:sz w:val="18"/>
                <w:szCs w:val="18"/>
              </w:rPr>
            </w:r>
            <w:r w:rsidRPr="00D377A7">
              <w:rPr>
                <w:rFonts w:ascii="Arial" w:hAnsi="Arial" w:cs="Arial"/>
                <w:sz w:val="18"/>
                <w:szCs w:val="18"/>
              </w:rPr>
              <w:fldChar w:fldCharType="separate"/>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sz w:val="18"/>
                <w:szCs w:val="18"/>
              </w:rPr>
              <w:fldChar w:fldCharType="end"/>
            </w:r>
            <w:bookmarkEnd w:id="0"/>
          </w:p>
        </w:tc>
      </w:tr>
      <w:tr w:rsidR="00D377A7" w:rsidRPr="00D377A7" w14:paraId="751D43FA" w14:textId="77777777" w:rsidTr="00EF2BDD">
        <w:tc>
          <w:tcPr>
            <w:tcW w:w="464" w:type="dxa"/>
          </w:tcPr>
          <w:p w14:paraId="00CCCD53" w14:textId="77777777" w:rsidR="00D377A7" w:rsidRPr="00D377A7" w:rsidRDefault="00D377A7" w:rsidP="00EF2BDD">
            <w:pPr>
              <w:spacing w:before="120"/>
              <w:jc w:val="right"/>
              <w:rPr>
                <w:rFonts w:ascii="Arial" w:hAnsi="Arial" w:cs="Arial"/>
                <w:b/>
                <w:bCs/>
                <w:sz w:val="18"/>
                <w:szCs w:val="18"/>
              </w:rPr>
            </w:pPr>
            <w:r w:rsidRPr="00D377A7">
              <w:rPr>
                <w:rFonts w:ascii="Arial" w:hAnsi="Arial" w:cs="Arial"/>
                <w:b/>
                <w:bCs/>
                <w:sz w:val="18"/>
                <w:szCs w:val="18"/>
              </w:rPr>
              <w:t>4.</w:t>
            </w:r>
          </w:p>
        </w:tc>
        <w:tc>
          <w:tcPr>
            <w:tcW w:w="10246" w:type="dxa"/>
            <w:gridSpan w:val="11"/>
          </w:tcPr>
          <w:p w14:paraId="4BED9942" w14:textId="77777777" w:rsidR="00D377A7" w:rsidRPr="00D377A7" w:rsidRDefault="00D377A7" w:rsidP="00EF2BDD">
            <w:pPr>
              <w:spacing w:before="120"/>
              <w:rPr>
                <w:rFonts w:ascii="Arial" w:hAnsi="Arial" w:cs="Arial"/>
                <w:b/>
                <w:bCs/>
                <w:sz w:val="18"/>
                <w:szCs w:val="18"/>
              </w:rPr>
            </w:pPr>
            <w:r w:rsidRPr="00D377A7">
              <w:rPr>
                <w:rFonts w:ascii="Arial" w:hAnsi="Arial" w:cs="Arial"/>
                <w:b/>
                <w:bCs/>
                <w:sz w:val="18"/>
                <w:szCs w:val="18"/>
              </w:rPr>
              <w:t>Schedule/time of completion:</w:t>
            </w:r>
          </w:p>
        </w:tc>
      </w:tr>
      <w:tr w:rsidR="00D377A7" w:rsidRPr="00D377A7" w14:paraId="71C842C0" w14:textId="77777777" w:rsidTr="00EF2BDD">
        <w:tc>
          <w:tcPr>
            <w:tcW w:w="464" w:type="dxa"/>
          </w:tcPr>
          <w:p w14:paraId="7EC5D2AA" w14:textId="77777777" w:rsidR="00D377A7" w:rsidRPr="00D377A7" w:rsidRDefault="00D377A7" w:rsidP="00D377A7">
            <w:pPr>
              <w:spacing w:before="60"/>
              <w:jc w:val="right"/>
              <w:rPr>
                <w:rFonts w:ascii="Arial" w:hAnsi="Arial" w:cs="Arial"/>
                <w:bCs/>
                <w:sz w:val="18"/>
                <w:szCs w:val="18"/>
              </w:rPr>
            </w:pPr>
          </w:p>
        </w:tc>
        <w:tc>
          <w:tcPr>
            <w:tcW w:w="10246" w:type="dxa"/>
            <w:gridSpan w:val="11"/>
          </w:tcPr>
          <w:p w14:paraId="062FC5EA" w14:textId="77777777" w:rsidR="00D377A7" w:rsidRPr="00D377A7" w:rsidRDefault="00D377A7" w:rsidP="00D377A7">
            <w:pPr>
              <w:spacing w:before="60"/>
              <w:rPr>
                <w:rFonts w:ascii="Arial" w:hAnsi="Arial" w:cs="Arial"/>
                <w:bCs/>
                <w:sz w:val="18"/>
                <w:szCs w:val="18"/>
              </w:rPr>
            </w:pPr>
            <w:r w:rsidRPr="00D377A7">
              <w:rPr>
                <w:rFonts w:ascii="Arial" w:hAnsi="Arial" w:cs="Arial"/>
                <w:sz w:val="18"/>
                <w:szCs w:val="18"/>
              </w:rPr>
              <w:t xml:space="preserve">The Subcontractor shall commence work within the shortest time possible after receipt of both the executed copy of the </w:t>
            </w:r>
          </w:p>
        </w:tc>
      </w:tr>
      <w:tr w:rsidR="00D377A7" w:rsidRPr="00D377A7" w14:paraId="1E8D7455" w14:textId="77777777" w:rsidTr="00EF2BDD">
        <w:tc>
          <w:tcPr>
            <w:tcW w:w="464" w:type="dxa"/>
          </w:tcPr>
          <w:p w14:paraId="2AB5A80D" w14:textId="77777777" w:rsidR="00D377A7" w:rsidRPr="00D377A7" w:rsidRDefault="00D377A7" w:rsidP="00D377A7">
            <w:pPr>
              <w:spacing w:before="60"/>
              <w:jc w:val="right"/>
              <w:rPr>
                <w:rFonts w:ascii="Arial" w:hAnsi="Arial" w:cs="Arial"/>
                <w:bCs/>
                <w:sz w:val="18"/>
                <w:szCs w:val="18"/>
              </w:rPr>
            </w:pPr>
          </w:p>
        </w:tc>
        <w:tc>
          <w:tcPr>
            <w:tcW w:w="10246" w:type="dxa"/>
            <w:gridSpan w:val="11"/>
          </w:tcPr>
          <w:p w14:paraId="15FCCE92" w14:textId="77777777" w:rsidR="00D377A7" w:rsidRPr="00D377A7" w:rsidRDefault="00D377A7" w:rsidP="00D377A7">
            <w:pPr>
              <w:spacing w:before="60"/>
              <w:rPr>
                <w:rFonts w:ascii="Arial" w:hAnsi="Arial" w:cs="Arial"/>
                <w:sz w:val="18"/>
                <w:szCs w:val="18"/>
              </w:rPr>
            </w:pPr>
            <w:r w:rsidRPr="00D377A7">
              <w:rPr>
                <w:rFonts w:ascii="Arial" w:hAnsi="Arial" w:cs="Arial"/>
                <w:sz w:val="18"/>
                <w:szCs w:val="18"/>
              </w:rPr>
              <w:t>Subcontract and notification by the MPCA Contractor to commence work. The project shall be substantially complete by</w:t>
            </w:r>
          </w:p>
        </w:tc>
      </w:tr>
      <w:tr w:rsidR="00D377A7" w:rsidRPr="00D377A7" w14:paraId="10600360" w14:textId="77777777" w:rsidTr="00EF2BDD">
        <w:tc>
          <w:tcPr>
            <w:tcW w:w="464" w:type="dxa"/>
          </w:tcPr>
          <w:p w14:paraId="33B4AAAF" w14:textId="77777777" w:rsidR="00D377A7" w:rsidRPr="00D377A7" w:rsidRDefault="00D377A7" w:rsidP="00D377A7">
            <w:pPr>
              <w:spacing w:before="60"/>
              <w:jc w:val="right"/>
              <w:rPr>
                <w:rFonts w:ascii="Arial" w:hAnsi="Arial" w:cs="Arial"/>
                <w:bCs/>
                <w:sz w:val="18"/>
                <w:szCs w:val="18"/>
              </w:rPr>
            </w:pPr>
          </w:p>
        </w:tc>
        <w:tc>
          <w:tcPr>
            <w:tcW w:w="1433" w:type="dxa"/>
            <w:gridSpan w:val="2"/>
            <w:tcBorders>
              <w:bottom w:val="single" w:sz="2" w:space="0" w:color="auto"/>
            </w:tcBorders>
          </w:tcPr>
          <w:p w14:paraId="3504D231" w14:textId="77777777" w:rsidR="00D377A7" w:rsidRPr="00D377A7" w:rsidRDefault="00D377A7" w:rsidP="00D377A7">
            <w:pPr>
              <w:spacing w:before="60"/>
              <w:rPr>
                <w:rFonts w:ascii="Arial" w:hAnsi="Arial" w:cs="Arial"/>
                <w:sz w:val="18"/>
                <w:szCs w:val="18"/>
              </w:rPr>
            </w:pPr>
            <w:r w:rsidRPr="00D377A7">
              <w:rPr>
                <w:rFonts w:ascii="Arial" w:hAnsi="Arial" w:cs="Arial"/>
                <w:sz w:val="18"/>
                <w:szCs w:val="18"/>
              </w:rPr>
              <w:fldChar w:fldCharType="begin">
                <w:ffData>
                  <w:name w:val="Text236"/>
                  <w:enabled/>
                  <w:calcOnExit w:val="0"/>
                  <w:textInput/>
                </w:ffData>
              </w:fldChar>
            </w:r>
            <w:r w:rsidRPr="00D377A7">
              <w:rPr>
                <w:rFonts w:ascii="Arial" w:hAnsi="Arial" w:cs="Arial"/>
                <w:sz w:val="18"/>
                <w:szCs w:val="18"/>
              </w:rPr>
              <w:instrText xml:space="preserve"> FORMTEXT </w:instrText>
            </w:r>
            <w:r w:rsidRPr="00D377A7">
              <w:rPr>
                <w:rFonts w:ascii="Arial" w:hAnsi="Arial" w:cs="Arial"/>
                <w:sz w:val="18"/>
                <w:szCs w:val="18"/>
              </w:rPr>
            </w:r>
            <w:r w:rsidRPr="00D377A7">
              <w:rPr>
                <w:rFonts w:ascii="Arial" w:hAnsi="Arial" w:cs="Arial"/>
                <w:sz w:val="18"/>
                <w:szCs w:val="18"/>
              </w:rPr>
              <w:fldChar w:fldCharType="separate"/>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sz w:val="18"/>
                <w:szCs w:val="18"/>
              </w:rPr>
              <w:fldChar w:fldCharType="end"/>
            </w:r>
          </w:p>
        </w:tc>
        <w:tc>
          <w:tcPr>
            <w:tcW w:w="5091" w:type="dxa"/>
            <w:gridSpan w:val="5"/>
          </w:tcPr>
          <w:p w14:paraId="15007ABE" w14:textId="77777777" w:rsidR="00D377A7" w:rsidRPr="00D377A7" w:rsidRDefault="00D377A7" w:rsidP="00D377A7">
            <w:pPr>
              <w:spacing w:before="60"/>
              <w:ind w:left="72"/>
              <w:rPr>
                <w:rFonts w:ascii="Arial" w:hAnsi="Arial" w:cs="Arial"/>
                <w:sz w:val="18"/>
                <w:szCs w:val="18"/>
              </w:rPr>
            </w:pPr>
            <w:r w:rsidRPr="00D377A7">
              <w:rPr>
                <w:rFonts w:ascii="Arial" w:hAnsi="Arial" w:cs="Arial"/>
                <w:sz w:val="18"/>
                <w:szCs w:val="18"/>
              </w:rPr>
              <w:t>Responses that indicate a substantial completion of later than</w:t>
            </w:r>
          </w:p>
        </w:tc>
        <w:tc>
          <w:tcPr>
            <w:tcW w:w="1066" w:type="dxa"/>
            <w:gridSpan w:val="3"/>
            <w:tcBorders>
              <w:bottom w:val="single" w:sz="2" w:space="0" w:color="auto"/>
            </w:tcBorders>
          </w:tcPr>
          <w:p w14:paraId="4E7195CD" w14:textId="77777777" w:rsidR="00D377A7" w:rsidRPr="00D377A7" w:rsidRDefault="00D377A7" w:rsidP="00D377A7">
            <w:pPr>
              <w:spacing w:before="60"/>
              <w:rPr>
                <w:rFonts w:ascii="Arial" w:hAnsi="Arial" w:cs="Arial"/>
                <w:sz w:val="18"/>
                <w:szCs w:val="18"/>
              </w:rPr>
            </w:pPr>
            <w:r w:rsidRPr="00D377A7">
              <w:rPr>
                <w:rFonts w:ascii="Arial" w:hAnsi="Arial" w:cs="Arial"/>
                <w:sz w:val="18"/>
                <w:szCs w:val="18"/>
              </w:rPr>
              <w:fldChar w:fldCharType="begin">
                <w:ffData>
                  <w:name w:val="Text231"/>
                  <w:enabled/>
                  <w:calcOnExit w:val="0"/>
                  <w:textInput/>
                </w:ffData>
              </w:fldChar>
            </w:r>
            <w:r w:rsidRPr="00D377A7">
              <w:rPr>
                <w:rFonts w:ascii="Arial" w:hAnsi="Arial" w:cs="Arial"/>
                <w:sz w:val="18"/>
                <w:szCs w:val="18"/>
              </w:rPr>
              <w:instrText xml:space="preserve"> FORMTEXT </w:instrText>
            </w:r>
            <w:r w:rsidRPr="00D377A7">
              <w:rPr>
                <w:rFonts w:ascii="Arial" w:hAnsi="Arial" w:cs="Arial"/>
                <w:sz w:val="18"/>
                <w:szCs w:val="18"/>
              </w:rPr>
            </w:r>
            <w:r w:rsidRPr="00D377A7">
              <w:rPr>
                <w:rFonts w:ascii="Arial" w:hAnsi="Arial" w:cs="Arial"/>
                <w:sz w:val="18"/>
                <w:szCs w:val="18"/>
              </w:rPr>
              <w:fldChar w:fldCharType="separate"/>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sz w:val="18"/>
                <w:szCs w:val="18"/>
              </w:rPr>
              <w:fldChar w:fldCharType="end"/>
            </w:r>
          </w:p>
        </w:tc>
        <w:tc>
          <w:tcPr>
            <w:tcW w:w="2656" w:type="dxa"/>
          </w:tcPr>
          <w:p w14:paraId="768CBDF3" w14:textId="77777777" w:rsidR="00D377A7" w:rsidRPr="00D377A7" w:rsidRDefault="00D377A7" w:rsidP="00D377A7">
            <w:pPr>
              <w:spacing w:before="60"/>
              <w:rPr>
                <w:rFonts w:ascii="Arial" w:hAnsi="Arial" w:cs="Arial"/>
                <w:sz w:val="18"/>
                <w:szCs w:val="18"/>
              </w:rPr>
            </w:pPr>
            <w:r w:rsidRPr="00D377A7">
              <w:rPr>
                <w:rFonts w:ascii="Arial" w:hAnsi="Arial" w:cs="Arial"/>
                <w:sz w:val="18"/>
                <w:szCs w:val="18"/>
              </w:rPr>
              <w:t>will be rejected.</w:t>
            </w:r>
          </w:p>
        </w:tc>
      </w:tr>
      <w:tr w:rsidR="00D377A7" w:rsidRPr="00D377A7" w14:paraId="3F5700DD" w14:textId="77777777" w:rsidTr="00EF2BDD">
        <w:tc>
          <w:tcPr>
            <w:tcW w:w="464" w:type="dxa"/>
          </w:tcPr>
          <w:p w14:paraId="4E6E2329" w14:textId="77777777" w:rsidR="00D377A7" w:rsidRPr="00D377A7" w:rsidRDefault="00D377A7" w:rsidP="00D377A7">
            <w:pPr>
              <w:spacing w:before="60"/>
              <w:jc w:val="right"/>
              <w:rPr>
                <w:rFonts w:ascii="Arial" w:hAnsi="Arial" w:cs="Arial"/>
                <w:bCs/>
                <w:sz w:val="18"/>
                <w:szCs w:val="18"/>
              </w:rPr>
            </w:pPr>
          </w:p>
        </w:tc>
        <w:tc>
          <w:tcPr>
            <w:tcW w:w="5811" w:type="dxa"/>
            <w:gridSpan w:val="6"/>
          </w:tcPr>
          <w:p w14:paraId="7247B8F4" w14:textId="77777777" w:rsidR="00D377A7" w:rsidRPr="00D377A7" w:rsidRDefault="00D377A7" w:rsidP="00D377A7">
            <w:pPr>
              <w:spacing w:before="60"/>
              <w:rPr>
                <w:rFonts w:ascii="Arial" w:hAnsi="Arial" w:cs="Arial"/>
                <w:sz w:val="18"/>
                <w:szCs w:val="18"/>
              </w:rPr>
            </w:pPr>
            <w:r w:rsidRPr="00D377A7">
              <w:rPr>
                <w:rFonts w:ascii="Arial" w:hAnsi="Arial" w:cs="Arial"/>
                <w:sz w:val="18"/>
                <w:szCs w:val="18"/>
              </w:rPr>
              <w:t>(or use, “I/We propose to have the project substantially complete within</w:t>
            </w:r>
          </w:p>
        </w:tc>
        <w:tc>
          <w:tcPr>
            <w:tcW w:w="893" w:type="dxa"/>
            <w:gridSpan w:val="2"/>
            <w:tcBorders>
              <w:bottom w:val="single" w:sz="2" w:space="0" w:color="auto"/>
            </w:tcBorders>
          </w:tcPr>
          <w:p w14:paraId="448F5968" w14:textId="77777777" w:rsidR="00D377A7" w:rsidRPr="00D377A7" w:rsidRDefault="00D377A7" w:rsidP="00D377A7">
            <w:pPr>
              <w:spacing w:before="60"/>
              <w:rPr>
                <w:rFonts w:ascii="Arial" w:hAnsi="Arial" w:cs="Arial"/>
                <w:sz w:val="18"/>
                <w:szCs w:val="18"/>
              </w:rPr>
            </w:pPr>
            <w:r w:rsidRPr="00D377A7">
              <w:rPr>
                <w:rFonts w:ascii="Arial" w:hAnsi="Arial" w:cs="Arial"/>
                <w:sz w:val="18"/>
                <w:szCs w:val="18"/>
              </w:rPr>
              <w:fldChar w:fldCharType="begin">
                <w:ffData>
                  <w:name w:val="Text237"/>
                  <w:enabled/>
                  <w:calcOnExit w:val="0"/>
                  <w:textInput/>
                </w:ffData>
              </w:fldChar>
            </w:r>
            <w:r w:rsidRPr="00D377A7">
              <w:rPr>
                <w:rFonts w:ascii="Arial" w:hAnsi="Arial" w:cs="Arial"/>
                <w:sz w:val="18"/>
                <w:szCs w:val="18"/>
              </w:rPr>
              <w:instrText xml:space="preserve"> FORMTEXT </w:instrText>
            </w:r>
            <w:r w:rsidRPr="00D377A7">
              <w:rPr>
                <w:rFonts w:ascii="Arial" w:hAnsi="Arial" w:cs="Arial"/>
                <w:sz w:val="18"/>
                <w:szCs w:val="18"/>
              </w:rPr>
            </w:r>
            <w:r w:rsidRPr="00D377A7">
              <w:rPr>
                <w:rFonts w:ascii="Arial" w:hAnsi="Arial" w:cs="Arial"/>
                <w:sz w:val="18"/>
                <w:szCs w:val="18"/>
              </w:rPr>
              <w:fldChar w:fldCharType="separate"/>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sz w:val="18"/>
                <w:szCs w:val="18"/>
              </w:rPr>
              <w:fldChar w:fldCharType="end"/>
            </w:r>
          </w:p>
        </w:tc>
        <w:tc>
          <w:tcPr>
            <w:tcW w:w="3542" w:type="dxa"/>
            <w:gridSpan w:val="3"/>
          </w:tcPr>
          <w:p w14:paraId="4A65D2DB" w14:textId="77777777" w:rsidR="00D377A7" w:rsidRPr="00D377A7" w:rsidRDefault="00D377A7" w:rsidP="00D377A7">
            <w:pPr>
              <w:spacing w:before="60"/>
              <w:rPr>
                <w:rFonts w:ascii="Arial" w:hAnsi="Arial" w:cs="Arial"/>
                <w:sz w:val="18"/>
                <w:szCs w:val="18"/>
              </w:rPr>
            </w:pPr>
            <w:r w:rsidRPr="00D377A7">
              <w:rPr>
                <w:rFonts w:ascii="Arial" w:hAnsi="Arial" w:cs="Arial"/>
                <w:sz w:val="18"/>
                <w:szCs w:val="18"/>
              </w:rPr>
              <w:t>days after receipt of order.”)</w:t>
            </w:r>
          </w:p>
        </w:tc>
      </w:tr>
      <w:tr w:rsidR="00D377A7" w:rsidRPr="00D377A7" w14:paraId="0645A59F" w14:textId="77777777" w:rsidTr="00EF2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 w:type="dxa"/>
            <w:tcBorders>
              <w:top w:val="nil"/>
              <w:left w:val="nil"/>
              <w:bottom w:val="nil"/>
              <w:right w:val="nil"/>
            </w:tcBorders>
          </w:tcPr>
          <w:p w14:paraId="07C8E7F2" w14:textId="77777777" w:rsidR="00D377A7" w:rsidRPr="00D377A7" w:rsidRDefault="00D377A7" w:rsidP="00EF2BDD">
            <w:pPr>
              <w:spacing w:before="120"/>
              <w:jc w:val="right"/>
              <w:rPr>
                <w:rFonts w:ascii="Arial" w:hAnsi="Arial" w:cs="Arial"/>
                <w:b/>
                <w:bCs/>
                <w:sz w:val="18"/>
                <w:szCs w:val="18"/>
              </w:rPr>
            </w:pPr>
            <w:r w:rsidRPr="00D377A7">
              <w:rPr>
                <w:rFonts w:ascii="Arial" w:hAnsi="Arial" w:cs="Arial"/>
                <w:b/>
                <w:bCs/>
                <w:sz w:val="18"/>
                <w:szCs w:val="18"/>
              </w:rPr>
              <w:t>5.</w:t>
            </w:r>
          </w:p>
        </w:tc>
        <w:tc>
          <w:tcPr>
            <w:tcW w:w="10246" w:type="dxa"/>
            <w:gridSpan w:val="11"/>
            <w:tcBorders>
              <w:top w:val="nil"/>
              <w:left w:val="nil"/>
              <w:bottom w:val="nil"/>
              <w:right w:val="nil"/>
            </w:tcBorders>
          </w:tcPr>
          <w:p w14:paraId="4176D13B" w14:textId="77777777" w:rsidR="00D377A7" w:rsidRPr="00D377A7" w:rsidRDefault="00D377A7" w:rsidP="00EF2BDD">
            <w:pPr>
              <w:spacing w:before="120"/>
              <w:rPr>
                <w:rFonts w:ascii="Arial" w:hAnsi="Arial" w:cs="Arial"/>
                <w:b/>
                <w:bCs/>
                <w:i/>
                <w:sz w:val="18"/>
                <w:szCs w:val="18"/>
              </w:rPr>
            </w:pPr>
            <w:r w:rsidRPr="00D377A7">
              <w:rPr>
                <w:rFonts w:ascii="Arial" w:hAnsi="Arial" w:cs="Arial"/>
                <w:b/>
                <w:bCs/>
                <w:sz w:val="18"/>
                <w:szCs w:val="18"/>
              </w:rPr>
              <w:t xml:space="preserve">Capitol complex jobsite guidelines: </w:t>
            </w:r>
          </w:p>
        </w:tc>
      </w:tr>
      <w:tr w:rsidR="00D377A7" w:rsidRPr="00D377A7" w14:paraId="5818B6D6" w14:textId="77777777" w:rsidTr="00EF2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 w:type="dxa"/>
            <w:tcBorders>
              <w:top w:val="nil"/>
              <w:left w:val="nil"/>
              <w:bottom w:val="nil"/>
              <w:right w:val="nil"/>
            </w:tcBorders>
          </w:tcPr>
          <w:p w14:paraId="38EF686E" w14:textId="77777777" w:rsidR="00D377A7" w:rsidRPr="00D377A7" w:rsidRDefault="00D377A7" w:rsidP="00EF2BDD">
            <w:pPr>
              <w:spacing w:before="60"/>
              <w:jc w:val="right"/>
              <w:rPr>
                <w:rFonts w:ascii="Arial" w:hAnsi="Arial" w:cs="Arial"/>
                <w:bCs/>
                <w:sz w:val="18"/>
                <w:szCs w:val="18"/>
              </w:rPr>
            </w:pPr>
          </w:p>
        </w:tc>
        <w:tc>
          <w:tcPr>
            <w:tcW w:w="10246" w:type="dxa"/>
            <w:gridSpan w:val="11"/>
            <w:tcBorders>
              <w:top w:val="nil"/>
              <w:left w:val="nil"/>
              <w:bottom w:val="nil"/>
              <w:right w:val="nil"/>
            </w:tcBorders>
          </w:tcPr>
          <w:p w14:paraId="5386091E" w14:textId="77777777" w:rsidR="00D377A7" w:rsidRPr="00D377A7" w:rsidRDefault="00D377A7" w:rsidP="00EF2BDD">
            <w:pPr>
              <w:spacing w:before="60"/>
              <w:rPr>
                <w:rFonts w:ascii="Arial" w:hAnsi="Arial" w:cs="Arial"/>
                <w:sz w:val="18"/>
                <w:szCs w:val="18"/>
              </w:rPr>
            </w:pPr>
            <w:r w:rsidRPr="00D377A7">
              <w:rPr>
                <w:rFonts w:ascii="Arial" w:hAnsi="Arial"/>
                <w:bCs/>
                <w:sz w:val="20"/>
              </w:rPr>
              <w:t xml:space="preserve">If the </w:t>
            </w:r>
            <w:r w:rsidRPr="00D377A7">
              <w:rPr>
                <w:rFonts w:ascii="Arial" w:hAnsi="Arial" w:cs="Arial"/>
                <w:bCs/>
                <w:sz w:val="18"/>
                <w:szCs w:val="18"/>
              </w:rPr>
              <w:t xml:space="preserve">project is located within the Capitol complex, then the </w:t>
            </w:r>
            <w:r w:rsidRPr="00D377A7">
              <w:rPr>
                <w:rFonts w:ascii="Arial" w:hAnsi="Arial" w:cs="Arial"/>
                <w:bCs/>
                <w:i/>
                <w:sz w:val="18"/>
                <w:szCs w:val="18"/>
              </w:rPr>
              <w:t>Working at the Capitol: Job Site Guidelines and Parking Guidelines</w:t>
            </w:r>
            <w:r w:rsidRPr="00D377A7">
              <w:rPr>
                <w:rFonts w:ascii="Arial" w:hAnsi="Arial" w:cs="Arial"/>
                <w:bCs/>
                <w:sz w:val="18"/>
                <w:szCs w:val="18"/>
              </w:rPr>
              <w:t xml:space="preserve"> become part of the specifications. They are located on the Minnesota Department of Administration website at </w:t>
            </w:r>
            <w:hyperlink r:id="rId8" w:tooltip="Link to the Capitol Complext Jobsite Guielines manual" w:history="1">
              <w:r w:rsidRPr="00D377A7">
                <w:rPr>
                  <w:rFonts w:ascii="Arial" w:hAnsi="Arial" w:cs="Arial"/>
                  <w:bCs/>
                  <w:color w:val="0000FF"/>
                  <w:sz w:val="18"/>
                  <w:szCs w:val="18"/>
                  <w:u w:val="single"/>
                </w:rPr>
                <w:t>http://www.mn.gov/admin/business/vendor-info/capitol-job-site-info/</w:t>
              </w:r>
            </w:hyperlink>
            <w:r w:rsidRPr="00D377A7">
              <w:rPr>
                <w:rFonts w:ascii="Arial" w:hAnsi="Arial" w:cs="Arial"/>
                <w:bCs/>
                <w:color w:val="0000FF"/>
                <w:sz w:val="18"/>
                <w:szCs w:val="18"/>
              </w:rPr>
              <w:t>.</w:t>
            </w:r>
          </w:p>
        </w:tc>
      </w:tr>
      <w:tr w:rsidR="00D377A7" w:rsidRPr="00D377A7" w14:paraId="7987EC37" w14:textId="77777777" w:rsidTr="00EF2BDD">
        <w:tc>
          <w:tcPr>
            <w:tcW w:w="464" w:type="dxa"/>
          </w:tcPr>
          <w:p w14:paraId="472B2202" w14:textId="77777777" w:rsidR="00D377A7" w:rsidRPr="00D377A7" w:rsidRDefault="00D377A7" w:rsidP="00EF2BDD">
            <w:pPr>
              <w:spacing w:before="120"/>
              <w:jc w:val="right"/>
              <w:rPr>
                <w:rFonts w:ascii="Arial" w:hAnsi="Arial" w:cs="Arial"/>
                <w:b/>
                <w:bCs/>
                <w:sz w:val="18"/>
                <w:szCs w:val="18"/>
              </w:rPr>
            </w:pPr>
            <w:r w:rsidRPr="00D377A7">
              <w:rPr>
                <w:rFonts w:ascii="Arial" w:hAnsi="Arial" w:cs="Arial"/>
                <w:b/>
                <w:bCs/>
                <w:sz w:val="18"/>
                <w:szCs w:val="18"/>
              </w:rPr>
              <w:t>6.</w:t>
            </w:r>
          </w:p>
        </w:tc>
        <w:tc>
          <w:tcPr>
            <w:tcW w:w="10246" w:type="dxa"/>
            <w:gridSpan w:val="11"/>
          </w:tcPr>
          <w:p w14:paraId="5CC480A4" w14:textId="77777777" w:rsidR="00D377A7" w:rsidRPr="00D377A7" w:rsidRDefault="00D377A7" w:rsidP="00EF2BDD">
            <w:pPr>
              <w:spacing w:before="120"/>
              <w:rPr>
                <w:rFonts w:ascii="Arial" w:hAnsi="Arial" w:cs="Arial"/>
                <w:b/>
                <w:bCs/>
                <w:sz w:val="18"/>
                <w:szCs w:val="18"/>
              </w:rPr>
            </w:pPr>
            <w:r w:rsidRPr="00D377A7">
              <w:rPr>
                <w:rFonts w:ascii="Arial" w:hAnsi="Arial" w:cs="Arial"/>
                <w:b/>
                <w:bCs/>
                <w:sz w:val="18"/>
                <w:szCs w:val="18"/>
              </w:rPr>
              <w:t>Delays:</w:t>
            </w:r>
          </w:p>
        </w:tc>
      </w:tr>
      <w:tr w:rsidR="00D377A7" w:rsidRPr="00D377A7" w14:paraId="2AC510BB" w14:textId="77777777" w:rsidTr="00EF2BDD">
        <w:tc>
          <w:tcPr>
            <w:tcW w:w="464" w:type="dxa"/>
          </w:tcPr>
          <w:p w14:paraId="6E7DF59C" w14:textId="77777777" w:rsidR="00D377A7" w:rsidRPr="00D377A7" w:rsidRDefault="00D377A7" w:rsidP="00EF2BDD">
            <w:pPr>
              <w:spacing w:before="60"/>
              <w:jc w:val="right"/>
              <w:rPr>
                <w:rFonts w:ascii="Arial" w:hAnsi="Arial" w:cs="Arial"/>
                <w:bCs/>
                <w:sz w:val="18"/>
                <w:szCs w:val="18"/>
              </w:rPr>
            </w:pPr>
          </w:p>
        </w:tc>
        <w:tc>
          <w:tcPr>
            <w:tcW w:w="4426" w:type="dxa"/>
            <w:gridSpan w:val="5"/>
          </w:tcPr>
          <w:p w14:paraId="714456C8" w14:textId="77777777" w:rsidR="00D377A7" w:rsidRPr="00D377A7" w:rsidRDefault="00D377A7" w:rsidP="00EF2BDD">
            <w:pPr>
              <w:spacing w:before="60"/>
              <w:rPr>
                <w:rFonts w:ascii="Arial" w:hAnsi="Arial" w:cs="Arial"/>
                <w:bCs/>
                <w:sz w:val="18"/>
                <w:szCs w:val="18"/>
              </w:rPr>
            </w:pPr>
            <w:r w:rsidRPr="00D377A7">
              <w:rPr>
                <w:rFonts w:ascii="Arial" w:hAnsi="Arial" w:cs="Arial"/>
                <w:sz w:val="18"/>
                <w:szCs w:val="18"/>
              </w:rPr>
              <w:t>The Subcontractor shall notify the MPCA Contractor,</w:t>
            </w:r>
          </w:p>
        </w:tc>
        <w:tc>
          <w:tcPr>
            <w:tcW w:w="2457" w:type="dxa"/>
            <w:gridSpan w:val="4"/>
            <w:tcBorders>
              <w:bottom w:val="single" w:sz="2" w:space="0" w:color="auto"/>
            </w:tcBorders>
          </w:tcPr>
          <w:p w14:paraId="65C23343" w14:textId="77777777" w:rsidR="00D377A7" w:rsidRPr="00D377A7" w:rsidRDefault="00D377A7" w:rsidP="00EF2BDD">
            <w:pPr>
              <w:spacing w:before="60"/>
              <w:rPr>
                <w:rFonts w:ascii="Arial" w:hAnsi="Arial" w:cs="Arial"/>
                <w:bCs/>
                <w:sz w:val="18"/>
                <w:szCs w:val="18"/>
              </w:rPr>
            </w:pPr>
            <w:r w:rsidRPr="00D377A7">
              <w:rPr>
                <w:rFonts w:ascii="Arial" w:hAnsi="Arial" w:cs="Arial"/>
                <w:bCs/>
                <w:sz w:val="18"/>
                <w:szCs w:val="18"/>
              </w:rPr>
              <w:fldChar w:fldCharType="begin">
                <w:ffData>
                  <w:name w:val="Text238"/>
                  <w:enabled/>
                  <w:calcOnExit w:val="0"/>
                  <w:textInput/>
                </w:ffData>
              </w:fldChar>
            </w:r>
            <w:r w:rsidRPr="00D377A7">
              <w:rPr>
                <w:rFonts w:ascii="Arial" w:hAnsi="Arial" w:cs="Arial"/>
                <w:bCs/>
                <w:sz w:val="18"/>
                <w:szCs w:val="18"/>
              </w:rPr>
              <w:instrText xml:space="preserve"> FORMTEXT </w:instrText>
            </w:r>
            <w:r w:rsidRPr="00D377A7">
              <w:rPr>
                <w:rFonts w:ascii="Arial" w:hAnsi="Arial" w:cs="Arial"/>
                <w:bCs/>
                <w:sz w:val="18"/>
                <w:szCs w:val="18"/>
              </w:rPr>
            </w:r>
            <w:r w:rsidRPr="00D377A7">
              <w:rPr>
                <w:rFonts w:ascii="Arial" w:hAnsi="Arial" w:cs="Arial"/>
                <w:bCs/>
                <w:sz w:val="18"/>
                <w:szCs w:val="18"/>
              </w:rPr>
              <w:fldChar w:fldCharType="separate"/>
            </w:r>
            <w:r w:rsidRPr="00D377A7">
              <w:rPr>
                <w:rFonts w:ascii="Arial" w:hAnsi="Arial" w:cs="Arial"/>
                <w:bCs/>
                <w:noProof/>
                <w:sz w:val="18"/>
                <w:szCs w:val="18"/>
              </w:rPr>
              <w:t> </w:t>
            </w:r>
            <w:r w:rsidRPr="00D377A7">
              <w:rPr>
                <w:rFonts w:ascii="Arial" w:hAnsi="Arial" w:cs="Arial"/>
                <w:bCs/>
                <w:noProof/>
                <w:sz w:val="18"/>
                <w:szCs w:val="18"/>
              </w:rPr>
              <w:t> </w:t>
            </w:r>
            <w:r w:rsidRPr="00D377A7">
              <w:rPr>
                <w:rFonts w:ascii="Arial" w:hAnsi="Arial" w:cs="Arial"/>
                <w:bCs/>
                <w:noProof/>
                <w:sz w:val="18"/>
                <w:szCs w:val="18"/>
              </w:rPr>
              <w:t> </w:t>
            </w:r>
            <w:r w:rsidRPr="00D377A7">
              <w:rPr>
                <w:rFonts w:ascii="Arial" w:hAnsi="Arial" w:cs="Arial"/>
                <w:bCs/>
                <w:noProof/>
                <w:sz w:val="18"/>
                <w:szCs w:val="18"/>
              </w:rPr>
              <w:t> </w:t>
            </w:r>
            <w:r w:rsidRPr="00D377A7">
              <w:rPr>
                <w:rFonts w:ascii="Arial" w:hAnsi="Arial" w:cs="Arial"/>
                <w:bCs/>
                <w:noProof/>
                <w:sz w:val="18"/>
                <w:szCs w:val="18"/>
              </w:rPr>
              <w:t> </w:t>
            </w:r>
            <w:r w:rsidRPr="00D377A7">
              <w:rPr>
                <w:rFonts w:ascii="Arial" w:hAnsi="Arial" w:cs="Arial"/>
                <w:bCs/>
                <w:sz w:val="18"/>
                <w:szCs w:val="18"/>
              </w:rPr>
              <w:fldChar w:fldCharType="end"/>
            </w:r>
          </w:p>
        </w:tc>
        <w:tc>
          <w:tcPr>
            <w:tcW w:w="3363" w:type="dxa"/>
            <w:gridSpan w:val="2"/>
          </w:tcPr>
          <w:p w14:paraId="66356DE0" w14:textId="77777777" w:rsidR="00D377A7" w:rsidRPr="00D377A7" w:rsidRDefault="00D377A7" w:rsidP="00EF2BDD">
            <w:pPr>
              <w:spacing w:before="60"/>
              <w:rPr>
                <w:rFonts w:ascii="Arial" w:hAnsi="Arial" w:cs="Arial"/>
                <w:bCs/>
                <w:sz w:val="18"/>
                <w:szCs w:val="18"/>
              </w:rPr>
            </w:pPr>
            <w:r w:rsidRPr="00D377A7">
              <w:rPr>
                <w:rFonts w:ascii="Arial" w:hAnsi="Arial" w:cs="Arial"/>
                <w:sz w:val="18"/>
                <w:szCs w:val="18"/>
              </w:rPr>
              <w:t xml:space="preserve">of any prospective delays in the </w:t>
            </w:r>
          </w:p>
        </w:tc>
      </w:tr>
      <w:tr w:rsidR="00D377A7" w:rsidRPr="00D377A7" w14:paraId="4B6E9A89" w14:textId="77777777" w:rsidTr="00EF2BDD">
        <w:tc>
          <w:tcPr>
            <w:tcW w:w="464" w:type="dxa"/>
          </w:tcPr>
          <w:p w14:paraId="651F8E0E" w14:textId="77777777" w:rsidR="00D377A7" w:rsidRPr="00D377A7" w:rsidRDefault="00D377A7" w:rsidP="00EF2BDD">
            <w:pPr>
              <w:spacing w:before="60"/>
              <w:jc w:val="right"/>
              <w:rPr>
                <w:rFonts w:ascii="Arial" w:hAnsi="Arial" w:cs="Arial"/>
                <w:bCs/>
                <w:sz w:val="18"/>
                <w:szCs w:val="18"/>
              </w:rPr>
            </w:pPr>
          </w:p>
        </w:tc>
        <w:tc>
          <w:tcPr>
            <w:tcW w:w="10246" w:type="dxa"/>
            <w:gridSpan w:val="11"/>
          </w:tcPr>
          <w:p w14:paraId="06998ACD" w14:textId="77777777" w:rsidR="00D377A7" w:rsidRPr="00D377A7" w:rsidRDefault="00D377A7" w:rsidP="00EF2BDD">
            <w:pPr>
              <w:spacing w:before="60"/>
              <w:rPr>
                <w:rFonts w:ascii="Arial" w:hAnsi="Arial" w:cs="Arial"/>
                <w:sz w:val="18"/>
                <w:szCs w:val="18"/>
              </w:rPr>
            </w:pPr>
            <w:r w:rsidRPr="00D377A7">
              <w:rPr>
                <w:rFonts w:ascii="Arial" w:hAnsi="Arial" w:cs="Arial"/>
                <w:sz w:val="18"/>
                <w:szCs w:val="18"/>
              </w:rPr>
              <w:t>completion of this project. Such notice shall be given as soon as the Subcontractor recognizes the prospect of a delay.</w:t>
            </w:r>
          </w:p>
        </w:tc>
      </w:tr>
      <w:tr w:rsidR="00D377A7" w:rsidRPr="00D377A7" w14:paraId="3B997B7D" w14:textId="77777777" w:rsidTr="00EF2BDD">
        <w:tc>
          <w:tcPr>
            <w:tcW w:w="464" w:type="dxa"/>
          </w:tcPr>
          <w:p w14:paraId="6D2B5F38" w14:textId="77777777" w:rsidR="00D377A7" w:rsidRPr="00D377A7" w:rsidRDefault="00D377A7" w:rsidP="00EF2BDD">
            <w:pPr>
              <w:spacing w:before="120"/>
              <w:jc w:val="right"/>
              <w:rPr>
                <w:rFonts w:ascii="Arial" w:hAnsi="Arial" w:cs="Arial"/>
                <w:b/>
                <w:bCs/>
                <w:sz w:val="18"/>
                <w:szCs w:val="18"/>
              </w:rPr>
            </w:pPr>
            <w:r w:rsidRPr="00D377A7">
              <w:rPr>
                <w:rFonts w:ascii="Arial" w:hAnsi="Arial" w:cs="Arial"/>
                <w:b/>
                <w:bCs/>
                <w:sz w:val="18"/>
                <w:szCs w:val="18"/>
              </w:rPr>
              <w:t>7.</w:t>
            </w:r>
          </w:p>
        </w:tc>
        <w:tc>
          <w:tcPr>
            <w:tcW w:w="10246" w:type="dxa"/>
            <w:gridSpan w:val="11"/>
          </w:tcPr>
          <w:p w14:paraId="33F0E54D" w14:textId="77777777" w:rsidR="00D377A7" w:rsidRPr="00D377A7" w:rsidRDefault="00D377A7" w:rsidP="00EF2BDD">
            <w:pPr>
              <w:spacing w:before="120"/>
              <w:rPr>
                <w:rFonts w:ascii="Arial" w:hAnsi="Arial" w:cs="Arial"/>
                <w:b/>
                <w:bCs/>
                <w:sz w:val="18"/>
                <w:szCs w:val="18"/>
              </w:rPr>
            </w:pPr>
            <w:r w:rsidRPr="00D377A7">
              <w:rPr>
                <w:rFonts w:ascii="Arial" w:hAnsi="Arial" w:cs="Arial"/>
                <w:b/>
                <w:bCs/>
                <w:sz w:val="18"/>
                <w:szCs w:val="18"/>
              </w:rPr>
              <w:t>Use of premises:</w:t>
            </w:r>
          </w:p>
        </w:tc>
      </w:tr>
      <w:tr w:rsidR="00D377A7" w:rsidRPr="00D377A7" w14:paraId="091DBF22" w14:textId="77777777" w:rsidTr="00EF2BDD">
        <w:tc>
          <w:tcPr>
            <w:tcW w:w="464" w:type="dxa"/>
          </w:tcPr>
          <w:p w14:paraId="0A232CF3" w14:textId="77777777" w:rsidR="00D377A7" w:rsidRPr="00D377A7" w:rsidRDefault="00D377A7" w:rsidP="00EF2BDD">
            <w:pPr>
              <w:spacing w:before="60"/>
              <w:jc w:val="right"/>
              <w:rPr>
                <w:rFonts w:ascii="Arial" w:hAnsi="Arial" w:cs="Arial"/>
                <w:bCs/>
                <w:sz w:val="18"/>
                <w:szCs w:val="18"/>
              </w:rPr>
            </w:pPr>
          </w:p>
        </w:tc>
        <w:tc>
          <w:tcPr>
            <w:tcW w:w="10246" w:type="dxa"/>
            <w:gridSpan w:val="11"/>
          </w:tcPr>
          <w:p w14:paraId="02802525" w14:textId="77777777" w:rsidR="00D377A7" w:rsidRPr="00D377A7" w:rsidRDefault="00D377A7" w:rsidP="00EF2BDD">
            <w:pPr>
              <w:spacing w:before="60"/>
              <w:rPr>
                <w:rFonts w:ascii="Arial" w:hAnsi="Arial" w:cs="Arial"/>
                <w:bCs/>
                <w:sz w:val="18"/>
                <w:szCs w:val="18"/>
              </w:rPr>
            </w:pPr>
            <w:r w:rsidRPr="00D377A7">
              <w:rPr>
                <w:rFonts w:ascii="Arial" w:hAnsi="Arial" w:cs="Arial"/>
                <w:sz w:val="18"/>
                <w:szCs w:val="18"/>
              </w:rPr>
              <w:t xml:space="preserve">The Subcontractor shall cooperate with the Owner in the scheduling and execution of the Work and use of the site, and shall notify the Owner as far as possible in advance of the commencement of any work or operation, which would interfere with the use of the existing facility. </w:t>
            </w:r>
          </w:p>
        </w:tc>
      </w:tr>
      <w:tr w:rsidR="00D377A7" w:rsidRPr="00D377A7" w14:paraId="58D7F8A3" w14:textId="77777777" w:rsidTr="00EF2BDD">
        <w:tc>
          <w:tcPr>
            <w:tcW w:w="464" w:type="dxa"/>
          </w:tcPr>
          <w:p w14:paraId="553A21CB" w14:textId="77777777" w:rsidR="00D377A7" w:rsidRPr="00D377A7" w:rsidRDefault="00D377A7" w:rsidP="00EF2BDD">
            <w:pPr>
              <w:spacing w:before="120"/>
              <w:jc w:val="right"/>
              <w:rPr>
                <w:rFonts w:ascii="Arial" w:hAnsi="Arial" w:cs="Arial"/>
                <w:b/>
                <w:bCs/>
                <w:sz w:val="18"/>
                <w:szCs w:val="18"/>
              </w:rPr>
            </w:pPr>
            <w:r w:rsidRPr="00D377A7">
              <w:rPr>
                <w:rFonts w:ascii="Arial" w:hAnsi="Arial" w:cs="Arial"/>
                <w:b/>
                <w:bCs/>
                <w:sz w:val="18"/>
                <w:szCs w:val="18"/>
              </w:rPr>
              <w:t>8.</w:t>
            </w:r>
          </w:p>
        </w:tc>
        <w:tc>
          <w:tcPr>
            <w:tcW w:w="10246" w:type="dxa"/>
            <w:gridSpan w:val="11"/>
          </w:tcPr>
          <w:p w14:paraId="322F3A2F" w14:textId="77777777" w:rsidR="00D377A7" w:rsidRPr="00D377A7" w:rsidRDefault="00D377A7" w:rsidP="00EF2BDD">
            <w:pPr>
              <w:spacing w:before="120"/>
              <w:rPr>
                <w:rFonts w:ascii="Arial" w:hAnsi="Arial" w:cs="Arial"/>
                <w:bCs/>
                <w:sz w:val="18"/>
                <w:szCs w:val="18"/>
              </w:rPr>
            </w:pPr>
            <w:r w:rsidRPr="00D377A7">
              <w:rPr>
                <w:rFonts w:ascii="Arial" w:hAnsi="Arial" w:cs="Arial"/>
                <w:b/>
                <w:bCs/>
                <w:sz w:val="18"/>
                <w:szCs w:val="18"/>
              </w:rPr>
              <w:t>Temporary facilities:</w:t>
            </w:r>
          </w:p>
        </w:tc>
      </w:tr>
      <w:tr w:rsidR="00D377A7" w:rsidRPr="00D377A7" w14:paraId="67B06339" w14:textId="77777777" w:rsidTr="00EF2BDD">
        <w:tc>
          <w:tcPr>
            <w:tcW w:w="464" w:type="dxa"/>
          </w:tcPr>
          <w:p w14:paraId="706A5DB4" w14:textId="77777777" w:rsidR="00D377A7" w:rsidRPr="00D377A7" w:rsidRDefault="00D377A7" w:rsidP="00EF2BDD">
            <w:pPr>
              <w:spacing w:before="60"/>
              <w:jc w:val="right"/>
              <w:rPr>
                <w:rFonts w:ascii="Arial" w:hAnsi="Arial" w:cs="Arial"/>
                <w:bCs/>
                <w:sz w:val="18"/>
                <w:szCs w:val="18"/>
              </w:rPr>
            </w:pPr>
          </w:p>
        </w:tc>
        <w:tc>
          <w:tcPr>
            <w:tcW w:w="10246" w:type="dxa"/>
            <w:gridSpan w:val="11"/>
            <w:vMerge w:val="restart"/>
          </w:tcPr>
          <w:p w14:paraId="3B99B016" w14:textId="77777777" w:rsidR="00D377A7" w:rsidRPr="00D377A7" w:rsidRDefault="00D377A7" w:rsidP="00EF2BDD">
            <w:pPr>
              <w:spacing w:before="60"/>
              <w:rPr>
                <w:rFonts w:ascii="Arial" w:hAnsi="Arial" w:cs="Arial"/>
                <w:bCs/>
                <w:sz w:val="18"/>
                <w:szCs w:val="18"/>
              </w:rPr>
            </w:pPr>
            <w:r w:rsidRPr="00D377A7">
              <w:rPr>
                <w:rFonts w:ascii="Arial" w:hAnsi="Arial" w:cs="Arial"/>
                <w:sz w:val="18"/>
                <w:szCs w:val="18"/>
              </w:rPr>
              <w:t>The existing electrical service and distribution system may be used to provide temporary power and, if necessary, light for Construction purposes. The cost of all electrical energy used will be paid by the Owner. The Contractor shall be responsible for the cost of the installation and the removal of all temporary connections to the existing distribution system. Should any Contractor use such tools as would frequently overload the existing service or distribution system, arrangements shall be made to provide a separate temporary service for its own use and shall pay all energy and other costs incurred.</w:t>
            </w:r>
          </w:p>
          <w:p w14:paraId="120512D6" w14:textId="77777777" w:rsidR="00D377A7" w:rsidRPr="00D377A7" w:rsidRDefault="00D377A7" w:rsidP="00EF2BDD">
            <w:pPr>
              <w:spacing w:before="60"/>
              <w:rPr>
                <w:rFonts w:ascii="Arial" w:hAnsi="Arial" w:cs="Arial"/>
                <w:bCs/>
                <w:sz w:val="18"/>
                <w:szCs w:val="18"/>
              </w:rPr>
            </w:pPr>
            <w:r w:rsidRPr="00D377A7">
              <w:rPr>
                <w:rFonts w:ascii="Arial" w:hAnsi="Arial" w:cs="Arial"/>
                <w:color w:val="000000"/>
                <w:sz w:val="18"/>
                <w:szCs w:val="18"/>
              </w:rPr>
              <w:t>The existing water supply system may be used for construction purposes. The cost of such water will be paid by the Owner. Each Contractor shall provide its own hoses and other temporary extensions and connections. Temporary connections shall be removed by the party installing them when no longer required. Existing sanitary facilities will be made available for use by all construction personnel on the Project. No other facilities shall be used.</w:t>
            </w:r>
          </w:p>
        </w:tc>
      </w:tr>
      <w:tr w:rsidR="00D377A7" w:rsidRPr="00D377A7" w14:paraId="76422DD4" w14:textId="77777777" w:rsidTr="00EF2BDD">
        <w:tc>
          <w:tcPr>
            <w:tcW w:w="464" w:type="dxa"/>
          </w:tcPr>
          <w:p w14:paraId="74DB667C" w14:textId="77777777" w:rsidR="00D377A7" w:rsidRPr="00D377A7" w:rsidRDefault="00D377A7" w:rsidP="00EF2BDD">
            <w:pPr>
              <w:spacing w:before="60"/>
              <w:jc w:val="right"/>
              <w:rPr>
                <w:rFonts w:ascii="Arial" w:hAnsi="Arial" w:cs="Arial"/>
                <w:bCs/>
                <w:sz w:val="18"/>
                <w:szCs w:val="18"/>
              </w:rPr>
            </w:pPr>
          </w:p>
        </w:tc>
        <w:tc>
          <w:tcPr>
            <w:tcW w:w="10246" w:type="dxa"/>
            <w:gridSpan w:val="11"/>
            <w:vMerge/>
          </w:tcPr>
          <w:p w14:paraId="1FF788A7" w14:textId="77777777" w:rsidR="00D377A7" w:rsidRPr="00D377A7" w:rsidRDefault="00D377A7" w:rsidP="00EF2BDD">
            <w:pPr>
              <w:spacing w:before="60"/>
              <w:rPr>
                <w:rFonts w:ascii="Arial" w:hAnsi="Arial" w:cs="Arial"/>
                <w:sz w:val="18"/>
                <w:szCs w:val="18"/>
              </w:rPr>
            </w:pPr>
          </w:p>
        </w:tc>
      </w:tr>
      <w:tr w:rsidR="00D377A7" w:rsidRPr="00D377A7" w14:paraId="332A6DB2" w14:textId="77777777" w:rsidTr="00EF2BDD">
        <w:tc>
          <w:tcPr>
            <w:tcW w:w="464" w:type="dxa"/>
          </w:tcPr>
          <w:p w14:paraId="63E522F0" w14:textId="77777777" w:rsidR="00D377A7" w:rsidRPr="00D377A7" w:rsidRDefault="00D377A7" w:rsidP="00EF2BDD">
            <w:pPr>
              <w:spacing w:before="60"/>
              <w:jc w:val="right"/>
              <w:rPr>
                <w:rFonts w:ascii="Arial" w:hAnsi="Arial" w:cs="Arial"/>
                <w:bCs/>
                <w:sz w:val="18"/>
                <w:szCs w:val="18"/>
              </w:rPr>
            </w:pPr>
          </w:p>
        </w:tc>
        <w:tc>
          <w:tcPr>
            <w:tcW w:w="10246" w:type="dxa"/>
            <w:gridSpan w:val="11"/>
            <w:vMerge/>
          </w:tcPr>
          <w:p w14:paraId="687A3404" w14:textId="77777777" w:rsidR="00D377A7" w:rsidRPr="00D377A7" w:rsidRDefault="00D377A7" w:rsidP="00EF2BDD">
            <w:pPr>
              <w:spacing w:before="60"/>
              <w:rPr>
                <w:rFonts w:ascii="Arial" w:hAnsi="Arial" w:cs="Arial"/>
                <w:sz w:val="18"/>
                <w:szCs w:val="18"/>
              </w:rPr>
            </w:pPr>
          </w:p>
        </w:tc>
      </w:tr>
      <w:tr w:rsidR="00D377A7" w:rsidRPr="00D377A7" w14:paraId="3B2634B1" w14:textId="77777777" w:rsidTr="00EF2BDD">
        <w:tc>
          <w:tcPr>
            <w:tcW w:w="464" w:type="dxa"/>
          </w:tcPr>
          <w:p w14:paraId="7DBF233F" w14:textId="77777777" w:rsidR="00D377A7" w:rsidRPr="00D377A7" w:rsidRDefault="00D377A7" w:rsidP="00EF2BDD">
            <w:pPr>
              <w:spacing w:before="60"/>
              <w:jc w:val="right"/>
              <w:rPr>
                <w:rFonts w:ascii="Arial" w:hAnsi="Arial" w:cs="Arial"/>
                <w:bCs/>
                <w:sz w:val="18"/>
                <w:szCs w:val="18"/>
              </w:rPr>
            </w:pPr>
          </w:p>
        </w:tc>
        <w:tc>
          <w:tcPr>
            <w:tcW w:w="10246" w:type="dxa"/>
            <w:gridSpan w:val="11"/>
            <w:vMerge/>
          </w:tcPr>
          <w:p w14:paraId="28B82312" w14:textId="77777777" w:rsidR="00D377A7" w:rsidRPr="00D377A7" w:rsidRDefault="00D377A7" w:rsidP="00EF2BDD">
            <w:pPr>
              <w:spacing w:before="60"/>
              <w:rPr>
                <w:rFonts w:ascii="Arial" w:hAnsi="Arial" w:cs="Arial"/>
                <w:sz w:val="18"/>
                <w:szCs w:val="18"/>
              </w:rPr>
            </w:pPr>
          </w:p>
        </w:tc>
      </w:tr>
      <w:tr w:rsidR="00D377A7" w:rsidRPr="00D377A7" w14:paraId="7115ECC0" w14:textId="77777777" w:rsidTr="00EF2BDD">
        <w:tc>
          <w:tcPr>
            <w:tcW w:w="464" w:type="dxa"/>
          </w:tcPr>
          <w:p w14:paraId="43C04B42" w14:textId="77777777" w:rsidR="00D377A7" w:rsidRPr="00D377A7" w:rsidRDefault="00D377A7" w:rsidP="00EF2BDD">
            <w:pPr>
              <w:spacing w:before="60"/>
              <w:jc w:val="right"/>
              <w:rPr>
                <w:rFonts w:ascii="Arial" w:hAnsi="Arial" w:cs="Arial"/>
                <w:bCs/>
                <w:sz w:val="18"/>
                <w:szCs w:val="18"/>
              </w:rPr>
            </w:pPr>
          </w:p>
        </w:tc>
        <w:tc>
          <w:tcPr>
            <w:tcW w:w="10246" w:type="dxa"/>
            <w:gridSpan w:val="11"/>
            <w:vMerge/>
          </w:tcPr>
          <w:p w14:paraId="4313FE77" w14:textId="77777777" w:rsidR="00D377A7" w:rsidRPr="00D377A7" w:rsidRDefault="00D377A7" w:rsidP="00EF2BDD">
            <w:pPr>
              <w:spacing w:before="60"/>
              <w:rPr>
                <w:rFonts w:ascii="Arial" w:hAnsi="Arial" w:cs="Arial"/>
                <w:color w:val="000000"/>
                <w:sz w:val="18"/>
                <w:szCs w:val="18"/>
              </w:rPr>
            </w:pPr>
          </w:p>
        </w:tc>
      </w:tr>
      <w:tr w:rsidR="00D377A7" w:rsidRPr="00D377A7" w14:paraId="1AD32E65" w14:textId="77777777" w:rsidTr="00EF2BDD">
        <w:tc>
          <w:tcPr>
            <w:tcW w:w="464" w:type="dxa"/>
          </w:tcPr>
          <w:p w14:paraId="71287390" w14:textId="77777777" w:rsidR="00D377A7" w:rsidRPr="00D377A7" w:rsidRDefault="00D377A7" w:rsidP="007F796E">
            <w:pPr>
              <w:keepNext/>
              <w:keepLines/>
              <w:spacing w:before="120"/>
              <w:jc w:val="right"/>
              <w:rPr>
                <w:rFonts w:ascii="Arial" w:hAnsi="Arial" w:cs="Arial"/>
                <w:b/>
                <w:bCs/>
                <w:sz w:val="18"/>
                <w:szCs w:val="18"/>
              </w:rPr>
            </w:pPr>
            <w:r w:rsidRPr="00D377A7">
              <w:rPr>
                <w:rFonts w:ascii="Arial" w:hAnsi="Arial" w:cs="Arial"/>
                <w:b/>
                <w:bCs/>
                <w:sz w:val="18"/>
                <w:szCs w:val="18"/>
              </w:rPr>
              <w:t>9.</w:t>
            </w:r>
          </w:p>
        </w:tc>
        <w:tc>
          <w:tcPr>
            <w:tcW w:w="10246" w:type="dxa"/>
            <w:gridSpan w:val="11"/>
          </w:tcPr>
          <w:p w14:paraId="37E65838" w14:textId="77777777" w:rsidR="00D377A7" w:rsidRPr="00D377A7" w:rsidRDefault="00D377A7" w:rsidP="007F796E">
            <w:pPr>
              <w:keepNext/>
              <w:keepLines/>
              <w:spacing w:before="120"/>
              <w:rPr>
                <w:rFonts w:ascii="Arial" w:hAnsi="Arial" w:cs="Arial"/>
                <w:b/>
                <w:bCs/>
                <w:sz w:val="18"/>
                <w:szCs w:val="18"/>
              </w:rPr>
            </w:pPr>
            <w:r w:rsidRPr="00D377A7">
              <w:rPr>
                <w:rFonts w:ascii="Arial" w:hAnsi="Arial" w:cs="Arial"/>
                <w:b/>
                <w:bCs/>
                <w:sz w:val="18"/>
                <w:szCs w:val="18"/>
              </w:rPr>
              <w:t>Special site conditions:</w:t>
            </w:r>
          </w:p>
        </w:tc>
      </w:tr>
      <w:tr w:rsidR="00D377A7" w:rsidRPr="00D377A7" w14:paraId="645E6D6E" w14:textId="77777777" w:rsidTr="00EF2BDD">
        <w:tc>
          <w:tcPr>
            <w:tcW w:w="464" w:type="dxa"/>
          </w:tcPr>
          <w:p w14:paraId="32A78832" w14:textId="77777777" w:rsidR="00D377A7" w:rsidRPr="00D377A7" w:rsidRDefault="00D377A7" w:rsidP="007F796E">
            <w:pPr>
              <w:keepNext/>
              <w:keepLines/>
              <w:spacing w:before="60"/>
              <w:jc w:val="right"/>
              <w:rPr>
                <w:rFonts w:ascii="Arial" w:hAnsi="Arial" w:cs="Arial"/>
                <w:bCs/>
                <w:sz w:val="18"/>
                <w:szCs w:val="18"/>
              </w:rPr>
            </w:pPr>
          </w:p>
        </w:tc>
        <w:tc>
          <w:tcPr>
            <w:tcW w:w="10246" w:type="dxa"/>
            <w:gridSpan w:val="11"/>
          </w:tcPr>
          <w:p w14:paraId="6020C625" w14:textId="77777777" w:rsidR="00D377A7" w:rsidRPr="00D377A7" w:rsidRDefault="00D377A7" w:rsidP="007F796E">
            <w:pPr>
              <w:keepNext/>
              <w:keepLines/>
              <w:spacing w:before="60"/>
              <w:rPr>
                <w:rFonts w:ascii="Arial" w:hAnsi="Arial" w:cs="Arial"/>
                <w:color w:val="000000"/>
                <w:sz w:val="18"/>
                <w:szCs w:val="18"/>
              </w:rPr>
            </w:pPr>
            <w:r w:rsidRPr="00D377A7">
              <w:rPr>
                <w:rFonts w:ascii="Arial" w:hAnsi="Arial" w:cs="Arial"/>
                <w:color w:val="000000"/>
                <w:sz w:val="18"/>
                <w:szCs w:val="18"/>
              </w:rPr>
              <w:t>Special care shall be taken to prevent damage to any part of the existing building, walks, plantings, etc., and</w:t>
            </w:r>
          </w:p>
        </w:tc>
      </w:tr>
      <w:tr w:rsidR="00D377A7" w:rsidRPr="00D377A7" w14:paraId="5B1DE042" w14:textId="77777777" w:rsidTr="00EF2BDD">
        <w:tc>
          <w:tcPr>
            <w:tcW w:w="464" w:type="dxa"/>
          </w:tcPr>
          <w:p w14:paraId="1598F5B2" w14:textId="77777777" w:rsidR="00D377A7" w:rsidRPr="00D377A7" w:rsidRDefault="00D377A7" w:rsidP="00EF2BDD">
            <w:pPr>
              <w:spacing w:before="60"/>
              <w:jc w:val="right"/>
              <w:rPr>
                <w:rFonts w:ascii="Arial" w:hAnsi="Arial" w:cs="Arial"/>
                <w:bCs/>
                <w:sz w:val="18"/>
                <w:szCs w:val="18"/>
              </w:rPr>
            </w:pPr>
          </w:p>
        </w:tc>
        <w:tc>
          <w:tcPr>
            <w:tcW w:w="4250" w:type="dxa"/>
            <w:gridSpan w:val="4"/>
            <w:tcBorders>
              <w:bottom w:val="single" w:sz="2" w:space="0" w:color="auto"/>
            </w:tcBorders>
          </w:tcPr>
          <w:p w14:paraId="28167440" w14:textId="77777777" w:rsidR="00D377A7" w:rsidRPr="00D377A7" w:rsidRDefault="00D377A7" w:rsidP="00EF2BDD">
            <w:pPr>
              <w:spacing w:before="60"/>
              <w:rPr>
                <w:rFonts w:ascii="Arial" w:hAnsi="Arial" w:cs="Arial"/>
                <w:bCs/>
                <w:sz w:val="18"/>
                <w:szCs w:val="18"/>
              </w:rPr>
            </w:pPr>
            <w:r w:rsidRPr="00D377A7">
              <w:rPr>
                <w:rFonts w:ascii="Arial" w:hAnsi="Arial" w:cs="Arial"/>
                <w:bCs/>
                <w:sz w:val="18"/>
                <w:szCs w:val="18"/>
              </w:rPr>
              <w:fldChar w:fldCharType="begin">
                <w:ffData>
                  <w:name w:val="Text239"/>
                  <w:enabled/>
                  <w:calcOnExit w:val="0"/>
                  <w:textInput/>
                </w:ffData>
              </w:fldChar>
            </w:r>
            <w:r w:rsidRPr="00D377A7">
              <w:rPr>
                <w:rFonts w:ascii="Arial" w:hAnsi="Arial" w:cs="Arial"/>
                <w:bCs/>
                <w:sz w:val="18"/>
                <w:szCs w:val="18"/>
              </w:rPr>
              <w:instrText xml:space="preserve"> FORMTEXT </w:instrText>
            </w:r>
            <w:r w:rsidRPr="00D377A7">
              <w:rPr>
                <w:rFonts w:ascii="Arial" w:hAnsi="Arial" w:cs="Arial"/>
                <w:bCs/>
                <w:sz w:val="18"/>
                <w:szCs w:val="18"/>
              </w:rPr>
            </w:r>
            <w:r w:rsidRPr="00D377A7">
              <w:rPr>
                <w:rFonts w:ascii="Arial" w:hAnsi="Arial" w:cs="Arial"/>
                <w:bCs/>
                <w:sz w:val="18"/>
                <w:szCs w:val="18"/>
              </w:rPr>
              <w:fldChar w:fldCharType="separate"/>
            </w:r>
            <w:r w:rsidRPr="00D377A7">
              <w:rPr>
                <w:rFonts w:ascii="Arial" w:hAnsi="Arial" w:cs="Arial"/>
                <w:bCs/>
                <w:noProof/>
                <w:sz w:val="18"/>
                <w:szCs w:val="18"/>
              </w:rPr>
              <w:t> </w:t>
            </w:r>
            <w:r w:rsidRPr="00D377A7">
              <w:rPr>
                <w:rFonts w:ascii="Arial" w:hAnsi="Arial" w:cs="Arial"/>
                <w:bCs/>
                <w:noProof/>
                <w:sz w:val="18"/>
                <w:szCs w:val="18"/>
              </w:rPr>
              <w:t> </w:t>
            </w:r>
            <w:r w:rsidRPr="00D377A7">
              <w:rPr>
                <w:rFonts w:ascii="Arial" w:hAnsi="Arial" w:cs="Arial"/>
                <w:bCs/>
                <w:noProof/>
                <w:sz w:val="18"/>
                <w:szCs w:val="18"/>
              </w:rPr>
              <w:t> </w:t>
            </w:r>
            <w:r w:rsidRPr="00D377A7">
              <w:rPr>
                <w:rFonts w:ascii="Arial" w:hAnsi="Arial" w:cs="Arial"/>
                <w:bCs/>
                <w:noProof/>
                <w:sz w:val="18"/>
                <w:szCs w:val="18"/>
              </w:rPr>
              <w:t> </w:t>
            </w:r>
            <w:r w:rsidRPr="00D377A7">
              <w:rPr>
                <w:rFonts w:ascii="Arial" w:hAnsi="Arial" w:cs="Arial"/>
                <w:bCs/>
                <w:noProof/>
                <w:sz w:val="18"/>
                <w:szCs w:val="18"/>
              </w:rPr>
              <w:t> </w:t>
            </w:r>
            <w:r w:rsidRPr="00D377A7">
              <w:rPr>
                <w:rFonts w:ascii="Arial" w:hAnsi="Arial" w:cs="Arial"/>
                <w:bCs/>
                <w:sz w:val="18"/>
                <w:szCs w:val="18"/>
              </w:rPr>
              <w:fldChar w:fldCharType="end"/>
            </w:r>
          </w:p>
        </w:tc>
        <w:tc>
          <w:tcPr>
            <w:tcW w:w="5996" w:type="dxa"/>
            <w:gridSpan w:val="7"/>
          </w:tcPr>
          <w:p w14:paraId="007672C7" w14:textId="77777777" w:rsidR="00D377A7" w:rsidRPr="00D377A7" w:rsidRDefault="00D377A7" w:rsidP="00EF2BDD">
            <w:pPr>
              <w:spacing w:before="60"/>
              <w:rPr>
                <w:rFonts w:ascii="Arial" w:hAnsi="Arial" w:cs="Arial"/>
                <w:bCs/>
                <w:sz w:val="18"/>
                <w:szCs w:val="18"/>
              </w:rPr>
            </w:pPr>
            <w:r w:rsidRPr="00D377A7">
              <w:rPr>
                <w:rFonts w:ascii="Arial" w:hAnsi="Arial" w:cs="Arial"/>
                <w:bCs/>
                <w:sz w:val="18"/>
                <w:szCs w:val="18"/>
              </w:rPr>
              <w:t>in the course of the work.</w:t>
            </w:r>
          </w:p>
        </w:tc>
      </w:tr>
    </w:tbl>
    <w:p w14:paraId="24312503" w14:textId="77777777" w:rsidR="00D377A7" w:rsidRPr="00D377A7" w:rsidRDefault="00D377A7" w:rsidP="00D377A7">
      <w:pPr>
        <w:rPr>
          <w:sz w:val="8"/>
          <w:szCs w:val="8"/>
        </w:rPr>
        <w:sectPr w:rsidR="00D377A7" w:rsidRPr="00D377A7" w:rsidSect="00D377A7">
          <w:footerReference w:type="default" r:id="rId9"/>
          <w:type w:val="continuous"/>
          <w:pgSz w:w="12240" w:h="15840" w:code="1"/>
          <w:pgMar w:top="720" w:right="864" w:bottom="720" w:left="864" w:header="720" w:footer="317" w:gutter="0"/>
          <w:pgNumType w:start="1"/>
          <w:cols w:space="720"/>
          <w:docGrid w:linePitch="360"/>
        </w:sectPr>
      </w:pPr>
    </w:p>
    <w:tbl>
      <w:tblPr>
        <w:tblW w:w="0" w:type="auto"/>
        <w:tblLayout w:type="fixed"/>
        <w:tblCellMar>
          <w:left w:w="43" w:type="dxa"/>
          <w:right w:w="43" w:type="dxa"/>
        </w:tblCellMar>
        <w:tblLook w:val="01E0" w:firstRow="1" w:lastRow="1" w:firstColumn="1" w:lastColumn="1" w:noHBand="0" w:noVBand="0"/>
      </w:tblPr>
      <w:tblGrid>
        <w:gridCol w:w="565"/>
        <w:gridCol w:w="803"/>
        <w:gridCol w:w="180"/>
        <w:gridCol w:w="2340"/>
        <w:gridCol w:w="540"/>
        <w:gridCol w:w="3240"/>
        <w:gridCol w:w="900"/>
        <w:gridCol w:w="2160"/>
      </w:tblGrid>
      <w:tr w:rsidR="00D377A7" w:rsidRPr="00D377A7" w14:paraId="6E64756B" w14:textId="77777777" w:rsidTr="00DB4015">
        <w:tc>
          <w:tcPr>
            <w:tcW w:w="565" w:type="dxa"/>
          </w:tcPr>
          <w:p w14:paraId="0C65ABA6" w14:textId="77777777" w:rsidR="00D377A7" w:rsidRPr="00D377A7" w:rsidRDefault="00D377A7" w:rsidP="00EF2BDD">
            <w:pPr>
              <w:keepNext/>
              <w:keepLines/>
              <w:spacing w:before="60"/>
              <w:jc w:val="right"/>
              <w:rPr>
                <w:rFonts w:ascii="Arial" w:hAnsi="Arial" w:cs="Arial"/>
                <w:bCs/>
                <w:sz w:val="18"/>
                <w:szCs w:val="18"/>
              </w:rPr>
            </w:pPr>
          </w:p>
        </w:tc>
        <w:tc>
          <w:tcPr>
            <w:tcW w:w="10163" w:type="dxa"/>
            <w:gridSpan w:val="7"/>
          </w:tcPr>
          <w:p w14:paraId="3376C4B0" w14:textId="77777777" w:rsidR="00D377A7" w:rsidRPr="00D377A7" w:rsidRDefault="00D377A7" w:rsidP="00EF2BDD">
            <w:pPr>
              <w:keepNext/>
              <w:keepLines/>
              <w:spacing w:line="220" w:lineRule="exact"/>
              <w:rPr>
                <w:rFonts w:ascii="Arial" w:hAnsi="Arial" w:cs="Arial"/>
                <w:color w:val="000000"/>
                <w:sz w:val="20"/>
                <w:szCs w:val="20"/>
              </w:rPr>
            </w:pPr>
            <w:r w:rsidRPr="00D377A7">
              <w:rPr>
                <w:rFonts w:ascii="Arial" w:hAnsi="Arial" w:cs="Arial"/>
                <w:b/>
                <w:color w:val="000000"/>
                <w:sz w:val="20"/>
                <w:szCs w:val="20"/>
              </w:rPr>
              <w:t>Coordinate placement of equipment (crane or mechanical lift) with the Owner and determine acceptable location and loading capacity. It shall be the Contractor’s responsibility to restore anything damaged in the course of the Contract Work to its original condition.</w:t>
            </w:r>
          </w:p>
        </w:tc>
      </w:tr>
      <w:tr w:rsidR="00D377A7" w:rsidRPr="00D377A7" w14:paraId="1353CD2C" w14:textId="77777777" w:rsidTr="00DB4015">
        <w:tc>
          <w:tcPr>
            <w:tcW w:w="565" w:type="dxa"/>
          </w:tcPr>
          <w:p w14:paraId="1EF96FC7" w14:textId="77777777" w:rsidR="00D377A7" w:rsidRPr="00D377A7" w:rsidRDefault="00D377A7" w:rsidP="007F796E">
            <w:pPr>
              <w:keepNext/>
              <w:keepLines/>
              <w:spacing w:before="120"/>
              <w:jc w:val="right"/>
              <w:rPr>
                <w:rFonts w:ascii="Arial" w:hAnsi="Arial" w:cs="Arial"/>
                <w:b/>
                <w:bCs/>
                <w:sz w:val="18"/>
                <w:szCs w:val="18"/>
              </w:rPr>
            </w:pPr>
            <w:r w:rsidRPr="00D377A7">
              <w:rPr>
                <w:rFonts w:ascii="Arial" w:hAnsi="Arial" w:cs="Arial"/>
                <w:b/>
                <w:bCs/>
                <w:sz w:val="18"/>
                <w:szCs w:val="18"/>
              </w:rPr>
              <w:t>10.</w:t>
            </w:r>
          </w:p>
        </w:tc>
        <w:tc>
          <w:tcPr>
            <w:tcW w:w="10163" w:type="dxa"/>
            <w:gridSpan w:val="7"/>
          </w:tcPr>
          <w:p w14:paraId="6241D9F7" w14:textId="77777777" w:rsidR="00D377A7" w:rsidRPr="00D377A7" w:rsidRDefault="00D377A7" w:rsidP="007F796E">
            <w:pPr>
              <w:keepNext/>
              <w:keepLines/>
              <w:spacing w:before="120"/>
              <w:rPr>
                <w:rFonts w:ascii="Arial" w:hAnsi="Arial" w:cs="Arial"/>
                <w:bCs/>
                <w:sz w:val="18"/>
                <w:szCs w:val="18"/>
              </w:rPr>
            </w:pPr>
            <w:r w:rsidRPr="00D377A7">
              <w:rPr>
                <w:rFonts w:ascii="Arial" w:hAnsi="Arial" w:cs="Arial"/>
                <w:b/>
                <w:bCs/>
                <w:sz w:val="18"/>
                <w:szCs w:val="18"/>
              </w:rPr>
              <w:t xml:space="preserve">Examination of site </w:t>
            </w:r>
            <w:r w:rsidRPr="00D377A7">
              <w:rPr>
                <w:rFonts w:ascii="Arial" w:hAnsi="Arial" w:cs="Arial"/>
                <w:bCs/>
                <w:sz w:val="18"/>
                <w:szCs w:val="18"/>
              </w:rPr>
              <w:t>(if applicable-optional):</w:t>
            </w:r>
          </w:p>
        </w:tc>
      </w:tr>
      <w:tr w:rsidR="00D377A7" w:rsidRPr="00D377A7" w14:paraId="337B006F" w14:textId="77777777" w:rsidTr="00DB4015">
        <w:tc>
          <w:tcPr>
            <w:tcW w:w="565" w:type="dxa"/>
          </w:tcPr>
          <w:p w14:paraId="10F2CECE" w14:textId="77777777" w:rsidR="00D377A7" w:rsidRPr="00D377A7" w:rsidRDefault="00D377A7" w:rsidP="007F796E">
            <w:pPr>
              <w:keepNext/>
              <w:keepLines/>
              <w:spacing w:before="60"/>
              <w:jc w:val="right"/>
              <w:rPr>
                <w:rFonts w:ascii="Arial" w:hAnsi="Arial" w:cs="Arial"/>
                <w:bCs/>
                <w:sz w:val="18"/>
                <w:szCs w:val="18"/>
              </w:rPr>
            </w:pPr>
          </w:p>
        </w:tc>
        <w:tc>
          <w:tcPr>
            <w:tcW w:w="10163" w:type="dxa"/>
            <w:gridSpan w:val="7"/>
          </w:tcPr>
          <w:p w14:paraId="4DF462B1" w14:textId="77777777" w:rsidR="00D377A7" w:rsidRPr="00D377A7" w:rsidRDefault="00D377A7" w:rsidP="007F796E">
            <w:pPr>
              <w:keepNext/>
              <w:keepLines/>
              <w:spacing w:before="60"/>
              <w:rPr>
                <w:rFonts w:ascii="Arial" w:hAnsi="Arial" w:cs="Arial"/>
                <w:bCs/>
                <w:sz w:val="18"/>
                <w:szCs w:val="18"/>
              </w:rPr>
            </w:pPr>
            <w:r w:rsidRPr="00D377A7">
              <w:rPr>
                <w:rFonts w:ascii="Arial" w:hAnsi="Arial" w:cs="Arial"/>
                <w:sz w:val="18"/>
                <w:szCs w:val="18"/>
              </w:rPr>
              <w:t>Before submitting a proposal on the work contained in these specifications, each bidder should visit the site, examine the premises and thoroughly familiarize themselves with all existing conditions and limitations pertaining to the work involved. No extras will be allowed because of the Subcontractor’s misunderstanding as to the amount of work entailed or lack of knowledge of existing conditions.</w:t>
            </w:r>
          </w:p>
        </w:tc>
      </w:tr>
      <w:tr w:rsidR="00D377A7" w:rsidRPr="00D377A7" w14:paraId="2595C2BD" w14:textId="77777777" w:rsidTr="00DB4015">
        <w:tc>
          <w:tcPr>
            <w:tcW w:w="565" w:type="dxa"/>
          </w:tcPr>
          <w:p w14:paraId="10CC7DE4" w14:textId="77777777" w:rsidR="00D377A7" w:rsidRPr="00D377A7" w:rsidRDefault="00D377A7" w:rsidP="00EF2BDD">
            <w:pPr>
              <w:spacing w:before="60"/>
              <w:jc w:val="right"/>
              <w:rPr>
                <w:rFonts w:ascii="Arial" w:hAnsi="Arial" w:cs="Arial"/>
                <w:bCs/>
                <w:sz w:val="18"/>
                <w:szCs w:val="18"/>
              </w:rPr>
            </w:pPr>
          </w:p>
        </w:tc>
        <w:tc>
          <w:tcPr>
            <w:tcW w:w="3863" w:type="dxa"/>
            <w:gridSpan w:val="4"/>
          </w:tcPr>
          <w:p w14:paraId="100645F5" w14:textId="77777777" w:rsidR="00D377A7" w:rsidRPr="00D377A7" w:rsidRDefault="00D377A7" w:rsidP="00EF2BDD">
            <w:pPr>
              <w:spacing w:before="60"/>
              <w:rPr>
                <w:rFonts w:ascii="Arial" w:hAnsi="Arial" w:cs="Arial"/>
                <w:sz w:val="18"/>
                <w:szCs w:val="18"/>
              </w:rPr>
            </w:pPr>
            <w:r w:rsidRPr="00D377A7">
              <w:rPr>
                <w:rFonts w:ascii="Arial" w:hAnsi="Arial" w:cs="Arial"/>
                <w:sz w:val="18"/>
                <w:szCs w:val="18"/>
              </w:rPr>
              <w:t>To arrange a site visit prior to the bid, contact:</w:t>
            </w:r>
          </w:p>
        </w:tc>
        <w:tc>
          <w:tcPr>
            <w:tcW w:w="3240" w:type="dxa"/>
            <w:tcBorders>
              <w:bottom w:val="single" w:sz="2" w:space="0" w:color="auto"/>
            </w:tcBorders>
          </w:tcPr>
          <w:p w14:paraId="5BB68F56" w14:textId="77777777" w:rsidR="00D377A7" w:rsidRPr="00D377A7" w:rsidRDefault="00D377A7" w:rsidP="00EF2BDD">
            <w:pPr>
              <w:spacing w:before="60"/>
              <w:rPr>
                <w:rFonts w:ascii="Arial" w:hAnsi="Arial" w:cs="Arial"/>
                <w:sz w:val="18"/>
                <w:szCs w:val="18"/>
              </w:rPr>
            </w:pPr>
            <w:r w:rsidRPr="00D377A7">
              <w:rPr>
                <w:rFonts w:ascii="Arial" w:hAnsi="Arial" w:cs="Arial"/>
                <w:sz w:val="18"/>
                <w:szCs w:val="18"/>
              </w:rPr>
              <w:fldChar w:fldCharType="begin">
                <w:ffData>
                  <w:name w:val="Text234"/>
                  <w:enabled/>
                  <w:calcOnExit w:val="0"/>
                  <w:textInput/>
                </w:ffData>
              </w:fldChar>
            </w:r>
            <w:r w:rsidRPr="00D377A7">
              <w:rPr>
                <w:rFonts w:ascii="Arial" w:hAnsi="Arial" w:cs="Arial"/>
                <w:sz w:val="18"/>
                <w:szCs w:val="18"/>
              </w:rPr>
              <w:instrText xml:space="preserve"> FORMTEXT </w:instrText>
            </w:r>
            <w:r w:rsidRPr="00D377A7">
              <w:rPr>
                <w:rFonts w:ascii="Arial" w:hAnsi="Arial" w:cs="Arial"/>
                <w:sz w:val="18"/>
                <w:szCs w:val="18"/>
              </w:rPr>
            </w:r>
            <w:r w:rsidRPr="00D377A7">
              <w:rPr>
                <w:rFonts w:ascii="Arial" w:hAnsi="Arial" w:cs="Arial"/>
                <w:sz w:val="18"/>
                <w:szCs w:val="18"/>
              </w:rPr>
              <w:fldChar w:fldCharType="separate"/>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sz w:val="18"/>
                <w:szCs w:val="18"/>
              </w:rPr>
              <w:fldChar w:fldCharType="end"/>
            </w:r>
          </w:p>
        </w:tc>
        <w:tc>
          <w:tcPr>
            <w:tcW w:w="900" w:type="dxa"/>
          </w:tcPr>
          <w:p w14:paraId="05A5AD17" w14:textId="77777777" w:rsidR="00D377A7" w:rsidRPr="00D377A7" w:rsidRDefault="00D377A7" w:rsidP="00EF2BDD">
            <w:pPr>
              <w:spacing w:before="60"/>
              <w:jc w:val="right"/>
              <w:rPr>
                <w:rFonts w:ascii="Arial" w:hAnsi="Arial" w:cs="Arial"/>
                <w:sz w:val="18"/>
                <w:szCs w:val="18"/>
              </w:rPr>
            </w:pPr>
            <w:r w:rsidRPr="00D377A7">
              <w:rPr>
                <w:rFonts w:ascii="Arial" w:hAnsi="Arial" w:cs="Arial"/>
                <w:sz w:val="18"/>
                <w:szCs w:val="18"/>
              </w:rPr>
              <w:t>Phone:</w:t>
            </w:r>
          </w:p>
        </w:tc>
        <w:tc>
          <w:tcPr>
            <w:tcW w:w="2160" w:type="dxa"/>
            <w:tcBorders>
              <w:bottom w:val="single" w:sz="2" w:space="0" w:color="auto"/>
            </w:tcBorders>
          </w:tcPr>
          <w:p w14:paraId="3FEDEC79" w14:textId="77777777" w:rsidR="00D377A7" w:rsidRPr="00D377A7" w:rsidRDefault="00D377A7" w:rsidP="00EF2BDD">
            <w:pPr>
              <w:spacing w:before="60"/>
              <w:rPr>
                <w:rFonts w:ascii="Arial" w:hAnsi="Arial" w:cs="Arial"/>
                <w:sz w:val="18"/>
                <w:szCs w:val="18"/>
              </w:rPr>
            </w:pPr>
            <w:r w:rsidRPr="00D377A7">
              <w:rPr>
                <w:rFonts w:ascii="Arial" w:hAnsi="Arial" w:cs="Arial"/>
                <w:sz w:val="18"/>
                <w:szCs w:val="18"/>
              </w:rPr>
              <w:fldChar w:fldCharType="begin">
                <w:ffData>
                  <w:name w:val="Text235"/>
                  <w:enabled/>
                  <w:calcOnExit w:val="0"/>
                  <w:textInput/>
                </w:ffData>
              </w:fldChar>
            </w:r>
            <w:r w:rsidRPr="00D377A7">
              <w:rPr>
                <w:rFonts w:ascii="Arial" w:hAnsi="Arial" w:cs="Arial"/>
                <w:sz w:val="18"/>
                <w:szCs w:val="18"/>
              </w:rPr>
              <w:instrText xml:space="preserve"> FORMTEXT </w:instrText>
            </w:r>
            <w:r w:rsidRPr="00D377A7">
              <w:rPr>
                <w:rFonts w:ascii="Arial" w:hAnsi="Arial" w:cs="Arial"/>
                <w:sz w:val="18"/>
                <w:szCs w:val="18"/>
              </w:rPr>
            </w:r>
            <w:r w:rsidRPr="00D377A7">
              <w:rPr>
                <w:rFonts w:ascii="Arial" w:hAnsi="Arial" w:cs="Arial"/>
                <w:sz w:val="18"/>
                <w:szCs w:val="18"/>
              </w:rPr>
              <w:fldChar w:fldCharType="separate"/>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sz w:val="18"/>
                <w:szCs w:val="18"/>
              </w:rPr>
              <w:fldChar w:fldCharType="end"/>
            </w:r>
          </w:p>
        </w:tc>
      </w:tr>
      <w:tr w:rsidR="00D377A7" w:rsidRPr="00D377A7" w14:paraId="785AF043" w14:textId="77777777" w:rsidTr="00DB4015">
        <w:tc>
          <w:tcPr>
            <w:tcW w:w="565" w:type="dxa"/>
          </w:tcPr>
          <w:p w14:paraId="7D5C8BE5" w14:textId="77777777" w:rsidR="00D377A7" w:rsidRPr="00D377A7" w:rsidRDefault="00D377A7" w:rsidP="007F796E">
            <w:pPr>
              <w:spacing w:before="60"/>
              <w:jc w:val="right"/>
              <w:rPr>
                <w:rFonts w:ascii="Arial" w:hAnsi="Arial" w:cs="Arial"/>
                <w:bCs/>
                <w:i/>
                <w:sz w:val="16"/>
                <w:szCs w:val="16"/>
              </w:rPr>
            </w:pPr>
          </w:p>
        </w:tc>
        <w:tc>
          <w:tcPr>
            <w:tcW w:w="10163" w:type="dxa"/>
            <w:gridSpan w:val="7"/>
          </w:tcPr>
          <w:p w14:paraId="626FDC15" w14:textId="77777777" w:rsidR="00D377A7" w:rsidRPr="00D377A7" w:rsidRDefault="00D377A7" w:rsidP="007F796E">
            <w:pPr>
              <w:spacing w:before="60"/>
              <w:rPr>
                <w:rFonts w:ascii="Arial" w:hAnsi="Arial" w:cs="Arial"/>
                <w:i/>
                <w:sz w:val="16"/>
                <w:szCs w:val="16"/>
              </w:rPr>
            </w:pPr>
            <w:r w:rsidRPr="00D377A7">
              <w:rPr>
                <w:rFonts w:ascii="Arial" w:hAnsi="Arial" w:cs="Arial"/>
                <w:i/>
                <w:sz w:val="16"/>
                <w:szCs w:val="16"/>
              </w:rPr>
              <w:t>(</w:t>
            </w:r>
            <w:r w:rsidRPr="00D377A7">
              <w:rPr>
                <w:rFonts w:ascii="Arial" w:hAnsi="Arial" w:cs="Arial"/>
                <w:b/>
                <w:i/>
                <w:sz w:val="16"/>
                <w:szCs w:val="16"/>
              </w:rPr>
              <w:t>Note:</w:t>
            </w:r>
            <w:r w:rsidRPr="00D377A7">
              <w:rPr>
                <w:rFonts w:ascii="Arial" w:hAnsi="Arial" w:cs="Arial"/>
                <w:i/>
                <w:sz w:val="16"/>
                <w:szCs w:val="16"/>
              </w:rPr>
              <w:t xml:space="preserve">  If needed, this can be changed to mandatory visit and add the following sentence, “Responses received from companies that did not attend a pre-bid site visit will be rejected.”)</w:t>
            </w:r>
          </w:p>
        </w:tc>
      </w:tr>
      <w:tr w:rsidR="00D377A7" w:rsidRPr="00D377A7" w14:paraId="3EEB61AA" w14:textId="77777777" w:rsidTr="00DB4015">
        <w:tc>
          <w:tcPr>
            <w:tcW w:w="565" w:type="dxa"/>
          </w:tcPr>
          <w:p w14:paraId="53C023FD" w14:textId="77777777" w:rsidR="00D377A7" w:rsidRPr="00D377A7" w:rsidRDefault="00D377A7" w:rsidP="007F796E">
            <w:pPr>
              <w:spacing w:before="120"/>
              <w:jc w:val="right"/>
              <w:rPr>
                <w:rFonts w:ascii="Arial" w:hAnsi="Arial" w:cs="Arial"/>
                <w:b/>
                <w:bCs/>
                <w:sz w:val="18"/>
                <w:szCs w:val="18"/>
              </w:rPr>
            </w:pPr>
            <w:r w:rsidRPr="00D377A7">
              <w:rPr>
                <w:rFonts w:ascii="Arial" w:hAnsi="Arial" w:cs="Arial"/>
                <w:b/>
                <w:bCs/>
                <w:sz w:val="18"/>
                <w:szCs w:val="18"/>
              </w:rPr>
              <w:t>11.</w:t>
            </w:r>
          </w:p>
        </w:tc>
        <w:tc>
          <w:tcPr>
            <w:tcW w:w="10163" w:type="dxa"/>
            <w:gridSpan w:val="7"/>
          </w:tcPr>
          <w:p w14:paraId="0D317F40" w14:textId="77777777" w:rsidR="00D377A7" w:rsidRPr="00D377A7" w:rsidRDefault="00D377A7" w:rsidP="007F796E">
            <w:pPr>
              <w:spacing w:before="120"/>
              <w:rPr>
                <w:rFonts w:ascii="Arial" w:hAnsi="Arial" w:cs="Arial"/>
                <w:bCs/>
                <w:sz w:val="18"/>
                <w:szCs w:val="18"/>
              </w:rPr>
            </w:pPr>
            <w:r w:rsidRPr="00D377A7">
              <w:rPr>
                <w:rFonts w:ascii="Arial" w:hAnsi="Arial" w:cs="Arial"/>
                <w:b/>
                <w:bCs/>
                <w:sz w:val="18"/>
                <w:szCs w:val="18"/>
              </w:rPr>
              <w:t>Substitutions:</w:t>
            </w:r>
          </w:p>
        </w:tc>
      </w:tr>
      <w:tr w:rsidR="00D377A7" w:rsidRPr="00D377A7" w14:paraId="13CF3F97" w14:textId="77777777" w:rsidTr="00DB4015">
        <w:tc>
          <w:tcPr>
            <w:tcW w:w="565" w:type="dxa"/>
          </w:tcPr>
          <w:p w14:paraId="670E7F10" w14:textId="77777777" w:rsidR="00D377A7" w:rsidRPr="00D377A7" w:rsidRDefault="00D377A7" w:rsidP="00EF2BDD">
            <w:pPr>
              <w:spacing w:before="60"/>
              <w:jc w:val="right"/>
              <w:rPr>
                <w:rFonts w:ascii="Arial" w:hAnsi="Arial" w:cs="Arial"/>
                <w:bCs/>
                <w:sz w:val="18"/>
                <w:szCs w:val="18"/>
              </w:rPr>
            </w:pPr>
          </w:p>
        </w:tc>
        <w:tc>
          <w:tcPr>
            <w:tcW w:w="10163" w:type="dxa"/>
            <w:gridSpan w:val="7"/>
          </w:tcPr>
          <w:p w14:paraId="322D6D84" w14:textId="77777777" w:rsidR="00D377A7" w:rsidRPr="00D377A7" w:rsidRDefault="00D377A7" w:rsidP="00EF2BDD">
            <w:pPr>
              <w:spacing w:before="60"/>
              <w:rPr>
                <w:rFonts w:ascii="Arial" w:hAnsi="Arial" w:cs="Arial"/>
                <w:bCs/>
                <w:sz w:val="18"/>
                <w:szCs w:val="18"/>
              </w:rPr>
            </w:pPr>
            <w:r w:rsidRPr="00D377A7">
              <w:rPr>
                <w:rFonts w:ascii="Arial" w:hAnsi="Arial" w:cs="Arial"/>
                <w:sz w:val="18"/>
                <w:szCs w:val="18"/>
              </w:rPr>
              <w:t>Substitutions of materials and equipment shall be as set forth in the Terms and Conditions (‘front end’ language)</w:t>
            </w:r>
            <w:r w:rsidRPr="00D377A7">
              <w:rPr>
                <w:rFonts w:ascii="Arial" w:hAnsi="Arial" w:cs="Arial"/>
                <w:i/>
                <w:iCs/>
                <w:sz w:val="18"/>
                <w:szCs w:val="18"/>
              </w:rPr>
              <w:t xml:space="preserve"> </w:t>
            </w:r>
            <w:r w:rsidRPr="00D377A7">
              <w:rPr>
                <w:rFonts w:ascii="Arial" w:hAnsi="Arial" w:cs="Arial"/>
                <w:sz w:val="18"/>
                <w:szCs w:val="18"/>
              </w:rPr>
              <w:t>of the Request for Bids Solicitation.</w:t>
            </w:r>
          </w:p>
        </w:tc>
      </w:tr>
      <w:tr w:rsidR="00D377A7" w:rsidRPr="00D377A7" w14:paraId="6B8D068A" w14:textId="77777777" w:rsidTr="00DB4015">
        <w:tc>
          <w:tcPr>
            <w:tcW w:w="565" w:type="dxa"/>
          </w:tcPr>
          <w:p w14:paraId="10C74725" w14:textId="77777777" w:rsidR="00D377A7" w:rsidRPr="00D377A7" w:rsidRDefault="00D377A7" w:rsidP="007F796E">
            <w:pPr>
              <w:spacing w:before="120"/>
              <w:jc w:val="right"/>
              <w:rPr>
                <w:rFonts w:ascii="Arial" w:hAnsi="Arial" w:cs="Arial"/>
                <w:b/>
                <w:bCs/>
                <w:sz w:val="18"/>
                <w:szCs w:val="18"/>
              </w:rPr>
            </w:pPr>
            <w:r w:rsidRPr="00D377A7">
              <w:rPr>
                <w:rFonts w:ascii="Arial" w:hAnsi="Arial" w:cs="Arial"/>
                <w:b/>
                <w:bCs/>
                <w:sz w:val="18"/>
                <w:szCs w:val="18"/>
              </w:rPr>
              <w:t>12.</w:t>
            </w:r>
          </w:p>
        </w:tc>
        <w:tc>
          <w:tcPr>
            <w:tcW w:w="10163" w:type="dxa"/>
            <w:gridSpan w:val="7"/>
          </w:tcPr>
          <w:p w14:paraId="48010E43" w14:textId="77777777" w:rsidR="00D377A7" w:rsidRPr="00D377A7" w:rsidRDefault="00D377A7" w:rsidP="007F796E">
            <w:pPr>
              <w:spacing w:before="120"/>
              <w:rPr>
                <w:rFonts w:ascii="Arial" w:hAnsi="Arial" w:cs="Arial"/>
                <w:b/>
                <w:bCs/>
                <w:sz w:val="18"/>
                <w:szCs w:val="18"/>
              </w:rPr>
            </w:pPr>
            <w:r w:rsidRPr="00D377A7">
              <w:rPr>
                <w:rFonts w:ascii="Arial" w:hAnsi="Arial" w:cs="Arial"/>
                <w:b/>
                <w:bCs/>
                <w:sz w:val="18"/>
                <w:szCs w:val="18"/>
              </w:rPr>
              <w:t>Protection and barricades:</w:t>
            </w:r>
          </w:p>
        </w:tc>
      </w:tr>
      <w:tr w:rsidR="00D377A7" w:rsidRPr="00D377A7" w14:paraId="5D188919" w14:textId="77777777" w:rsidTr="00DB4015">
        <w:tc>
          <w:tcPr>
            <w:tcW w:w="565" w:type="dxa"/>
          </w:tcPr>
          <w:p w14:paraId="1C40D30C" w14:textId="77777777" w:rsidR="00D377A7" w:rsidRPr="00D377A7" w:rsidRDefault="00D377A7" w:rsidP="00EF2BDD">
            <w:pPr>
              <w:spacing w:before="60"/>
              <w:jc w:val="right"/>
              <w:rPr>
                <w:rFonts w:ascii="Arial" w:hAnsi="Arial" w:cs="Arial"/>
                <w:bCs/>
                <w:sz w:val="18"/>
                <w:szCs w:val="18"/>
              </w:rPr>
            </w:pPr>
          </w:p>
        </w:tc>
        <w:tc>
          <w:tcPr>
            <w:tcW w:w="983" w:type="dxa"/>
            <w:gridSpan w:val="2"/>
          </w:tcPr>
          <w:p w14:paraId="7DED3106" w14:textId="77777777" w:rsidR="00D377A7" w:rsidRPr="00D377A7" w:rsidRDefault="00D377A7" w:rsidP="00EF2BDD">
            <w:pPr>
              <w:spacing w:before="60"/>
              <w:rPr>
                <w:rFonts w:ascii="Arial" w:hAnsi="Arial" w:cs="Arial"/>
                <w:bCs/>
                <w:sz w:val="18"/>
                <w:szCs w:val="18"/>
              </w:rPr>
            </w:pPr>
            <w:r w:rsidRPr="00D377A7">
              <w:rPr>
                <w:rFonts w:ascii="Arial" w:hAnsi="Arial" w:cs="Arial"/>
                <w:sz w:val="18"/>
                <w:szCs w:val="18"/>
              </w:rPr>
              <w:t xml:space="preserve">During the </w:t>
            </w:r>
          </w:p>
        </w:tc>
        <w:tc>
          <w:tcPr>
            <w:tcW w:w="2340" w:type="dxa"/>
            <w:tcBorders>
              <w:bottom w:val="single" w:sz="2" w:space="0" w:color="auto"/>
            </w:tcBorders>
          </w:tcPr>
          <w:p w14:paraId="0F7E9FD4" w14:textId="77777777" w:rsidR="00D377A7" w:rsidRPr="00D377A7" w:rsidRDefault="00D377A7" w:rsidP="00EF2BDD">
            <w:pPr>
              <w:spacing w:before="60"/>
              <w:rPr>
                <w:rFonts w:ascii="Arial" w:hAnsi="Arial" w:cs="Arial"/>
                <w:bCs/>
                <w:sz w:val="18"/>
                <w:szCs w:val="18"/>
              </w:rPr>
            </w:pPr>
            <w:r w:rsidRPr="00D377A7">
              <w:rPr>
                <w:rFonts w:ascii="Arial" w:hAnsi="Arial" w:cs="Arial"/>
                <w:bCs/>
                <w:sz w:val="18"/>
                <w:szCs w:val="18"/>
              </w:rPr>
              <w:fldChar w:fldCharType="begin">
                <w:ffData>
                  <w:name w:val="Text238"/>
                  <w:enabled/>
                  <w:calcOnExit w:val="0"/>
                  <w:textInput/>
                </w:ffData>
              </w:fldChar>
            </w:r>
            <w:r w:rsidRPr="00D377A7">
              <w:rPr>
                <w:rFonts w:ascii="Arial" w:hAnsi="Arial" w:cs="Arial"/>
                <w:bCs/>
                <w:sz w:val="18"/>
                <w:szCs w:val="18"/>
              </w:rPr>
              <w:instrText xml:space="preserve"> FORMTEXT </w:instrText>
            </w:r>
            <w:r w:rsidRPr="00D377A7">
              <w:rPr>
                <w:rFonts w:ascii="Arial" w:hAnsi="Arial" w:cs="Arial"/>
                <w:bCs/>
                <w:sz w:val="18"/>
                <w:szCs w:val="18"/>
              </w:rPr>
            </w:r>
            <w:r w:rsidRPr="00D377A7">
              <w:rPr>
                <w:rFonts w:ascii="Arial" w:hAnsi="Arial" w:cs="Arial"/>
                <w:bCs/>
                <w:sz w:val="18"/>
                <w:szCs w:val="18"/>
              </w:rPr>
              <w:fldChar w:fldCharType="separate"/>
            </w:r>
            <w:r w:rsidRPr="00D377A7">
              <w:rPr>
                <w:rFonts w:ascii="Arial" w:hAnsi="Arial" w:cs="Arial"/>
                <w:bCs/>
                <w:noProof/>
                <w:sz w:val="18"/>
                <w:szCs w:val="18"/>
              </w:rPr>
              <w:t> </w:t>
            </w:r>
            <w:r w:rsidRPr="00D377A7">
              <w:rPr>
                <w:rFonts w:ascii="Arial" w:hAnsi="Arial" w:cs="Arial"/>
                <w:bCs/>
                <w:noProof/>
                <w:sz w:val="18"/>
                <w:szCs w:val="18"/>
              </w:rPr>
              <w:t> </w:t>
            </w:r>
            <w:r w:rsidRPr="00D377A7">
              <w:rPr>
                <w:rFonts w:ascii="Arial" w:hAnsi="Arial" w:cs="Arial"/>
                <w:bCs/>
                <w:noProof/>
                <w:sz w:val="18"/>
                <w:szCs w:val="18"/>
              </w:rPr>
              <w:t> </w:t>
            </w:r>
            <w:r w:rsidRPr="00D377A7">
              <w:rPr>
                <w:rFonts w:ascii="Arial" w:hAnsi="Arial" w:cs="Arial"/>
                <w:bCs/>
                <w:noProof/>
                <w:sz w:val="18"/>
                <w:szCs w:val="18"/>
              </w:rPr>
              <w:t> </w:t>
            </w:r>
            <w:r w:rsidRPr="00D377A7">
              <w:rPr>
                <w:rFonts w:ascii="Arial" w:hAnsi="Arial" w:cs="Arial"/>
                <w:bCs/>
                <w:noProof/>
                <w:sz w:val="18"/>
                <w:szCs w:val="18"/>
              </w:rPr>
              <w:t> </w:t>
            </w:r>
            <w:r w:rsidRPr="00D377A7">
              <w:rPr>
                <w:rFonts w:ascii="Arial" w:hAnsi="Arial" w:cs="Arial"/>
                <w:bCs/>
                <w:sz w:val="18"/>
                <w:szCs w:val="18"/>
              </w:rPr>
              <w:fldChar w:fldCharType="end"/>
            </w:r>
          </w:p>
        </w:tc>
        <w:tc>
          <w:tcPr>
            <w:tcW w:w="6840" w:type="dxa"/>
            <w:gridSpan w:val="4"/>
          </w:tcPr>
          <w:p w14:paraId="07C64A2E" w14:textId="77777777" w:rsidR="00D377A7" w:rsidRPr="00D377A7" w:rsidRDefault="00D377A7" w:rsidP="00EF2BDD">
            <w:pPr>
              <w:spacing w:before="60"/>
              <w:rPr>
                <w:rFonts w:ascii="Arial" w:hAnsi="Arial" w:cs="Arial"/>
                <w:bCs/>
                <w:sz w:val="18"/>
                <w:szCs w:val="18"/>
              </w:rPr>
            </w:pPr>
            <w:r w:rsidRPr="00D377A7">
              <w:rPr>
                <w:rFonts w:ascii="Arial" w:hAnsi="Arial" w:cs="Arial"/>
                <w:bCs/>
                <w:sz w:val="18"/>
                <w:szCs w:val="18"/>
              </w:rPr>
              <w:t xml:space="preserve">removal and repair operation, the Subcontractor shall erect temporary enclosures, </w:t>
            </w:r>
          </w:p>
        </w:tc>
      </w:tr>
      <w:tr w:rsidR="00D377A7" w:rsidRPr="00D377A7" w14:paraId="4CFF76E3" w14:textId="77777777" w:rsidTr="00DB4015">
        <w:tc>
          <w:tcPr>
            <w:tcW w:w="565" w:type="dxa"/>
          </w:tcPr>
          <w:p w14:paraId="11505B60" w14:textId="77777777" w:rsidR="00D377A7" w:rsidRPr="00D377A7" w:rsidRDefault="00D377A7" w:rsidP="00EF2BDD">
            <w:pPr>
              <w:spacing w:before="60"/>
              <w:jc w:val="right"/>
              <w:rPr>
                <w:rFonts w:ascii="Arial" w:hAnsi="Arial" w:cs="Arial"/>
                <w:bCs/>
                <w:sz w:val="18"/>
                <w:szCs w:val="18"/>
              </w:rPr>
            </w:pPr>
          </w:p>
        </w:tc>
        <w:tc>
          <w:tcPr>
            <w:tcW w:w="10163" w:type="dxa"/>
            <w:gridSpan w:val="7"/>
          </w:tcPr>
          <w:p w14:paraId="52CE3CCD" w14:textId="77777777" w:rsidR="00D377A7" w:rsidRPr="00D377A7" w:rsidRDefault="00D377A7" w:rsidP="00EF2BDD">
            <w:pPr>
              <w:spacing w:before="60"/>
              <w:rPr>
                <w:rFonts w:ascii="Arial" w:hAnsi="Arial" w:cs="Arial"/>
                <w:sz w:val="18"/>
                <w:szCs w:val="18"/>
              </w:rPr>
            </w:pPr>
            <w:r w:rsidRPr="00D377A7">
              <w:rPr>
                <w:rFonts w:ascii="Arial" w:hAnsi="Arial" w:cs="Arial"/>
                <w:bCs/>
                <w:sz w:val="18"/>
                <w:szCs w:val="18"/>
              </w:rPr>
              <w:t>barricades, fences or such protective structures as required to enclose the space or</w:t>
            </w:r>
            <w:r w:rsidRPr="00D377A7">
              <w:rPr>
                <w:rFonts w:ascii="Arial" w:hAnsi="Arial" w:cs="Arial"/>
                <w:b/>
                <w:bCs/>
                <w:sz w:val="18"/>
                <w:szCs w:val="18"/>
              </w:rPr>
              <w:t xml:space="preserve"> </w:t>
            </w:r>
            <w:r w:rsidRPr="00D377A7">
              <w:rPr>
                <w:rFonts w:ascii="Arial" w:hAnsi="Arial" w:cs="Arial"/>
                <w:bCs/>
                <w:sz w:val="18"/>
                <w:szCs w:val="18"/>
              </w:rPr>
              <w:t>construction area and to provide protection to the public and staff. Such enclosures shall be constructed in a manner to preclude normal access to the construction area by unauthorized persons.</w:t>
            </w:r>
            <w:r w:rsidRPr="00D377A7">
              <w:rPr>
                <w:rFonts w:ascii="Arial" w:hAnsi="Arial" w:cs="Arial"/>
                <w:b/>
                <w:bCs/>
                <w:sz w:val="18"/>
                <w:szCs w:val="18"/>
              </w:rPr>
              <w:t xml:space="preserve"> </w:t>
            </w:r>
            <w:r w:rsidRPr="00D377A7">
              <w:rPr>
                <w:rFonts w:ascii="Arial" w:hAnsi="Arial" w:cs="Arial"/>
                <w:sz w:val="18"/>
                <w:szCs w:val="18"/>
              </w:rPr>
              <w:t>After completion of the project, the Subcontractor shall remove the temporary barricades and repair any damage caused by the erection of the barricades.</w:t>
            </w:r>
          </w:p>
        </w:tc>
      </w:tr>
      <w:tr w:rsidR="00D377A7" w:rsidRPr="00D377A7" w14:paraId="0E8F55C0" w14:textId="77777777" w:rsidTr="00DB4015">
        <w:tc>
          <w:tcPr>
            <w:tcW w:w="565" w:type="dxa"/>
          </w:tcPr>
          <w:p w14:paraId="7F80CA50" w14:textId="77777777" w:rsidR="00D377A7" w:rsidRPr="00D377A7" w:rsidRDefault="00D377A7" w:rsidP="007F796E">
            <w:pPr>
              <w:spacing w:before="120"/>
              <w:jc w:val="right"/>
              <w:rPr>
                <w:rFonts w:ascii="Arial" w:hAnsi="Arial" w:cs="Arial"/>
                <w:b/>
                <w:bCs/>
                <w:sz w:val="18"/>
                <w:szCs w:val="18"/>
              </w:rPr>
            </w:pPr>
            <w:r w:rsidRPr="00D377A7">
              <w:rPr>
                <w:rFonts w:ascii="Arial" w:hAnsi="Arial" w:cs="Arial"/>
                <w:b/>
                <w:bCs/>
                <w:sz w:val="18"/>
                <w:szCs w:val="18"/>
              </w:rPr>
              <w:t>13.</w:t>
            </w:r>
          </w:p>
        </w:tc>
        <w:tc>
          <w:tcPr>
            <w:tcW w:w="10163" w:type="dxa"/>
            <w:gridSpan w:val="7"/>
          </w:tcPr>
          <w:p w14:paraId="0ADE55D4" w14:textId="77777777" w:rsidR="00D377A7" w:rsidRPr="00D377A7" w:rsidRDefault="00D377A7" w:rsidP="007F796E">
            <w:pPr>
              <w:spacing w:before="120"/>
              <w:rPr>
                <w:rFonts w:ascii="Arial" w:hAnsi="Arial" w:cs="Arial"/>
                <w:b/>
                <w:bCs/>
                <w:sz w:val="18"/>
                <w:szCs w:val="18"/>
              </w:rPr>
            </w:pPr>
            <w:r w:rsidRPr="00D377A7">
              <w:rPr>
                <w:rFonts w:ascii="Arial" w:hAnsi="Arial" w:cs="Arial"/>
                <w:b/>
                <w:bCs/>
                <w:sz w:val="18"/>
                <w:szCs w:val="18"/>
              </w:rPr>
              <w:t>Maintenance:</w:t>
            </w:r>
          </w:p>
        </w:tc>
      </w:tr>
      <w:tr w:rsidR="00D377A7" w:rsidRPr="00D377A7" w14:paraId="22D6C0ED" w14:textId="77777777" w:rsidTr="00DB4015">
        <w:tc>
          <w:tcPr>
            <w:tcW w:w="565" w:type="dxa"/>
          </w:tcPr>
          <w:p w14:paraId="2BD94EEA" w14:textId="77777777" w:rsidR="00D377A7" w:rsidRPr="00D377A7" w:rsidRDefault="00D377A7" w:rsidP="00EF2BDD">
            <w:pPr>
              <w:spacing w:before="60"/>
              <w:jc w:val="right"/>
              <w:rPr>
                <w:rFonts w:ascii="Arial" w:hAnsi="Arial" w:cs="Arial"/>
                <w:bCs/>
                <w:sz w:val="18"/>
                <w:szCs w:val="18"/>
              </w:rPr>
            </w:pPr>
          </w:p>
        </w:tc>
        <w:tc>
          <w:tcPr>
            <w:tcW w:w="10163" w:type="dxa"/>
            <w:gridSpan w:val="7"/>
          </w:tcPr>
          <w:p w14:paraId="4AB52845" w14:textId="77777777" w:rsidR="00D377A7" w:rsidRPr="00D377A7" w:rsidRDefault="00D377A7" w:rsidP="00EF2BDD">
            <w:pPr>
              <w:spacing w:before="60"/>
              <w:rPr>
                <w:rFonts w:ascii="Arial" w:hAnsi="Arial" w:cs="Arial"/>
                <w:bCs/>
                <w:sz w:val="18"/>
                <w:szCs w:val="18"/>
              </w:rPr>
            </w:pPr>
            <w:r w:rsidRPr="00D377A7">
              <w:rPr>
                <w:rFonts w:ascii="Arial" w:hAnsi="Arial" w:cs="Arial"/>
                <w:sz w:val="18"/>
                <w:szCs w:val="18"/>
              </w:rPr>
              <w:t>The Subcontractor will be required to maintain all finished work until final acceptance by the MPCA Contractor.</w:t>
            </w:r>
          </w:p>
        </w:tc>
      </w:tr>
      <w:tr w:rsidR="00D377A7" w:rsidRPr="00D377A7" w14:paraId="6CF19DD3" w14:textId="77777777" w:rsidTr="00DB4015">
        <w:tc>
          <w:tcPr>
            <w:tcW w:w="565" w:type="dxa"/>
          </w:tcPr>
          <w:p w14:paraId="23B4001E" w14:textId="77777777" w:rsidR="00D377A7" w:rsidRPr="00D377A7" w:rsidRDefault="00D377A7" w:rsidP="007F796E">
            <w:pPr>
              <w:spacing w:before="120"/>
              <w:jc w:val="right"/>
              <w:rPr>
                <w:rFonts w:ascii="Arial" w:hAnsi="Arial" w:cs="Arial"/>
                <w:b/>
                <w:bCs/>
                <w:sz w:val="18"/>
                <w:szCs w:val="18"/>
              </w:rPr>
            </w:pPr>
            <w:r w:rsidRPr="00D377A7">
              <w:rPr>
                <w:rFonts w:ascii="Arial" w:hAnsi="Arial" w:cs="Arial"/>
                <w:b/>
                <w:bCs/>
                <w:sz w:val="18"/>
                <w:szCs w:val="18"/>
              </w:rPr>
              <w:t>14.</w:t>
            </w:r>
          </w:p>
        </w:tc>
        <w:tc>
          <w:tcPr>
            <w:tcW w:w="10163" w:type="dxa"/>
            <w:gridSpan w:val="7"/>
          </w:tcPr>
          <w:p w14:paraId="4B754555" w14:textId="77777777" w:rsidR="00D377A7" w:rsidRPr="00D377A7" w:rsidRDefault="00D377A7" w:rsidP="007F796E">
            <w:pPr>
              <w:spacing w:before="120"/>
              <w:rPr>
                <w:rFonts w:ascii="Arial" w:hAnsi="Arial" w:cs="Arial"/>
                <w:b/>
                <w:bCs/>
                <w:sz w:val="18"/>
                <w:szCs w:val="18"/>
              </w:rPr>
            </w:pPr>
            <w:r w:rsidRPr="00D377A7">
              <w:rPr>
                <w:rFonts w:ascii="Arial" w:hAnsi="Arial" w:cs="Arial"/>
                <w:b/>
                <w:bCs/>
                <w:sz w:val="18"/>
                <w:szCs w:val="18"/>
              </w:rPr>
              <w:t>Oral statements:</w:t>
            </w:r>
          </w:p>
        </w:tc>
      </w:tr>
      <w:tr w:rsidR="00D377A7" w:rsidRPr="00D377A7" w14:paraId="6B41A72B" w14:textId="77777777" w:rsidTr="00DB4015">
        <w:tc>
          <w:tcPr>
            <w:tcW w:w="565" w:type="dxa"/>
          </w:tcPr>
          <w:p w14:paraId="0C40A097" w14:textId="77777777" w:rsidR="00D377A7" w:rsidRPr="00D377A7" w:rsidRDefault="00D377A7" w:rsidP="00EF2BDD">
            <w:pPr>
              <w:spacing w:before="60"/>
              <w:jc w:val="right"/>
              <w:rPr>
                <w:rFonts w:ascii="Arial" w:hAnsi="Arial" w:cs="Arial"/>
                <w:bCs/>
                <w:sz w:val="18"/>
                <w:szCs w:val="18"/>
              </w:rPr>
            </w:pPr>
          </w:p>
        </w:tc>
        <w:tc>
          <w:tcPr>
            <w:tcW w:w="10163" w:type="dxa"/>
            <w:gridSpan w:val="7"/>
          </w:tcPr>
          <w:p w14:paraId="265D7AED" w14:textId="77777777" w:rsidR="00D377A7" w:rsidRPr="00D377A7" w:rsidRDefault="00D377A7" w:rsidP="00EF2BDD">
            <w:pPr>
              <w:spacing w:before="60"/>
              <w:rPr>
                <w:rFonts w:ascii="Arial" w:hAnsi="Arial" w:cs="Arial"/>
                <w:bCs/>
                <w:sz w:val="18"/>
                <w:szCs w:val="18"/>
              </w:rPr>
            </w:pPr>
            <w:r w:rsidRPr="00D377A7">
              <w:rPr>
                <w:rFonts w:ascii="Arial" w:hAnsi="Arial" w:cs="Arial"/>
                <w:sz w:val="18"/>
                <w:szCs w:val="18"/>
              </w:rPr>
              <w:t>No oral statements made by any person shall be allowed in any manner or degree to modify or otherwise affect the terms, conditions and specifications of Request for Bids, or the resulting award.</w:t>
            </w:r>
          </w:p>
        </w:tc>
      </w:tr>
      <w:tr w:rsidR="00D377A7" w:rsidRPr="00D377A7" w14:paraId="00DB6370" w14:textId="77777777" w:rsidTr="00DB4015">
        <w:tc>
          <w:tcPr>
            <w:tcW w:w="565" w:type="dxa"/>
          </w:tcPr>
          <w:p w14:paraId="50B70AFD" w14:textId="77777777" w:rsidR="00D377A7" w:rsidRPr="00D377A7" w:rsidRDefault="00D377A7" w:rsidP="007F796E">
            <w:pPr>
              <w:spacing w:before="120"/>
              <w:jc w:val="right"/>
              <w:rPr>
                <w:rFonts w:ascii="Arial" w:hAnsi="Arial" w:cs="Arial"/>
                <w:b/>
                <w:bCs/>
                <w:sz w:val="18"/>
                <w:szCs w:val="18"/>
              </w:rPr>
            </w:pPr>
            <w:r w:rsidRPr="00D377A7">
              <w:rPr>
                <w:rFonts w:ascii="Arial" w:hAnsi="Arial" w:cs="Arial"/>
                <w:b/>
                <w:bCs/>
                <w:sz w:val="18"/>
                <w:szCs w:val="18"/>
              </w:rPr>
              <w:t>15.</w:t>
            </w:r>
          </w:p>
        </w:tc>
        <w:tc>
          <w:tcPr>
            <w:tcW w:w="10163" w:type="dxa"/>
            <w:gridSpan w:val="7"/>
          </w:tcPr>
          <w:p w14:paraId="192D7B2E" w14:textId="77777777" w:rsidR="00D377A7" w:rsidRPr="00D377A7" w:rsidRDefault="00D377A7" w:rsidP="007F796E">
            <w:pPr>
              <w:spacing w:before="120"/>
              <w:rPr>
                <w:rFonts w:ascii="Arial" w:hAnsi="Arial" w:cs="Arial"/>
                <w:b/>
                <w:bCs/>
                <w:sz w:val="18"/>
                <w:szCs w:val="18"/>
              </w:rPr>
            </w:pPr>
            <w:r w:rsidRPr="00D377A7">
              <w:rPr>
                <w:rFonts w:ascii="Arial" w:hAnsi="Arial" w:cs="Arial"/>
                <w:b/>
                <w:bCs/>
                <w:sz w:val="18"/>
                <w:szCs w:val="18"/>
              </w:rPr>
              <w:t>Storage of materials:</w:t>
            </w:r>
          </w:p>
        </w:tc>
      </w:tr>
      <w:tr w:rsidR="00D377A7" w:rsidRPr="00D377A7" w14:paraId="72054784" w14:textId="77777777" w:rsidTr="00DB4015">
        <w:tc>
          <w:tcPr>
            <w:tcW w:w="565" w:type="dxa"/>
          </w:tcPr>
          <w:p w14:paraId="7B827D5A" w14:textId="77777777" w:rsidR="00D377A7" w:rsidRPr="00D377A7" w:rsidRDefault="00D377A7" w:rsidP="00EF2BDD">
            <w:pPr>
              <w:spacing w:before="60"/>
              <w:jc w:val="right"/>
              <w:rPr>
                <w:rFonts w:ascii="Arial" w:hAnsi="Arial" w:cs="Arial"/>
                <w:bCs/>
                <w:sz w:val="18"/>
                <w:szCs w:val="18"/>
              </w:rPr>
            </w:pPr>
          </w:p>
        </w:tc>
        <w:tc>
          <w:tcPr>
            <w:tcW w:w="10163" w:type="dxa"/>
            <w:gridSpan w:val="7"/>
          </w:tcPr>
          <w:p w14:paraId="580FD257" w14:textId="77777777" w:rsidR="00D377A7" w:rsidRPr="00D377A7" w:rsidRDefault="00D377A7" w:rsidP="00EF2BDD">
            <w:pPr>
              <w:spacing w:before="60"/>
              <w:rPr>
                <w:rFonts w:ascii="Arial" w:hAnsi="Arial" w:cs="Arial"/>
                <w:bCs/>
                <w:sz w:val="18"/>
                <w:szCs w:val="18"/>
              </w:rPr>
            </w:pPr>
            <w:r w:rsidRPr="00D377A7">
              <w:rPr>
                <w:rFonts w:ascii="Arial" w:hAnsi="Arial" w:cs="Arial"/>
                <w:sz w:val="18"/>
                <w:szCs w:val="18"/>
              </w:rPr>
              <w:t>Subcontractor shall provide storage as required to protect and preserve all materials stored at the site. Subcontractor shall confine storage of materials and other apparatus to areas designated for such purposes by the MPCA Contractor. The Subcontractor shall properly secure, cover, and protect materials and work and all State or remediation site property</w:t>
            </w:r>
            <w:r w:rsidRPr="00D377A7">
              <w:rPr>
                <w:rFonts w:ascii="Arial" w:hAnsi="Arial" w:cs="Arial"/>
                <w:i/>
                <w:sz w:val="18"/>
                <w:szCs w:val="18"/>
              </w:rPr>
              <w:t xml:space="preserve"> </w:t>
            </w:r>
            <w:r w:rsidRPr="00D377A7">
              <w:rPr>
                <w:rFonts w:ascii="Arial" w:hAnsi="Arial" w:cs="Arial"/>
                <w:sz w:val="18"/>
                <w:szCs w:val="18"/>
              </w:rPr>
              <w:t>against damage of any kind until this project is completed and ready to be turned over to the MPCA Contractor.</w:t>
            </w:r>
          </w:p>
        </w:tc>
      </w:tr>
      <w:tr w:rsidR="00D377A7" w:rsidRPr="00D377A7" w14:paraId="6480F521" w14:textId="77777777" w:rsidTr="00DB4015">
        <w:tc>
          <w:tcPr>
            <w:tcW w:w="565" w:type="dxa"/>
          </w:tcPr>
          <w:p w14:paraId="4F959314" w14:textId="77777777" w:rsidR="00D377A7" w:rsidRPr="00D377A7" w:rsidRDefault="00D377A7" w:rsidP="007F796E">
            <w:pPr>
              <w:spacing w:before="120"/>
              <w:jc w:val="right"/>
              <w:rPr>
                <w:rFonts w:ascii="Arial" w:hAnsi="Arial" w:cs="Arial"/>
                <w:b/>
                <w:bCs/>
                <w:sz w:val="18"/>
                <w:szCs w:val="18"/>
              </w:rPr>
            </w:pPr>
            <w:r w:rsidRPr="00D377A7">
              <w:rPr>
                <w:rFonts w:ascii="Arial" w:hAnsi="Arial" w:cs="Arial"/>
                <w:b/>
                <w:bCs/>
                <w:sz w:val="18"/>
                <w:szCs w:val="18"/>
              </w:rPr>
              <w:t>16.</w:t>
            </w:r>
          </w:p>
        </w:tc>
        <w:tc>
          <w:tcPr>
            <w:tcW w:w="10163" w:type="dxa"/>
            <w:gridSpan w:val="7"/>
          </w:tcPr>
          <w:p w14:paraId="3838577C" w14:textId="77777777" w:rsidR="00D377A7" w:rsidRPr="00D377A7" w:rsidRDefault="00D377A7" w:rsidP="007F796E">
            <w:pPr>
              <w:spacing w:before="120"/>
              <w:rPr>
                <w:rFonts w:ascii="Arial" w:hAnsi="Arial" w:cs="Arial"/>
                <w:b/>
                <w:bCs/>
                <w:sz w:val="18"/>
                <w:szCs w:val="18"/>
              </w:rPr>
            </w:pPr>
            <w:r w:rsidRPr="00D377A7">
              <w:rPr>
                <w:rFonts w:ascii="Arial" w:hAnsi="Arial" w:cs="Arial"/>
                <w:b/>
                <w:bCs/>
                <w:sz w:val="18"/>
                <w:szCs w:val="18"/>
              </w:rPr>
              <w:t>Permits/Inspections:</w:t>
            </w:r>
          </w:p>
        </w:tc>
      </w:tr>
      <w:tr w:rsidR="00D377A7" w:rsidRPr="00D377A7" w14:paraId="54F1FCDE" w14:textId="77777777" w:rsidTr="00DB4015">
        <w:tc>
          <w:tcPr>
            <w:tcW w:w="565" w:type="dxa"/>
          </w:tcPr>
          <w:p w14:paraId="4248DEF6" w14:textId="77777777" w:rsidR="00D377A7" w:rsidRPr="00D377A7" w:rsidRDefault="00D377A7" w:rsidP="00EF2BDD">
            <w:pPr>
              <w:spacing w:before="60"/>
              <w:jc w:val="right"/>
              <w:rPr>
                <w:rFonts w:ascii="Arial" w:hAnsi="Arial" w:cs="Arial"/>
                <w:bCs/>
                <w:sz w:val="18"/>
                <w:szCs w:val="18"/>
              </w:rPr>
            </w:pPr>
          </w:p>
        </w:tc>
        <w:tc>
          <w:tcPr>
            <w:tcW w:w="10163" w:type="dxa"/>
            <w:gridSpan w:val="7"/>
          </w:tcPr>
          <w:p w14:paraId="009E5365" w14:textId="77777777" w:rsidR="00D377A7" w:rsidRPr="00D377A7" w:rsidRDefault="00D377A7" w:rsidP="00EF2BDD">
            <w:pPr>
              <w:spacing w:before="60"/>
              <w:rPr>
                <w:rFonts w:ascii="Arial" w:hAnsi="Arial" w:cs="Arial"/>
                <w:bCs/>
                <w:sz w:val="18"/>
                <w:szCs w:val="18"/>
              </w:rPr>
            </w:pPr>
            <w:r w:rsidRPr="00D377A7">
              <w:rPr>
                <w:rFonts w:ascii="Arial" w:hAnsi="Arial" w:cs="Arial"/>
                <w:sz w:val="18"/>
                <w:szCs w:val="18"/>
              </w:rPr>
              <w:t>The Subcontractor shall obtain all necessary permits/inspections required for the work and include the cost in its bid.</w:t>
            </w:r>
          </w:p>
        </w:tc>
      </w:tr>
      <w:tr w:rsidR="00D377A7" w:rsidRPr="00D377A7" w14:paraId="2FA850D8" w14:textId="77777777" w:rsidTr="00DB4015">
        <w:tc>
          <w:tcPr>
            <w:tcW w:w="565" w:type="dxa"/>
          </w:tcPr>
          <w:p w14:paraId="627EACCF" w14:textId="77777777" w:rsidR="00D377A7" w:rsidRPr="00D377A7" w:rsidRDefault="00D377A7" w:rsidP="007F796E">
            <w:pPr>
              <w:spacing w:before="120"/>
              <w:jc w:val="right"/>
              <w:rPr>
                <w:rFonts w:ascii="Arial" w:hAnsi="Arial" w:cs="Arial"/>
                <w:b/>
                <w:bCs/>
                <w:sz w:val="18"/>
                <w:szCs w:val="18"/>
              </w:rPr>
            </w:pPr>
            <w:r w:rsidRPr="00D377A7">
              <w:rPr>
                <w:rFonts w:ascii="Arial" w:hAnsi="Arial" w:cs="Arial"/>
                <w:b/>
                <w:bCs/>
                <w:sz w:val="18"/>
                <w:szCs w:val="18"/>
              </w:rPr>
              <w:t>17.</w:t>
            </w:r>
          </w:p>
        </w:tc>
        <w:tc>
          <w:tcPr>
            <w:tcW w:w="10163" w:type="dxa"/>
            <w:gridSpan w:val="7"/>
          </w:tcPr>
          <w:p w14:paraId="30B8768A" w14:textId="77777777" w:rsidR="00D377A7" w:rsidRPr="00D377A7" w:rsidRDefault="00D377A7" w:rsidP="007F796E">
            <w:pPr>
              <w:spacing w:before="120"/>
              <w:rPr>
                <w:rFonts w:ascii="Arial" w:hAnsi="Arial" w:cs="Arial"/>
                <w:b/>
                <w:bCs/>
                <w:sz w:val="18"/>
                <w:szCs w:val="18"/>
              </w:rPr>
            </w:pPr>
            <w:r w:rsidRPr="00D377A7">
              <w:rPr>
                <w:rFonts w:ascii="Arial" w:hAnsi="Arial" w:cs="Arial"/>
                <w:b/>
                <w:bCs/>
                <w:sz w:val="18"/>
                <w:szCs w:val="18"/>
              </w:rPr>
              <w:t>Clean up:</w:t>
            </w:r>
          </w:p>
        </w:tc>
      </w:tr>
      <w:tr w:rsidR="00D377A7" w:rsidRPr="00D377A7" w14:paraId="6A4C6848" w14:textId="77777777" w:rsidTr="00DB4015">
        <w:tc>
          <w:tcPr>
            <w:tcW w:w="565" w:type="dxa"/>
          </w:tcPr>
          <w:p w14:paraId="67323799" w14:textId="77777777" w:rsidR="00D377A7" w:rsidRPr="00D377A7" w:rsidRDefault="00D377A7" w:rsidP="00EF2BDD">
            <w:pPr>
              <w:spacing w:before="60"/>
              <w:jc w:val="right"/>
              <w:rPr>
                <w:rFonts w:ascii="Arial" w:hAnsi="Arial" w:cs="Arial"/>
                <w:bCs/>
                <w:sz w:val="18"/>
                <w:szCs w:val="18"/>
              </w:rPr>
            </w:pPr>
          </w:p>
        </w:tc>
        <w:tc>
          <w:tcPr>
            <w:tcW w:w="10163" w:type="dxa"/>
            <w:gridSpan w:val="7"/>
          </w:tcPr>
          <w:p w14:paraId="0C8BCD37" w14:textId="77777777" w:rsidR="00D377A7" w:rsidRPr="00D377A7" w:rsidRDefault="00D377A7" w:rsidP="00EF2BDD">
            <w:pPr>
              <w:spacing w:before="60"/>
              <w:rPr>
                <w:rFonts w:ascii="Arial" w:hAnsi="Arial" w:cs="Arial"/>
                <w:bCs/>
                <w:sz w:val="18"/>
                <w:szCs w:val="18"/>
              </w:rPr>
            </w:pPr>
            <w:r w:rsidRPr="00D377A7">
              <w:rPr>
                <w:rFonts w:ascii="Arial" w:hAnsi="Arial" w:cs="Arial"/>
                <w:sz w:val="18"/>
                <w:szCs w:val="18"/>
              </w:rPr>
              <w:t>Subcontractor to clean up finished surfaces, storage areas and areas contiguous to the work. Remove all debris, containers and scrap materials from the project site and dispose of an in a legal manner. Touch up and restore any finishes that are damaged prior to final inspection.</w:t>
            </w:r>
          </w:p>
        </w:tc>
      </w:tr>
      <w:tr w:rsidR="00D377A7" w:rsidRPr="00D377A7" w14:paraId="77A0A201" w14:textId="77777777" w:rsidTr="00DB4015">
        <w:tc>
          <w:tcPr>
            <w:tcW w:w="565" w:type="dxa"/>
          </w:tcPr>
          <w:p w14:paraId="10497FEE" w14:textId="77777777" w:rsidR="00D377A7" w:rsidRPr="00D377A7" w:rsidRDefault="00D377A7" w:rsidP="007F796E">
            <w:pPr>
              <w:spacing w:before="120"/>
              <w:jc w:val="right"/>
              <w:rPr>
                <w:rFonts w:ascii="Arial" w:hAnsi="Arial" w:cs="Arial"/>
                <w:b/>
                <w:bCs/>
                <w:sz w:val="18"/>
                <w:szCs w:val="18"/>
              </w:rPr>
            </w:pPr>
            <w:r w:rsidRPr="00D377A7">
              <w:rPr>
                <w:rFonts w:ascii="Arial" w:hAnsi="Arial" w:cs="Arial"/>
                <w:b/>
                <w:bCs/>
                <w:sz w:val="18"/>
                <w:szCs w:val="18"/>
              </w:rPr>
              <w:t>18.</w:t>
            </w:r>
          </w:p>
        </w:tc>
        <w:tc>
          <w:tcPr>
            <w:tcW w:w="10163" w:type="dxa"/>
            <w:gridSpan w:val="7"/>
          </w:tcPr>
          <w:p w14:paraId="6EBD84E8" w14:textId="77777777" w:rsidR="00D377A7" w:rsidRPr="00D377A7" w:rsidRDefault="00D377A7" w:rsidP="007F796E">
            <w:pPr>
              <w:spacing w:before="120"/>
              <w:rPr>
                <w:rFonts w:ascii="Arial" w:hAnsi="Arial" w:cs="Arial"/>
                <w:b/>
                <w:bCs/>
                <w:sz w:val="18"/>
                <w:szCs w:val="18"/>
              </w:rPr>
            </w:pPr>
            <w:r w:rsidRPr="00D377A7">
              <w:rPr>
                <w:rFonts w:ascii="Arial" w:hAnsi="Arial" w:cs="Arial"/>
                <w:b/>
                <w:bCs/>
                <w:sz w:val="18"/>
                <w:szCs w:val="18"/>
              </w:rPr>
              <w:t>Final inspection:</w:t>
            </w:r>
          </w:p>
        </w:tc>
      </w:tr>
      <w:tr w:rsidR="00D377A7" w:rsidRPr="00D377A7" w14:paraId="2B8102F4" w14:textId="77777777" w:rsidTr="00DB4015">
        <w:tc>
          <w:tcPr>
            <w:tcW w:w="565" w:type="dxa"/>
          </w:tcPr>
          <w:p w14:paraId="6873E597" w14:textId="77777777" w:rsidR="00D377A7" w:rsidRPr="00D377A7" w:rsidRDefault="00D377A7" w:rsidP="00EF2BDD">
            <w:pPr>
              <w:spacing w:before="60"/>
              <w:jc w:val="right"/>
              <w:rPr>
                <w:rFonts w:ascii="Arial" w:hAnsi="Arial" w:cs="Arial"/>
                <w:bCs/>
                <w:sz w:val="18"/>
                <w:szCs w:val="18"/>
              </w:rPr>
            </w:pPr>
          </w:p>
        </w:tc>
        <w:tc>
          <w:tcPr>
            <w:tcW w:w="10163" w:type="dxa"/>
            <w:gridSpan w:val="7"/>
          </w:tcPr>
          <w:p w14:paraId="413BBAFB" w14:textId="77777777" w:rsidR="00D377A7" w:rsidRPr="00D377A7" w:rsidRDefault="00D377A7" w:rsidP="00EF2BDD">
            <w:pPr>
              <w:spacing w:before="60"/>
              <w:rPr>
                <w:rFonts w:ascii="Arial" w:hAnsi="Arial" w:cs="Arial"/>
                <w:bCs/>
                <w:sz w:val="18"/>
                <w:szCs w:val="18"/>
              </w:rPr>
            </w:pPr>
            <w:r w:rsidRPr="00D377A7">
              <w:rPr>
                <w:rFonts w:ascii="Arial" w:hAnsi="Arial" w:cs="Arial"/>
                <w:sz w:val="18"/>
                <w:szCs w:val="18"/>
              </w:rPr>
              <w:t>The Subcontractor is responsible to schedule an inspection prior to final acceptance of the MPCA Contractor.</w:t>
            </w:r>
          </w:p>
        </w:tc>
      </w:tr>
      <w:tr w:rsidR="00D377A7" w:rsidRPr="00D377A7" w14:paraId="2B8BB84B" w14:textId="77777777" w:rsidTr="00DB4015">
        <w:tc>
          <w:tcPr>
            <w:tcW w:w="565" w:type="dxa"/>
          </w:tcPr>
          <w:p w14:paraId="0F5B2755" w14:textId="77777777" w:rsidR="00D377A7" w:rsidRPr="00D377A7" w:rsidRDefault="00D377A7" w:rsidP="007F796E">
            <w:pPr>
              <w:spacing w:before="120"/>
              <w:jc w:val="right"/>
              <w:rPr>
                <w:rFonts w:ascii="Arial" w:hAnsi="Arial" w:cs="Arial"/>
                <w:b/>
                <w:bCs/>
                <w:sz w:val="18"/>
                <w:szCs w:val="18"/>
              </w:rPr>
            </w:pPr>
            <w:r w:rsidRPr="00D377A7">
              <w:rPr>
                <w:rFonts w:ascii="Arial" w:hAnsi="Arial" w:cs="Arial"/>
                <w:b/>
                <w:bCs/>
                <w:sz w:val="18"/>
                <w:szCs w:val="18"/>
              </w:rPr>
              <w:t>19.</w:t>
            </w:r>
          </w:p>
        </w:tc>
        <w:tc>
          <w:tcPr>
            <w:tcW w:w="10163" w:type="dxa"/>
            <w:gridSpan w:val="7"/>
          </w:tcPr>
          <w:p w14:paraId="37008F71" w14:textId="77777777" w:rsidR="00D377A7" w:rsidRPr="00D377A7" w:rsidRDefault="00D377A7" w:rsidP="007F796E">
            <w:pPr>
              <w:spacing w:before="120"/>
              <w:rPr>
                <w:rFonts w:ascii="Arial" w:hAnsi="Arial" w:cs="Arial"/>
                <w:b/>
                <w:bCs/>
                <w:sz w:val="18"/>
                <w:szCs w:val="18"/>
              </w:rPr>
            </w:pPr>
            <w:r w:rsidRPr="00D377A7">
              <w:rPr>
                <w:rFonts w:ascii="Arial" w:hAnsi="Arial" w:cs="Arial"/>
                <w:b/>
                <w:bCs/>
                <w:sz w:val="18"/>
                <w:szCs w:val="18"/>
              </w:rPr>
              <w:t>Terms and conditions:</w:t>
            </w:r>
          </w:p>
        </w:tc>
      </w:tr>
      <w:tr w:rsidR="00D377A7" w:rsidRPr="00D377A7" w14:paraId="494EFD52" w14:textId="77777777" w:rsidTr="00DB4015">
        <w:tc>
          <w:tcPr>
            <w:tcW w:w="565" w:type="dxa"/>
          </w:tcPr>
          <w:p w14:paraId="2A29F1B6" w14:textId="77777777" w:rsidR="00D377A7" w:rsidRPr="00D377A7" w:rsidRDefault="00D377A7" w:rsidP="00EF2BDD">
            <w:pPr>
              <w:spacing w:before="60"/>
              <w:jc w:val="right"/>
              <w:rPr>
                <w:rFonts w:ascii="Arial" w:hAnsi="Arial" w:cs="Arial"/>
                <w:bCs/>
                <w:sz w:val="18"/>
                <w:szCs w:val="18"/>
              </w:rPr>
            </w:pPr>
          </w:p>
        </w:tc>
        <w:tc>
          <w:tcPr>
            <w:tcW w:w="10163" w:type="dxa"/>
            <w:gridSpan w:val="7"/>
          </w:tcPr>
          <w:p w14:paraId="262A8C24" w14:textId="77777777" w:rsidR="00D377A7" w:rsidRPr="00D377A7" w:rsidRDefault="00D377A7" w:rsidP="00EF2BDD">
            <w:pPr>
              <w:spacing w:before="60"/>
              <w:rPr>
                <w:rFonts w:ascii="Arial" w:hAnsi="Arial" w:cs="Arial"/>
                <w:bCs/>
                <w:sz w:val="18"/>
                <w:szCs w:val="18"/>
              </w:rPr>
            </w:pPr>
            <w:r w:rsidRPr="00D377A7">
              <w:rPr>
                <w:rFonts w:ascii="Arial" w:hAnsi="Arial" w:cs="Arial"/>
                <w:sz w:val="18"/>
                <w:szCs w:val="18"/>
              </w:rPr>
              <w:t>Changes to terms and conditions are not allowed.</w:t>
            </w:r>
          </w:p>
        </w:tc>
      </w:tr>
      <w:tr w:rsidR="00D377A7" w:rsidRPr="00D377A7" w14:paraId="2EB19A40" w14:textId="77777777" w:rsidTr="00DB4015">
        <w:tc>
          <w:tcPr>
            <w:tcW w:w="565" w:type="dxa"/>
          </w:tcPr>
          <w:p w14:paraId="76590E20" w14:textId="77777777" w:rsidR="00D377A7" w:rsidRPr="00D377A7" w:rsidRDefault="00D377A7" w:rsidP="007F796E">
            <w:pPr>
              <w:spacing w:before="120"/>
              <w:jc w:val="right"/>
              <w:rPr>
                <w:rFonts w:ascii="Arial" w:hAnsi="Arial" w:cs="Arial"/>
                <w:b/>
                <w:bCs/>
                <w:sz w:val="18"/>
                <w:szCs w:val="18"/>
              </w:rPr>
            </w:pPr>
            <w:r w:rsidRPr="00D377A7">
              <w:rPr>
                <w:rFonts w:ascii="Arial" w:hAnsi="Arial" w:cs="Arial"/>
                <w:b/>
                <w:bCs/>
                <w:sz w:val="18"/>
                <w:szCs w:val="18"/>
              </w:rPr>
              <w:t>20.</w:t>
            </w:r>
          </w:p>
        </w:tc>
        <w:tc>
          <w:tcPr>
            <w:tcW w:w="10163" w:type="dxa"/>
            <w:gridSpan w:val="7"/>
          </w:tcPr>
          <w:p w14:paraId="517FCB93" w14:textId="77777777" w:rsidR="00D377A7" w:rsidRPr="00D377A7" w:rsidRDefault="00D377A7" w:rsidP="007F796E">
            <w:pPr>
              <w:spacing w:before="120"/>
              <w:rPr>
                <w:rFonts w:ascii="Arial" w:hAnsi="Arial" w:cs="Arial"/>
                <w:b/>
                <w:bCs/>
                <w:sz w:val="18"/>
                <w:szCs w:val="18"/>
              </w:rPr>
            </w:pPr>
            <w:r w:rsidRPr="00D377A7">
              <w:rPr>
                <w:rFonts w:ascii="Arial" w:hAnsi="Arial" w:cs="Arial"/>
                <w:b/>
                <w:bCs/>
                <w:sz w:val="18"/>
                <w:szCs w:val="18"/>
              </w:rPr>
              <w:t>Price:</w:t>
            </w:r>
          </w:p>
        </w:tc>
      </w:tr>
      <w:tr w:rsidR="00D377A7" w:rsidRPr="00D377A7" w14:paraId="7816BCA9" w14:textId="77777777" w:rsidTr="00DB4015">
        <w:tc>
          <w:tcPr>
            <w:tcW w:w="565" w:type="dxa"/>
          </w:tcPr>
          <w:p w14:paraId="6E77468A" w14:textId="77777777" w:rsidR="00D377A7" w:rsidRPr="00D377A7" w:rsidRDefault="00D377A7" w:rsidP="00EF2BDD">
            <w:pPr>
              <w:spacing w:before="60"/>
              <w:jc w:val="right"/>
              <w:rPr>
                <w:rFonts w:ascii="Arial" w:hAnsi="Arial" w:cs="Arial"/>
                <w:bCs/>
                <w:sz w:val="18"/>
                <w:szCs w:val="18"/>
              </w:rPr>
            </w:pPr>
          </w:p>
        </w:tc>
        <w:tc>
          <w:tcPr>
            <w:tcW w:w="10163" w:type="dxa"/>
            <w:gridSpan w:val="7"/>
          </w:tcPr>
          <w:p w14:paraId="70DA0C4C" w14:textId="77777777" w:rsidR="00D377A7" w:rsidRPr="00D377A7" w:rsidRDefault="00D377A7" w:rsidP="00EF2BDD">
            <w:pPr>
              <w:spacing w:before="60"/>
              <w:rPr>
                <w:rFonts w:ascii="Arial" w:hAnsi="Arial" w:cs="Arial"/>
                <w:bCs/>
                <w:sz w:val="18"/>
                <w:szCs w:val="18"/>
              </w:rPr>
            </w:pPr>
            <w:r w:rsidRPr="00D377A7">
              <w:rPr>
                <w:rFonts w:ascii="Arial" w:hAnsi="Arial" w:cs="Arial"/>
                <w:sz w:val="18"/>
                <w:szCs w:val="18"/>
              </w:rPr>
              <w:t>The Subcontractor is required to submit a MPCA Pricing Bid Sheet with its bid submittal.</w:t>
            </w:r>
          </w:p>
        </w:tc>
      </w:tr>
      <w:tr w:rsidR="00D377A7" w:rsidRPr="00D377A7" w14:paraId="30AD9BE9" w14:textId="77777777" w:rsidTr="00DB4015">
        <w:tc>
          <w:tcPr>
            <w:tcW w:w="565" w:type="dxa"/>
          </w:tcPr>
          <w:p w14:paraId="1B50A5BE" w14:textId="77777777" w:rsidR="00D377A7" w:rsidRPr="00D377A7" w:rsidRDefault="00D377A7" w:rsidP="007F796E">
            <w:pPr>
              <w:spacing w:before="120"/>
              <w:jc w:val="right"/>
              <w:rPr>
                <w:rFonts w:ascii="Arial" w:hAnsi="Arial" w:cs="Arial"/>
                <w:b/>
                <w:bCs/>
                <w:sz w:val="18"/>
                <w:szCs w:val="18"/>
              </w:rPr>
            </w:pPr>
            <w:r w:rsidRPr="00D377A7">
              <w:rPr>
                <w:rFonts w:ascii="Arial" w:hAnsi="Arial" w:cs="Arial"/>
                <w:b/>
                <w:bCs/>
                <w:sz w:val="18"/>
                <w:szCs w:val="18"/>
              </w:rPr>
              <w:t>21.</w:t>
            </w:r>
          </w:p>
        </w:tc>
        <w:tc>
          <w:tcPr>
            <w:tcW w:w="10163" w:type="dxa"/>
            <w:gridSpan w:val="7"/>
          </w:tcPr>
          <w:p w14:paraId="7FF337B8" w14:textId="77777777" w:rsidR="00D377A7" w:rsidRPr="00D377A7" w:rsidRDefault="00D377A7" w:rsidP="007F796E">
            <w:pPr>
              <w:spacing w:before="120"/>
              <w:rPr>
                <w:rFonts w:ascii="Arial" w:hAnsi="Arial" w:cs="Arial"/>
                <w:b/>
                <w:bCs/>
                <w:sz w:val="18"/>
                <w:szCs w:val="18"/>
              </w:rPr>
            </w:pPr>
            <w:r w:rsidRPr="00D377A7">
              <w:rPr>
                <w:rFonts w:ascii="Arial" w:hAnsi="Arial" w:cs="Arial"/>
                <w:b/>
                <w:bCs/>
                <w:sz w:val="18"/>
                <w:szCs w:val="18"/>
              </w:rPr>
              <w:t>Health and Safety:</w:t>
            </w:r>
          </w:p>
        </w:tc>
      </w:tr>
      <w:tr w:rsidR="00D377A7" w:rsidRPr="00D377A7" w14:paraId="66945758" w14:textId="77777777" w:rsidTr="00DB4015">
        <w:tc>
          <w:tcPr>
            <w:tcW w:w="565" w:type="dxa"/>
          </w:tcPr>
          <w:p w14:paraId="0F42FC1C" w14:textId="77777777" w:rsidR="00D377A7" w:rsidRPr="00D377A7" w:rsidRDefault="00D377A7" w:rsidP="00EF2BDD">
            <w:pPr>
              <w:spacing w:before="60"/>
              <w:jc w:val="right"/>
              <w:rPr>
                <w:rFonts w:ascii="Arial" w:hAnsi="Arial" w:cs="Arial"/>
                <w:bCs/>
                <w:sz w:val="18"/>
                <w:szCs w:val="18"/>
              </w:rPr>
            </w:pPr>
          </w:p>
        </w:tc>
        <w:tc>
          <w:tcPr>
            <w:tcW w:w="10163" w:type="dxa"/>
            <w:gridSpan w:val="7"/>
          </w:tcPr>
          <w:p w14:paraId="17CE7612" w14:textId="77777777" w:rsidR="00D377A7" w:rsidRPr="00D377A7" w:rsidRDefault="00D377A7" w:rsidP="00EF2BDD">
            <w:pPr>
              <w:spacing w:before="60"/>
              <w:rPr>
                <w:rFonts w:ascii="Arial" w:hAnsi="Arial" w:cs="Arial"/>
                <w:bCs/>
                <w:sz w:val="18"/>
                <w:szCs w:val="18"/>
              </w:rPr>
            </w:pPr>
            <w:r w:rsidRPr="00D377A7">
              <w:rPr>
                <w:rFonts w:ascii="Arial" w:hAnsi="Arial" w:cs="Arial"/>
                <w:sz w:val="18"/>
                <w:szCs w:val="18"/>
              </w:rPr>
              <w:t xml:space="preserve">The Subcontractor shall have, as appropriate, health and safety plans for all work performed under this Contract. The Health and Safety Plan shall address incident specific hazards and tasks. The Subcontractor must provide HAZWOPPER Certifications, FIT Testing, and medical Certifications required to upgrade to Level C in the event that this is needed. </w:t>
            </w:r>
          </w:p>
        </w:tc>
      </w:tr>
      <w:tr w:rsidR="00D377A7" w:rsidRPr="00D377A7" w14:paraId="3E6A83FE" w14:textId="77777777" w:rsidTr="00DB4015">
        <w:tc>
          <w:tcPr>
            <w:tcW w:w="565" w:type="dxa"/>
          </w:tcPr>
          <w:p w14:paraId="63E7BDC2" w14:textId="77777777" w:rsidR="00D377A7" w:rsidRPr="00D377A7" w:rsidRDefault="00D377A7" w:rsidP="007F796E">
            <w:pPr>
              <w:spacing w:before="120"/>
              <w:jc w:val="right"/>
              <w:rPr>
                <w:rFonts w:ascii="Arial" w:hAnsi="Arial" w:cs="Arial"/>
                <w:b/>
                <w:bCs/>
                <w:sz w:val="18"/>
                <w:szCs w:val="18"/>
              </w:rPr>
            </w:pPr>
            <w:r w:rsidRPr="00D377A7">
              <w:rPr>
                <w:rFonts w:ascii="Arial" w:hAnsi="Arial" w:cs="Arial"/>
                <w:b/>
                <w:bCs/>
                <w:sz w:val="18"/>
                <w:szCs w:val="18"/>
              </w:rPr>
              <w:t>22.</w:t>
            </w:r>
          </w:p>
        </w:tc>
        <w:tc>
          <w:tcPr>
            <w:tcW w:w="10163" w:type="dxa"/>
            <w:gridSpan w:val="7"/>
          </w:tcPr>
          <w:p w14:paraId="4C679FCE" w14:textId="77777777" w:rsidR="00D377A7" w:rsidRPr="00D377A7" w:rsidRDefault="00D377A7" w:rsidP="007F796E">
            <w:pPr>
              <w:spacing w:before="120"/>
              <w:rPr>
                <w:rFonts w:ascii="Arial" w:hAnsi="Arial" w:cs="Arial"/>
                <w:b/>
                <w:bCs/>
                <w:sz w:val="18"/>
                <w:szCs w:val="18"/>
              </w:rPr>
            </w:pPr>
            <w:r w:rsidRPr="00D377A7">
              <w:rPr>
                <w:rFonts w:ascii="Arial" w:hAnsi="Arial" w:cs="Arial"/>
                <w:b/>
                <w:bCs/>
                <w:sz w:val="18"/>
                <w:szCs w:val="18"/>
              </w:rPr>
              <w:t>Salvage/removal of materials and safety provisions:</w:t>
            </w:r>
          </w:p>
        </w:tc>
      </w:tr>
      <w:tr w:rsidR="00D377A7" w:rsidRPr="00D377A7" w14:paraId="39B362A7" w14:textId="77777777" w:rsidTr="00DB4015">
        <w:tc>
          <w:tcPr>
            <w:tcW w:w="565" w:type="dxa"/>
            <w:vAlign w:val="bottom"/>
          </w:tcPr>
          <w:p w14:paraId="17567F2B" w14:textId="77777777" w:rsidR="00D377A7" w:rsidRPr="00D377A7" w:rsidRDefault="00D377A7" w:rsidP="00EF2BDD">
            <w:pPr>
              <w:spacing w:before="60"/>
              <w:rPr>
                <w:rFonts w:ascii="Arial" w:hAnsi="Arial" w:cs="Arial"/>
                <w:bCs/>
                <w:sz w:val="18"/>
                <w:szCs w:val="18"/>
              </w:rPr>
            </w:pPr>
          </w:p>
        </w:tc>
        <w:tc>
          <w:tcPr>
            <w:tcW w:w="803" w:type="dxa"/>
            <w:vAlign w:val="bottom"/>
          </w:tcPr>
          <w:p w14:paraId="6C594A91" w14:textId="77777777" w:rsidR="00D377A7" w:rsidRPr="00D377A7" w:rsidRDefault="00D377A7" w:rsidP="00EF2BDD">
            <w:pPr>
              <w:spacing w:before="60"/>
              <w:rPr>
                <w:rFonts w:ascii="Arial" w:hAnsi="Arial" w:cs="Arial"/>
                <w:bCs/>
                <w:sz w:val="18"/>
                <w:szCs w:val="18"/>
              </w:rPr>
            </w:pPr>
            <w:r w:rsidRPr="00D377A7">
              <w:rPr>
                <w:rFonts w:ascii="Arial" w:hAnsi="Arial" w:cs="Arial"/>
                <w:sz w:val="18"/>
                <w:szCs w:val="18"/>
              </w:rPr>
              <w:t xml:space="preserve">Salvage </w:t>
            </w:r>
          </w:p>
        </w:tc>
        <w:tc>
          <w:tcPr>
            <w:tcW w:w="2520" w:type="dxa"/>
            <w:gridSpan w:val="2"/>
            <w:tcBorders>
              <w:bottom w:val="single" w:sz="2" w:space="0" w:color="auto"/>
            </w:tcBorders>
            <w:vAlign w:val="bottom"/>
          </w:tcPr>
          <w:p w14:paraId="388E947D" w14:textId="77777777" w:rsidR="00D377A7" w:rsidRPr="00D377A7" w:rsidRDefault="00D377A7" w:rsidP="00EF2BDD">
            <w:pPr>
              <w:spacing w:before="60"/>
              <w:rPr>
                <w:rFonts w:ascii="Arial" w:hAnsi="Arial" w:cs="Arial"/>
                <w:bCs/>
                <w:sz w:val="18"/>
                <w:szCs w:val="18"/>
              </w:rPr>
            </w:pPr>
            <w:r w:rsidRPr="00D377A7">
              <w:rPr>
                <w:rFonts w:ascii="Arial" w:hAnsi="Arial" w:cs="Arial"/>
                <w:bCs/>
                <w:sz w:val="18"/>
                <w:szCs w:val="18"/>
              </w:rPr>
              <w:fldChar w:fldCharType="begin">
                <w:ffData>
                  <w:name w:val="Text238"/>
                  <w:enabled/>
                  <w:calcOnExit w:val="0"/>
                  <w:textInput/>
                </w:ffData>
              </w:fldChar>
            </w:r>
            <w:r w:rsidRPr="00D377A7">
              <w:rPr>
                <w:rFonts w:ascii="Arial" w:hAnsi="Arial" w:cs="Arial"/>
                <w:bCs/>
                <w:sz w:val="18"/>
                <w:szCs w:val="18"/>
              </w:rPr>
              <w:instrText xml:space="preserve"> FORMTEXT </w:instrText>
            </w:r>
            <w:r w:rsidRPr="00D377A7">
              <w:rPr>
                <w:rFonts w:ascii="Arial" w:hAnsi="Arial" w:cs="Arial"/>
                <w:bCs/>
                <w:sz w:val="18"/>
                <w:szCs w:val="18"/>
              </w:rPr>
            </w:r>
            <w:r w:rsidRPr="00D377A7">
              <w:rPr>
                <w:rFonts w:ascii="Arial" w:hAnsi="Arial" w:cs="Arial"/>
                <w:bCs/>
                <w:sz w:val="18"/>
                <w:szCs w:val="18"/>
              </w:rPr>
              <w:fldChar w:fldCharType="separate"/>
            </w:r>
            <w:r w:rsidRPr="00D377A7">
              <w:rPr>
                <w:rFonts w:ascii="Arial" w:hAnsi="Arial" w:cs="Arial"/>
                <w:bCs/>
                <w:noProof/>
                <w:sz w:val="18"/>
                <w:szCs w:val="18"/>
              </w:rPr>
              <w:t> </w:t>
            </w:r>
            <w:r w:rsidRPr="00D377A7">
              <w:rPr>
                <w:rFonts w:ascii="Arial" w:hAnsi="Arial" w:cs="Arial"/>
                <w:bCs/>
                <w:noProof/>
                <w:sz w:val="18"/>
                <w:szCs w:val="18"/>
              </w:rPr>
              <w:t> </w:t>
            </w:r>
            <w:r w:rsidRPr="00D377A7">
              <w:rPr>
                <w:rFonts w:ascii="Arial" w:hAnsi="Arial" w:cs="Arial"/>
                <w:bCs/>
                <w:noProof/>
                <w:sz w:val="18"/>
                <w:szCs w:val="18"/>
              </w:rPr>
              <w:t> </w:t>
            </w:r>
            <w:r w:rsidRPr="00D377A7">
              <w:rPr>
                <w:rFonts w:ascii="Arial" w:hAnsi="Arial" w:cs="Arial"/>
                <w:bCs/>
                <w:noProof/>
                <w:sz w:val="18"/>
                <w:szCs w:val="18"/>
              </w:rPr>
              <w:t> </w:t>
            </w:r>
            <w:r w:rsidRPr="00D377A7">
              <w:rPr>
                <w:rFonts w:ascii="Arial" w:hAnsi="Arial" w:cs="Arial"/>
                <w:bCs/>
                <w:noProof/>
                <w:sz w:val="18"/>
                <w:szCs w:val="18"/>
              </w:rPr>
              <w:t> </w:t>
            </w:r>
            <w:r w:rsidRPr="00D377A7">
              <w:rPr>
                <w:rFonts w:ascii="Arial" w:hAnsi="Arial" w:cs="Arial"/>
                <w:bCs/>
                <w:sz w:val="18"/>
                <w:szCs w:val="18"/>
              </w:rPr>
              <w:fldChar w:fldCharType="end"/>
            </w:r>
          </w:p>
        </w:tc>
        <w:tc>
          <w:tcPr>
            <w:tcW w:w="6840" w:type="dxa"/>
            <w:gridSpan w:val="4"/>
            <w:vAlign w:val="bottom"/>
          </w:tcPr>
          <w:p w14:paraId="50E343F8" w14:textId="77777777" w:rsidR="00D377A7" w:rsidRPr="00D377A7" w:rsidRDefault="00D377A7" w:rsidP="00EF2BDD">
            <w:pPr>
              <w:spacing w:before="60"/>
              <w:rPr>
                <w:rFonts w:ascii="Arial" w:hAnsi="Arial" w:cs="Arial"/>
                <w:color w:val="000000"/>
                <w:sz w:val="18"/>
                <w:szCs w:val="18"/>
                <w:u w:val="single"/>
              </w:rPr>
            </w:pPr>
            <w:r w:rsidRPr="00D377A7">
              <w:rPr>
                <w:rFonts w:ascii="Arial" w:hAnsi="Arial" w:cs="Arial"/>
                <w:color w:val="000000"/>
                <w:sz w:val="18"/>
                <w:szCs w:val="18"/>
              </w:rPr>
              <w:t>remnants for Owner’s reuse. Removal of all other extraneous material disrupted</w:t>
            </w:r>
          </w:p>
        </w:tc>
      </w:tr>
      <w:tr w:rsidR="00D377A7" w:rsidRPr="00D377A7" w14:paraId="1069FF28" w14:textId="77777777" w:rsidTr="00DB4015">
        <w:tc>
          <w:tcPr>
            <w:tcW w:w="565" w:type="dxa"/>
          </w:tcPr>
          <w:p w14:paraId="31DC672D" w14:textId="77777777" w:rsidR="00D377A7" w:rsidRPr="00D377A7" w:rsidRDefault="00D377A7" w:rsidP="00EF2BDD">
            <w:pPr>
              <w:spacing w:before="60"/>
              <w:jc w:val="right"/>
              <w:rPr>
                <w:rFonts w:ascii="Arial" w:hAnsi="Arial" w:cs="Arial"/>
                <w:bCs/>
                <w:sz w:val="18"/>
                <w:szCs w:val="18"/>
              </w:rPr>
            </w:pPr>
          </w:p>
        </w:tc>
        <w:tc>
          <w:tcPr>
            <w:tcW w:w="10163" w:type="dxa"/>
            <w:gridSpan w:val="7"/>
          </w:tcPr>
          <w:p w14:paraId="6F6F0043" w14:textId="77777777" w:rsidR="00D377A7" w:rsidRPr="00D377A7" w:rsidRDefault="00D377A7" w:rsidP="00EF2BDD">
            <w:pPr>
              <w:spacing w:before="60"/>
              <w:rPr>
                <w:rFonts w:ascii="Arial" w:hAnsi="Arial" w:cs="Arial"/>
                <w:sz w:val="18"/>
                <w:szCs w:val="18"/>
              </w:rPr>
            </w:pPr>
            <w:r w:rsidRPr="00D377A7">
              <w:rPr>
                <w:rFonts w:ascii="Arial" w:hAnsi="Arial" w:cs="Arial"/>
                <w:color w:val="000000"/>
                <w:sz w:val="18"/>
                <w:szCs w:val="18"/>
              </w:rPr>
              <w:t xml:space="preserve">during construction is the responsibility of the Contractor. </w:t>
            </w:r>
            <w:r w:rsidRPr="00D377A7">
              <w:rPr>
                <w:rFonts w:ascii="Arial" w:hAnsi="Arial" w:cs="Arial"/>
                <w:b/>
                <w:color w:val="000000"/>
                <w:sz w:val="18"/>
                <w:szCs w:val="18"/>
              </w:rPr>
              <w:t>Strict adherence to OSHA Safety Requirements is mandatory.</w:t>
            </w:r>
          </w:p>
        </w:tc>
      </w:tr>
      <w:tr w:rsidR="00D377A7" w:rsidRPr="00D377A7" w14:paraId="2E03D363" w14:textId="77777777" w:rsidTr="00DB4015">
        <w:tc>
          <w:tcPr>
            <w:tcW w:w="565" w:type="dxa"/>
          </w:tcPr>
          <w:p w14:paraId="4D6E5BE6" w14:textId="77777777" w:rsidR="00D377A7" w:rsidRPr="00D377A7" w:rsidRDefault="00D377A7" w:rsidP="007F796E">
            <w:pPr>
              <w:keepNext/>
              <w:keepLines/>
              <w:spacing w:before="120"/>
              <w:jc w:val="right"/>
              <w:rPr>
                <w:rFonts w:ascii="Arial" w:hAnsi="Arial" w:cs="Arial"/>
                <w:b/>
                <w:bCs/>
                <w:sz w:val="18"/>
                <w:szCs w:val="18"/>
              </w:rPr>
            </w:pPr>
            <w:r w:rsidRPr="00D377A7">
              <w:rPr>
                <w:rFonts w:ascii="Arial" w:hAnsi="Arial" w:cs="Arial"/>
                <w:b/>
                <w:bCs/>
                <w:sz w:val="18"/>
                <w:szCs w:val="18"/>
              </w:rPr>
              <w:t>23.</w:t>
            </w:r>
          </w:p>
        </w:tc>
        <w:tc>
          <w:tcPr>
            <w:tcW w:w="10163" w:type="dxa"/>
            <w:gridSpan w:val="7"/>
          </w:tcPr>
          <w:p w14:paraId="1DC87381" w14:textId="77777777" w:rsidR="00D377A7" w:rsidRPr="00D377A7" w:rsidRDefault="00D377A7" w:rsidP="007F796E">
            <w:pPr>
              <w:keepNext/>
              <w:keepLines/>
              <w:spacing w:before="120"/>
              <w:rPr>
                <w:rFonts w:ascii="Arial" w:hAnsi="Arial" w:cs="Arial"/>
                <w:b/>
                <w:bCs/>
                <w:sz w:val="18"/>
                <w:szCs w:val="18"/>
              </w:rPr>
            </w:pPr>
            <w:r w:rsidRPr="00D377A7">
              <w:rPr>
                <w:rFonts w:ascii="Arial" w:hAnsi="Arial" w:cs="Arial"/>
                <w:b/>
                <w:bCs/>
                <w:sz w:val="18"/>
                <w:szCs w:val="18"/>
              </w:rPr>
              <w:t>Interruption of services:</w:t>
            </w:r>
          </w:p>
        </w:tc>
      </w:tr>
      <w:tr w:rsidR="00D377A7" w:rsidRPr="00D377A7" w14:paraId="610A2B3F" w14:textId="77777777" w:rsidTr="00DB4015">
        <w:tc>
          <w:tcPr>
            <w:tcW w:w="565" w:type="dxa"/>
          </w:tcPr>
          <w:p w14:paraId="63D1474B" w14:textId="77777777" w:rsidR="00D377A7" w:rsidRPr="00D377A7" w:rsidRDefault="00D377A7" w:rsidP="00EF2BDD">
            <w:pPr>
              <w:spacing w:before="60"/>
              <w:jc w:val="right"/>
              <w:rPr>
                <w:rFonts w:ascii="Arial" w:hAnsi="Arial" w:cs="Arial"/>
                <w:bCs/>
                <w:sz w:val="18"/>
                <w:szCs w:val="18"/>
              </w:rPr>
            </w:pPr>
          </w:p>
        </w:tc>
        <w:tc>
          <w:tcPr>
            <w:tcW w:w="10163" w:type="dxa"/>
            <w:gridSpan w:val="7"/>
          </w:tcPr>
          <w:p w14:paraId="6EA8E947" w14:textId="77777777" w:rsidR="00D377A7" w:rsidRPr="00D377A7" w:rsidRDefault="00D377A7" w:rsidP="00EF2BDD">
            <w:pPr>
              <w:spacing w:before="60"/>
              <w:rPr>
                <w:rFonts w:ascii="Arial" w:hAnsi="Arial" w:cs="Arial"/>
                <w:bCs/>
                <w:sz w:val="18"/>
                <w:szCs w:val="18"/>
              </w:rPr>
            </w:pPr>
            <w:r w:rsidRPr="00D377A7">
              <w:rPr>
                <w:rFonts w:ascii="Arial" w:hAnsi="Arial" w:cs="Arial"/>
                <w:color w:val="000000"/>
                <w:sz w:val="18"/>
                <w:szCs w:val="18"/>
              </w:rPr>
              <w:t xml:space="preserve">The Contractor shall not interrupt, cut, or alter, in any way, any of the existing services and utilities of the Owner without the express written notice and permission of the Owner. </w:t>
            </w:r>
            <w:r w:rsidRPr="00D377A7">
              <w:rPr>
                <w:rFonts w:ascii="Arial" w:hAnsi="Arial" w:cs="Arial"/>
                <w:b/>
                <w:color w:val="000000"/>
                <w:sz w:val="18"/>
                <w:szCs w:val="18"/>
              </w:rPr>
              <w:t>If the contractor must interrupt electrical, mechanical, or telephone service, they shall notify the owner of such need at least seven days prior to altering such service and shall receive written permission to conduct such alteration before commencing such work.</w:t>
            </w:r>
          </w:p>
        </w:tc>
      </w:tr>
      <w:tr w:rsidR="00D377A7" w:rsidRPr="00D377A7" w14:paraId="21C953DE" w14:textId="77777777" w:rsidTr="00DB4015">
        <w:tc>
          <w:tcPr>
            <w:tcW w:w="565" w:type="dxa"/>
          </w:tcPr>
          <w:p w14:paraId="5E2A03CD" w14:textId="77777777" w:rsidR="00D377A7" w:rsidRPr="00D377A7" w:rsidRDefault="00D377A7" w:rsidP="00EF2BDD">
            <w:pPr>
              <w:spacing w:before="60"/>
              <w:jc w:val="right"/>
              <w:rPr>
                <w:rFonts w:ascii="Arial" w:hAnsi="Arial" w:cs="Arial"/>
                <w:b/>
                <w:bCs/>
                <w:sz w:val="18"/>
                <w:szCs w:val="18"/>
              </w:rPr>
            </w:pPr>
            <w:r w:rsidRPr="00D377A7">
              <w:rPr>
                <w:rFonts w:ascii="Arial" w:hAnsi="Arial" w:cs="Arial"/>
                <w:b/>
                <w:bCs/>
                <w:sz w:val="18"/>
                <w:szCs w:val="18"/>
              </w:rPr>
              <w:lastRenderedPageBreak/>
              <w:t>24.</w:t>
            </w:r>
          </w:p>
        </w:tc>
        <w:tc>
          <w:tcPr>
            <w:tcW w:w="10163" w:type="dxa"/>
            <w:gridSpan w:val="7"/>
          </w:tcPr>
          <w:p w14:paraId="0CE0A93D" w14:textId="77777777" w:rsidR="006619CC" w:rsidRPr="00EF2BDD" w:rsidRDefault="00D377A7" w:rsidP="00EF2BDD">
            <w:pPr>
              <w:spacing w:before="60"/>
              <w:rPr>
                <w:rFonts w:ascii="Arial" w:hAnsi="Arial"/>
                <w:b/>
                <w:bCs/>
                <w:sz w:val="18"/>
                <w:szCs w:val="18"/>
              </w:rPr>
            </w:pPr>
            <w:r w:rsidRPr="00D377A7">
              <w:rPr>
                <w:rFonts w:ascii="Arial" w:hAnsi="Arial"/>
                <w:b/>
                <w:bCs/>
                <w:sz w:val="18"/>
                <w:szCs w:val="18"/>
              </w:rPr>
              <w:t xml:space="preserve">Pre-construction. </w:t>
            </w:r>
            <w:r w:rsidRPr="00D377A7">
              <w:rPr>
                <w:rFonts w:ascii="Arial" w:hAnsi="Arial"/>
                <w:bCs/>
                <w:sz w:val="18"/>
                <w:szCs w:val="18"/>
              </w:rPr>
              <w:t>Prior to the time the construction is commenced, the Contractor will be required to attend a pre-construction meeting at a location or in a manner determined by the Owner, and, at that time, submit a work schedule for the project.</w:t>
            </w:r>
            <w:r w:rsidR="006619CC" w:rsidRPr="00EF2BDD">
              <w:rPr>
                <w:rFonts w:ascii="Arial" w:hAnsi="Arial" w:cs="Arial"/>
                <w:sz w:val="18"/>
                <w:szCs w:val="18"/>
              </w:rPr>
              <w:t xml:space="preserve"> </w:t>
            </w:r>
          </w:p>
        </w:tc>
      </w:tr>
      <w:tr w:rsidR="00EF2BDD" w:rsidRPr="00D377A7" w14:paraId="533CE1A4" w14:textId="77777777" w:rsidTr="00DB4015">
        <w:tc>
          <w:tcPr>
            <w:tcW w:w="565" w:type="dxa"/>
          </w:tcPr>
          <w:p w14:paraId="43A322CC" w14:textId="77777777" w:rsidR="00EF2BDD" w:rsidRPr="00D377A7" w:rsidRDefault="00EF2BDD" w:rsidP="007F796E">
            <w:pPr>
              <w:keepNext/>
              <w:keepLines/>
              <w:spacing w:before="120"/>
              <w:jc w:val="right"/>
              <w:rPr>
                <w:rFonts w:ascii="Arial" w:hAnsi="Arial" w:cs="Arial"/>
                <w:b/>
                <w:bCs/>
                <w:sz w:val="18"/>
                <w:szCs w:val="18"/>
              </w:rPr>
            </w:pPr>
            <w:r>
              <w:rPr>
                <w:rFonts w:ascii="Arial" w:hAnsi="Arial" w:cs="Arial"/>
                <w:b/>
                <w:bCs/>
                <w:sz w:val="18"/>
                <w:szCs w:val="18"/>
              </w:rPr>
              <w:t>25.</w:t>
            </w:r>
          </w:p>
        </w:tc>
        <w:tc>
          <w:tcPr>
            <w:tcW w:w="10163" w:type="dxa"/>
            <w:gridSpan w:val="7"/>
          </w:tcPr>
          <w:p w14:paraId="647AB9F5" w14:textId="77777777" w:rsidR="00EF2BDD" w:rsidRPr="00D377A7" w:rsidRDefault="00EF2BDD" w:rsidP="007F796E">
            <w:pPr>
              <w:keepNext/>
              <w:keepLines/>
              <w:spacing w:before="120"/>
              <w:rPr>
                <w:rFonts w:ascii="Arial" w:hAnsi="Arial"/>
                <w:b/>
                <w:bCs/>
                <w:sz w:val="18"/>
                <w:szCs w:val="18"/>
              </w:rPr>
            </w:pPr>
            <w:r>
              <w:rPr>
                <w:rFonts w:ascii="Arial" w:hAnsi="Arial"/>
                <w:b/>
                <w:bCs/>
                <w:sz w:val="18"/>
                <w:szCs w:val="18"/>
              </w:rPr>
              <w:t>Covid-19 Preparedness, Vaccination/Testing requirements</w:t>
            </w:r>
          </w:p>
        </w:tc>
      </w:tr>
      <w:tr w:rsidR="00EF2BDD" w:rsidRPr="00D377A7" w14:paraId="762ADC7A" w14:textId="77777777" w:rsidTr="00DB4015">
        <w:tc>
          <w:tcPr>
            <w:tcW w:w="565" w:type="dxa"/>
          </w:tcPr>
          <w:p w14:paraId="61A93129" w14:textId="77777777" w:rsidR="00EF2BDD" w:rsidRPr="00D377A7" w:rsidRDefault="00EF2BDD" w:rsidP="00D377A7">
            <w:pPr>
              <w:spacing w:before="40"/>
              <w:jc w:val="right"/>
              <w:rPr>
                <w:rFonts w:ascii="Arial" w:hAnsi="Arial" w:cs="Arial"/>
                <w:b/>
                <w:bCs/>
                <w:sz w:val="18"/>
                <w:szCs w:val="18"/>
              </w:rPr>
            </w:pPr>
          </w:p>
        </w:tc>
        <w:tc>
          <w:tcPr>
            <w:tcW w:w="10163" w:type="dxa"/>
            <w:gridSpan w:val="7"/>
          </w:tcPr>
          <w:p w14:paraId="32CFD0E8" w14:textId="77777777" w:rsidR="00EF2BDD" w:rsidRDefault="00EF2BDD" w:rsidP="00EF2BDD">
            <w:pPr>
              <w:pStyle w:val="Heading2"/>
              <w:numPr>
                <w:ilvl w:val="0"/>
                <w:numId w:val="0"/>
              </w:numPr>
              <w:shd w:val="clear" w:color="auto" w:fill="FFFFFF"/>
              <w:tabs>
                <w:tab w:val="left" w:pos="720"/>
              </w:tabs>
              <w:spacing w:before="60" w:after="0" w:line="240" w:lineRule="auto"/>
              <w:rPr>
                <w:rFonts w:ascii="Arial" w:eastAsia="Times New Roman" w:hAnsi="Arial" w:cs="Arial"/>
                <w:b w:val="0"/>
                <w:bCs w:val="0"/>
                <w:caps w:val="0"/>
                <w:sz w:val="18"/>
                <w:szCs w:val="18"/>
              </w:rPr>
            </w:pPr>
            <w:r>
              <w:rPr>
                <w:rStyle w:val="body"/>
                <w:rFonts w:ascii="Arial" w:eastAsia="Times New Roman" w:hAnsi="Arial" w:cs="Arial"/>
                <w:b w:val="0"/>
                <w:bCs w:val="0"/>
                <w:caps w:val="0"/>
                <w:color w:val="000000"/>
                <w:sz w:val="18"/>
                <w:szCs w:val="18"/>
              </w:rPr>
              <w:t xml:space="preserve">Any visit to the site will adhere to social distancing and other </w:t>
            </w:r>
            <w:hyperlink r:id="rId10" w:history="1">
              <w:r>
                <w:rPr>
                  <w:rStyle w:val="Hyperlink"/>
                  <w:rFonts w:ascii="Arial" w:eastAsia="Times New Roman" w:hAnsi="Arial" w:cs="Arial"/>
                  <w:b w:val="0"/>
                  <w:bCs w:val="0"/>
                  <w:caps w:val="0"/>
                  <w:sz w:val="18"/>
                  <w:szCs w:val="18"/>
                </w:rPr>
                <w:t>guidance</w:t>
              </w:r>
            </w:hyperlink>
            <w:r>
              <w:rPr>
                <w:rFonts w:ascii="Arial" w:eastAsia="Times New Roman" w:hAnsi="Arial" w:cs="Arial"/>
                <w:b w:val="0"/>
                <w:bCs w:val="0"/>
                <w:caps w:val="0"/>
                <w:color w:val="000000"/>
                <w:sz w:val="18"/>
                <w:szCs w:val="18"/>
              </w:rPr>
              <w:t xml:space="preserve"> provided by the Minnesota Department of Health (MDH) and Centers for Disease Control and Prevention (CDC)</w:t>
            </w:r>
            <w:r>
              <w:rPr>
                <w:rStyle w:val="body"/>
                <w:rFonts w:ascii="Arial" w:eastAsia="Times New Roman" w:hAnsi="Arial" w:cs="Arial"/>
                <w:b w:val="0"/>
                <w:bCs w:val="0"/>
                <w:caps w:val="0"/>
                <w:color w:val="000000"/>
                <w:sz w:val="18"/>
                <w:szCs w:val="18"/>
              </w:rPr>
              <w:t xml:space="preserve"> in an effort to reduce the spread of covid-19</w:t>
            </w:r>
            <w:r>
              <w:rPr>
                <w:rFonts w:ascii="Arial" w:eastAsia="Times New Roman" w:hAnsi="Arial" w:cs="Arial"/>
                <w:b w:val="0"/>
                <w:bCs w:val="0"/>
                <w:caps w:val="0"/>
                <w:color w:val="000000"/>
                <w:sz w:val="18"/>
                <w:szCs w:val="18"/>
              </w:rPr>
              <w:t>. Attendees are responsible to bring their own face coverings</w:t>
            </w:r>
            <w:r>
              <w:rPr>
                <w:rStyle w:val="body"/>
                <w:rFonts w:ascii="Arial" w:eastAsia="Times New Roman" w:hAnsi="Arial" w:cs="Arial"/>
                <w:b w:val="0"/>
                <w:bCs w:val="0"/>
                <w:caps w:val="0"/>
                <w:color w:val="000000"/>
                <w:sz w:val="18"/>
                <w:szCs w:val="18"/>
              </w:rPr>
              <w:t>. Prospective attendees exhibiting any cold or flu-like symptoms will not be admitted.</w:t>
            </w:r>
            <w:r>
              <w:rPr>
                <w:rFonts w:ascii="Arial" w:eastAsia="Times New Roman" w:hAnsi="Arial" w:cs="Arial"/>
                <w:b w:val="0"/>
                <w:bCs w:val="0"/>
                <w:caps w:val="0"/>
                <w:color w:val="000000"/>
                <w:sz w:val="18"/>
                <w:szCs w:val="18"/>
              </w:rPr>
              <w:t xml:space="preserve"> Potential bidders</w:t>
            </w:r>
            <w:r>
              <w:rPr>
                <w:rStyle w:val="body"/>
                <w:rFonts w:ascii="Arial" w:eastAsia="Times New Roman" w:hAnsi="Arial" w:cs="Arial"/>
                <w:b w:val="0"/>
                <w:bCs w:val="0"/>
                <w:caps w:val="0"/>
                <w:color w:val="000000"/>
                <w:sz w:val="18"/>
                <w:szCs w:val="18"/>
              </w:rPr>
              <w:t xml:space="preserve"> are responsible for sending attendees who meet the requirements in effect at the time of any site visit or pre-bid meeting.</w:t>
            </w:r>
          </w:p>
          <w:p w14:paraId="698E140B" w14:textId="77777777" w:rsidR="00EF2BDD" w:rsidRDefault="00EF2BDD" w:rsidP="00EF2BDD">
            <w:pPr>
              <w:pStyle w:val="ListParagraph"/>
              <w:numPr>
                <w:ilvl w:val="0"/>
                <w:numId w:val="5"/>
              </w:numPr>
              <w:spacing w:before="60"/>
              <w:contextualSpacing w:val="0"/>
              <w:rPr>
                <w:rFonts w:ascii="Arial" w:eastAsiaTheme="minorHAnsi" w:hAnsi="Arial" w:cs="Arial"/>
                <w:sz w:val="18"/>
                <w:szCs w:val="18"/>
              </w:rPr>
            </w:pPr>
            <w:r>
              <w:rPr>
                <w:rFonts w:ascii="Arial" w:hAnsi="Arial" w:cs="Arial"/>
                <w:b/>
                <w:bCs/>
                <w:sz w:val="18"/>
                <w:szCs w:val="18"/>
              </w:rPr>
              <w:t>Applicability.</w:t>
            </w:r>
            <w:r>
              <w:rPr>
                <w:rFonts w:ascii="Arial" w:hAnsi="Arial" w:cs="Arial"/>
                <w:sz w:val="18"/>
                <w:szCs w:val="18"/>
              </w:rPr>
              <w:t xml:space="preserve"> Subcontractors performing contracted work in the following types of project settings: indoors with regular in-person contact with State agency employees or members of the public; and outdoors with substantial and/or regular in-person, non-socially distanced contact with State agency employees or members of the public (“Covered Individuals”)</w:t>
            </w:r>
          </w:p>
          <w:p w14:paraId="0AA3D9F1" w14:textId="77777777" w:rsidR="00EF2BDD" w:rsidRDefault="00EF2BDD" w:rsidP="00EF2BDD">
            <w:pPr>
              <w:pStyle w:val="ListParagraph"/>
              <w:numPr>
                <w:ilvl w:val="0"/>
                <w:numId w:val="5"/>
              </w:numPr>
              <w:spacing w:before="60"/>
              <w:contextualSpacing w:val="0"/>
              <w:rPr>
                <w:rFonts w:ascii="Arial" w:hAnsi="Arial" w:cs="Arial"/>
                <w:sz w:val="18"/>
                <w:szCs w:val="18"/>
              </w:rPr>
            </w:pPr>
            <w:r>
              <w:rPr>
                <w:rFonts w:ascii="Arial" w:hAnsi="Arial" w:cs="Arial"/>
                <w:b/>
                <w:bCs/>
                <w:sz w:val="18"/>
                <w:szCs w:val="18"/>
              </w:rPr>
              <w:t>Requirements.</w:t>
            </w:r>
            <w:r>
              <w:rPr>
                <w:rFonts w:ascii="Arial" w:hAnsi="Arial" w:cs="Arial"/>
                <w:sz w:val="18"/>
                <w:szCs w:val="18"/>
              </w:rPr>
              <w:t xml:space="preserve"> In accordance with </w:t>
            </w:r>
            <w:hyperlink r:id="rId11" w:history="1">
              <w:r>
                <w:rPr>
                  <w:rStyle w:val="Hyperlink"/>
                  <w:rFonts w:ascii="Arial" w:eastAsiaTheme="minorHAnsi" w:hAnsi="Arial" w:cs="Arial"/>
                  <w:sz w:val="18"/>
                  <w:szCs w:val="18"/>
                </w:rPr>
                <w:t>HR/LR Policy #1446</w:t>
              </w:r>
            </w:hyperlink>
            <w:r>
              <w:rPr>
                <w:rFonts w:ascii="Arial" w:hAnsi="Arial" w:cs="Arial"/>
                <w:sz w:val="18"/>
                <w:szCs w:val="18"/>
              </w:rPr>
              <w:t>, Covered Individuals must be fully vaccinated against COVID-19 as defined in the policy or submit to testing at least once a week.</w:t>
            </w:r>
          </w:p>
          <w:p w14:paraId="4AECB443" w14:textId="77777777" w:rsidR="00EF2BDD" w:rsidRDefault="00EF2BDD" w:rsidP="00EF2BDD">
            <w:pPr>
              <w:pStyle w:val="ListParagraph"/>
              <w:numPr>
                <w:ilvl w:val="0"/>
                <w:numId w:val="5"/>
              </w:numPr>
              <w:spacing w:before="60"/>
              <w:contextualSpacing w:val="0"/>
              <w:rPr>
                <w:rFonts w:ascii="Arial" w:hAnsi="Arial" w:cs="Arial"/>
                <w:sz w:val="18"/>
                <w:szCs w:val="18"/>
              </w:rPr>
            </w:pPr>
            <w:r>
              <w:rPr>
                <w:rFonts w:ascii="Arial" w:hAnsi="Arial" w:cs="Arial"/>
                <w:b/>
                <w:bCs/>
                <w:sz w:val="18"/>
                <w:szCs w:val="18"/>
              </w:rPr>
              <w:t>Compliance.</w:t>
            </w:r>
            <w:r>
              <w:rPr>
                <w:rFonts w:ascii="Arial" w:hAnsi="Arial" w:cs="Arial"/>
                <w:sz w:val="18"/>
                <w:szCs w:val="18"/>
              </w:rPr>
              <w:t xml:space="preserve"> Subcontractor is responsible for the following:</w:t>
            </w:r>
          </w:p>
          <w:p w14:paraId="75CC53A4" w14:textId="77777777" w:rsidR="00EF2BDD" w:rsidRDefault="00EF2BDD" w:rsidP="00EF2BDD">
            <w:pPr>
              <w:pStyle w:val="ListParagraph"/>
              <w:numPr>
                <w:ilvl w:val="1"/>
                <w:numId w:val="5"/>
              </w:numPr>
              <w:spacing w:before="60"/>
              <w:ind w:left="1080"/>
              <w:contextualSpacing w:val="0"/>
              <w:rPr>
                <w:rFonts w:ascii="Arial" w:hAnsi="Arial" w:cs="Arial"/>
                <w:sz w:val="18"/>
                <w:szCs w:val="18"/>
              </w:rPr>
            </w:pPr>
            <w:r>
              <w:rPr>
                <w:rFonts w:ascii="Arial" w:hAnsi="Arial" w:cs="Arial"/>
                <w:sz w:val="18"/>
                <w:szCs w:val="18"/>
              </w:rPr>
              <w:t>Tracking and maintaining proof of vaccination status for their Covered Individuals;</w:t>
            </w:r>
          </w:p>
          <w:p w14:paraId="3AB1AA99" w14:textId="77777777" w:rsidR="00EF2BDD" w:rsidRDefault="00EF2BDD" w:rsidP="00EF2BDD">
            <w:pPr>
              <w:pStyle w:val="ListParagraph"/>
              <w:numPr>
                <w:ilvl w:val="1"/>
                <w:numId w:val="5"/>
              </w:numPr>
              <w:spacing w:before="60"/>
              <w:ind w:left="1080"/>
              <w:contextualSpacing w:val="0"/>
              <w:rPr>
                <w:rFonts w:ascii="Arial" w:hAnsi="Arial" w:cs="Arial"/>
                <w:sz w:val="18"/>
                <w:szCs w:val="18"/>
              </w:rPr>
            </w:pPr>
            <w:r>
              <w:rPr>
                <w:rFonts w:ascii="Arial" w:hAnsi="Arial" w:cs="Arial"/>
                <w:sz w:val="18"/>
                <w:szCs w:val="18"/>
              </w:rPr>
              <w:t xml:space="preserve">Ensuring Covered Individuals who are not vaccinated are tested on a weekly basis; </w:t>
            </w:r>
          </w:p>
          <w:p w14:paraId="4CEA7856" w14:textId="77777777" w:rsidR="00EF2BDD" w:rsidRDefault="00EF2BDD" w:rsidP="00EF2BDD">
            <w:pPr>
              <w:pStyle w:val="ListParagraph"/>
              <w:numPr>
                <w:ilvl w:val="1"/>
                <w:numId w:val="5"/>
              </w:numPr>
              <w:spacing w:before="60"/>
              <w:ind w:left="1080"/>
              <w:contextualSpacing w:val="0"/>
              <w:rPr>
                <w:rFonts w:ascii="Arial" w:hAnsi="Arial" w:cs="Arial"/>
                <w:sz w:val="18"/>
                <w:szCs w:val="18"/>
              </w:rPr>
            </w:pPr>
            <w:r>
              <w:rPr>
                <w:rFonts w:ascii="Arial" w:hAnsi="Arial" w:cs="Arial"/>
                <w:sz w:val="18"/>
                <w:szCs w:val="18"/>
              </w:rPr>
              <w:t xml:space="preserve">Monitoring test results and ensuring that Covered Individuals with positive test </w:t>
            </w:r>
            <w:r w:rsidR="007F796E">
              <w:rPr>
                <w:rFonts w:ascii="Arial" w:hAnsi="Arial" w:cs="Arial"/>
                <w:sz w:val="18"/>
                <w:szCs w:val="18"/>
              </w:rPr>
              <w:t>results do not access the State </w:t>
            </w:r>
            <w:r>
              <w:rPr>
                <w:rFonts w:ascii="Arial" w:hAnsi="Arial" w:cs="Arial"/>
                <w:sz w:val="18"/>
                <w:szCs w:val="18"/>
              </w:rPr>
              <w:t>workplace to perform contractual services until the Covered Individual has been medically cleared; and</w:t>
            </w:r>
          </w:p>
          <w:p w14:paraId="5A176364" w14:textId="77777777" w:rsidR="00EF2BDD" w:rsidRDefault="00EF2BDD" w:rsidP="00EF2BDD">
            <w:pPr>
              <w:pStyle w:val="ListParagraph"/>
              <w:numPr>
                <w:ilvl w:val="1"/>
                <w:numId w:val="5"/>
              </w:numPr>
              <w:spacing w:before="60"/>
              <w:ind w:left="1080"/>
              <w:contextualSpacing w:val="0"/>
              <w:rPr>
                <w:rFonts w:ascii="Arial" w:hAnsi="Arial" w:cs="Arial"/>
                <w:sz w:val="18"/>
                <w:szCs w:val="18"/>
              </w:rPr>
            </w:pPr>
            <w:r>
              <w:rPr>
                <w:rFonts w:ascii="Arial" w:hAnsi="Arial" w:cs="Arial"/>
                <w:sz w:val="18"/>
                <w:szCs w:val="18"/>
              </w:rPr>
              <w:t xml:space="preserve">Ensuring its Covered Individuals do not access the location where the contracted work is occurring if the Covered Individual is not in compliance with the requirements stated in Section B. </w:t>
            </w:r>
          </w:p>
          <w:p w14:paraId="4E4CDF99" w14:textId="77777777" w:rsidR="00EF2BDD" w:rsidRPr="00EF2BDD" w:rsidRDefault="00EF2BDD" w:rsidP="00EF2BDD">
            <w:pPr>
              <w:pStyle w:val="ListParagraph"/>
              <w:numPr>
                <w:ilvl w:val="0"/>
                <w:numId w:val="5"/>
              </w:numPr>
              <w:spacing w:before="60"/>
              <w:contextualSpacing w:val="0"/>
              <w:rPr>
                <w:rFonts w:ascii="Arial" w:hAnsi="Arial"/>
                <w:b/>
                <w:bCs/>
                <w:sz w:val="18"/>
                <w:szCs w:val="18"/>
              </w:rPr>
            </w:pPr>
            <w:r w:rsidRPr="00EF2BDD">
              <w:rPr>
                <w:rFonts w:ascii="Arial" w:hAnsi="Arial" w:cs="Arial"/>
                <w:b/>
                <w:bCs/>
                <w:sz w:val="18"/>
                <w:szCs w:val="18"/>
              </w:rPr>
              <w:t>Reporting.</w:t>
            </w:r>
            <w:r w:rsidRPr="00EF2BDD">
              <w:rPr>
                <w:rFonts w:ascii="Arial" w:hAnsi="Arial" w:cs="Arial"/>
                <w:sz w:val="18"/>
                <w:szCs w:val="18"/>
              </w:rPr>
              <w:t xml:space="preserve"> Upon request, Subcontractor shall provide the State with documentation demonstrating compliance with these requirements. Subcontractor shall maintain documentation for a minimum of thirty (30) days past the end date of the contract.</w:t>
            </w:r>
          </w:p>
        </w:tc>
      </w:tr>
    </w:tbl>
    <w:p w14:paraId="655923BD" w14:textId="77777777" w:rsidR="00D377A7" w:rsidRPr="00D377A7" w:rsidRDefault="00D377A7" w:rsidP="007F796E">
      <w:pPr>
        <w:spacing w:before="240"/>
        <w:rPr>
          <w:rFonts w:ascii="Arial" w:hAnsi="Arial" w:cs="Arial"/>
          <w:b/>
          <w:sz w:val="20"/>
          <w:szCs w:val="20"/>
        </w:rPr>
      </w:pPr>
      <w:r w:rsidRPr="00D377A7">
        <w:rPr>
          <w:rFonts w:ascii="Arial" w:hAnsi="Arial" w:cs="Arial"/>
          <w:b/>
          <w:sz w:val="20"/>
          <w:szCs w:val="20"/>
        </w:rPr>
        <w:t>List additional specifications here (if applicable):</w:t>
      </w:r>
    </w:p>
    <w:p w14:paraId="27BCE766" w14:textId="77777777" w:rsidR="00D377A7" w:rsidRPr="00D377A7" w:rsidRDefault="00D377A7" w:rsidP="007F796E">
      <w:pPr>
        <w:spacing w:before="60" w:after="60"/>
        <w:rPr>
          <w:rFonts w:ascii="Arial" w:hAnsi="Arial" w:cs="Arial"/>
          <w:sz w:val="18"/>
          <w:szCs w:val="18"/>
        </w:rPr>
      </w:pPr>
      <w:r w:rsidRPr="00D377A7">
        <w:rPr>
          <w:rFonts w:ascii="Arial" w:hAnsi="Arial" w:cs="Arial"/>
          <w:sz w:val="18"/>
          <w:szCs w:val="18"/>
        </w:rPr>
        <w:fldChar w:fldCharType="begin">
          <w:ffData>
            <w:name w:val="Text412"/>
            <w:enabled/>
            <w:calcOnExit w:val="0"/>
            <w:textInput/>
          </w:ffData>
        </w:fldChar>
      </w:r>
      <w:bookmarkStart w:id="1" w:name="Text412"/>
      <w:r w:rsidRPr="00D377A7">
        <w:rPr>
          <w:rFonts w:ascii="Arial" w:hAnsi="Arial" w:cs="Arial"/>
          <w:sz w:val="18"/>
          <w:szCs w:val="18"/>
        </w:rPr>
        <w:instrText xml:space="preserve"> FORMTEXT </w:instrText>
      </w:r>
      <w:r w:rsidRPr="00D377A7">
        <w:rPr>
          <w:rFonts w:ascii="Arial" w:hAnsi="Arial" w:cs="Arial"/>
          <w:sz w:val="18"/>
          <w:szCs w:val="18"/>
        </w:rPr>
      </w:r>
      <w:r w:rsidRPr="00D377A7">
        <w:rPr>
          <w:rFonts w:ascii="Arial" w:hAnsi="Arial" w:cs="Arial"/>
          <w:sz w:val="18"/>
          <w:szCs w:val="18"/>
        </w:rPr>
        <w:fldChar w:fldCharType="separate"/>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noProof/>
          <w:sz w:val="18"/>
          <w:szCs w:val="18"/>
        </w:rPr>
        <w:t> </w:t>
      </w:r>
      <w:r w:rsidRPr="00D377A7">
        <w:rPr>
          <w:rFonts w:ascii="Arial" w:hAnsi="Arial" w:cs="Arial"/>
          <w:sz w:val="18"/>
          <w:szCs w:val="18"/>
        </w:rPr>
        <w:fldChar w:fldCharType="end"/>
      </w:r>
      <w:bookmarkEnd w:id="1"/>
      <w:r w:rsidRPr="00D377A7">
        <w:rPr>
          <w:rFonts w:ascii="Arial" w:hAnsi="Arial" w:cs="Arial"/>
          <w:sz w:val="18"/>
          <w:szCs w:val="18"/>
        </w:rPr>
        <w:t xml:space="preserve"> </w:t>
      </w:r>
    </w:p>
    <w:p w14:paraId="1505F073" w14:textId="77777777" w:rsidR="00D377A7" w:rsidRPr="007F796E" w:rsidRDefault="00D377A7" w:rsidP="007F796E">
      <w:pPr>
        <w:spacing w:before="240"/>
        <w:rPr>
          <w:rFonts w:ascii="Arial Black" w:hAnsi="Arial Black" w:cs="Arial"/>
          <w:vanish/>
          <w:color w:val="FF0000"/>
          <w:sz w:val="20"/>
          <w:szCs w:val="20"/>
        </w:rPr>
      </w:pPr>
      <w:r w:rsidRPr="007F796E">
        <w:rPr>
          <w:rFonts w:ascii="Arial Black" w:hAnsi="Arial Black" w:cs="Arial"/>
          <w:vanish/>
          <w:color w:val="FF0000"/>
          <w:sz w:val="20"/>
          <w:szCs w:val="20"/>
        </w:rPr>
        <w:t>Note to M</w:t>
      </w:r>
      <w:r w:rsidR="007F796E">
        <w:rPr>
          <w:rFonts w:ascii="Arial Black" w:hAnsi="Arial Black" w:cs="Arial"/>
          <w:vanish/>
          <w:color w:val="FF0000"/>
          <w:sz w:val="20"/>
          <w:szCs w:val="20"/>
        </w:rPr>
        <w:t>PCA</w:t>
      </w:r>
      <w:r w:rsidRPr="007F796E">
        <w:rPr>
          <w:rFonts w:ascii="Arial Black" w:hAnsi="Arial Black" w:cs="Arial"/>
          <w:vanish/>
          <w:color w:val="FF0000"/>
          <w:sz w:val="20"/>
          <w:szCs w:val="20"/>
        </w:rPr>
        <w:t xml:space="preserve"> Contractors:</w:t>
      </w:r>
    </w:p>
    <w:p w14:paraId="1FE62EB1" w14:textId="77777777" w:rsidR="00F22CE2" w:rsidRPr="00D377A7" w:rsidRDefault="00D377A7" w:rsidP="00D377A7">
      <w:r w:rsidRPr="00D377A7">
        <w:rPr>
          <w:rFonts w:ascii="Arial" w:hAnsi="Arial" w:cs="Arial"/>
          <w:vanish/>
          <w:color w:val="FF0000"/>
          <w:sz w:val="18"/>
          <w:szCs w:val="18"/>
        </w:rPr>
        <w:t>Everything required of Subcontractors must be provided or made available prior to bid opening. Before the award is made; i.e., Health and Safety Plans (HASP) must be available to read whether submitted as an attachment, website, or other method given.</w:t>
      </w:r>
    </w:p>
    <w:sectPr w:rsidR="00F22CE2" w:rsidRPr="00D377A7" w:rsidSect="009819DE">
      <w:footerReference w:type="default" r:id="rId12"/>
      <w:type w:val="continuous"/>
      <w:pgSz w:w="12240" w:h="15840"/>
      <w:pgMar w:top="720" w:right="864" w:bottom="720" w:left="864" w:header="72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F2E5" w14:textId="77777777" w:rsidR="007131CB" w:rsidRDefault="007131CB" w:rsidP="00EF1F1D">
      <w:r>
        <w:separator/>
      </w:r>
    </w:p>
  </w:endnote>
  <w:endnote w:type="continuationSeparator" w:id="0">
    <w:p w14:paraId="0073B96E" w14:textId="77777777" w:rsidR="007131CB" w:rsidRDefault="007131CB" w:rsidP="00EF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53DE" w14:textId="77777777" w:rsidR="00D377A7" w:rsidRPr="0001467C" w:rsidRDefault="00D377A7" w:rsidP="00D377A7">
    <w:pPr>
      <w:pStyle w:val="Footer"/>
      <w:pBdr>
        <w:top w:val="single" w:sz="4" w:space="1" w:color="auto"/>
      </w:pBdr>
      <w:tabs>
        <w:tab w:val="clear" w:pos="4320"/>
        <w:tab w:val="clear" w:pos="8640"/>
        <w:tab w:val="right" w:pos="10440"/>
      </w:tabs>
      <w:ind w:right="-58"/>
      <w:rPr>
        <w:rFonts w:ascii="Calibri" w:hAnsi="Calibri"/>
        <w:i/>
        <w:sz w:val="18"/>
        <w:szCs w:val="18"/>
      </w:rPr>
    </w:pPr>
    <w:r w:rsidRPr="0001467C">
      <w:rPr>
        <w:rFonts w:ascii="Calibri" w:hAnsi="Calibri"/>
        <w:i/>
        <w:sz w:val="18"/>
        <w:szCs w:val="18"/>
      </w:rPr>
      <w:t>i-admin9-14</w:t>
    </w:r>
    <w:r w:rsidRPr="0001467C">
      <w:rPr>
        <w:rFonts w:ascii="Calibri" w:hAnsi="Calibri"/>
        <w:i/>
        <w:sz w:val="18"/>
        <w:szCs w:val="18"/>
      </w:rPr>
      <w:tab/>
      <w:t>MPCA Contractor and Subcontracting</w:t>
    </w:r>
  </w:p>
  <w:p w14:paraId="3A5B300F" w14:textId="6648DB40" w:rsidR="00D377A7" w:rsidRPr="0001467C" w:rsidRDefault="0007075F" w:rsidP="00D377A7">
    <w:pPr>
      <w:pStyle w:val="Footer"/>
      <w:tabs>
        <w:tab w:val="clear" w:pos="4320"/>
        <w:tab w:val="clear" w:pos="8640"/>
        <w:tab w:val="center" w:pos="4860"/>
        <w:tab w:val="right" w:pos="10440"/>
      </w:tabs>
      <w:ind w:right="-58"/>
      <w:rPr>
        <w:i/>
        <w:sz w:val="18"/>
        <w:szCs w:val="18"/>
      </w:rPr>
    </w:pPr>
    <w:r>
      <w:rPr>
        <w:rFonts w:ascii="Calibri" w:hAnsi="Calibri"/>
        <w:i/>
        <w:sz w:val="18"/>
        <w:szCs w:val="18"/>
      </w:rPr>
      <w:t>4/1/</w:t>
    </w:r>
    <w:r w:rsidR="00157CC8">
      <w:rPr>
        <w:rFonts w:ascii="Calibri" w:hAnsi="Calibri"/>
        <w:i/>
        <w:sz w:val="18"/>
        <w:szCs w:val="18"/>
      </w:rPr>
      <w:t>24</w:t>
    </w:r>
    <w:r w:rsidR="00D377A7" w:rsidRPr="0001467C">
      <w:rPr>
        <w:rFonts w:ascii="Calibri" w:hAnsi="Calibri"/>
        <w:i/>
        <w:sz w:val="18"/>
        <w:szCs w:val="18"/>
      </w:rPr>
      <w:tab/>
    </w:r>
    <w:r w:rsidR="00D377A7" w:rsidRPr="00D377A7">
      <w:rPr>
        <w:rFonts w:ascii="Calibri" w:hAnsi="Calibri"/>
        <w:i/>
        <w:iCs/>
        <w:sz w:val="18"/>
        <w:szCs w:val="18"/>
      </w:rPr>
      <w:t xml:space="preserve">Page </w:t>
    </w:r>
    <w:r w:rsidR="00D377A7" w:rsidRPr="00D377A7">
      <w:rPr>
        <w:rFonts w:ascii="Calibri" w:hAnsi="Calibri"/>
        <w:i/>
        <w:iCs/>
        <w:sz w:val="18"/>
        <w:szCs w:val="18"/>
      </w:rPr>
      <w:fldChar w:fldCharType="begin"/>
    </w:r>
    <w:r w:rsidR="00D377A7" w:rsidRPr="00D377A7">
      <w:rPr>
        <w:rFonts w:ascii="Calibri" w:hAnsi="Calibri"/>
        <w:i/>
        <w:iCs/>
        <w:sz w:val="18"/>
        <w:szCs w:val="18"/>
      </w:rPr>
      <w:instrText xml:space="preserve"> PAGE </w:instrText>
    </w:r>
    <w:r w:rsidR="00D377A7" w:rsidRPr="00D377A7">
      <w:rPr>
        <w:rFonts w:ascii="Calibri" w:hAnsi="Calibri"/>
        <w:i/>
        <w:iCs/>
        <w:sz w:val="18"/>
        <w:szCs w:val="18"/>
      </w:rPr>
      <w:fldChar w:fldCharType="separate"/>
    </w:r>
    <w:r w:rsidR="00115FA6">
      <w:rPr>
        <w:rFonts w:ascii="Calibri" w:hAnsi="Calibri"/>
        <w:i/>
        <w:iCs/>
        <w:noProof/>
        <w:sz w:val="18"/>
        <w:szCs w:val="18"/>
      </w:rPr>
      <w:t>1</w:t>
    </w:r>
    <w:r w:rsidR="00D377A7" w:rsidRPr="00D377A7">
      <w:rPr>
        <w:rFonts w:ascii="Calibri" w:hAnsi="Calibri"/>
        <w:i/>
        <w:sz w:val="18"/>
        <w:szCs w:val="18"/>
      </w:rPr>
      <w:fldChar w:fldCharType="end"/>
    </w:r>
    <w:r w:rsidR="00D377A7" w:rsidRPr="00D377A7">
      <w:rPr>
        <w:rFonts w:ascii="Calibri" w:hAnsi="Calibri"/>
        <w:i/>
        <w:iCs/>
        <w:sz w:val="18"/>
        <w:szCs w:val="18"/>
      </w:rPr>
      <w:t xml:space="preserve"> of </w:t>
    </w:r>
    <w:r w:rsidR="00D377A7" w:rsidRPr="00D377A7">
      <w:rPr>
        <w:rFonts w:ascii="Calibri" w:hAnsi="Calibri"/>
        <w:i/>
        <w:sz w:val="18"/>
        <w:szCs w:val="18"/>
      </w:rPr>
      <w:fldChar w:fldCharType="begin"/>
    </w:r>
    <w:r w:rsidR="00D377A7" w:rsidRPr="00D377A7">
      <w:rPr>
        <w:rFonts w:ascii="Calibri" w:hAnsi="Calibri"/>
        <w:i/>
        <w:sz w:val="18"/>
        <w:szCs w:val="18"/>
      </w:rPr>
      <w:instrText xml:space="preserve"> NUMPAGES </w:instrText>
    </w:r>
    <w:r w:rsidR="00D377A7" w:rsidRPr="00D377A7">
      <w:rPr>
        <w:rFonts w:ascii="Calibri" w:hAnsi="Calibri"/>
        <w:i/>
        <w:sz w:val="18"/>
        <w:szCs w:val="18"/>
      </w:rPr>
      <w:fldChar w:fldCharType="separate"/>
    </w:r>
    <w:r w:rsidR="00115FA6">
      <w:rPr>
        <w:rFonts w:ascii="Calibri" w:hAnsi="Calibri"/>
        <w:i/>
        <w:noProof/>
        <w:sz w:val="18"/>
        <w:szCs w:val="18"/>
      </w:rPr>
      <w:t>3</w:t>
    </w:r>
    <w:r w:rsidR="00D377A7" w:rsidRPr="00D377A7">
      <w:rPr>
        <w:rFonts w:ascii="Calibri" w:hAnsi="Calibri"/>
        <w:i/>
        <w:sz w:val="18"/>
        <w:szCs w:val="18"/>
      </w:rPr>
      <w:fldChar w:fldCharType="end"/>
    </w:r>
    <w:r w:rsidR="00D377A7" w:rsidRPr="0001467C">
      <w:rPr>
        <w:rFonts w:ascii="Calibri" w:hAnsi="Calibri"/>
        <w:i/>
        <w:sz w:val="18"/>
        <w:szCs w:val="18"/>
      </w:rPr>
      <w:tab/>
      <w:t>Purchasing Manual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184A" w14:textId="77777777" w:rsidR="0001467C" w:rsidRPr="0001467C" w:rsidRDefault="0001467C" w:rsidP="0001467C">
    <w:pPr>
      <w:pStyle w:val="Footer"/>
      <w:pBdr>
        <w:top w:val="single" w:sz="4" w:space="1" w:color="auto"/>
      </w:pBdr>
      <w:tabs>
        <w:tab w:val="clear" w:pos="4320"/>
        <w:tab w:val="clear" w:pos="8640"/>
        <w:tab w:val="right" w:pos="10440"/>
      </w:tabs>
      <w:ind w:right="-58"/>
      <w:rPr>
        <w:rFonts w:ascii="Calibri" w:hAnsi="Calibri"/>
        <w:i/>
        <w:sz w:val="18"/>
        <w:szCs w:val="18"/>
      </w:rPr>
    </w:pPr>
    <w:r w:rsidRPr="0001467C">
      <w:rPr>
        <w:rFonts w:ascii="Calibri" w:hAnsi="Calibri"/>
        <w:i/>
        <w:sz w:val="18"/>
        <w:szCs w:val="18"/>
      </w:rPr>
      <w:t>i-admin9-14</w:t>
    </w:r>
    <w:r w:rsidRPr="0001467C">
      <w:rPr>
        <w:rFonts w:ascii="Calibri" w:hAnsi="Calibri"/>
        <w:i/>
        <w:sz w:val="18"/>
        <w:szCs w:val="18"/>
      </w:rPr>
      <w:tab/>
      <w:t>MPCA Contractor and Subcontracting</w:t>
    </w:r>
  </w:p>
  <w:p w14:paraId="3B04A50D" w14:textId="10AFF122" w:rsidR="0001467C" w:rsidRPr="0001467C" w:rsidRDefault="0007075F" w:rsidP="0001467C">
    <w:pPr>
      <w:pStyle w:val="Footer"/>
      <w:tabs>
        <w:tab w:val="clear" w:pos="4320"/>
        <w:tab w:val="clear" w:pos="8640"/>
        <w:tab w:val="center" w:pos="4860"/>
        <w:tab w:val="right" w:pos="10440"/>
      </w:tabs>
      <w:ind w:right="-58"/>
      <w:rPr>
        <w:i/>
        <w:sz w:val="18"/>
        <w:szCs w:val="18"/>
      </w:rPr>
    </w:pPr>
    <w:r>
      <w:rPr>
        <w:rFonts w:ascii="Calibri" w:hAnsi="Calibri"/>
        <w:i/>
        <w:sz w:val="18"/>
        <w:szCs w:val="18"/>
      </w:rPr>
      <w:t>4/1/24</w:t>
    </w:r>
    <w:r w:rsidR="0001467C" w:rsidRPr="0001467C">
      <w:rPr>
        <w:rFonts w:ascii="Calibri" w:hAnsi="Calibri"/>
        <w:i/>
        <w:sz w:val="18"/>
        <w:szCs w:val="18"/>
      </w:rPr>
      <w:tab/>
    </w:r>
    <w:r w:rsidR="00D377A7" w:rsidRPr="00D377A7">
      <w:rPr>
        <w:rFonts w:ascii="Calibri" w:hAnsi="Calibri"/>
        <w:i/>
        <w:iCs/>
        <w:sz w:val="18"/>
        <w:szCs w:val="18"/>
      </w:rPr>
      <w:t xml:space="preserve">Page </w:t>
    </w:r>
    <w:r w:rsidR="00D377A7" w:rsidRPr="00D377A7">
      <w:rPr>
        <w:rFonts w:ascii="Calibri" w:hAnsi="Calibri"/>
        <w:i/>
        <w:iCs/>
        <w:sz w:val="18"/>
        <w:szCs w:val="18"/>
      </w:rPr>
      <w:fldChar w:fldCharType="begin"/>
    </w:r>
    <w:r w:rsidR="00D377A7" w:rsidRPr="00D377A7">
      <w:rPr>
        <w:rFonts w:ascii="Calibri" w:hAnsi="Calibri"/>
        <w:i/>
        <w:iCs/>
        <w:sz w:val="18"/>
        <w:szCs w:val="18"/>
      </w:rPr>
      <w:instrText xml:space="preserve"> PAGE </w:instrText>
    </w:r>
    <w:r w:rsidR="00D377A7" w:rsidRPr="00D377A7">
      <w:rPr>
        <w:rFonts w:ascii="Calibri" w:hAnsi="Calibri"/>
        <w:i/>
        <w:iCs/>
        <w:sz w:val="18"/>
        <w:szCs w:val="18"/>
      </w:rPr>
      <w:fldChar w:fldCharType="separate"/>
    </w:r>
    <w:r w:rsidR="00115FA6">
      <w:rPr>
        <w:rFonts w:ascii="Calibri" w:hAnsi="Calibri"/>
        <w:i/>
        <w:iCs/>
        <w:noProof/>
        <w:sz w:val="18"/>
        <w:szCs w:val="18"/>
      </w:rPr>
      <w:t>2</w:t>
    </w:r>
    <w:r w:rsidR="00D377A7" w:rsidRPr="00D377A7">
      <w:rPr>
        <w:rFonts w:ascii="Calibri" w:hAnsi="Calibri"/>
        <w:i/>
        <w:sz w:val="18"/>
        <w:szCs w:val="18"/>
      </w:rPr>
      <w:fldChar w:fldCharType="end"/>
    </w:r>
    <w:r w:rsidR="00D377A7" w:rsidRPr="00D377A7">
      <w:rPr>
        <w:rFonts w:ascii="Calibri" w:hAnsi="Calibri"/>
        <w:i/>
        <w:iCs/>
        <w:sz w:val="18"/>
        <w:szCs w:val="18"/>
      </w:rPr>
      <w:t xml:space="preserve"> of </w:t>
    </w:r>
    <w:r w:rsidR="00D377A7" w:rsidRPr="00D377A7">
      <w:rPr>
        <w:rFonts w:ascii="Calibri" w:hAnsi="Calibri"/>
        <w:i/>
        <w:sz w:val="18"/>
        <w:szCs w:val="18"/>
      </w:rPr>
      <w:fldChar w:fldCharType="begin"/>
    </w:r>
    <w:r w:rsidR="00D377A7" w:rsidRPr="00D377A7">
      <w:rPr>
        <w:rFonts w:ascii="Calibri" w:hAnsi="Calibri"/>
        <w:i/>
        <w:sz w:val="18"/>
        <w:szCs w:val="18"/>
      </w:rPr>
      <w:instrText xml:space="preserve"> NUMPAGES </w:instrText>
    </w:r>
    <w:r w:rsidR="00D377A7" w:rsidRPr="00D377A7">
      <w:rPr>
        <w:rFonts w:ascii="Calibri" w:hAnsi="Calibri"/>
        <w:i/>
        <w:sz w:val="18"/>
        <w:szCs w:val="18"/>
      </w:rPr>
      <w:fldChar w:fldCharType="separate"/>
    </w:r>
    <w:r w:rsidR="00115FA6">
      <w:rPr>
        <w:rFonts w:ascii="Calibri" w:hAnsi="Calibri"/>
        <w:i/>
        <w:noProof/>
        <w:sz w:val="18"/>
        <w:szCs w:val="18"/>
      </w:rPr>
      <w:t>3</w:t>
    </w:r>
    <w:r w:rsidR="00D377A7" w:rsidRPr="00D377A7">
      <w:rPr>
        <w:rFonts w:ascii="Calibri" w:hAnsi="Calibri"/>
        <w:i/>
        <w:sz w:val="18"/>
        <w:szCs w:val="18"/>
      </w:rPr>
      <w:fldChar w:fldCharType="end"/>
    </w:r>
    <w:r w:rsidR="0001467C" w:rsidRPr="0001467C">
      <w:rPr>
        <w:rFonts w:ascii="Calibri" w:hAnsi="Calibri"/>
        <w:i/>
        <w:sz w:val="18"/>
        <w:szCs w:val="18"/>
      </w:rPr>
      <w:tab/>
      <w:t>Purchasing 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229A4" w14:textId="77777777" w:rsidR="007131CB" w:rsidRDefault="007131CB" w:rsidP="00EF1F1D">
      <w:r>
        <w:separator/>
      </w:r>
    </w:p>
  </w:footnote>
  <w:footnote w:type="continuationSeparator" w:id="0">
    <w:p w14:paraId="65D276E8" w14:textId="77777777" w:rsidR="007131CB" w:rsidRDefault="007131CB" w:rsidP="00EF1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1073"/>
    <w:multiLevelType w:val="hybridMultilevel"/>
    <w:tmpl w:val="6E02C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53EE0"/>
    <w:multiLevelType w:val="multilevel"/>
    <w:tmpl w:val="88FE1F1E"/>
    <w:lvl w:ilvl="0">
      <w:start w:val="1"/>
      <w:numFmt w:val="decimal"/>
      <w:pStyle w:val="Heading1"/>
      <w:suff w:val="nothing"/>
      <w:lvlText w:val="PART %1 - "/>
      <w:lvlJc w:val="left"/>
      <w:pPr>
        <w:ind w:left="0" w:firstLine="0"/>
      </w:pPr>
      <w:rPr>
        <w:rFonts w:ascii="Calibri" w:hAnsi="Calibri" w:cs="Times New Roman" w:hint="default"/>
        <w:b/>
        <w:i w:val="0"/>
      </w:rPr>
    </w:lvl>
    <w:lvl w:ilvl="1">
      <w:start w:val="1"/>
      <w:numFmt w:val="decimalZero"/>
      <w:pStyle w:val="Heading2"/>
      <w:lvlText w:val="%1.%2"/>
      <w:lvlJc w:val="left"/>
      <w:pPr>
        <w:tabs>
          <w:tab w:val="num" w:pos="504"/>
        </w:tabs>
        <w:ind w:left="504" w:hanging="504"/>
      </w:pPr>
      <w:rPr>
        <w:rFonts w:ascii="Arial" w:hAnsi="Arial" w:cs="Arial" w:hint="default"/>
        <w:b w:val="0"/>
        <w:bCs w:val="0"/>
        <w:i w:val="0"/>
        <w:color w:val="auto"/>
      </w:rPr>
    </w:lvl>
    <w:lvl w:ilvl="2">
      <w:start w:val="1"/>
      <w:numFmt w:val="upperLetter"/>
      <w:pStyle w:val="Heading3"/>
      <w:lvlText w:val="%3."/>
      <w:lvlJc w:val="left"/>
      <w:pPr>
        <w:tabs>
          <w:tab w:val="num" w:pos="504"/>
        </w:tabs>
        <w:ind w:left="504" w:hanging="504"/>
      </w:pPr>
      <w:rPr>
        <w:rFonts w:ascii="Arial" w:hAnsi="Arial" w:cs="Arial" w:hint="default"/>
        <w:sz w:val="20"/>
        <w:szCs w:val="20"/>
      </w:rPr>
    </w:lvl>
    <w:lvl w:ilvl="3">
      <w:start w:val="1"/>
      <w:numFmt w:val="decimal"/>
      <w:pStyle w:val="Heading4"/>
      <w:lvlText w:val="%4."/>
      <w:lvlJc w:val="left"/>
      <w:pPr>
        <w:tabs>
          <w:tab w:val="num" w:pos="1008"/>
        </w:tabs>
        <w:ind w:left="1008" w:hanging="504"/>
      </w:pPr>
      <w:rPr>
        <w:rFonts w:ascii="Arial" w:hAnsi="Arial" w:cs="Times New Roman" w:hint="default"/>
        <w:b w:val="0"/>
        <w:i w:val="0"/>
      </w:rPr>
    </w:lvl>
    <w:lvl w:ilvl="4">
      <w:start w:val="1"/>
      <w:numFmt w:val="lowerLetter"/>
      <w:pStyle w:val="Heading5"/>
      <w:lvlText w:val="%5."/>
      <w:lvlJc w:val="left"/>
      <w:pPr>
        <w:tabs>
          <w:tab w:val="num" w:pos="1512"/>
        </w:tabs>
        <w:ind w:left="1512" w:hanging="504"/>
      </w:pPr>
      <w:rPr>
        <w:rFonts w:ascii="Times New Roman" w:hAnsi="Times New Roman" w:cs="Times New Roman" w:hint="default"/>
        <w:b w:val="0"/>
        <w:i w:val="0"/>
      </w:rPr>
    </w:lvl>
    <w:lvl w:ilvl="5">
      <w:start w:val="1"/>
      <w:numFmt w:val="decimal"/>
      <w:pStyle w:val="Heading6"/>
      <w:lvlText w:val="%6)"/>
      <w:lvlJc w:val="left"/>
      <w:pPr>
        <w:tabs>
          <w:tab w:val="num" w:pos="2016"/>
        </w:tabs>
        <w:ind w:left="2016" w:hanging="504"/>
      </w:pPr>
      <w:rPr>
        <w:rFonts w:ascii="Times New Roman" w:hAnsi="Times New Roman" w:cs="Times New Roman" w:hint="default"/>
        <w:b w:val="0"/>
        <w:i w:val="0"/>
      </w:rPr>
    </w:lvl>
    <w:lvl w:ilvl="6">
      <w:start w:val="1"/>
      <w:numFmt w:val="lowerLetter"/>
      <w:pStyle w:val="Heading7"/>
      <w:suff w:val="space"/>
      <w:lvlText w:val="%7)"/>
      <w:lvlJc w:val="left"/>
      <w:pPr>
        <w:ind w:left="2520" w:hanging="504"/>
      </w:pPr>
    </w:lvl>
    <w:lvl w:ilvl="7">
      <w:start w:val="1"/>
      <w:numFmt w:val="none"/>
      <w:pStyle w:val="Heading8"/>
      <w:suff w:val="nothing"/>
      <w:lvlText w:val=""/>
      <w:lvlJc w:val="left"/>
      <w:pPr>
        <w:ind w:left="5040" w:hanging="720"/>
      </w:pPr>
    </w:lvl>
    <w:lvl w:ilvl="8">
      <w:start w:val="1"/>
      <w:numFmt w:val="none"/>
      <w:pStyle w:val="Heading9"/>
      <w:suff w:val="nothing"/>
      <w:lvlText w:val=""/>
      <w:lvlJc w:val="left"/>
      <w:pPr>
        <w:ind w:left="5760" w:hanging="720"/>
      </w:pPr>
    </w:lvl>
  </w:abstractNum>
  <w:abstractNum w:abstractNumId="2" w15:restartNumberingAfterBreak="0">
    <w:nsid w:val="59BB2F7C"/>
    <w:multiLevelType w:val="hybridMultilevel"/>
    <w:tmpl w:val="DDB637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38B73ED"/>
    <w:multiLevelType w:val="hybridMultilevel"/>
    <w:tmpl w:val="3B102938"/>
    <w:lvl w:ilvl="0" w:tplc="9F9EE9DE">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60260002">
    <w:abstractNumId w:val="0"/>
  </w:num>
  <w:num w:numId="2" w16cid:durableId="10425590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1982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4908023">
    <w:abstractNumId w:val="2"/>
  </w:num>
  <w:num w:numId="5" w16cid:durableId="1367020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tyleLockTheme/>
  <w:styleLockQFSet/>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9D"/>
    <w:rsid w:val="0000139B"/>
    <w:rsid w:val="0000210F"/>
    <w:rsid w:val="00003191"/>
    <w:rsid w:val="000050B6"/>
    <w:rsid w:val="000066C7"/>
    <w:rsid w:val="00012622"/>
    <w:rsid w:val="00013B32"/>
    <w:rsid w:val="0001467C"/>
    <w:rsid w:val="00015897"/>
    <w:rsid w:val="000172F1"/>
    <w:rsid w:val="00021506"/>
    <w:rsid w:val="00026064"/>
    <w:rsid w:val="00027327"/>
    <w:rsid w:val="000323B4"/>
    <w:rsid w:val="00032696"/>
    <w:rsid w:val="00034B6C"/>
    <w:rsid w:val="00034CB1"/>
    <w:rsid w:val="000351FC"/>
    <w:rsid w:val="00035771"/>
    <w:rsid w:val="00035D34"/>
    <w:rsid w:val="00046C40"/>
    <w:rsid w:val="00046DE8"/>
    <w:rsid w:val="00047296"/>
    <w:rsid w:val="00051853"/>
    <w:rsid w:val="00052322"/>
    <w:rsid w:val="000524E6"/>
    <w:rsid w:val="00052CA6"/>
    <w:rsid w:val="000541AE"/>
    <w:rsid w:val="0006083F"/>
    <w:rsid w:val="00063ABD"/>
    <w:rsid w:val="00066F50"/>
    <w:rsid w:val="0007075F"/>
    <w:rsid w:val="00073CBD"/>
    <w:rsid w:val="000778F2"/>
    <w:rsid w:val="00077A9B"/>
    <w:rsid w:val="00080808"/>
    <w:rsid w:val="0009186A"/>
    <w:rsid w:val="000A1BBD"/>
    <w:rsid w:val="000A5568"/>
    <w:rsid w:val="000A68EB"/>
    <w:rsid w:val="000B47E5"/>
    <w:rsid w:val="000B5F1F"/>
    <w:rsid w:val="000B713E"/>
    <w:rsid w:val="000B798B"/>
    <w:rsid w:val="000C1428"/>
    <w:rsid w:val="000C74D7"/>
    <w:rsid w:val="000D2973"/>
    <w:rsid w:val="000D5003"/>
    <w:rsid w:val="000D592F"/>
    <w:rsid w:val="000D7351"/>
    <w:rsid w:val="000D7BC4"/>
    <w:rsid w:val="000D7E6C"/>
    <w:rsid w:val="000E2B0D"/>
    <w:rsid w:val="000E72F8"/>
    <w:rsid w:val="000F3456"/>
    <w:rsid w:val="000F3C71"/>
    <w:rsid w:val="000F54C1"/>
    <w:rsid w:val="000F5ABF"/>
    <w:rsid w:val="000F6C31"/>
    <w:rsid w:val="00100FFA"/>
    <w:rsid w:val="00101856"/>
    <w:rsid w:val="001020D5"/>
    <w:rsid w:val="001027A5"/>
    <w:rsid w:val="00103FFF"/>
    <w:rsid w:val="00106A92"/>
    <w:rsid w:val="00107D39"/>
    <w:rsid w:val="0011154A"/>
    <w:rsid w:val="00113220"/>
    <w:rsid w:val="00113AB6"/>
    <w:rsid w:val="00115FA6"/>
    <w:rsid w:val="00117C3B"/>
    <w:rsid w:val="001220DE"/>
    <w:rsid w:val="00122216"/>
    <w:rsid w:val="00123650"/>
    <w:rsid w:val="001252CF"/>
    <w:rsid w:val="00125CEE"/>
    <w:rsid w:val="00125D43"/>
    <w:rsid w:val="00133766"/>
    <w:rsid w:val="00133973"/>
    <w:rsid w:val="00136C69"/>
    <w:rsid w:val="001400AE"/>
    <w:rsid w:val="0014586A"/>
    <w:rsid w:val="00146EAA"/>
    <w:rsid w:val="00156198"/>
    <w:rsid w:val="00157CC8"/>
    <w:rsid w:val="0016379E"/>
    <w:rsid w:val="00167C14"/>
    <w:rsid w:val="00170554"/>
    <w:rsid w:val="00170CAD"/>
    <w:rsid w:val="0017176A"/>
    <w:rsid w:val="001730DF"/>
    <w:rsid w:val="00173926"/>
    <w:rsid w:val="00180984"/>
    <w:rsid w:val="00183A6E"/>
    <w:rsid w:val="00183B86"/>
    <w:rsid w:val="001850A5"/>
    <w:rsid w:val="00185C78"/>
    <w:rsid w:val="0019689F"/>
    <w:rsid w:val="0019794B"/>
    <w:rsid w:val="00197D38"/>
    <w:rsid w:val="001A03D7"/>
    <w:rsid w:val="001A5021"/>
    <w:rsid w:val="001A7611"/>
    <w:rsid w:val="001B1D91"/>
    <w:rsid w:val="001B440E"/>
    <w:rsid w:val="001B620A"/>
    <w:rsid w:val="001C3067"/>
    <w:rsid w:val="001C494D"/>
    <w:rsid w:val="001C50E9"/>
    <w:rsid w:val="001C56B7"/>
    <w:rsid w:val="001C7F8F"/>
    <w:rsid w:val="001D3B03"/>
    <w:rsid w:val="001D73C6"/>
    <w:rsid w:val="001D7892"/>
    <w:rsid w:val="001D7C22"/>
    <w:rsid w:val="001E3AF3"/>
    <w:rsid w:val="001E3C88"/>
    <w:rsid w:val="001E4904"/>
    <w:rsid w:val="001F23D1"/>
    <w:rsid w:val="001F2DC9"/>
    <w:rsid w:val="001F35BC"/>
    <w:rsid w:val="001F4C18"/>
    <w:rsid w:val="001F5BFC"/>
    <w:rsid w:val="001F68B6"/>
    <w:rsid w:val="001F7ADD"/>
    <w:rsid w:val="002030C9"/>
    <w:rsid w:val="002039A6"/>
    <w:rsid w:val="0021006E"/>
    <w:rsid w:val="002112BF"/>
    <w:rsid w:val="00213130"/>
    <w:rsid w:val="002132EB"/>
    <w:rsid w:val="00215AA7"/>
    <w:rsid w:val="00217C50"/>
    <w:rsid w:val="002222E5"/>
    <w:rsid w:val="0022350C"/>
    <w:rsid w:val="00224067"/>
    <w:rsid w:val="002244E5"/>
    <w:rsid w:val="00225D4C"/>
    <w:rsid w:val="0023757E"/>
    <w:rsid w:val="00241E1E"/>
    <w:rsid w:val="002425E2"/>
    <w:rsid w:val="00242F7E"/>
    <w:rsid w:val="0024560B"/>
    <w:rsid w:val="002476FB"/>
    <w:rsid w:val="00250DBF"/>
    <w:rsid w:val="002519BC"/>
    <w:rsid w:val="00253CBD"/>
    <w:rsid w:val="00263A10"/>
    <w:rsid w:val="002647B0"/>
    <w:rsid w:val="00266468"/>
    <w:rsid w:val="00266888"/>
    <w:rsid w:val="00275C57"/>
    <w:rsid w:val="00277BC9"/>
    <w:rsid w:val="00281345"/>
    <w:rsid w:val="00282498"/>
    <w:rsid w:val="002846E7"/>
    <w:rsid w:val="002847EA"/>
    <w:rsid w:val="00284E33"/>
    <w:rsid w:val="002857BD"/>
    <w:rsid w:val="0028596C"/>
    <w:rsid w:val="0028686F"/>
    <w:rsid w:val="002870A1"/>
    <w:rsid w:val="002879A7"/>
    <w:rsid w:val="00290852"/>
    <w:rsid w:val="00297682"/>
    <w:rsid w:val="002A1BAB"/>
    <w:rsid w:val="002A2D37"/>
    <w:rsid w:val="002A3BEC"/>
    <w:rsid w:val="002A579F"/>
    <w:rsid w:val="002A5EC0"/>
    <w:rsid w:val="002A7229"/>
    <w:rsid w:val="002B1DC7"/>
    <w:rsid w:val="002B3EDB"/>
    <w:rsid w:val="002B6AFD"/>
    <w:rsid w:val="002B759C"/>
    <w:rsid w:val="002C1DF0"/>
    <w:rsid w:val="002C2E69"/>
    <w:rsid w:val="002C633A"/>
    <w:rsid w:val="002C6738"/>
    <w:rsid w:val="002C70E4"/>
    <w:rsid w:val="002D5E72"/>
    <w:rsid w:val="002E35A5"/>
    <w:rsid w:val="002F0F35"/>
    <w:rsid w:val="002F1B42"/>
    <w:rsid w:val="002F3889"/>
    <w:rsid w:val="002F3CBF"/>
    <w:rsid w:val="002F5991"/>
    <w:rsid w:val="002F5ACD"/>
    <w:rsid w:val="002F63B7"/>
    <w:rsid w:val="00300A1E"/>
    <w:rsid w:val="00301A2E"/>
    <w:rsid w:val="00305177"/>
    <w:rsid w:val="0030574A"/>
    <w:rsid w:val="003061A7"/>
    <w:rsid w:val="00310340"/>
    <w:rsid w:val="0031199F"/>
    <w:rsid w:val="00321FF7"/>
    <w:rsid w:val="003225D1"/>
    <w:rsid w:val="00326EBE"/>
    <w:rsid w:val="00333E28"/>
    <w:rsid w:val="003347AA"/>
    <w:rsid w:val="003348FF"/>
    <w:rsid w:val="00336356"/>
    <w:rsid w:val="0033738C"/>
    <w:rsid w:val="00337F86"/>
    <w:rsid w:val="00341E28"/>
    <w:rsid w:val="00342714"/>
    <w:rsid w:val="00343DA9"/>
    <w:rsid w:val="00347EC3"/>
    <w:rsid w:val="003505CB"/>
    <w:rsid w:val="00353C84"/>
    <w:rsid w:val="00356F39"/>
    <w:rsid w:val="003623AA"/>
    <w:rsid w:val="0036574F"/>
    <w:rsid w:val="003665DC"/>
    <w:rsid w:val="0037175E"/>
    <w:rsid w:val="00374DDA"/>
    <w:rsid w:val="00391241"/>
    <w:rsid w:val="003927BD"/>
    <w:rsid w:val="00394383"/>
    <w:rsid w:val="00394631"/>
    <w:rsid w:val="003947F1"/>
    <w:rsid w:val="00395396"/>
    <w:rsid w:val="003958D9"/>
    <w:rsid w:val="00396823"/>
    <w:rsid w:val="003A1FC8"/>
    <w:rsid w:val="003A28C4"/>
    <w:rsid w:val="003A4ABD"/>
    <w:rsid w:val="003A4F8F"/>
    <w:rsid w:val="003A561B"/>
    <w:rsid w:val="003A583E"/>
    <w:rsid w:val="003B1BDA"/>
    <w:rsid w:val="003B2D89"/>
    <w:rsid w:val="003B6478"/>
    <w:rsid w:val="003C5DBB"/>
    <w:rsid w:val="003C6210"/>
    <w:rsid w:val="003C753B"/>
    <w:rsid w:val="003C7A66"/>
    <w:rsid w:val="003D14EF"/>
    <w:rsid w:val="003D2F73"/>
    <w:rsid w:val="003D4C7A"/>
    <w:rsid w:val="003D5686"/>
    <w:rsid w:val="003D7FE8"/>
    <w:rsid w:val="003E093D"/>
    <w:rsid w:val="003E1A67"/>
    <w:rsid w:val="003E2D02"/>
    <w:rsid w:val="003E3D32"/>
    <w:rsid w:val="003E792E"/>
    <w:rsid w:val="003F34AE"/>
    <w:rsid w:val="003F4142"/>
    <w:rsid w:val="003F72AC"/>
    <w:rsid w:val="003F7E5D"/>
    <w:rsid w:val="00401F60"/>
    <w:rsid w:val="0040337A"/>
    <w:rsid w:val="004036F5"/>
    <w:rsid w:val="00407724"/>
    <w:rsid w:val="00410A1B"/>
    <w:rsid w:val="004122A3"/>
    <w:rsid w:val="00414B6F"/>
    <w:rsid w:val="00415C21"/>
    <w:rsid w:val="00424F97"/>
    <w:rsid w:val="004252A9"/>
    <w:rsid w:val="00425B9E"/>
    <w:rsid w:val="00426935"/>
    <w:rsid w:val="00427DFC"/>
    <w:rsid w:val="00430204"/>
    <w:rsid w:val="0043130C"/>
    <w:rsid w:val="004318E1"/>
    <w:rsid w:val="004329A4"/>
    <w:rsid w:val="0043575D"/>
    <w:rsid w:val="00442714"/>
    <w:rsid w:val="004454AA"/>
    <w:rsid w:val="00446C97"/>
    <w:rsid w:val="00450355"/>
    <w:rsid w:val="0045099E"/>
    <w:rsid w:val="0045159F"/>
    <w:rsid w:val="004554F1"/>
    <w:rsid w:val="00463321"/>
    <w:rsid w:val="00464A7F"/>
    <w:rsid w:val="00465F4C"/>
    <w:rsid w:val="00466D7B"/>
    <w:rsid w:val="00470EBA"/>
    <w:rsid w:val="00485ED4"/>
    <w:rsid w:val="004876AC"/>
    <w:rsid w:val="00492795"/>
    <w:rsid w:val="0049325D"/>
    <w:rsid w:val="00493AE3"/>
    <w:rsid w:val="004966A7"/>
    <w:rsid w:val="00497279"/>
    <w:rsid w:val="004A0412"/>
    <w:rsid w:val="004A3CF5"/>
    <w:rsid w:val="004A499F"/>
    <w:rsid w:val="004A7070"/>
    <w:rsid w:val="004B502A"/>
    <w:rsid w:val="004B7EFB"/>
    <w:rsid w:val="004C05C7"/>
    <w:rsid w:val="004C49EB"/>
    <w:rsid w:val="004D0ADE"/>
    <w:rsid w:val="004D1066"/>
    <w:rsid w:val="004D219F"/>
    <w:rsid w:val="004E021D"/>
    <w:rsid w:val="004E166B"/>
    <w:rsid w:val="004E1A0D"/>
    <w:rsid w:val="004E3472"/>
    <w:rsid w:val="004E47EF"/>
    <w:rsid w:val="004F54DF"/>
    <w:rsid w:val="004F663E"/>
    <w:rsid w:val="00502AA7"/>
    <w:rsid w:val="00510F86"/>
    <w:rsid w:val="00512B4F"/>
    <w:rsid w:val="005153EC"/>
    <w:rsid w:val="0051660E"/>
    <w:rsid w:val="0052256C"/>
    <w:rsid w:val="005238FB"/>
    <w:rsid w:val="00524A2D"/>
    <w:rsid w:val="0052567B"/>
    <w:rsid w:val="005278FE"/>
    <w:rsid w:val="005315CC"/>
    <w:rsid w:val="0053219B"/>
    <w:rsid w:val="005335DA"/>
    <w:rsid w:val="0053451D"/>
    <w:rsid w:val="005356E7"/>
    <w:rsid w:val="00537B6D"/>
    <w:rsid w:val="00540C9B"/>
    <w:rsid w:val="0054125E"/>
    <w:rsid w:val="00543A61"/>
    <w:rsid w:val="00546747"/>
    <w:rsid w:val="0055369D"/>
    <w:rsid w:val="00560BF7"/>
    <w:rsid w:val="005617D4"/>
    <w:rsid w:val="00561985"/>
    <w:rsid w:val="00562424"/>
    <w:rsid w:val="00562738"/>
    <w:rsid w:val="005646A1"/>
    <w:rsid w:val="0057295E"/>
    <w:rsid w:val="00574D89"/>
    <w:rsid w:val="005805F1"/>
    <w:rsid w:val="0058165D"/>
    <w:rsid w:val="0058227E"/>
    <w:rsid w:val="0058265A"/>
    <w:rsid w:val="0058274E"/>
    <w:rsid w:val="00582EE1"/>
    <w:rsid w:val="00587CFC"/>
    <w:rsid w:val="00593567"/>
    <w:rsid w:val="00593AE1"/>
    <w:rsid w:val="00594442"/>
    <w:rsid w:val="00595290"/>
    <w:rsid w:val="005A60D4"/>
    <w:rsid w:val="005B618C"/>
    <w:rsid w:val="005C1E74"/>
    <w:rsid w:val="005D230C"/>
    <w:rsid w:val="005D47E4"/>
    <w:rsid w:val="005D634B"/>
    <w:rsid w:val="005D6EF8"/>
    <w:rsid w:val="005E3162"/>
    <w:rsid w:val="005E5004"/>
    <w:rsid w:val="005E6202"/>
    <w:rsid w:val="005E742D"/>
    <w:rsid w:val="005F308E"/>
    <w:rsid w:val="00607BBA"/>
    <w:rsid w:val="0061181B"/>
    <w:rsid w:val="00614CA9"/>
    <w:rsid w:val="00617CE8"/>
    <w:rsid w:val="006200FA"/>
    <w:rsid w:val="00624B69"/>
    <w:rsid w:val="00632F40"/>
    <w:rsid w:val="00633E89"/>
    <w:rsid w:val="00634ECA"/>
    <w:rsid w:val="00640872"/>
    <w:rsid w:val="00642345"/>
    <w:rsid w:val="006442C7"/>
    <w:rsid w:val="0064529A"/>
    <w:rsid w:val="0064662C"/>
    <w:rsid w:val="006476C1"/>
    <w:rsid w:val="0065080D"/>
    <w:rsid w:val="00652173"/>
    <w:rsid w:val="0065370F"/>
    <w:rsid w:val="006542AD"/>
    <w:rsid w:val="0065649D"/>
    <w:rsid w:val="0065680E"/>
    <w:rsid w:val="00656897"/>
    <w:rsid w:val="006613EA"/>
    <w:rsid w:val="006619CC"/>
    <w:rsid w:val="00663823"/>
    <w:rsid w:val="0066539F"/>
    <w:rsid w:val="00666741"/>
    <w:rsid w:val="006710D7"/>
    <w:rsid w:val="0067394A"/>
    <w:rsid w:val="00676151"/>
    <w:rsid w:val="00677906"/>
    <w:rsid w:val="006810E1"/>
    <w:rsid w:val="00683FD8"/>
    <w:rsid w:val="006840B8"/>
    <w:rsid w:val="006859A8"/>
    <w:rsid w:val="00687CD6"/>
    <w:rsid w:val="0069246B"/>
    <w:rsid w:val="006952DE"/>
    <w:rsid w:val="0069760E"/>
    <w:rsid w:val="00697ED3"/>
    <w:rsid w:val="006A0279"/>
    <w:rsid w:val="006A02DF"/>
    <w:rsid w:val="006A2AC3"/>
    <w:rsid w:val="006A48BB"/>
    <w:rsid w:val="006A507B"/>
    <w:rsid w:val="006A6081"/>
    <w:rsid w:val="006B459D"/>
    <w:rsid w:val="006B6BB9"/>
    <w:rsid w:val="006B7F60"/>
    <w:rsid w:val="006C6EAD"/>
    <w:rsid w:val="006D0176"/>
    <w:rsid w:val="006D1CAD"/>
    <w:rsid w:val="006D3479"/>
    <w:rsid w:val="006D65B6"/>
    <w:rsid w:val="006D68B9"/>
    <w:rsid w:val="006D6EF8"/>
    <w:rsid w:val="006E1B56"/>
    <w:rsid w:val="006E1DF6"/>
    <w:rsid w:val="006E2AC6"/>
    <w:rsid w:val="006E504A"/>
    <w:rsid w:val="006E5593"/>
    <w:rsid w:val="006F3D42"/>
    <w:rsid w:val="006F4CC4"/>
    <w:rsid w:val="006F58BF"/>
    <w:rsid w:val="006F7B6B"/>
    <w:rsid w:val="00704B95"/>
    <w:rsid w:val="00704FCB"/>
    <w:rsid w:val="0070609B"/>
    <w:rsid w:val="007131CB"/>
    <w:rsid w:val="00714B3D"/>
    <w:rsid w:val="00715C5F"/>
    <w:rsid w:val="00715C86"/>
    <w:rsid w:val="00717AA4"/>
    <w:rsid w:val="00720C3F"/>
    <w:rsid w:val="00722013"/>
    <w:rsid w:val="007222E5"/>
    <w:rsid w:val="00722C5D"/>
    <w:rsid w:val="007262E0"/>
    <w:rsid w:val="007347D5"/>
    <w:rsid w:val="00735F6F"/>
    <w:rsid w:val="0073601C"/>
    <w:rsid w:val="00736D6F"/>
    <w:rsid w:val="007403A6"/>
    <w:rsid w:val="00742386"/>
    <w:rsid w:val="007436A0"/>
    <w:rsid w:val="00745B0F"/>
    <w:rsid w:val="0074672D"/>
    <w:rsid w:val="00747947"/>
    <w:rsid w:val="007506BC"/>
    <w:rsid w:val="00750BB2"/>
    <w:rsid w:val="00751DD3"/>
    <w:rsid w:val="00752581"/>
    <w:rsid w:val="00754E0E"/>
    <w:rsid w:val="00756D08"/>
    <w:rsid w:val="00762A74"/>
    <w:rsid w:val="00764286"/>
    <w:rsid w:val="00766B91"/>
    <w:rsid w:val="00766E42"/>
    <w:rsid w:val="00770CD7"/>
    <w:rsid w:val="00773914"/>
    <w:rsid w:val="007808D9"/>
    <w:rsid w:val="00782614"/>
    <w:rsid w:val="0078272E"/>
    <w:rsid w:val="007845FD"/>
    <w:rsid w:val="00790AF3"/>
    <w:rsid w:val="00796072"/>
    <w:rsid w:val="007962A6"/>
    <w:rsid w:val="0079728A"/>
    <w:rsid w:val="00797FCE"/>
    <w:rsid w:val="007A017D"/>
    <w:rsid w:val="007A32FF"/>
    <w:rsid w:val="007A4327"/>
    <w:rsid w:val="007B0DA0"/>
    <w:rsid w:val="007B1EE1"/>
    <w:rsid w:val="007B3436"/>
    <w:rsid w:val="007B674F"/>
    <w:rsid w:val="007B7B6B"/>
    <w:rsid w:val="007C1276"/>
    <w:rsid w:val="007C1C5C"/>
    <w:rsid w:val="007C20C4"/>
    <w:rsid w:val="007C7E94"/>
    <w:rsid w:val="007D0C47"/>
    <w:rsid w:val="007E056E"/>
    <w:rsid w:val="007E240F"/>
    <w:rsid w:val="007E27BA"/>
    <w:rsid w:val="007E2A7C"/>
    <w:rsid w:val="007E4406"/>
    <w:rsid w:val="007E4BD8"/>
    <w:rsid w:val="007E5AF4"/>
    <w:rsid w:val="007F0ECD"/>
    <w:rsid w:val="007F1740"/>
    <w:rsid w:val="007F299E"/>
    <w:rsid w:val="007F3085"/>
    <w:rsid w:val="007F796E"/>
    <w:rsid w:val="00801204"/>
    <w:rsid w:val="00804784"/>
    <w:rsid w:val="0080699E"/>
    <w:rsid w:val="008124CB"/>
    <w:rsid w:val="0081283D"/>
    <w:rsid w:val="00817E93"/>
    <w:rsid w:val="008202E1"/>
    <w:rsid w:val="00824559"/>
    <w:rsid w:val="00826A6D"/>
    <w:rsid w:val="00834A2C"/>
    <w:rsid w:val="008368B2"/>
    <w:rsid w:val="008400B7"/>
    <w:rsid w:val="00840570"/>
    <w:rsid w:val="00842587"/>
    <w:rsid w:val="00843C42"/>
    <w:rsid w:val="00844BB2"/>
    <w:rsid w:val="008450C2"/>
    <w:rsid w:val="008452E8"/>
    <w:rsid w:val="00847A31"/>
    <w:rsid w:val="00852324"/>
    <w:rsid w:val="008570B4"/>
    <w:rsid w:val="00857DE4"/>
    <w:rsid w:val="0086177D"/>
    <w:rsid w:val="00862854"/>
    <w:rsid w:val="00862F3D"/>
    <w:rsid w:val="0086522B"/>
    <w:rsid w:val="00866A67"/>
    <w:rsid w:val="00867C99"/>
    <w:rsid w:val="008711F9"/>
    <w:rsid w:val="00877148"/>
    <w:rsid w:val="00877415"/>
    <w:rsid w:val="0088054C"/>
    <w:rsid w:val="00881A38"/>
    <w:rsid w:val="008825E0"/>
    <w:rsid w:val="008836DD"/>
    <w:rsid w:val="00884C91"/>
    <w:rsid w:val="008913CF"/>
    <w:rsid w:val="00896289"/>
    <w:rsid w:val="00897553"/>
    <w:rsid w:val="008A147E"/>
    <w:rsid w:val="008A1ADE"/>
    <w:rsid w:val="008A1C8A"/>
    <w:rsid w:val="008A1D34"/>
    <w:rsid w:val="008A4470"/>
    <w:rsid w:val="008A5A22"/>
    <w:rsid w:val="008A5ECF"/>
    <w:rsid w:val="008A651F"/>
    <w:rsid w:val="008B06F7"/>
    <w:rsid w:val="008B09F3"/>
    <w:rsid w:val="008B34A4"/>
    <w:rsid w:val="008B36CB"/>
    <w:rsid w:val="008C235B"/>
    <w:rsid w:val="008C422F"/>
    <w:rsid w:val="008C51D1"/>
    <w:rsid w:val="008C6D18"/>
    <w:rsid w:val="008C6F66"/>
    <w:rsid w:val="008C6FFF"/>
    <w:rsid w:val="008D2876"/>
    <w:rsid w:val="008D6AC3"/>
    <w:rsid w:val="008D7334"/>
    <w:rsid w:val="008E0B1E"/>
    <w:rsid w:val="008E10C0"/>
    <w:rsid w:val="008E10E6"/>
    <w:rsid w:val="008E3EED"/>
    <w:rsid w:val="008E72C4"/>
    <w:rsid w:val="008F0CCA"/>
    <w:rsid w:val="008F31D4"/>
    <w:rsid w:val="008F52A1"/>
    <w:rsid w:val="00903364"/>
    <w:rsid w:val="009045F5"/>
    <w:rsid w:val="0091429B"/>
    <w:rsid w:val="00915959"/>
    <w:rsid w:val="00916C3F"/>
    <w:rsid w:val="00916CFF"/>
    <w:rsid w:val="00917764"/>
    <w:rsid w:val="0092058B"/>
    <w:rsid w:val="009225F8"/>
    <w:rsid w:val="00923644"/>
    <w:rsid w:val="0092521F"/>
    <w:rsid w:val="00925545"/>
    <w:rsid w:val="009325E4"/>
    <w:rsid w:val="00933197"/>
    <w:rsid w:val="00933E71"/>
    <w:rsid w:val="00937054"/>
    <w:rsid w:val="00940B68"/>
    <w:rsid w:val="00942211"/>
    <w:rsid w:val="009424AF"/>
    <w:rsid w:val="00952912"/>
    <w:rsid w:val="0095781E"/>
    <w:rsid w:val="00967CC3"/>
    <w:rsid w:val="00972E08"/>
    <w:rsid w:val="00973137"/>
    <w:rsid w:val="00981791"/>
    <w:rsid w:val="009819DE"/>
    <w:rsid w:val="00982262"/>
    <w:rsid w:val="00982E3C"/>
    <w:rsid w:val="009841FD"/>
    <w:rsid w:val="009858D6"/>
    <w:rsid w:val="00993A2D"/>
    <w:rsid w:val="0099532D"/>
    <w:rsid w:val="009960EF"/>
    <w:rsid w:val="009968AE"/>
    <w:rsid w:val="009A11A3"/>
    <w:rsid w:val="009A1AE8"/>
    <w:rsid w:val="009A3B92"/>
    <w:rsid w:val="009A4502"/>
    <w:rsid w:val="009B3A63"/>
    <w:rsid w:val="009B4C8A"/>
    <w:rsid w:val="009B780C"/>
    <w:rsid w:val="009D1F51"/>
    <w:rsid w:val="009D2DD4"/>
    <w:rsid w:val="009E0060"/>
    <w:rsid w:val="009E2A86"/>
    <w:rsid w:val="009E30B9"/>
    <w:rsid w:val="009E3293"/>
    <w:rsid w:val="009E34DC"/>
    <w:rsid w:val="009E67D8"/>
    <w:rsid w:val="009E705B"/>
    <w:rsid w:val="009E75B8"/>
    <w:rsid w:val="009E7B06"/>
    <w:rsid w:val="009E7DB8"/>
    <w:rsid w:val="009E7E61"/>
    <w:rsid w:val="009F1582"/>
    <w:rsid w:val="009F2061"/>
    <w:rsid w:val="009F2C9D"/>
    <w:rsid w:val="009F6345"/>
    <w:rsid w:val="00A00DB6"/>
    <w:rsid w:val="00A04CF5"/>
    <w:rsid w:val="00A062DC"/>
    <w:rsid w:val="00A06E7A"/>
    <w:rsid w:val="00A14F85"/>
    <w:rsid w:val="00A20406"/>
    <w:rsid w:val="00A2090F"/>
    <w:rsid w:val="00A22C22"/>
    <w:rsid w:val="00A2478F"/>
    <w:rsid w:val="00A30F06"/>
    <w:rsid w:val="00A31268"/>
    <w:rsid w:val="00A325EE"/>
    <w:rsid w:val="00A34EA7"/>
    <w:rsid w:val="00A35DDE"/>
    <w:rsid w:val="00A42A33"/>
    <w:rsid w:val="00A43B9C"/>
    <w:rsid w:val="00A454D6"/>
    <w:rsid w:val="00A46D9E"/>
    <w:rsid w:val="00A50D0B"/>
    <w:rsid w:val="00A52836"/>
    <w:rsid w:val="00A5458F"/>
    <w:rsid w:val="00A54D44"/>
    <w:rsid w:val="00A576F0"/>
    <w:rsid w:val="00A6573A"/>
    <w:rsid w:val="00A65EE0"/>
    <w:rsid w:val="00A73522"/>
    <w:rsid w:val="00A73C50"/>
    <w:rsid w:val="00A74DFC"/>
    <w:rsid w:val="00A81184"/>
    <w:rsid w:val="00A82E12"/>
    <w:rsid w:val="00A843CD"/>
    <w:rsid w:val="00A84F78"/>
    <w:rsid w:val="00AA0E6A"/>
    <w:rsid w:val="00AA2C88"/>
    <w:rsid w:val="00AA40B8"/>
    <w:rsid w:val="00AA77CA"/>
    <w:rsid w:val="00AB5835"/>
    <w:rsid w:val="00AB73C5"/>
    <w:rsid w:val="00AC0E5B"/>
    <w:rsid w:val="00AC2586"/>
    <w:rsid w:val="00AC5B56"/>
    <w:rsid w:val="00AC755B"/>
    <w:rsid w:val="00AC7A7A"/>
    <w:rsid w:val="00AD13A1"/>
    <w:rsid w:val="00AD3725"/>
    <w:rsid w:val="00AD373A"/>
    <w:rsid w:val="00AD4299"/>
    <w:rsid w:val="00AE079C"/>
    <w:rsid w:val="00AE287B"/>
    <w:rsid w:val="00AF1D45"/>
    <w:rsid w:val="00AF515B"/>
    <w:rsid w:val="00AF68D2"/>
    <w:rsid w:val="00AF7BF5"/>
    <w:rsid w:val="00B022E9"/>
    <w:rsid w:val="00B043E0"/>
    <w:rsid w:val="00B06B03"/>
    <w:rsid w:val="00B06F25"/>
    <w:rsid w:val="00B07735"/>
    <w:rsid w:val="00B12B8F"/>
    <w:rsid w:val="00B17AE8"/>
    <w:rsid w:val="00B257A7"/>
    <w:rsid w:val="00B26A32"/>
    <w:rsid w:val="00B3464E"/>
    <w:rsid w:val="00B3467D"/>
    <w:rsid w:val="00B37051"/>
    <w:rsid w:val="00B376C6"/>
    <w:rsid w:val="00B40741"/>
    <w:rsid w:val="00B408BD"/>
    <w:rsid w:val="00B40982"/>
    <w:rsid w:val="00B414A1"/>
    <w:rsid w:val="00B42D52"/>
    <w:rsid w:val="00B43993"/>
    <w:rsid w:val="00B47D60"/>
    <w:rsid w:val="00B55C0C"/>
    <w:rsid w:val="00B61E75"/>
    <w:rsid w:val="00B63B96"/>
    <w:rsid w:val="00B64023"/>
    <w:rsid w:val="00B6415D"/>
    <w:rsid w:val="00B66FEB"/>
    <w:rsid w:val="00B67311"/>
    <w:rsid w:val="00B67723"/>
    <w:rsid w:val="00B67DBF"/>
    <w:rsid w:val="00B708FF"/>
    <w:rsid w:val="00B71573"/>
    <w:rsid w:val="00B736A0"/>
    <w:rsid w:val="00B73702"/>
    <w:rsid w:val="00B75783"/>
    <w:rsid w:val="00B77290"/>
    <w:rsid w:val="00B80AF0"/>
    <w:rsid w:val="00B81678"/>
    <w:rsid w:val="00B82260"/>
    <w:rsid w:val="00B848D6"/>
    <w:rsid w:val="00B84E2C"/>
    <w:rsid w:val="00B91F34"/>
    <w:rsid w:val="00B9261A"/>
    <w:rsid w:val="00B946EB"/>
    <w:rsid w:val="00B95ABE"/>
    <w:rsid w:val="00B95F11"/>
    <w:rsid w:val="00BA000A"/>
    <w:rsid w:val="00BA01A6"/>
    <w:rsid w:val="00BA07A4"/>
    <w:rsid w:val="00BA1396"/>
    <w:rsid w:val="00BA2504"/>
    <w:rsid w:val="00BA2F5E"/>
    <w:rsid w:val="00BA44D1"/>
    <w:rsid w:val="00BA5955"/>
    <w:rsid w:val="00BA63D7"/>
    <w:rsid w:val="00BA6B21"/>
    <w:rsid w:val="00BB05F4"/>
    <w:rsid w:val="00BB27FC"/>
    <w:rsid w:val="00BB3ABA"/>
    <w:rsid w:val="00BC5744"/>
    <w:rsid w:val="00BD6063"/>
    <w:rsid w:val="00BD7412"/>
    <w:rsid w:val="00BE05EC"/>
    <w:rsid w:val="00BE0D20"/>
    <w:rsid w:val="00BE2C7A"/>
    <w:rsid w:val="00BE2D00"/>
    <w:rsid w:val="00BE7304"/>
    <w:rsid w:val="00BF37FE"/>
    <w:rsid w:val="00BF3DCD"/>
    <w:rsid w:val="00BF4389"/>
    <w:rsid w:val="00BF44B8"/>
    <w:rsid w:val="00BF45B2"/>
    <w:rsid w:val="00C0329E"/>
    <w:rsid w:val="00C04C72"/>
    <w:rsid w:val="00C10F6F"/>
    <w:rsid w:val="00C1494F"/>
    <w:rsid w:val="00C21265"/>
    <w:rsid w:val="00C35D74"/>
    <w:rsid w:val="00C4309D"/>
    <w:rsid w:val="00C43725"/>
    <w:rsid w:val="00C44505"/>
    <w:rsid w:val="00C44B55"/>
    <w:rsid w:val="00C45C21"/>
    <w:rsid w:val="00C46034"/>
    <w:rsid w:val="00C4755E"/>
    <w:rsid w:val="00C51B70"/>
    <w:rsid w:val="00C522F7"/>
    <w:rsid w:val="00C52DB6"/>
    <w:rsid w:val="00C56712"/>
    <w:rsid w:val="00C569C3"/>
    <w:rsid w:val="00C63753"/>
    <w:rsid w:val="00C64C8B"/>
    <w:rsid w:val="00C65000"/>
    <w:rsid w:val="00C77120"/>
    <w:rsid w:val="00C80839"/>
    <w:rsid w:val="00C8230D"/>
    <w:rsid w:val="00C87680"/>
    <w:rsid w:val="00C91065"/>
    <w:rsid w:val="00C94A2A"/>
    <w:rsid w:val="00C94DCF"/>
    <w:rsid w:val="00C97A28"/>
    <w:rsid w:val="00CA0C08"/>
    <w:rsid w:val="00CA3A4B"/>
    <w:rsid w:val="00CB3A2D"/>
    <w:rsid w:val="00CB68B8"/>
    <w:rsid w:val="00CC016B"/>
    <w:rsid w:val="00CC0318"/>
    <w:rsid w:val="00CC3702"/>
    <w:rsid w:val="00CC780C"/>
    <w:rsid w:val="00CD0625"/>
    <w:rsid w:val="00CD2F4B"/>
    <w:rsid w:val="00CD6DBC"/>
    <w:rsid w:val="00CD742B"/>
    <w:rsid w:val="00CE21EB"/>
    <w:rsid w:val="00CE3F9F"/>
    <w:rsid w:val="00CF0844"/>
    <w:rsid w:val="00CF1105"/>
    <w:rsid w:val="00CF1C07"/>
    <w:rsid w:val="00CF713B"/>
    <w:rsid w:val="00CF73E5"/>
    <w:rsid w:val="00D010D1"/>
    <w:rsid w:val="00D02A3A"/>
    <w:rsid w:val="00D06673"/>
    <w:rsid w:val="00D10010"/>
    <w:rsid w:val="00D11FD0"/>
    <w:rsid w:val="00D13ED2"/>
    <w:rsid w:val="00D15742"/>
    <w:rsid w:val="00D2043D"/>
    <w:rsid w:val="00D224FA"/>
    <w:rsid w:val="00D25BB9"/>
    <w:rsid w:val="00D265CE"/>
    <w:rsid w:val="00D35438"/>
    <w:rsid w:val="00D35904"/>
    <w:rsid w:val="00D377A7"/>
    <w:rsid w:val="00D40137"/>
    <w:rsid w:val="00D40299"/>
    <w:rsid w:val="00D46A75"/>
    <w:rsid w:val="00D5519D"/>
    <w:rsid w:val="00D57B3A"/>
    <w:rsid w:val="00D60379"/>
    <w:rsid w:val="00D627B1"/>
    <w:rsid w:val="00D63879"/>
    <w:rsid w:val="00D63BEA"/>
    <w:rsid w:val="00D64A48"/>
    <w:rsid w:val="00D65F86"/>
    <w:rsid w:val="00D6675E"/>
    <w:rsid w:val="00D74110"/>
    <w:rsid w:val="00D750D7"/>
    <w:rsid w:val="00D775CF"/>
    <w:rsid w:val="00D778A6"/>
    <w:rsid w:val="00D814B8"/>
    <w:rsid w:val="00D8251B"/>
    <w:rsid w:val="00D87B56"/>
    <w:rsid w:val="00D91267"/>
    <w:rsid w:val="00D939A7"/>
    <w:rsid w:val="00D94111"/>
    <w:rsid w:val="00D95916"/>
    <w:rsid w:val="00D96AF5"/>
    <w:rsid w:val="00DA1C4A"/>
    <w:rsid w:val="00DA32A8"/>
    <w:rsid w:val="00DA344E"/>
    <w:rsid w:val="00DA4C44"/>
    <w:rsid w:val="00DA4F4D"/>
    <w:rsid w:val="00DA5734"/>
    <w:rsid w:val="00DA5A5D"/>
    <w:rsid w:val="00DA62AC"/>
    <w:rsid w:val="00DB3992"/>
    <w:rsid w:val="00DB5F2A"/>
    <w:rsid w:val="00DB6CF5"/>
    <w:rsid w:val="00DB7877"/>
    <w:rsid w:val="00DC08A3"/>
    <w:rsid w:val="00DC143A"/>
    <w:rsid w:val="00DC1709"/>
    <w:rsid w:val="00DC2E82"/>
    <w:rsid w:val="00DC3189"/>
    <w:rsid w:val="00DC68A7"/>
    <w:rsid w:val="00DC6AAF"/>
    <w:rsid w:val="00DC72FD"/>
    <w:rsid w:val="00DC73CF"/>
    <w:rsid w:val="00DD4EF4"/>
    <w:rsid w:val="00DE074A"/>
    <w:rsid w:val="00DE2F31"/>
    <w:rsid w:val="00DE340B"/>
    <w:rsid w:val="00DE3690"/>
    <w:rsid w:val="00DE61B9"/>
    <w:rsid w:val="00DF3230"/>
    <w:rsid w:val="00DF65B6"/>
    <w:rsid w:val="00E06EF2"/>
    <w:rsid w:val="00E077E4"/>
    <w:rsid w:val="00E10B2B"/>
    <w:rsid w:val="00E179A7"/>
    <w:rsid w:val="00E17CD3"/>
    <w:rsid w:val="00E24B0C"/>
    <w:rsid w:val="00E275EF"/>
    <w:rsid w:val="00E30F41"/>
    <w:rsid w:val="00E32C92"/>
    <w:rsid w:val="00E32DF1"/>
    <w:rsid w:val="00E349F0"/>
    <w:rsid w:val="00E375A2"/>
    <w:rsid w:val="00E41C63"/>
    <w:rsid w:val="00E423A8"/>
    <w:rsid w:val="00E4266B"/>
    <w:rsid w:val="00E43B89"/>
    <w:rsid w:val="00E47677"/>
    <w:rsid w:val="00E555A7"/>
    <w:rsid w:val="00E56555"/>
    <w:rsid w:val="00E61B09"/>
    <w:rsid w:val="00E6221B"/>
    <w:rsid w:val="00E66103"/>
    <w:rsid w:val="00E66522"/>
    <w:rsid w:val="00E6676D"/>
    <w:rsid w:val="00E6703C"/>
    <w:rsid w:val="00E74524"/>
    <w:rsid w:val="00E8334D"/>
    <w:rsid w:val="00E8411B"/>
    <w:rsid w:val="00E86E57"/>
    <w:rsid w:val="00E9238E"/>
    <w:rsid w:val="00E925AA"/>
    <w:rsid w:val="00E92CC3"/>
    <w:rsid w:val="00E935D9"/>
    <w:rsid w:val="00E9537C"/>
    <w:rsid w:val="00E96E4A"/>
    <w:rsid w:val="00EA0513"/>
    <w:rsid w:val="00EA1FB4"/>
    <w:rsid w:val="00EA2800"/>
    <w:rsid w:val="00EA4B9C"/>
    <w:rsid w:val="00EA4E7B"/>
    <w:rsid w:val="00EB006C"/>
    <w:rsid w:val="00EB0339"/>
    <w:rsid w:val="00EB1516"/>
    <w:rsid w:val="00EB169D"/>
    <w:rsid w:val="00EB4101"/>
    <w:rsid w:val="00EC2719"/>
    <w:rsid w:val="00EC4356"/>
    <w:rsid w:val="00ED00F3"/>
    <w:rsid w:val="00ED08D7"/>
    <w:rsid w:val="00EE017D"/>
    <w:rsid w:val="00EE1097"/>
    <w:rsid w:val="00EE223B"/>
    <w:rsid w:val="00EE3BB3"/>
    <w:rsid w:val="00EE4088"/>
    <w:rsid w:val="00EE5E0E"/>
    <w:rsid w:val="00EF1006"/>
    <w:rsid w:val="00EF1F1D"/>
    <w:rsid w:val="00EF2BDD"/>
    <w:rsid w:val="00EF5B55"/>
    <w:rsid w:val="00F01C0B"/>
    <w:rsid w:val="00F0449C"/>
    <w:rsid w:val="00F10D63"/>
    <w:rsid w:val="00F114E4"/>
    <w:rsid w:val="00F154C6"/>
    <w:rsid w:val="00F15EA7"/>
    <w:rsid w:val="00F214BB"/>
    <w:rsid w:val="00F218E8"/>
    <w:rsid w:val="00F21E5C"/>
    <w:rsid w:val="00F2274F"/>
    <w:rsid w:val="00F22A7F"/>
    <w:rsid w:val="00F22CE2"/>
    <w:rsid w:val="00F2311C"/>
    <w:rsid w:val="00F25A15"/>
    <w:rsid w:val="00F30933"/>
    <w:rsid w:val="00F3177B"/>
    <w:rsid w:val="00F3541C"/>
    <w:rsid w:val="00F4294E"/>
    <w:rsid w:val="00F433A3"/>
    <w:rsid w:val="00F44A87"/>
    <w:rsid w:val="00F46FD2"/>
    <w:rsid w:val="00F52152"/>
    <w:rsid w:val="00F60604"/>
    <w:rsid w:val="00F61D68"/>
    <w:rsid w:val="00F641D7"/>
    <w:rsid w:val="00F64305"/>
    <w:rsid w:val="00F725A3"/>
    <w:rsid w:val="00F74AE9"/>
    <w:rsid w:val="00F75185"/>
    <w:rsid w:val="00F828DC"/>
    <w:rsid w:val="00F85A0B"/>
    <w:rsid w:val="00F85F28"/>
    <w:rsid w:val="00F86EF6"/>
    <w:rsid w:val="00F916CF"/>
    <w:rsid w:val="00F91D86"/>
    <w:rsid w:val="00F92269"/>
    <w:rsid w:val="00F93E7B"/>
    <w:rsid w:val="00F946F2"/>
    <w:rsid w:val="00FA00E5"/>
    <w:rsid w:val="00FA0980"/>
    <w:rsid w:val="00FA52C8"/>
    <w:rsid w:val="00FB2070"/>
    <w:rsid w:val="00FB3293"/>
    <w:rsid w:val="00FB4C85"/>
    <w:rsid w:val="00FB7326"/>
    <w:rsid w:val="00FC2210"/>
    <w:rsid w:val="00FC31A6"/>
    <w:rsid w:val="00FC32CD"/>
    <w:rsid w:val="00FC4230"/>
    <w:rsid w:val="00FC4642"/>
    <w:rsid w:val="00FC5439"/>
    <w:rsid w:val="00FC5A62"/>
    <w:rsid w:val="00FC7EEE"/>
    <w:rsid w:val="00FD272B"/>
    <w:rsid w:val="00FD29DA"/>
    <w:rsid w:val="00FD6965"/>
    <w:rsid w:val="00FE1217"/>
    <w:rsid w:val="00FE5615"/>
    <w:rsid w:val="00FE6D08"/>
    <w:rsid w:val="00FF019A"/>
    <w:rsid w:val="00FF19C8"/>
    <w:rsid w:val="00FF1F1B"/>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5DB43A8"/>
  <w15:chartTrackingRefBased/>
  <w15:docId w15:val="{BB2A3B06-1398-4E11-BA3F-41544A52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6619CC"/>
    <w:pPr>
      <w:keepNext/>
      <w:numPr>
        <w:numId w:val="2"/>
      </w:numPr>
      <w:spacing w:after="160" w:line="252" w:lineRule="auto"/>
      <w:outlineLvl w:val="0"/>
    </w:pPr>
    <w:rPr>
      <w:rFonts w:ascii="Calibri" w:eastAsiaTheme="minorHAnsi" w:hAnsi="Calibri" w:cs="Calibri"/>
      <w:b/>
      <w:bCs/>
      <w:caps/>
      <w:kern w:val="36"/>
      <w:sz w:val="22"/>
      <w:szCs w:val="22"/>
    </w:rPr>
  </w:style>
  <w:style w:type="paragraph" w:styleId="Heading2">
    <w:name w:val="heading 2"/>
    <w:basedOn w:val="Normal"/>
    <w:link w:val="Heading2Char"/>
    <w:uiPriority w:val="9"/>
    <w:semiHidden/>
    <w:unhideWhenUsed/>
    <w:qFormat/>
    <w:rsid w:val="006619CC"/>
    <w:pPr>
      <w:keepNext/>
      <w:numPr>
        <w:ilvl w:val="1"/>
        <w:numId w:val="2"/>
      </w:numPr>
      <w:spacing w:after="160" w:line="252" w:lineRule="auto"/>
      <w:outlineLvl w:val="1"/>
    </w:pPr>
    <w:rPr>
      <w:rFonts w:ascii="Calibri" w:eastAsiaTheme="minorHAnsi" w:hAnsi="Calibri" w:cs="Calibri"/>
      <w:b/>
      <w:bCs/>
      <w:caps/>
      <w:sz w:val="22"/>
      <w:szCs w:val="22"/>
    </w:rPr>
  </w:style>
  <w:style w:type="paragraph" w:styleId="Heading3">
    <w:name w:val="heading 3"/>
    <w:basedOn w:val="Normal"/>
    <w:link w:val="Heading3Char"/>
    <w:uiPriority w:val="9"/>
    <w:semiHidden/>
    <w:unhideWhenUsed/>
    <w:qFormat/>
    <w:rsid w:val="006619CC"/>
    <w:pPr>
      <w:numPr>
        <w:ilvl w:val="2"/>
        <w:numId w:val="2"/>
      </w:numPr>
      <w:spacing w:after="160" w:line="252" w:lineRule="auto"/>
      <w:outlineLvl w:val="2"/>
    </w:pPr>
    <w:rPr>
      <w:rFonts w:ascii="Calibri" w:eastAsiaTheme="minorHAnsi" w:hAnsi="Calibri" w:cs="Calibri"/>
      <w:sz w:val="22"/>
      <w:szCs w:val="22"/>
    </w:rPr>
  </w:style>
  <w:style w:type="paragraph" w:styleId="Heading4">
    <w:name w:val="heading 4"/>
    <w:basedOn w:val="Normal"/>
    <w:link w:val="Heading4Char"/>
    <w:uiPriority w:val="9"/>
    <w:semiHidden/>
    <w:unhideWhenUsed/>
    <w:qFormat/>
    <w:rsid w:val="006619CC"/>
    <w:pPr>
      <w:numPr>
        <w:ilvl w:val="3"/>
        <w:numId w:val="2"/>
      </w:numPr>
      <w:spacing w:after="160" w:line="252" w:lineRule="auto"/>
      <w:outlineLvl w:val="3"/>
    </w:pPr>
    <w:rPr>
      <w:rFonts w:ascii="Calibri" w:eastAsiaTheme="minorHAnsi" w:hAnsi="Calibri" w:cs="Calibri"/>
      <w:sz w:val="22"/>
      <w:szCs w:val="22"/>
    </w:rPr>
  </w:style>
  <w:style w:type="paragraph" w:styleId="Heading5">
    <w:name w:val="heading 5"/>
    <w:basedOn w:val="Normal"/>
    <w:link w:val="Heading5Char"/>
    <w:uiPriority w:val="9"/>
    <w:semiHidden/>
    <w:unhideWhenUsed/>
    <w:qFormat/>
    <w:rsid w:val="006619CC"/>
    <w:pPr>
      <w:numPr>
        <w:ilvl w:val="4"/>
        <w:numId w:val="2"/>
      </w:numPr>
      <w:spacing w:after="160" w:line="252" w:lineRule="auto"/>
      <w:outlineLvl w:val="4"/>
    </w:pPr>
    <w:rPr>
      <w:rFonts w:ascii="Calibri" w:eastAsiaTheme="minorHAnsi" w:hAnsi="Calibri" w:cs="Calibri"/>
      <w:sz w:val="22"/>
      <w:szCs w:val="22"/>
    </w:rPr>
  </w:style>
  <w:style w:type="paragraph" w:styleId="Heading6">
    <w:name w:val="heading 6"/>
    <w:basedOn w:val="Normal"/>
    <w:link w:val="Heading6Char"/>
    <w:uiPriority w:val="9"/>
    <w:semiHidden/>
    <w:unhideWhenUsed/>
    <w:qFormat/>
    <w:rsid w:val="006619CC"/>
    <w:pPr>
      <w:keepNext/>
      <w:numPr>
        <w:ilvl w:val="5"/>
        <w:numId w:val="2"/>
      </w:numPr>
      <w:spacing w:after="160" w:line="240" w:lineRule="exact"/>
      <w:jc w:val="both"/>
      <w:outlineLvl w:val="5"/>
    </w:pPr>
    <w:rPr>
      <w:rFonts w:ascii="Calibri" w:eastAsiaTheme="minorHAnsi" w:hAnsi="Calibri" w:cs="Calibri"/>
      <w:b/>
      <w:bCs/>
      <w:i/>
      <w:iCs/>
      <w:sz w:val="12"/>
      <w:szCs w:val="12"/>
    </w:rPr>
  </w:style>
  <w:style w:type="paragraph" w:styleId="Heading7">
    <w:name w:val="heading 7"/>
    <w:basedOn w:val="Normal"/>
    <w:link w:val="Heading7Char"/>
    <w:uiPriority w:val="9"/>
    <w:semiHidden/>
    <w:unhideWhenUsed/>
    <w:qFormat/>
    <w:rsid w:val="006619CC"/>
    <w:pPr>
      <w:keepNext/>
      <w:numPr>
        <w:ilvl w:val="6"/>
        <w:numId w:val="2"/>
      </w:numPr>
      <w:spacing w:after="160" w:line="252" w:lineRule="auto"/>
      <w:jc w:val="center"/>
      <w:outlineLvl w:val="6"/>
    </w:pPr>
    <w:rPr>
      <w:rFonts w:ascii="Calibri" w:eastAsiaTheme="minorHAnsi" w:hAnsi="Calibri" w:cs="Calibri"/>
      <w:b/>
      <w:bCs/>
      <w:sz w:val="22"/>
      <w:szCs w:val="22"/>
    </w:rPr>
  </w:style>
  <w:style w:type="paragraph" w:styleId="Heading8">
    <w:name w:val="heading 8"/>
    <w:basedOn w:val="Normal"/>
    <w:link w:val="Heading8Char"/>
    <w:uiPriority w:val="9"/>
    <w:semiHidden/>
    <w:unhideWhenUsed/>
    <w:qFormat/>
    <w:rsid w:val="006619CC"/>
    <w:pPr>
      <w:keepNext/>
      <w:numPr>
        <w:ilvl w:val="7"/>
        <w:numId w:val="2"/>
      </w:numPr>
      <w:spacing w:after="160" w:line="252" w:lineRule="auto"/>
      <w:outlineLvl w:val="7"/>
    </w:pPr>
    <w:rPr>
      <w:rFonts w:ascii="Calibri" w:eastAsiaTheme="minorHAnsi" w:hAnsi="Calibri" w:cs="Calibri"/>
      <w:sz w:val="22"/>
      <w:szCs w:val="22"/>
      <w:u w:val="single"/>
    </w:rPr>
  </w:style>
  <w:style w:type="paragraph" w:styleId="Heading9">
    <w:name w:val="heading 9"/>
    <w:basedOn w:val="Normal"/>
    <w:link w:val="Heading9Char"/>
    <w:uiPriority w:val="9"/>
    <w:semiHidden/>
    <w:unhideWhenUsed/>
    <w:qFormat/>
    <w:rsid w:val="006619CC"/>
    <w:pPr>
      <w:numPr>
        <w:ilvl w:val="8"/>
        <w:numId w:val="2"/>
      </w:numPr>
      <w:spacing w:before="240" w:after="60" w:line="252" w:lineRule="auto"/>
      <w:outlineLvl w:val="8"/>
    </w:pPr>
    <w:rPr>
      <w:rFonts w:ascii="Cambria" w:eastAsiaTheme="minorHAnsi"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2CE2"/>
    <w:pPr>
      <w:tabs>
        <w:tab w:val="center" w:pos="4320"/>
        <w:tab w:val="right" w:pos="8640"/>
      </w:tabs>
    </w:pPr>
    <w:rPr>
      <w:sz w:val="20"/>
      <w:szCs w:val="20"/>
    </w:rPr>
  </w:style>
  <w:style w:type="paragraph" w:customStyle="1" w:styleId="Bodytexttable">
    <w:name w:val="Body text table"/>
    <w:basedOn w:val="Normal"/>
    <w:rsid w:val="00F22CE2"/>
    <w:pPr>
      <w:tabs>
        <w:tab w:val="right" w:pos="9360"/>
      </w:tabs>
      <w:spacing w:before="240" w:after="120"/>
    </w:pPr>
    <w:rPr>
      <w:rFonts w:ascii="Arial" w:hAnsi="Arial"/>
      <w:bCs/>
      <w:sz w:val="18"/>
      <w:szCs w:val="20"/>
    </w:rPr>
  </w:style>
  <w:style w:type="table" w:styleId="TableGrid">
    <w:name w:val="Table Grid"/>
    <w:basedOn w:val="TableNormal"/>
    <w:rsid w:val="00F2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22CE2"/>
    <w:pPr>
      <w:tabs>
        <w:tab w:val="center" w:pos="4320"/>
        <w:tab w:val="right" w:pos="8640"/>
      </w:tabs>
    </w:pPr>
  </w:style>
  <w:style w:type="character" w:styleId="PageNumber">
    <w:name w:val="page number"/>
    <w:basedOn w:val="DefaultParagraphFont"/>
    <w:rsid w:val="00F22CE2"/>
  </w:style>
  <w:style w:type="character" w:styleId="Hyperlink">
    <w:name w:val="Hyperlink"/>
    <w:rsid w:val="00F22CE2"/>
    <w:rPr>
      <w:color w:val="0000FF"/>
      <w:u w:val="single"/>
    </w:rPr>
  </w:style>
  <w:style w:type="paragraph" w:styleId="BalloonText">
    <w:name w:val="Balloon Text"/>
    <w:basedOn w:val="Normal"/>
    <w:semiHidden/>
    <w:rsid w:val="00113AB6"/>
    <w:rPr>
      <w:rFonts w:ascii="Tahoma" w:hAnsi="Tahoma" w:cs="Tahoma"/>
      <w:sz w:val="16"/>
      <w:szCs w:val="16"/>
    </w:rPr>
  </w:style>
  <w:style w:type="paragraph" w:styleId="Title">
    <w:name w:val="Title"/>
    <w:basedOn w:val="Normal"/>
    <w:qFormat/>
    <w:rsid w:val="00080808"/>
    <w:pPr>
      <w:spacing w:before="300" w:after="300" w:line="560" w:lineRule="exact"/>
      <w:outlineLvl w:val="0"/>
    </w:pPr>
    <w:rPr>
      <w:rFonts w:ascii="Trebuchet MS" w:hAnsi="Trebuchet MS"/>
      <w:b/>
      <w:kern w:val="28"/>
      <w:sz w:val="56"/>
      <w:szCs w:val="20"/>
    </w:rPr>
  </w:style>
  <w:style w:type="character" w:styleId="FollowedHyperlink">
    <w:name w:val="FollowedHyperlink"/>
    <w:rsid w:val="007B7B6B"/>
    <w:rPr>
      <w:color w:val="800080"/>
      <w:u w:val="single"/>
    </w:rPr>
  </w:style>
  <w:style w:type="character" w:customStyle="1" w:styleId="FooterChar">
    <w:name w:val="Footer Char"/>
    <w:link w:val="Footer"/>
    <w:uiPriority w:val="99"/>
    <w:rsid w:val="0001467C"/>
    <w:rPr>
      <w:sz w:val="24"/>
      <w:szCs w:val="24"/>
    </w:rPr>
  </w:style>
  <w:style w:type="paragraph" w:customStyle="1" w:styleId="Form-Title1">
    <w:name w:val="Form - Title 1"/>
    <w:basedOn w:val="Normal"/>
    <w:link w:val="Form-Title1Char"/>
    <w:qFormat/>
    <w:rsid w:val="0001467C"/>
    <w:pPr>
      <w:widowControl w:val="0"/>
      <w:jc w:val="right"/>
    </w:pPr>
    <w:rPr>
      <w:rFonts w:ascii="Calibri" w:hAnsi="Calibri"/>
      <w:bCs/>
      <w:sz w:val="40"/>
    </w:rPr>
  </w:style>
  <w:style w:type="character" w:customStyle="1" w:styleId="Form-Title1Char">
    <w:name w:val="Form - Title 1 Char"/>
    <w:link w:val="Form-Title1"/>
    <w:rsid w:val="0001467C"/>
    <w:rPr>
      <w:rFonts w:ascii="Calibri" w:hAnsi="Calibri"/>
      <w:bCs/>
      <w:sz w:val="40"/>
      <w:szCs w:val="24"/>
    </w:rPr>
  </w:style>
  <w:style w:type="paragraph" w:customStyle="1" w:styleId="Form-Title4">
    <w:name w:val="Form - Title 4"/>
    <w:basedOn w:val="Header"/>
    <w:link w:val="Form-Title4Char"/>
    <w:qFormat/>
    <w:rsid w:val="0001467C"/>
    <w:pPr>
      <w:widowControl w:val="0"/>
      <w:tabs>
        <w:tab w:val="clear" w:pos="4320"/>
        <w:tab w:val="clear" w:pos="8640"/>
        <w:tab w:val="right" w:pos="7182"/>
      </w:tabs>
      <w:spacing w:before="20"/>
      <w:jc w:val="right"/>
    </w:pPr>
    <w:rPr>
      <w:rFonts w:ascii="Calibri" w:hAnsi="Calibri" w:cs="Arial"/>
      <w:bCs/>
      <w:sz w:val="22"/>
      <w:szCs w:val="16"/>
    </w:rPr>
  </w:style>
  <w:style w:type="character" w:customStyle="1" w:styleId="Form-Title4Char">
    <w:name w:val="Form - Title 4 Char"/>
    <w:link w:val="Form-Title4"/>
    <w:rsid w:val="0001467C"/>
    <w:rPr>
      <w:rFonts w:ascii="Calibri" w:hAnsi="Calibri" w:cs="Arial"/>
      <w:bCs/>
      <w:sz w:val="22"/>
      <w:szCs w:val="16"/>
    </w:rPr>
  </w:style>
  <w:style w:type="paragraph" w:customStyle="1" w:styleId="Form-Title3">
    <w:name w:val="Form - Title 3"/>
    <w:basedOn w:val="Header"/>
    <w:link w:val="Form-Title3Char"/>
    <w:qFormat/>
    <w:rsid w:val="0001467C"/>
    <w:pPr>
      <w:widowControl w:val="0"/>
      <w:tabs>
        <w:tab w:val="clear" w:pos="4320"/>
        <w:tab w:val="clear" w:pos="8640"/>
        <w:tab w:val="right" w:pos="7182"/>
      </w:tabs>
      <w:jc w:val="right"/>
    </w:pPr>
    <w:rPr>
      <w:rFonts w:ascii="Arial Black" w:hAnsi="Arial Black"/>
      <w:bCs/>
    </w:rPr>
  </w:style>
  <w:style w:type="character" w:customStyle="1" w:styleId="Form-Title3Char">
    <w:name w:val="Form - Title 3 Char"/>
    <w:link w:val="Form-Title3"/>
    <w:rsid w:val="0001467C"/>
    <w:rPr>
      <w:rFonts w:ascii="Arial Black" w:hAnsi="Arial Black"/>
      <w:bCs/>
    </w:rPr>
  </w:style>
  <w:style w:type="paragraph" w:styleId="ListParagraph">
    <w:name w:val="List Paragraph"/>
    <w:basedOn w:val="Normal"/>
    <w:uiPriority w:val="34"/>
    <w:qFormat/>
    <w:rsid w:val="006619CC"/>
    <w:pPr>
      <w:ind w:left="720"/>
      <w:contextualSpacing/>
    </w:pPr>
  </w:style>
  <w:style w:type="character" w:customStyle="1" w:styleId="Heading1Char">
    <w:name w:val="Heading 1 Char"/>
    <w:basedOn w:val="DefaultParagraphFont"/>
    <w:link w:val="Heading1"/>
    <w:uiPriority w:val="9"/>
    <w:rsid w:val="006619CC"/>
    <w:rPr>
      <w:rFonts w:ascii="Calibri" w:eastAsiaTheme="minorHAnsi" w:hAnsi="Calibri" w:cs="Calibri"/>
      <w:b/>
      <w:bCs/>
      <w:caps/>
      <w:kern w:val="36"/>
      <w:sz w:val="22"/>
      <w:szCs w:val="22"/>
    </w:rPr>
  </w:style>
  <w:style w:type="character" w:customStyle="1" w:styleId="Heading2Char">
    <w:name w:val="Heading 2 Char"/>
    <w:basedOn w:val="DefaultParagraphFont"/>
    <w:link w:val="Heading2"/>
    <w:uiPriority w:val="9"/>
    <w:semiHidden/>
    <w:rsid w:val="006619CC"/>
    <w:rPr>
      <w:rFonts w:ascii="Calibri" w:eastAsiaTheme="minorHAnsi" w:hAnsi="Calibri" w:cs="Calibri"/>
      <w:b/>
      <w:bCs/>
      <w:caps/>
      <w:sz w:val="22"/>
      <w:szCs w:val="22"/>
    </w:rPr>
  </w:style>
  <w:style w:type="character" w:customStyle="1" w:styleId="Heading3Char">
    <w:name w:val="Heading 3 Char"/>
    <w:basedOn w:val="DefaultParagraphFont"/>
    <w:link w:val="Heading3"/>
    <w:uiPriority w:val="9"/>
    <w:semiHidden/>
    <w:rsid w:val="006619CC"/>
    <w:rPr>
      <w:rFonts w:ascii="Calibri" w:eastAsiaTheme="minorHAnsi" w:hAnsi="Calibri" w:cs="Calibri"/>
      <w:sz w:val="22"/>
      <w:szCs w:val="22"/>
    </w:rPr>
  </w:style>
  <w:style w:type="character" w:customStyle="1" w:styleId="Heading4Char">
    <w:name w:val="Heading 4 Char"/>
    <w:basedOn w:val="DefaultParagraphFont"/>
    <w:link w:val="Heading4"/>
    <w:uiPriority w:val="9"/>
    <w:semiHidden/>
    <w:rsid w:val="006619CC"/>
    <w:rPr>
      <w:rFonts w:ascii="Calibri" w:eastAsiaTheme="minorHAnsi" w:hAnsi="Calibri" w:cs="Calibri"/>
      <w:sz w:val="22"/>
      <w:szCs w:val="22"/>
    </w:rPr>
  </w:style>
  <w:style w:type="character" w:customStyle="1" w:styleId="Heading5Char">
    <w:name w:val="Heading 5 Char"/>
    <w:basedOn w:val="DefaultParagraphFont"/>
    <w:link w:val="Heading5"/>
    <w:uiPriority w:val="9"/>
    <w:semiHidden/>
    <w:rsid w:val="006619CC"/>
    <w:rPr>
      <w:rFonts w:ascii="Calibri" w:eastAsiaTheme="minorHAnsi" w:hAnsi="Calibri" w:cs="Calibri"/>
      <w:sz w:val="22"/>
      <w:szCs w:val="22"/>
    </w:rPr>
  </w:style>
  <w:style w:type="character" w:customStyle="1" w:styleId="Heading6Char">
    <w:name w:val="Heading 6 Char"/>
    <w:basedOn w:val="DefaultParagraphFont"/>
    <w:link w:val="Heading6"/>
    <w:uiPriority w:val="9"/>
    <w:semiHidden/>
    <w:rsid w:val="006619CC"/>
    <w:rPr>
      <w:rFonts w:ascii="Calibri" w:eastAsiaTheme="minorHAnsi" w:hAnsi="Calibri" w:cs="Calibri"/>
      <w:b/>
      <w:bCs/>
      <w:i/>
      <w:iCs/>
      <w:sz w:val="12"/>
      <w:szCs w:val="12"/>
    </w:rPr>
  </w:style>
  <w:style w:type="character" w:customStyle="1" w:styleId="Heading7Char">
    <w:name w:val="Heading 7 Char"/>
    <w:basedOn w:val="DefaultParagraphFont"/>
    <w:link w:val="Heading7"/>
    <w:uiPriority w:val="9"/>
    <w:semiHidden/>
    <w:rsid w:val="006619CC"/>
    <w:rPr>
      <w:rFonts w:ascii="Calibri" w:eastAsiaTheme="minorHAnsi" w:hAnsi="Calibri" w:cs="Calibri"/>
      <w:b/>
      <w:bCs/>
      <w:sz w:val="22"/>
      <w:szCs w:val="22"/>
    </w:rPr>
  </w:style>
  <w:style w:type="character" w:customStyle="1" w:styleId="Heading8Char">
    <w:name w:val="Heading 8 Char"/>
    <w:basedOn w:val="DefaultParagraphFont"/>
    <w:link w:val="Heading8"/>
    <w:uiPriority w:val="9"/>
    <w:semiHidden/>
    <w:rsid w:val="006619CC"/>
    <w:rPr>
      <w:rFonts w:ascii="Calibri" w:eastAsiaTheme="minorHAnsi" w:hAnsi="Calibri" w:cs="Calibri"/>
      <w:sz w:val="22"/>
      <w:szCs w:val="22"/>
      <w:u w:val="single"/>
    </w:rPr>
  </w:style>
  <w:style w:type="character" w:customStyle="1" w:styleId="Heading9Char">
    <w:name w:val="Heading 9 Char"/>
    <w:basedOn w:val="DefaultParagraphFont"/>
    <w:link w:val="Heading9"/>
    <w:uiPriority w:val="9"/>
    <w:semiHidden/>
    <w:rsid w:val="006619CC"/>
    <w:rPr>
      <w:rFonts w:ascii="Cambria" w:eastAsiaTheme="minorHAnsi" w:hAnsi="Cambria"/>
      <w:sz w:val="22"/>
      <w:szCs w:val="22"/>
    </w:rPr>
  </w:style>
  <w:style w:type="paragraph" w:customStyle="1" w:styleId="Default">
    <w:name w:val="Default"/>
    <w:basedOn w:val="Normal"/>
    <w:rsid w:val="006619CC"/>
    <w:pPr>
      <w:autoSpaceDE w:val="0"/>
      <w:autoSpaceDN w:val="0"/>
    </w:pPr>
    <w:rPr>
      <w:rFonts w:ascii="Calibri" w:eastAsiaTheme="minorHAnsi" w:hAnsi="Calibri" w:cs="Calibri"/>
      <w:color w:val="000000"/>
    </w:rPr>
  </w:style>
  <w:style w:type="character" w:customStyle="1" w:styleId="body">
    <w:name w:val="body"/>
    <w:basedOn w:val="DefaultParagraphFont"/>
    <w:rsid w:val="00661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24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gov/admin/business/vendor-info/capitol-job-site-inf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n.gov/mmb-stat/policies/1446-covid19testingvaccination.pdf" TargetMode="External"/><Relationship Id="rId5" Type="http://schemas.openxmlformats.org/officeDocument/2006/relationships/footnotes" Target="footnotes.xml"/><Relationship Id="rId10" Type="http://schemas.openxmlformats.org/officeDocument/2006/relationships/hyperlink" Target="https://www.health.state.mn.us/diseases/coronavirus/index.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Specification for Construction Form - Construction Projects up to $50,000 for MPCA Contracts</vt:lpstr>
    </vt:vector>
  </TitlesOfParts>
  <Manager>Sandra Simbeck</Manager>
  <Company>PCA</Company>
  <LinksUpToDate>false</LinksUpToDate>
  <CharactersWithSpaces>11277</CharactersWithSpaces>
  <SharedDoc>false</SharedDoc>
  <HLinks>
    <vt:vector size="6" baseType="variant">
      <vt:variant>
        <vt:i4>7536694</vt:i4>
      </vt:variant>
      <vt:variant>
        <vt:i4>33</vt:i4>
      </vt:variant>
      <vt:variant>
        <vt:i4>0</vt:i4>
      </vt:variant>
      <vt:variant>
        <vt:i4>5</vt:i4>
      </vt:variant>
      <vt:variant>
        <vt:lpwstr>http://www.mn.gov/admin/business/vendor-info/capitol-job-site-info/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Construction Form - Construction Projects up to $50,000 for MPCA Contracts</dc:title>
  <dc:subject>This form to be used by the Minnesota Pollution Control Agency (MPCA) Contractor.</dc:subject>
  <dc:creator>Minnesota Pollution Control Agency - Amy Miller (Sandra Simbeck)</dc:creator>
  <cp:keywords>Minnesota Pollution Control Agency,i-admin9-14,internal,administrative,contracts,contractor,MPCA</cp:keywords>
  <dc:description>Protect - no password</dc:description>
  <cp:lastModifiedBy>Simbeck, Sandra (MPCA)</cp:lastModifiedBy>
  <cp:revision>10</cp:revision>
  <cp:lastPrinted>2011-05-06T14:22:00Z</cp:lastPrinted>
  <dcterms:created xsi:type="dcterms:W3CDTF">2022-01-05T20:52:00Z</dcterms:created>
  <dcterms:modified xsi:type="dcterms:W3CDTF">2024-04-11T19:01:00Z</dcterms:modified>
  <cp:category>internal,administrative</cp:category>
</cp:coreProperties>
</file>