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405D8E" w14:paraId="3111C22B" w14:textId="77777777" w:rsidTr="00236824">
        <w:trPr>
          <w:cantSplit/>
          <w:trHeight w:val="1260"/>
        </w:trPr>
        <w:tc>
          <w:tcPr>
            <w:tcW w:w="3978" w:type="dxa"/>
          </w:tcPr>
          <w:p w14:paraId="4582D5BB" w14:textId="77777777" w:rsidR="00405D8E" w:rsidRDefault="00405D8E" w:rsidP="00236824">
            <w:pPr>
              <w:widowControl w:val="0"/>
              <w:spacing w:before="120"/>
              <w:ind w:left="-110"/>
            </w:pPr>
            <w:r>
              <w:rPr>
                <w:noProof/>
              </w:rPr>
              <w:drawing>
                <wp:inline distT="0" distB="0" distL="0" distR="0" wp14:anchorId="1152A88A" wp14:editId="1E5F3A3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74E4498" w14:textId="63510DA2" w:rsidR="00405D8E" w:rsidRPr="00CF2860" w:rsidRDefault="00405D8E" w:rsidP="00236824">
            <w:pPr>
              <w:pStyle w:val="Form-Title1"/>
              <w:spacing w:before="0"/>
              <w:rPr>
                <w:szCs w:val="40"/>
              </w:rPr>
            </w:pPr>
            <w:r>
              <w:rPr>
                <w:szCs w:val="40"/>
              </w:rPr>
              <w:t xml:space="preserve">Air Performance Test form </w:t>
            </w:r>
          </w:p>
          <w:p w14:paraId="0DEDF27A" w14:textId="36DDE24B" w:rsidR="00300087" w:rsidRDefault="00300087" w:rsidP="00AC7A5D">
            <w:pPr>
              <w:pStyle w:val="Form-Title2"/>
            </w:pPr>
            <w:r>
              <w:t>Air Quality Compliance Program</w:t>
            </w:r>
          </w:p>
          <w:p w14:paraId="6AE2AABE" w14:textId="6564B0E5" w:rsidR="00405D8E" w:rsidRPr="00300087" w:rsidRDefault="00405D8E" w:rsidP="00300087">
            <w:pPr>
              <w:pStyle w:val="Form-Title2"/>
              <w:spacing w:before="20"/>
              <w:rPr>
                <w:rFonts w:asciiTheme="minorHAnsi" w:hAnsiTheme="minorHAnsi" w:cstheme="minorHAnsi"/>
              </w:rPr>
            </w:pPr>
            <w:r w:rsidRPr="00300087">
              <w:rPr>
                <w:rFonts w:asciiTheme="minorHAnsi" w:hAnsiTheme="minorHAnsi" w:cstheme="minorHAnsi"/>
              </w:rPr>
              <w:t>Operating Data Summary for</w:t>
            </w:r>
            <w:r w:rsidR="00300087">
              <w:rPr>
                <w:rFonts w:asciiTheme="minorHAnsi" w:hAnsiTheme="minorHAnsi" w:cstheme="minorHAnsi"/>
              </w:rPr>
              <w:t xml:space="preserve"> </w:t>
            </w:r>
            <w:r w:rsidRPr="00300087">
              <w:rPr>
                <w:rFonts w:asciiTheme="minorHAnsi" w:hAnsiTheme="minorHAnsi" w:cstheme="minorHAnsi"/>
              </w:rPr>
              <w:t>Non-class IV Waste Combustors</w:t>
            </w:r>
          </w:p>
          <w:p w14:paraId="30B529CF" w14:textId="4A05A489" w:rsidR="00405D8E" w:rsidRPr="005517CB" w:rsidRDefault="00BE4697" w:rsidP="00236824">
            <w:pPr>
              <w:pStyle w:val="Form-Title4"/>
            </w:pPr>
            <w:r>
              <w:t>Doc Type: Compliance/Enforcement Correspondence</w:t>
            </w:r>
          </w:p>
        </w:tc>
      </w:tr>
    </w:tbl>
    <w:p w14:paraId="298B887D" w14:textId="69DE970A" w:rsidR="00784339" w:rsidRDefault="00AC7A5D" w:rsidP="00AC7A5D">
      <w:pPr>
        <w:pStyle w:val="Heading2"/>
        <w:keepNext w:val="0"/>
        <w:spacing w:before="360"/>
        <w:rPr>
          <w:rFonts w:ascii="Arial" w:hAnsi="Arial"/>
          <w:bCs/>
          <w:sz w:val="18"/>
          <w:szCs w:val="18"/>
        </w:rPr>
      </w:pPr>
      <w:r w:rsidRPr="00AE3EF9">
        <w:rPr>
          <w:rFonts w:ascii="Arial" w:hAnsi="Arial"/>
          <w:b/>
          <w:sz w:val="18"/>
          <w:szCs w:val="18"/>
        </w:rPr>
        <w:t>Instructions:</w:t>
      </w:r>
      <w:r>
        <w:rPr>
          <w:rFonts w:ascii="Arial" w:hAnsi="Arial"/>
          <w:bCs/>
          <w:sz w:val="18"/>
          <w:szCs w:val="18"/>
        </w:rPr>
        <w:t xml:space="preserve">  </w:t>
      </w:r>
      <w:r w:rsidR="00784339">
        <w:rPr>
          <w:rFonts w:ascii="Arial" w:hAnsi="Arial"/>
          <w:bCs/>
          <w:sz w:val="18"/>
          <w:szCs w:val="18"/>
        </w:rPr>
        <w:t xml:space="preserve">Email test reports and plans to: </w:t>
      </w:r>
      <w:hyperlink r:id="rId8" w:history="1">
        <w:r w:rsidR="00784339" w:rsidRPr="001B16EC">
          <w:rPr>
            <w:rStyle w:val="Hyperlink"/>
            <w:rFonts w:ascii="Arial" w:hAnsi="Arial"/>
            <w:bCs/>
            <w:sz w:val="18"/>
            <w:szCs w:val="18"/>
          </w:rPr>
          <w:t>SubmitStackTest.pca@state.mn.us</w:t>
        </w:r>
      </w:hyperlink>
    </w:p>
    <w:p w14:paraId="2CCA5D45" w14:textId="408781CE" w:rsidR="00AC7A5D" w:rsidRDefault="00AC7A5D" w:rsidP="00E62CE8">
      <w:pPr>
        <w:pStyle w:val="Heading2"/>
        <w:keepNext w:val="0"/>
        <w:spacing w:after="360"/>
        <w:rPr>
          <w:rFonts w:ascii="Arial" w:hAnsi="Arial" w:cs="Arial"/>
          <w:bCs/>
          <w:sz w:val="18"/>
          <w:szCs w:val="18"/>
        </w:rPr>
      </w:pPr>
      <w:r w:rsidRPr="00405D8E">
        <w:rPr>
          <w:rFonts w:ascii="Arial" w:hAnsi="Arial" w:cs="Arial"/>
          <w:bCs/>
          <w:sz w:val="18"/>
          <w:szCs w:val="18"/>
        </w:rPr>
        <w:t>The Minnesota Pollution Control Agency (MPCA) requests that the applicable parts of this form be completed and submitted with the performance test report. This will help to ensure a prompt and accurate response to your test results.</w:t>
      </w:r>
      <w:r>
        <w:rPr>
          <w:rFonts w:ascii="Arial" w:hAnsi="Arial" w:cs="Arial"/>
          <w:bCs/>
          <w:sz w:val="18"/>
          <w:szCs w:val="18"/>
        </w:rPr>
        <w:t xml:space="preserve"> </w:t>
      </w:r>
    </w:p>
    <w:tbl>
      <w:tblPr>
        <w:tblW w:w="1072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6930"/>
        <w:gridCol w:w="1530"/>
        <w:gridCol w:w="2268"/>
      </w:tblGrid>
      <w:tr w:rsidR="00644554" w:rsidRPr="00644554" w14:paraId="499C72A5" w14:textId="77777777" w:rsidTr="00A302F9">
        <w:trPr>
          <w:cantSplit/>
        </w:trPr>
        <w:tc>
          <w:tcPr>
            <w:tcW w:w="6930" w:type="dxa"/>
            <w:shd w:val="clear" w:color="auto" w:fill="auto"/>
            <w:tcMar>
              <w:left w:w="0" w:type="dxa"/>
              <w:right w:w="115" w:type="dxa"/>
            </w:tcMar>
          </w:tcPr>
          <w:p w14:paraId="0321B1C3" w14:textId="6A287F03" w:rsidR="00644554" w:rsidRPr="00644554" w:rsidRDefault="00644554" w:rsidP="00217B29">
            <w:pPr>
              <w:pStyle w:val="Heading4"/>
              <w:spacing w:before="120" w:after="40"/>
              <w:rPr>
                <w:rFonts w:ascii="Arial" w:hAnsi="Arial" w:cs="Arial"/>
                <w:b/>
                <w:sz w:val="16"/>
                <w:szCs w:val="16"/>
              </w:rPr>
            </w:pPr>
            <w:r w:rsidRPr="00644554">
              <w:rPr>
                <w:rFonts w:ascii="Arial" w:hAnsi="Arial" w:cs="Arial"/>
                <w:b/>
                <w:sz w:val="16"/>
                <w:szCs w:val="16"/>
              </w:rPr>
              <w:t>Limitation Method:  Maximum Demonstrated Capacity per Minn. R. 7011.1201,</w:t>
            </w:r>
            <w:r>
              <w:rPr>
                <w:rFonts w:ascii="Arial" w:hAnsi="Arial" w:cs="Arial"/>
                <w:b/>
                <w:sz w:val="16"/>
                <w:szCs w:val="16"/>
              </w:rPr>
              <w:br/>
            </w:r>
            <w:r w:rsidRPr="00644554">
              <w:rPr>
                <w:rFonts w:ascii="Arial" w:hAnsi="Arial" w:cs="Arial"/>
                <w:b/>
                <w:sz w:val="16"/>
                <w:szCs w:val="16"/>
              </w:rPr>
              <w:t xml:space="preserve">subp. 32, </w:t>
            </w:r>
            <w:smartTag w:uri="urn:schemas-microsoft-com:office:smarttags" w:element="State">
              <w:smartTag w:uri="urn:schemas-microsoft-com:office:smarttags" w:element="place">
                <w:r w:rsidRPr="00644554">
                  <w:rPr>
                    <w:rFonts w:ascii="Arial" w:hAnsi="Arial" w:cs="Arial"/>
                    <w:b/>
                    <w:sz w:val="16"/>
                    <w:szCs w:val="16"/>
                  </w:rPr>
                  <w:t>Minn.</w:t>
                </w:r>
              </w:smartTag>
            </w:smartTag>
            <w:r w:rsidRPr="00644554">
              <w:rPr>
                <w:rFonts w:ascii="Arial" w:hAnsi="Arial" w:cs="Arial"/>
                <w:b/>
                <w:sz w:val="16"/>
                <w:szCs w:val="16"/>
              </w:rPr>
              <w:t xml:space="preserve"> R. 7011.1265, subp. 7 and </w:t>
            </w:r>
            <w:smartTag w:uri="urn:schemas-microsoft-com:office:smarttags" w:element="State">
              <w:smartTag w:uri="urn:schemas-microsoft-com:office:smarttags" w:element="place">
                <w:r w:rsidRPr="00644554">
                  <w:rPr>
                    <w:rFonts w:ascii="Arial" w:hAnsi="Arial" w:cs="Arial"/>
                    <w:b/>
                    <w:sz w:val="16"/>
                    <w:szCs w:val="16"/>
                  </w:rPr>
                  <w:t>Minn.</w:t>
                </w:r>
              </w:smartTag>
            </w:smartTag>
            <w:r w:rsidRPr="00644554">
              <w:rPr>
                <w:rFonts w:ascii="Arial" w:hAnsi="Arial" w:cs="Arial"/>
                <w:b/>
                <w:sz w:val="16"/>
                <w:szCs w:val="16"/>
              </w:rPr>
              <w:t xml:space="preserve"> R. 7017.2025, subp. 3</w:t>
            </w:r>
          </w:p>
        </w:tc>
        <w:tc>
          <w:tcPr>
            <w:tcW w:w="1530" w:type="dxa"/>
            <w:shd w:val="clear" w:color="auto" w:fill="auto"/>
          </w:tcPr>
          <w:p w14:paraId="3EAD3725" w14:textId="77777777" w:rsidR="00644554" w:rsidRPr="00644554" w:rsidRDefault="00644554" w:rsidP="00217B29">
            <w:pPr>
              <w:spacing w:before="120" w:after="40"/>
              <w:rPr>
                <w:rFonts w:ascii="Arial" w:hAnsi="Arial" w:cs="Arial"/>
                <w:b/>
                <w:sz w:val="16"/>
                <w:szCs w:val="16"/>
              </w:rPr>
            </w:pPr>
            <w:r w:rsidRPr="00644554">
              <w:rPr>
                <w:rFonts w:ascii="Arial" w:hAnsi="Arial" w:cs="Arial"/>
                <w:b/>
                <w:sz w:val="16"/>
                <w:szCs w:val="16"/>
              </w:rPr>
              <w:t>Column A:  Tested Value</w:t>
            </w:r>
          </w:p>
        </w:tc>
        <w:tc>
          <w:tcPr>
            <w:tcW w:w="2268" w:type="dxa"/>
            <w:shd w:val="clear" w:color="auto" w:fill="auto"/>
          </w:tcPr>
          <w:p w14:paraId="16294DDA" w14:textId="532A8472" w:rsidR="00644554" w:rsidRPr="00644554" w:rsidRDefault="00644554" w:rsidP="00217B29">
            <w:pPr>
              <w:spacing w:before="120" w:after="40"/>
              <w:rPr>
                <w:rFonts w:ascii="Arial" w:hAnsi="Arial" w:cs="Arial"/>
                <w:b/>
                <w:sz w:val="16"/>
                <w:szCs w:val="16"/>
              </w:rPr>
            </w:pPr>
            <w:r w:rsidRPr="00644554">
              <w:rPr>
                <w:rFonts w:ascii="Arial" w:hAnsi="Arial" w:cs="Arial"/>
                <w:b/>
                <w:sz w:val="16"/>
                <w:szCs w:val="16"/>
              </w:rPr>
              <w:t>Column B:</w:t>
            </w:r>
            <w:r w:rsidR="00A302F9">
              <w:rPr>
                <w:rFonts w:ascii="Arial" w:hAnsi="Arial" w:cs="Arial"/>
                <w:b/>
                <w:sz w:val="16"/>
                <w:szCs w:val="16"/>
              </w:rPr>
              <w:br/>
            </w:r>
            <w:r w:rsidRPr="00644554">
              <w:rPr>
                <w:rFonts w:ascii="Arial" w:hAnsi="Arial" w:cs="Arial"/>
                <w:b/>
                <w:sz w:val="16"/>
                <w:szCs w:val="16"/>
              </w:rPr>
              <w:t>Proposed Operating Limit</w:t>
            </w:r>
          </w:p>
        </w:tc>
      </w:tr>
      <w:tr w:rsidR="00644554" w:rsidRPr="001C3851" w14:paraId="5680D111" w14:textId="77777777" w:rsidTr="00A302F9">
        <w:trPr>
          <w:cantSplit/>
        </w:trPr>
        <w:tc>
          <w:tcPr>
            <w:tcW w:w="6930" w:type="dxa"/>
            <w:shd w:val="clear" w:color="auto" w:fill="auto"/>
          </w:tcPr>
          <w:p w14:paraId="11E7049A" w14:textId="77777777" w:rsidR="00644554" w:rsidRPr="001C3851" w:rsidRDefault="00644554" w:rsidP="00644554">
            <w:pPr>
              <w:tabs>
                <w:tab w:val="left" w:pos="432"/>
              </w:tabs>
              <w:spacing w:before="120" w:after="120"/>
              <w:ind w:left="432" w:hanging="432"/>
              <w:rPr>
                <w:rFonts w:ascii="Arial" w:hAnsi="Arial" w:cs="Arial"/>
                <w:sz w:val="18"/>
                <w:szCs w:val="18"/>
              </w:rPr>
            </w:pPr>
            <w:r>
              <w:rPr>
                <w:rFonts w:ascii="Arial" w:hAnsi="Arial" w:cs="Arial"/>
                <w:sz w:val="18"/>
                <w:szCs w:val="18"/>
              </w:rPr>
              <w:t>A)</w:t>
            </w:r>
            <w:r>
              <w:rPr>
                <w:rFonts w:ascii="Arial" w:hAnsi="Arial" w:cs="Arial"/>
                <w:sz w:val="18"/>
                <w:szCs w:val="18"/>
              </w:rPr>
              <w:tab/>
            </w:r>
            <w:r w:rsidRPr="001C3851">
              <w:rPr>
                <w:rFonts w:ascii="Arial" w:hAnsi="Arial" w:cs="Arial"/>
                <w:sz w:val="18"/>
                <w:szCs w:val="18"/>
              </w:rPr>
              <w:t>For facilities with heat recovery, operate at the steam load generated during dioxin testing as determined below:</w:t>
            </w:r>
          </w:p>
          <w:p w14:paraId="66A8478F" w14:textId="77777777" w:rsidR="00644554" w:rsidRPr="001C3851" w:rsidRDefault="00644554" w:rsidP="00644554">
            <w:pPr>
              <w:numPr>
                <w:ilvl w:val="0"/>
                <w:numId w:val="14"/>
              </w:numPr>
              <w:tabs>
                <w:tab w:val="clear" w:pos="360"/>
                <w:tab w:val="num" w:pos="792"/>
              </w:tabs>
              <w:ind w:left="792"/>
              <w:rPr>
                <w:rFonts w:ascii="Arial" w:hAnsi="Arial" w:cs="Arial"/>
                <w:sz w:val="18"/>
                <w:szCs w:val="18"/>
              </w:rPr>
            </w:pPr>
            <w:r w:rsidRPr="001C3851">
              <w:rPr>
                <w:rFonts w:ascii="Arial" w:hAnsi="Arial" w:cs="Arial"/>
                <w:sz w:val="18"/>
                <w:szCs w:val="18"/>
              </w:rPr>
              <w:t>Compliant dioxin/furan test.</w:t>
            </w:r>
          </w:p>
          <w:p w14:paraId="60CE1AF4" w14:textId="77777777" w:rsidR="00644554" w:rsidRPr="001C3851" w:rsidRDefault="00644554" w:rsidP="00644554">
            <w:pPr>
              <w:numPr>
                <w:ilvl w:val="0"/>
                <w:numId w:val="14"/>
              </w:numPr>
              <w:tabs>
                <w:tab w:val="clear" w:pos="360"/>
                <w:tab w:val="num" w:pos="792"/>
              </w:tabs>
              <w:ind w:left="792"/>
              <w:rPr>
                <w:rFonts w:ascii="Arial" w:hAnsi="Arial" w:cs="Arial"/>
                <w:sz w:val="18"/>
                <w:szCs w:val="18"/>
              </w:rPr>
            </w:pPr>
            <w:r w:rsidRPr="001C3851">
              <w:rPr>
                <w:rFonts w:ascii="Arial" w:hAnsi="Arial" w:cs="Arial"/>
                <w:sz w:val="18"/>
                <w:szCs w:val="18"/>
              </w:rPr>
              <w:t xml:space="preserve">List the average unit load achieved during each of the runs in Column A. </w:t>
            </w:r>
          </w:p>
          <w:p w14:paraId="5DECF2F5" w14:textId="77777777" w:rsidR="00644554" w:rsidRPr="001C3851" w:rsidRDefault="00644554" w:rsidP="00644554">
            <w:pPr>
              <w:numPr>
                <w:ilvl w:val="0"/>
                <w:numId w:val="14"/>
              </w:numPr>
              <w:tabs>
                <w:tab w:val="clear" w:pos="360"/>
                <w:tab w:val="num" w:pos="792"/>
              </w:tabs>
              <w:ind w:left="792"/>
              <w:rPr>
                <w:rFonts w:ascii="Arial" w:hAnsi="Arial" w:cs="Arial"/>
                <w:sz w:val="18"/>
                <w:szCs w:val="18"/>
              </w:rPr>
            </w:pPr>
            <w:r w:rsidRPr="001C3851">
              <w:rPr>
                <w:rFonts w:ascii="Arial" w:hAnsi="Arial" w:cs="Arial"/>
                <w:sz w:val="18"/>
                <w:szCs w:val="18"/>
              </w:rPr>
              <w:t>If emissions are less than 80</w:t>
            </w:r>
            <w:r w:rsidR="00286520">
              <w:rPr>
                <w:rFonts w:ascii="Arial" w:hAnsi="Arial" w:cs="Arial"/>
                <w:sz w:val="18"/>
                <w:szCs w:val="18"/>
              </w:rPr>
              <w:t xml:space="preserve"> percent</w:t>
            </w:r>
            <w:r w:rsidRPr="001C3851">
              <w:rPr>
                <w:rFonts w:ascii="Arial" w:hAnsi="Arial" w:cs="Arial"/>
                <w:sz w:val="18"/>
                <w:szCs w:val="18"/>
              </w:rPr>
              <w:t xml:space="preserve"> of the applicable standard:  Choose the run with the highest average unit load achieved, as reported in Column A, multiply by 1.1, and report result in Column B.</w:t>
            </w:r>
          </w:p>
          <w:p w14:paraId="6631858E" w14:textId="77777777" w:rsidR="00644554" w:rsidRPr="001C3851" w:rsidRDefault="00644554" w:rsidP="00644554">
            <w:pPr>
              <w:numPr>
                <w:ilvl w:val="0"/>
                <w:numId w:val="14"/>
              </w:numPr>
              <w:tabs>
                <w:tab w:val="clear" w:pos="360"/>
                <w:tab w:val="num" w:pos="792"/>
              </w:tabs>
              <w:ind w:left="792"/>
              <w:rPr>
                <w:rFonts w:ascii="Arial" w:hAnsi="Arial" w:cs="Arial"/>
                <w:sz w:val="18"/>
                <w:szCs w:val="18"/>
              </w:rPr>
            </w:pPr>
            <w:r w:rsidRPr="001C3851">
              <w:rPr>
                <w:rFonts w:ascii="Arial" w:hAnsi="Arial" w:cs="Arial"/>
                <w:sz w:val="18"/>
                <w:szCs w:val="18"/>
              </w:rPr>
              <w:t>If emissions are greater than 80</w:t>
            </w:r>
            <w:r w:rsidR="00286520">
              <w:rPr>
                <w:rFonts w:ascii="Arial" w:hAnsi="Arial" w:cs="Arial"/>
                <w:sz w:val="18"/>
                <w:szCs w:val="18"/>
              </w:rPr>
              <w:t xml:space="preserve"> percent</w:t>
            </w:r>
            <w:r w:rsidRPr="001C3851">
              <w:rPr>
                <w:rFonts w:ascii="Arial" w:hAnsi="Arial" w:cs="Arial"/>
                <w:sz w:val="18"/>
                <w:szCs w:val="18"/>
              </w:rPr>
              <w:t xml:space="preserve"> of the applicable standard or if the emission uni</w:t>
            </w:r>
            <w:r w:rsidR="003163E2">
              <w:rPr>
                <w:rFonts w:ascii="Arial" w:hAnsi="Arial" w:cs="Arial"/>
                <w:sz w:val="18"/>
                <w:szCs w:val="18"/>
              </w:rPr>
              <w:t>t is in noncompliant</w:t>
            </w:r>
            <w:r w:rsidRPr="001C3851">
              <w:rPr>
                <w:rFonts w:ascii="Arial" w:hAnsi="Arial" w:cs="Arial"/>
                <w:sz w:val="18"/>
                <w:szCs w:val="18"/>
              </w:rPr>
              <w:t xml:space="preserve"> status with any other air pollutant:  Choose the run with the highest average unit load achieved, and report that value in Column B.</w:t>
            </w:r>
          </w:p>
          <w:p w14:paraId="14DD8FA6" w14:textId="77777777" w:rsidR="00644554" w:rsidRPr="001C3851" w:rsidRDefault="00644554" w:rsidP="00644554">
            <w:pPr>
              <w:tabs>
                <w:tab w:val="left" w:pos="432"/>
              </w:tabs>
              <w:spacing w:before="120" w:after="120"/>
              <w:ind w:left="432" w:hanging="432"/>
              <w:rPr>
                <w:rFonts w:ascii="Arial" w:hAnsi="Arial" w:cs="Arial"/>
                <w:sz w:val="18"/>
                <w:szCs w:val="18"/>
              </w:rPr>
            </w:pPr>
            <w:r>
              <w:rPr>
                <w:rFonts w:ascii="Arial" w:hAnsi="Arial" w:cs="Arial"/>
                <w:sz w:val="18"/>
                <w:szCs w:val="18"/>
              </w:rPr>
              <w:t>B)</w:t>
            </w:r>
            <w:r>
              <w:rPr>
                <w:rFonts w:ascii="Arial" w:hAnsi="Arial" w:cs="Arial"/>
                <w:sz w:val="18"/>
                <w:szCs w:val="18"/>
              </w:rPr>
              <w:tab/>
            </w:r>
            <w:r w:rsidRPr="001C3851">
              <w:rPr>
                <w:rFonts w:ascii="Arial" w:hAnsi="Arial" w:cs="Arial"/>
                <w:sz w:val="18"/>
                <w:szCs w:val="18"/>
              </w:rPr>
              <w:t>For facilities without heat recovery, operate at the waste input rate achieved during dioxin testing as determined below:</w:t>
            </w:r>
          </w:p>
          <w:p w14:paraId="12DC9ED6" w14:textId="77777777" w:rsidR="00644554" w:rsidRPr="001C3851" w:rsidRDefault="00644554" w:rsidP="00217B29">
            <w:pPr>
              <w:numPr>
                <w:ilvl w:val="0"/>
                <w:numId w:val="15"/>
              </w:numPr>
              <w:tabs>
                <w:tab w:val="clear" w:pos="360"/>
                <w:tab w:val="num" w:pos="792"/>
              </w:tabs>
              <w:spacing w:after="40"/>
              <w:ind w:left="792"/>
              <w:rPr>
                <w:rFonts w:ascii="Arial" w:hAnsi="Arial" w:cs="Arial"/>
                <w:sz w:val="18"/>
                <w:szCs w:val="18"/>
              </w:rPr>
            </w:pPr>
            <w:r w:rsidRPr="001C3851">
              <w:rPr>
                <w:rFonts w:ascii="Arial" w:hAnsi="Arial" w:cs="Arial"/>
                <w:sz w:val="18"/>
                <w:szCs w:val="18"/>
              </w:rPr>
              <w:t xml:space="preserve">Follow same steps as A) 1-4, except that the waste input rate is used instead of the steam load. </w:t>
            </w:r>
          </w:p>
        </w:tc>
        <w:tc>
          <w:tcPr>
            <w:tcW w:w="1530" w:type="dxa"/>
            <w:shd w:val="clear" w:color="auto" w:fill="auto"/>
          </w:tcPr>
          <w:p w14:paraId="34C62ED1" w14:textId="77777777" w:rsidR="00644554" w:rsidRPr="001C3851" w:rsidRDefault="00644554" w:rsidP="001C583A">
            <w:pPr>
              <w:spacing w:before="120"/>
              <w:rPr>
                <w:rFonts w:ascii="Arial" w:hAnsi="Arial" w:cs="Arial"/>
                <w:sz w:val="18"/>
                <w:szCs w:val="18"/>
              </w:rPr>
            </w:pPr>
            <w:r w:rsidRPr="001C3851">
              <w:rPr>
                <w:rFonts w:ascii="Arial" w:hAnsi="Arial" w:cs="Arial"/>
                <w:sz w:val="18"/>
                <w:szCs w:val="18"/>
              </w:rPr>
              <w:t>Run 1:</w:t>
            </w:r>
            <w:r>
              <w:rPr>
                <w:rFonts w:ascii="Arial" w:hAnsi="Arial" w:cs="Arial"/>
                <w:sz w:val="18"/>
                <w:szCs w:val="18"/>
              </w:rPr>
              <w:t xml:space="preserve"> </w:t>
            </w:r>
            <w:r w:rsidRPr="00644554">
              <w:rPr>
                <w:rFonts w:ascii="Arial" w:hAnsi="Arial" w:cs="Arial"/>
                <w:sz w:val="18"/>
                <w:szCs w:val="18"/>
                <w:u w:val="single"/>
              </w:rPr>
              <w:fldChar w:fldCharType="begin">
                <w:ffData>
                  <w:name w:val="Text209"/>
                  <w:enabled/>
                  <w:calcOnExit w:val="0"/>
                  <w:textInput/>
                </w:ffData>
              </w:fldChar>
            </w:r>
            <w:bookmarkStart w:id="0" w:name="Text209"/>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0"/>
          </w:p>
          <w:p w14:paraId="31FECECF" w14:textId="77777777" w:rsidR="00644554" w:rsidRPr="001C3851" w:rsidRDefault="00644554" w:rsidP="00AE131D">
            <w:pPr>
              <w:rPr>
                <w:rFonts w:ascii="Arial" w:hAnsi="Arial" w:cs="Arial"/>
                <w:sz w:val="18"/>
                <w:szCs w:val="18"/>
              </w:rPr>
            </w:pPr>
          </w:p>
          <w:p w14:paraId="1750AE99" w14:textId="77777777" w:rsidR="00644554" w:rsidRPr="001C3851" w:rsidRDefault="00644554" w:rsidP="00AE131D">
            <w:pPr>
              <w:rPr>
                <w:rFonts w:ascii="Arial" w:hAnsi="Arial" w:cs="Arial"/>
                <w:sz w:val="18"/>
                <w:szCs w:val="18"/>
              </w:rPr>
            </w:pPr>
          </w:p>
          <w:p w14:paraId="0D46DD6E" w14:textId="77777777" w:rsidR="00644554" w:rsidRPr="001C3851" w:rsidRDefault="00644554" w:rsidP="00AE131D">
            <w:pPr>
              <w:rPr>
                <w:rFonts w:ascii="Arial" w:hAnsi="Arial" w:cs="Arial"/>
                <w:sz w:val="18"/>
                <w:szCs w:val="18"/>
              </w:rPr>
            </w:pPr>
            <w:r w:rsidRPr="001C3851">
              <w:rPr>
                <w:rFonts w:ascii="Arial" w:hAnsi="Arial" w:cs="Arial"/>
                <w:sz w:val="18"/>
                <w:szCs w:val="18"/>
              </w:rPr>
              <w:t>Run 2:</w:t>
            </w:r>
            <w:r>
              <w:rPr>
                <w:rFonts w:ascii="Arial" w:hAnsi="Arial" w:cs="Arial"/>
                <w:sz w:val="18"/>
                <w:szCs w:val="18"/>
              </w:rPr>
              <w:t xml:space="preserve"> </w:t>
            </w:r>
            <w:r w:rsidRPr="00644554">
              <w:rPr>
                <w:rFonts w:ascii="Arial" w:hAnsi="Arial" w:cs="Arial"/>
                <w:sz w:val="18"/>
                <w:szCs w:val="18"/>
                <w:u w:val="single"/>
              </w:rPr>
              <w:fldChar w:fldCharType="begin">
                <w:ffData>
                  <w:name w:val="Text210"/>
                  <w:enabled/>
                  <w:calcOnExit w:val="0"/>
                  <w:textInput/>
                </w:ffData>
              </w:fldChar>
            </w:r>
            <w:bookmarkStart w:id="1" w:name="Text210"/>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1"/>
          </w:p>
          <w:p w14:paraId="72A98120" w14:textId="77777777" w:rsidR="00644554" w:rsidRPr="001C3851" w:rsidRDefault="00644554" w:rsidP="00AE131D">
            <w:pPr>
              <w:rPr>
                <w:rFonts w:ascii="Arial" w:hAnsi="Arial" w:cs="Arial"/>
                <w:sz w:val="18"/>
                <w:szCs w:val="18"/>
              </w:rPr>
            </w:pPr>
          </w:p>
          <w:p w14:paraId="6BCBA35B" w14:textId="77777777" w:rsidR="00644554" w:rsidRPr="001C3851" w:rsidRDefault="00644554" w:rsidP="00AE131D">
            <w:pPr>
              <w:rPr>
                <w:rFonts w:ascii="Arial" w:hAnsi="Arial" w:cs="Arial"/>
                <w:sz w:val="18"/>
                <w:szCs w:val="18"/>
              </w:rPr>
            </w:pPr>
          </w:p>
          <w:p w14:paraId="7E46C846" w14:textId="77777777" w:rsidR="00644554" w:rsidRPr="001C3851" w:rsidRDefault="00644554" w:rsidP="00AE131D">
            <w:pPr>
              <w:rPr>
                <w:rFonts w:ascii="Arial" w:hAnsi="Arial" w:cs="Arial"/>
                <w:sz w:val="18"/>
                <w:szCs w:val="18"/>
              </w:rPr>
            </w:pPr>
            <w:r w:rsidRPr="001C3851">
              <w:rPr>
                <w:rFonts w:ascii="Arial" w:hAnsi="Arial" w:cs="Arial"/>
                <w:sz w:val="18"/>
                <w:szCs w:val="18"/>
              </w:rPr>
              <w:t>Run 3:</w:t>
            </w:r>
            <w:r>
              <w:rPr>
                <w:rFonts w:ascii="Arial" w:hAnsi="Arial" w:cs="Arial"/>
                <w:sz w:val="18"/>
                <w:szCs w:val="18"/>
              </w:rPr>
              <w:t xml:space="preserve"> </w:t>
            </w:r>
            <w:r w:rsidRPr="00644554">
              <w:rPr>
                <w:rFonts w:ascii="Arial" w:hAnsi="Arial" w:cs="Arial"/>
                <w:sz w:val="18"/>
                <w:szCs w:val="18"/>
                <w:u w:val="single"/>
              </w:rPr>
              <w:fldChar w:fldCharType="begin">
                <w:ffData>
                  <w:name w:val="Text211"/>
                  <w:enabled/>
                  <w:calcOnExit w:val="0"/>
                  <w:textInput/>
                </w:ffData>
              </w:fldChar>
            </w:r>
            <w:bookmarkStart w:id="2" w:name="Text211"/>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2"/>
          </w:p>
          <w:p w14:paraId="7C7E2D1F" w14:textId="77777777" w:rsidR="00644554" w:rsidRPr="001C3851" w:rsidRDefault="00644554" w:rsidP="00AE131D">
            <w:pPr>
              <w:rPr>
                <w:rFonts w:ascii="Arial" w:hAnsi="Arial" w:cs="Arial"/>
                <w:sz w:val="18"/>
                <w:szCs w:val="18"/>
              </w:rPr>
            </w:pPr>
          </w:p>
          <w:p w14:paraId="0F95FCAB" w14:textId="77777777" w:rsidR="00644554" w:rsidRPr="001C3851" w:rsidRDefault="00644554" w:rsidP="00AE131D">
            <w:pPr>
              <w:rPr>
                <w:rFonts w:ascii="Arial" w:hAnsi="Arial" w:cs="Arial"/>
                <w:sz w:val="18"/>
                <w:szCs w:val="18"/>
              </w:rPr>
            </w:pPr>
          </w:p>
          <w:p w14:paraId="080AF016" w14:textId="77777777" w:rsidR="00644554" w:rsidRPr="001C3851" w:rsidRDefault="00644554" w:rsidP="00AE131D">
            <w:pPr>
              <w:rPr>
                <w:rFonts w:ascii="Arial" w:hAnsi="Arial" w:cs="Arial"/>
                <w:sz w:val="18"/>
                <w:szCs w:val="18"/>
              </w:rPr>
            </w:pPr>
          </w:p>
          <w:p w14:paraId="26A925CE" w14:textId="77777777" w:rsidR="00644554" w:rsidRDefault="00644554" w:rsidP="00AE131D">
            <w:pPr>
              <w:rPr>
                <w:rFonts w:ascii="Arial" w:hAnsi="Arial" w:cs="Arial"/>
                <w:sz w:val="18"/>
                <w:szCs w:val="18"/>
              </w:rPr>
            </w:pPr>
          </w:p>
          <w:p w14:paraId="421C10F3" w14:textId="77777777" w:rsidR="00644554" w:rsidRPr="001C3851" w:rsidRDefault="00644554" w:rsidP="00AE131D">
            <w:pPr>
              <w:rPr>
                <w:rFonts w:ascii="Arial" w:hAnsi="Arial" w:cs="Arial"/>
                <w:sz w:val="18"/>
                <w:szCs w:val="18"/>
              </w:rPr>
            </w:pPr>
          </w:p>
          <w:p w14:paraId="49C30E32" w14:textId="77777777" w:rsidR="00644554" w:rsidRPr="001C3851" w:rsidRDefault="00644554" w:rsidP="00AE131D">
            <w:pPr>
              <w:rPr>
                <w:rFonts w:ascii="Arial" w:hAnsi="Arial" w:cs="Arial"/>
                <w:sz w:val="18"/>
                <w:szCs w:val="18"/>
              </w:rPr>
            </w:pPr>
            <w:r w:rsidRPr="001C3851">
              <w:rPr>
                <w:rFonts w:ascii="Arial" w:hAnsi="Arial" w:cs="Arial"/>
                <w:sz w:val="18"/>
                <w:szCs w:val="18"/>
              </w:rPr>
              <w:t>Average:</w:t>
            </w:r>
            <w:r>
              <w:rPr>
                <w:rFonts w:ascii="Arial" w:hAnsi="Arial" w:cs="Arial"/>
                <w:sz w:val="18"/>
                <w:szCs w:val="18"/>
              </w:rPr>
              <w:t xml:space="preserve"> </w:t>
            </w:r>
            <w:r w:rsidRPr="00644554">
              <w:rPr>
                <w:rFonts w:ascii="Arial" w:hAnsi="Arial" w:cs="Arial"/>
                <w:sz w:val="18"/>
                <w:szCs w:val="18"/>
                <w:u w:val="single"/>
              </w:rPr>
              <w:fldChar w:fldCharType="begin">
                <w:ffData>
                  <w:name w:val="Text212"/>
                  <w:enabled/>
                  <w:calcOnExit w:val="0"/>
                  <w:textInput/>
                </w:ffData>
              </w:fldChar>
            </w:r>
            <w:bookmarkStart w:id="3" w:name="Text212"/>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3"/>
            <w:r w:rsidRPr="001C3851">
              <w:rPr>
                <w:rFonts w:ascii="Arial" w:hAnsi="Arial" w:cs="Arial"/>
                <w:sz w:val="18"/>
                <w:szCs w:val="18"/>
              </w:rPr>
              <w:t xml:space="preserve"> </w:t>
            </w:r>
          </w:p>
        </w:tc>
        <w:tc>
          <w:tcPr>
            <w:tcW w:w="2268" w:type="dxa"/>
            <w:shd w:val="clear" w:color="auto" w:fill="auto"/>
          </w:tcPr>
          <w:p w14:paraId="5B047EC9" w14:textId="019F96B8" w:rsidR="00644554" w:rsidRPr="001C3851" w:rsidRDefault="00644554" w:rsidP="00DD11D8">
            <w:pPr>
              <w:spacing w:before="120" w:after="120"/>
              <w:rPr>
                <w:rFonts w:ascii="Arial" w:hAnsi="Arial" w:cs="Arial"/>
                <w:sz w:val="18"/>
                <w:szCs w:val="18"/>
              </w:rPr>
            </w:pPr>
            <w:r w:rsidRPr="001C3851">
              <w:rPr>
                <w:rFonts w:ascii="Arial" w:hAnsi="Arial" w:cs="Arial"/>
                <w:sz w:val="18"/>
                <w:szCs w:val="18"/>
                <w:u w:val="single"/>
              </w:rPr>
              <w:fldChar w:fldCharType="begin">
                <w:ffData>
                  <w:name w:val="Text213"/>
                  <w:enabled/>
                  <w:calcOnExit w:val="0"/>
                  <w:textInput/>
                </w:ffData>
              </w:fldChar>
            </w:r>
            <w:bookmarkStart w:id="4" w:name="Text213"/>
            <w:r w:rsidRPr="001C3851">
              <w:rPr>
                <w:rFonts w:ascii="Arial" w:hAnsi="Arial" w:cs="Arial"/>
                <w:sz w:val="18"/>
                <w:szCs w:val="18"/>
                <w:u w:val="single"/>
              </w:rPr>
              <w:instrText xml:space="preserve"> FORMTEXT </w:instrText>
            </w:r>
            <w:r w:rsidRPr="001C3851">
              <w:rPr>
                <w:rFonts w:ascii="Arial" w:hAnsi="Arial" w:cs="Arial"/>
                <w:sz w:val="18"/>
                <w:szCs w:val="18"/>
                <w:u w:val="single"/>
              </w:rPr>
            </w:r>
            <w:r w:rsidRPr="001C3851">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1C3851">
              <w:rPr>
                <w:rFonts w:ascii="Arial" w:hAnsi="Arial" w:cs="Arial"/>
                <w:sz w:val="18"/>
                <w:szCs w:val="18"/>
                <w:u w:val="single"/>
              </w:rPr>
              <w:fldChar w:fldCharType="end"/>
            </w:r>
            <w:bookmarkEnd w:id="4"/>
            <w:r w:rsidR="00A302F9" w:rsidRPr="00A302F9">
              <w:rPr>
                <w:rFonts w:ascii="Arial" w:hAnsi="Arial" w:cs="Arial"/>
                <w:sz w:val="18"/>
                <w:szCs w:val="18"/>
              </w:rPr>
              <w:t xml:space="preserve"> </w:t>
            </w:r>
            <w:r w:rsidR="00E37045">
              <w:rPr>
                <w:rFonts w:ascii="Arial" w:hAnsi="Arial" w:cs="Arial"/>
                <w:sz w:val="18"/>
                <w:szCs w:val="18"/>
              </w:rPr>
              <w:t>lb/h</w:t>
            </w:r>
            <w:r w:rsidR="00A302F9">
              <w:rPr>
                <w:rFonts w:ascii="Arial" w:hAnsi="Arial" w:cs="Arial"/>
                <w:sz w:val="18"/>
                <w:szCs w:val="18"/>
              </w:rPr>
              <w:t>r</w:t>
            </w:r>
            <w:r w:rsidR="00E37045">
              <w:rPr>
                <w:rFonts w:ascii="Arial" w:hAnsi="Arial" w:cs="Arial"/>
                <w:sz w:val="18"/>
                <w:szCs w:val="18"/>
              </w:rPr>
              <w:t xml:space="preserve"> as a four</w:t>
            </w:r>
            <w:r w:rsidR="00A302F9">
              <w:rPr>
                <w:rFonts w:ascii="Arial" w:hAnsi="Arial" w:cs="Arial"/>
                <w:sz w:val="18"/>
                <w:szCs w:val="18"/>
              </w:rPr>
              <w:noBreakHyphen/>
            </w:r>
            <w:r w:rsidRPr="001C3851">
              <w:rPr>
                <w:rFonts w:ascii="Arial" w:hAnsi="Arial" w:cs="Arial"/>
                <w:sz w:val="18"/>
                <w:szCs w:val="18"/>
              </w:rPr>
              <w:t>hour block average *</w:t>
            </w:r>
          </w:p>
        </w:tc>
      </w:tr>
      <w:tr w:rsidR="00644554" w:rsidRPr="00644554" w14:paraId="406712F9" w14:textId="77777777" w:rsidTr="00A302F9">
        <w:trPr>
          <w:cantSplit/>
        </w:trPr>
        <w:tc>
          <w:tcPr>
            <w:tcW w:w="6930" w:type="dxa"/>
            <w:shd w:val="clear" w:color="auto" w:fill="auto"/>
            <w:tcMar>
              <w:left w:w="0" w:type="dxa"/>
              <w:right w:w="115" w:type="dxa"/>
            </w:tcMar>
          </w:tcPr>
          <w:p w14:paraId="26E1502B" w14:textId="77777777" w:rsidR="00644554" w:rsidRPr="00644554" w:rsidRDefault="00644554" w:rsidP="00217B29">
            <w:pPr>
              <w:pStyle w:val="Heading4"/>
              <w:spacing w:before="120" w:after="40"/>
              <w:rPr>
                <w:rFonts w:ascii="Arial" w:hAnsi="Arial" w:cs="Arial"/>
                <w:b/>
                <w:sz w:val="16"/>
                <w:szCs w:val="16"/>
              </w:rPr>
            </w:pPr>
            <w:r w:rsidRPr="00644554">
              <w:rPr>
                <w:rFonts w:ascii="Arial" w:hAnsi="Arial" w:cs="Arial"/>
                <w:b/>
                <w:sz w:val="16"/>
                <w:szCs w:val="16"/>
              </w:rPr>
              <w:t xml:space="preserve">Limitation Method:  Dioxin/Furan Control Additive Feed Rate per </w:t>
            </w:r>
            <w:smartTag w:uri="urn:schemas-microsoft-com:office:smarttags" w:element="State">
              <w:smartTag w:uri="urn:schemas-microsoft-com:office:smarttags" w:element="place">
                <w:r w:rsidRPr="00644554">
                  <w:rPr>
                    <w:rFonts w:ascii="Arial" w:hAnsi="Arial" w:cs="Arial"/>
                    <w:b/>
                    <w:sz w:val="16"/>
                    <w:szCs w:val="16"/>
                  </w:rPr>
                  <w:t>Minn.</w:t>
                </w:r>
              </w:smartTag>
            </w:smartTag>
            <w:r w:rsidRPr="00644554">
              <w:rPr>
                <w:rFonts w:ascii="Arial" w:hAnsi="Arial" w:cs="Arial"/>
                <w:b/>
                <w:sz w:val="16"/>
                <w:szCs w:val="16"/>
              </w:rPr>
              <w:t xml:space="preserve"> R. 7011.1272, subp. 2.</w:t>
            </w:r>
          </w:p>
        </w:tc>
        <w:tc>
          <w:tcPr>
            <w:tcW w:w="1530" w:type="dxa"/>
            <w:shd w:val="clear" w:color="auto" w:fill="auto"/>
          </w:tcPr>
          <w:p w14:paraId="2CCD570A" w14:textId="77777777" w:rsidR="00644554" w:rsidRPr="00644554" w:rsidRDefault="00644554" w:rsidP="00217B29">
            <w:pPr>
              <w:spacing w:before="120" w:after="40"/>
              <w:rPr>
                <w:rFonts w:ascii="Arial" w:hAnsi="Arial" w:cs="Arial"/>
                <w:b/>
                <w:sz w:val="16"/>
                <w:szCs w:val="16"/>
              </w:rPr>
            </w:pPr>
            <w:r w:rsidRPr="00644554">
              <w:rPr>
                <w:rFonts w:ascii="Arial" w:hAnsi="Arial" w:cs="Arial"/>
                <w:b/>
                <w:sz w:val="16"/>
                <w:szCs w:val="16"/>
              </w:rPr>
              <w:t>Column A:  Tested Value</w:t>
            </w:r>
          </w:p>
        </w:tc>
        <w:tc>
          <w:tcPr>
            <w:tcW w:w="2268" w:type="dxa"/>
            <w:shd w:val="clear" w:color="auto" w:fill="auto"/>
          </w:tcPr>
          <w:p w14:paraId="5C90F72B" w14:textId="07921D7C" w:rsidR="00644554" w:rsidRPr="00644554" w:rsidRDefault="00644554" w:rsidP="00217B29">
            <w:pPr>
              <w:spacing w:before="120" w:after="40"/>
              <w:rPr>
                <w:rFonts w:ascii="Arial" w:hAnsi="Arial" w:cs="Arial"/>
                <w:b/>
                <w:sz w:val="16"/>
                <w:szCs w:val="16"/>
              </w:rPr>
            </w:pPr>
            <w:r w:rsidRPr="00644554">
              <w:rPr>
                <w:rFonts w:ascii="Arial" w:hAnsi="Arial" w:cs="Arial"/>
                <w:b/>
                <w:sz w:val="16"/>
                <w:szCs w:val="16"/>
              </w:rPr>
              <w:t>Column B:</w:t>
            </w:r>
            <w:r w:rsidR="00A302F9">
              <w:rPr>
                <w:rFonts w:ascii="Arial" w:hAnsi="Arial" w:cs="Arial"/>
                <w:b/>
                <w:sz w:val="16"/>
                <w:szCs w:val="16"/>
              </w:rPr>
              <w:br/>
            </w:r>
            <w:r w:rsidRPr="00644554">
              <w:rPr>
                <w:rFonts w:ascii="Arial" w:hAnsi="Arial" w:cs="Arial"/>
                <w:b/>
                <w:sz w:val="16"/>
                <w:szCs w:val="16"/>
              </w:rPr>
              <w:t>Proposed Operating Limit</w:t>
            </w:r>
          </w:p>
        </w:tc>
      </w:tr>
      <w:tr w:rsidR="00644554" w:rsidRPr="001C3851" w14:paraId="292EBC1E" w14:textId="77777777" w:rsidTr="00A302F9">
        <w:trPr>
          <w:cantSplit/>
        </w:trPr>
        <w:tc>
          <w:tcPr>
            <w:tcW w:w="6930" w:type="dxa"/>
            <w:shd w:val="clear" w:color="auto" w:fill="auto"/>
          </w:tcPr>
          <w:p w14:paraId="4D4FB8F1" w14:textId="77777777" w:rsidR="00644554" w:rsidRPr="001C3851" w:rsidRDefault="00644554" w:rsidP="00644554">
            <w:pPr>
              <w:spacing w:before="120" w:after="120"/>
              <w:rPr>
                <w:rFonts w:ascii="Arial" w:hAnsi="Arial" w:cs="Arial"/>
                <w:sz w:val="18"/>
                <w:szCs w:val="18"/>
              </w:rPr>
            </w:pPr>
            <w:r w:rsidRPr="001C3851">
              <w:rPr>
                <w:rFonts w:ascii="Arial" w:hAnsi="Arial" w:cs="Arial"/>
                <w:sz w:val="18"/>
                <w:szCs w:val="18"/>
              </w:rPr>
              <w:t>Arithmetic average of additive feed rate during compliant dioxin/furan test, as determined using the primary indicator of the additive’s mass feed rate (such as auger rotation speed).**</w:t>
            </w:r>
          </w:p>
          <w:p w14:paraId="0676D144" w14:textId="77777777" w:rsidR="00644554" w:rsidRPr="001C3851" w:rsidRDefault="00644554" w:rsidP="00644554">
            <w:pPr>
              <w:ind w:left="792" w:hanging="360"/>
              <w:rPr>
                <w:rFonts w:ascii="Arial" w:hAnsi="Arial" w:cs="Arial"/>
                <w:sz w:val="18"/>
                <w:szCs w:val="18"/>
              </w:rPr>
            </w:pPr>
            <w:r>
              <w:rPr>
                <w:rFonts w:ascii="Arial" w:hAnsi="Arial" w:cs="Arial"/>
                <w:sz w:val="18"/>
                <w:szCs w:val="18"/>
              </w:rPr>
              <w:t>1)</w:t>
            </w:r>
            <w:r>
              <w:rPr>
                <w:rFonts w:ascii="Arial" w:hAnsi="Arial" w:cs="Arial"/>
                <w:sz w:val="18"/>
                <w:szCs w:val="18"/>
              </w:rPr>
              <w:tab/>
            </w:r>
            <w:r w:rsidRPr="001C3851">
              <w:rPr>
                <w:rFonts w:ascii="Arial" w:hAnsi="Arial" w:cs="Arial"/>
                <w:sz w:val="18"/>
                <w:szCs w:val="18"/>
              </w:rPr>
              <w:t>Compliant dioxin/furan test.</w:t>
            </w:r>
          </w:p>
          <w:p w14:paraId="1746DDC5" w14:textId="77777777" w:rsidR="00644554" w:rsidRPr="001C3851" w:rsidRDefault="00644554" w:rsidP="00644554">
            <w:pPr>
              <w:ind w:left="792" w:hanging="360"/>
              <w:rPr>
                <w:rFonts w:ascii="Arial" w:hAnsi="Arial" w:cs="Arial"/>
                <w:sz w:val="18"/>
                <w:szCs w:val="18"/>
              </w:rPr>
            </w:pPr>
            <w:r>
              <w:rPr>
                <w:rFonts w:ascii="Arial" w:hAnsi="Arial" w:cs="Arial"/>
                <w:sz w:val="18"/>
                <w:szCs w:val="18"/>
              </w:rPr>
              <w:t>2)</w:t>
            </w:r>
            <w:r>
              <w:rPr>
                <w:rFonts w:ascii="Arial" w:hAnsi="Arial" w:cs="Arial"/>
                <w:sz w:val="18"/>
                <w:szCs w:val="18"/>
              </w:rPr>
              <w:tab/>
            </w:r>
            <w:r w:rsidRPr="001C3851">
              <w:rPr>
                <w:rFonts w:ascii="Arial" w:hAnsi="Arial" w:cs="Arial"/>
                <w:sz w:val="18"/>
                <w:szCs w:val="18"/>
              </w:rPr>
              <w:t>Report the additive feed rate for each of the three runs in Column A.</w:t>
            </w:r>
          </w:p>
          <w:p w14:paraId="14B68DA9" w14:textId="77777777" w:rsidR="00644554" w:rsidRPr="001C3851" w:rsidRDefault="00286520" w:rsidP="00644554">
            <w:pPr>
              <w:ind w:left="792" w:hanging="360"/>
              <w:rPr>
                <w:rFonts w:ascii="Arial" w:hAnsi="Arial" w:cs="Arial"/>
                <w:sz w:val="18"/>
                <w:szCs w:val="18"/>
              </w:rPr>
            </w:pPr>
            <w:r>
              <w:rPr>
                <w:rFonts w:ascii="Arial" w:hAnsi="Arial" w:cs="Arial"/>
                <w:sz w:val="18"/>
                <w:szCs w:val="18"/>
              </w:rPr>
              <w:t>3</w:t>
            </w:r>
            <w:r w:rsidR="00644554">
              <w:rPr>
                <w:rFonts w:ascii="Arial" w:hAnsi="Arial" w:cs="Arial"/>
                <w:sz w:val="18"/>
                <w:szCs w:val="18"/>
              </w:rPr>
              <w:t>)</w:t>
            </w:r>
            <w:r w:rsidR="00644554">
              <w:rPr>
                <w:rFonts w:ascii="Arial" w:hAnsi="Arial" w:cs="Arial"/>
                <w:sz w:val="18"/>
                <w:szCs w:val="18"/>
              </w:rPr>
              <w:tab/>
            </w:r>
            <w:r w:rsidR="00644554" w:rsidRPr="001C3851">
              <w:rPr>
                <w:rFonts w:ascii="Arial" w:hAnsi="Arial" w:cs="Arial"/>
                <w:sz w:val="18"/>
                <w:szCs w:val="18"/>
              </w:rPr>
              <w:t>Calculate the average and report in Column B.</w:t>
            </w:r>
          </w:p>
          <w:p w14:paraId="3A653DA0" w14:textId="77777777" w:rsidR="00644554" w:rsidRPr="001C3851" w:rsidRDefault="00644554" w:rsidP="00AE131D">
            <w:pPr>
              <w:rPr>
                <w:rFonts w:ascii="Arial" w:hAnsi="Arial" w:cs="Arial"/>
                <w:sz w:val="18"/>
                <w:szCs w:val="18"/>
              </w:rPr>
            </w:pPr>
          </w:p>
        </w:tc>
        <w:tc>
          <w:tcPr>
            <w:tcW w:w="1530" w:type="dxa"/>
            <w:shd w:val="clear" w:color="auto" w:fill="auto"/>
          </w:tcPr>
          <w:p w14:paraId="58F9E390" w14:textId="77777777" w:rsidR="00644554" w:rsidRPr="001C3851" w:rsidRDefault="00644554" w:rsidP="001C583A">
            <w:pPr>
              <w:spacing w:before="120"/>
              <w:rPr>
                <w:rFonts w:ascii="Arial" w:hAnsi="Arial" w:cs="Arial"/>
                <w:sz w:val="18"/>
                <w:szCs w:val="18"/>
              </w:rPr>
            </w:pPr>
            <w:r w:rsidRPr="001C3851">
              <w:rPr>
                <w:rFonts w:ascii="Arial" w:hAnsi="Arial" w:cs="Arial"/>
                <w:sz w:val="18"/>
                <w:szCs w:val="18"/>
              </w:rPr>
              <w:t>Run 1:</w:t>
            </w:r>
            <w:r>
              <w:rPr>
                <w:rFonts w:ascii="Arial" w:hAnsi="Arial" w:cs="Arial"/>
                <w:sz w:val="18"/>
                <w:szCs w:val="18"/>
              </w:rPr>
              <w:t xml:space="preserve"> </w:t>
            </w:r>
            <w:r w:rsidRPr="00644554">
              <w:rPr>
                <w:rFonts w:ascii="Arial" w:hAnsi="Arial" w:cs="Arial"/>
                <w:sz w:val="18"/>
                <w:szCs w:val="18"/>
                <w:u w:val="single"/>
              </w:rPr>
              <w:fldChar w:fldCharType="begin">
                <w:ffData>
                  <w:name w:val="Text214"/>
                  <w:enabled/>
                  <w:calcOnExit w:val="0"/>
                  <w:textInput/>
                </w:ffData>
              </w:fldChar>
            </w:r>
            <w:bookmarkStart w:id="5" w:name="Text214"/>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5"/>
          </w:p>
          <w:p w14:paraId="059BED3F" w14:textId="77777777" w:rsidR="00644554" w:rsidRPr="001C3851" w:rsidRDefault="00644554" w:rsidP="00AE131D">
            <w:pPr>
              <w:rPr>
                <w:rFonts w:ascii="Arial" w:hAnsi="Arial" w:cs="Arial"/>
                <w:sz w:val="18"/>
                <w:szCs w:val="18"/>
              </w:rPr>
            </w:pPr>
          </w:p>
          <w:p w14:paraId="49E94CDF" w14:textId="77777777" w:rsidR="00644554" w:rsidRPr="001C3851" w:rsidRDefault="00644554" w:rsidP="00AE131D">
            <w:pPr>
              <w:rPr>
                <w:rFonts w:ascii="Arial" w:hAnsi="Arial" w:cs="Arial"/>
                <w:sz w:val="18"/>
                <w:szCs w:val="18"/>
              </w:rPr>
            </w:pPr>
            <w:r w:rsidRPr="001C3851">
              <w:rPr>
                <w:rFonts w:ascii="Arial" w:hAnsi="Arial" w:cs="Arial"/>
                <w:sz w:val="18"/>
                <w:szCs w:val="18"/>
              </w:rPr>
              <w:t>Run 2:</w:t>
            </w:r>
            <w:r>
              <w:rPr>
                <w:rFonts w:ascii="Arial" w:hAnsi="Arial" w:cs="Arial"/>
                <w:sz w:val="18"/>
                <w:szCs w:val="18"/>
              </w:rPr>
              <w:t xml:space="preserve"> </w:t>
            </w:r>
            <w:r w:rsidRPr="00644554">
              <w:rPr>
                <w:rFonts w:ascii="Arial" w:hAnsi="Arial" w:cs="Arial"/>
                <w:sz w:val="18"/>
                <w:szCs w:val="18"/>
                <w:u w:val="single"/>
              </w:rPr>
              <w:fldChar w:fldCharType="begin">
                <w:ffData>
                  <w:name w:val="Text215"/>
                  <w:enabled/>
                  <w:calcOnExit w:val="0"/>
                  <w:textInput/>
                </w:ffData>
              </w:fldChar>
            </w:r>
            <w:bookmarkStart w:id="6" w:name="Text215"/>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6"/>
          </w:p>
          <w:p w14:paraId="1636EFB0" w14:textId="77777777" w:rsidR="00644554" w:rsidRPr="001C3851" w:rsidRDefault="00644554" w:rsidP="00AE131D">
            <w:pPr>
              <w:rPr>
                <w:rFonts w:ascii="Arial" w:hAnsi="Arial" w:cs="Arial"/>
                <w:sz w:val="18"/>
                <w:szCs w:val="18"/>
              </w:rPr>
            </w:pPr>
          </w:p>
          <w:p w14:paraId="54960342" w14:textId="77777777" w:rsidR="00644554" w:rsidRPr="001C3851" w:rsidRDefault="00644554" w:rsidP="00AE131D">
            <w:pPr>
              <w:rPr>
                <w:rFonts w:ascii="Arial" w:hAnsi="Arial" w:cs="Arial"/>
                <w:sz w:val="18"/>
                <w:szCs w:val="18"/>
              </w:rPr>
            </w:pPr>
            <w:r w:rsidRPr="001C3851">
              <w:rPr>
                <w:rFonts w:ascii="Arial" w:hAnsi="Arial" w:cs="Arial"/>
                <w:sz w:val="18"/>
                <w:szCs w:val="18"/>
              </w:rPr>
              <w:t>Run 3:</w:t>
            </w:r>
            <w:r>
              <w:rPr>
                <w:rFonts w:ascii="Arial" w:hAnsi="Arial" w:cs="Arial"/>
                <w:sz w:val="18"/>
                <w:szCs w:val="18"/>
              </w:rPr>
              <w:t xml:space="preserve"> </w:t>
            </w:r>
            <w:r w:rsidRPr="00644554">
              <w:rPr>
                <w:rFonts w:ascii="Arial" w:hAnsi="Arial" w:cs="Arial"/>
                <w:sz w:val="18"/>
                <w:szCs w:val="18"/>
                <w:u w:val="single"/>
              </w:rPr>
              <w:fldChar w:fldCharType="begin">
                <w:ffData>
                  <w:name w:val="Text216"/>
                  <w:enabled/>
                  <w:calcOnExit w:val="0"/>
                  <w:textInput/>
                </w:ffData>
              </w:fldChar>
            </w:r>
            <w:bookmarkStart w:id="7" w:name="Text216"/>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7"/>
          </w:p>
          <w:p w14:paraId="1A07F064" w14:textId="77777777" w:rsidR="00644554" w:rsidRPr="001C3851" w:rsidRDefault="00644554" w:rsidP="00AE131D">
            <w:pPr>
              <w:rPr>
                <w:rFonts w:ascii="Arial" w:hAnsi="Arial" w:cs="Arial"/>
                <w:sz w:val="18"/>
                <w:szCs w:val="18"/>
              </w:rPr>
            </w:pPr>
          </w:p>
          <w:p w14:paraId="3D9DF802" w14:textId="77777777" w:rsidR="00644554" w:rsidRPr="001C3851" w:rsidRDefault="00644554" w:rsidP="00AE131D">
            <w:pPr>
              <w:rPr>
                <w:rFonts w:ascii="Arial" w:hAnsi="Arial" w:cs="Arial"/>
                <w:sz w:val="18"/>
                <w:szCs w:val="18"/>
              </w:rPr>
            </w:pPr>
            <w:r w:rsidRPr="001C3851">
              <w:rPr>
                <w:rFonts w:ascii="Arial" w:hAnsi="Arial" w:cs="Arial"/>
                <w:sz w:val="18"/>
                <w:szCs w:val="18"/>
              </w:rPr>
              <w:t>Average:</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bookmarkStart w:id="8" w:name="Text217"/>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bookmarkEnd w:id="8"/>
          </w:p>
          <w:p w14:paraId="704029BC" w14:textId="77777777" w:rsidR="00644554" w:rsidRPr="001C3851" w:rsidRDefault="00644554" w:rsidP="00AE131D">
            <w:pPr>
              <w:rPr>
                <w:rFonts w:ascii="Arial" w:hAnsi="Arial" w:cs="Arial"/>
                <w:sz w:val="18"/>
                <w:szCs w:val="18"/>
              </w:rPr>
            </w:pPr>
          </w:p>
        </w:tc>
        <w:tc>
          <w:tcPr>
            <w:tcW w:w="2268" w:type="dxa"/>
            <w:shd w:val="clear" w:color="auto" w:fill="auto"/>
          </w:tcPr>
          <w:p w14:paraId="688DF64C" w14:textId="2CCD1DA8" w:rsidR="00644554" w:rsidRPr="001C3851" w:rsidRDefault="00644554" w:rsidP="00217B29">
            <w:pPr>
              <w:spacing w:before="120" w:after="40"/>
              <w:ind w:right="-108"/>
              <w:rPr>
                <w:rFonts w:ascii="Arial" w:hAnsi="Arial" w:cs="Arial"/>
                <w:sz w:val="18"/>
                <w:szCs w:val="18"/>
              </w:rPr>
            </w:pPr>
            <w:r w:rsidRPr="001C3851">
              <w:rPr>
                <w:rFonts w:ascii="Arial" w:hAnsi="Arial" w:cs="Arial"/>
                <w:sz w:val="18"/>
                <w:szCs w:val="18"/>
                <w:u w:val="single"/>
              </w:rPr>
              <w:fldChar w:fldCharType="begin">
                <w:ffData>
                  <w:name w:val="Text218"/>
                  <w:enabled/>
                  <w:calcOnExit w:val="0"/>
                  <w:textInput/>
                </w:ffData>
              </w:fldChar>
            </w:r>
            <w:bookmarkStart w:id="9" w:name="Text218"/>
            <w:r w:rsidRPr="001C3851">
              <w:rPr>
                <w:rFonts w:ascii="Arial" w:hAnsi="Arial" w:cs="Arial"/>
                <w:sz w:val="18"/>
                <w:szCs w:val="18"/>
                <w:u w:val="single"/>
              </w:rPr>
              <w:instrText xml:space="preserve"> FORMTEXT </w:instrText>
            </w:r>
            <w:r w:rsidRPr="001C3851">
              <w:rPr>
                <w:rFonts w:ascii="Arial" w:hAnsi="Arial" w:cs="Arial"/>
                <w:sz w:val="18"/>
                <w:szCs w:val="18"/>
                <w:u w:val="single"/>
              </w:rPr>
            </w:r>
            <w:r w:rsidRPr="001C3851">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1C3851">
              <w:rPr>
                <w:rFonts w:ascii="Arial" w:hAnsi="Arial" w:cs="Arial"/>
                <w:sz w:val="18"/>
                <w:szCs w:val="18"/>
                <w:u w:val="single"/>
              </w:rPr>
              <w:fldChar w:fldCharType="end"/>
            </w:r>
            <w:bookmarkEnd w:id="9"/>
            <w:r w:rsidR="00A302F9">
              <w:rPr>
                <w:rFonts w:ascii="Arial" w:hAnsi="Arial" w:cs="Arial"/>
                <w:sz w:val="18"/>
                <w:szCs w:val="18"/>
              </w:rPr>
              <w:t xml:space="preserve"> l</w:t>
            </w:r>
            <w:r w:rsidRPr="001C3851">
              <w:rPr>
                <w:rFonts w:ascii="Arial" w:hAnsi="Arial" w:cs="Arial"/>
                <w:sz w:val="18"/>
                <w:szCs w:val="18"/>
              </w:rPr>
              <w:t xml:space="preserve">b/hr during each hour of waste combustor unit operation, </w:t>
            </w:r>
            <w:r w:rsidRPr="001C3851">
              <w:rPr>
                <w:rFonts w:ascii="Arial" w:hAnsi="Arial" w:cs="Arial"/>
                <w:snapToGrid w:val="0"/>
                <w:sz w:val="18"/>
                <w:szCs w:val="18"/>
              </w:rPr>
              <w:t>to be measured an</w:t>
            </w:r>
            <w:r w:rsidR="00E37045">
              <w:rPr>
                <w:rFonts w:ascii="Arial" w:hAnsi="Arial" w:cs="Arial"/>
                <w:snapToGrid w:val="0"/>
                <w:sz w:val="18"/>
                <w:szCs w:val="18"/>
              </w:rPr>
              <w:t>d recorded at least once every eight</w:t>
            </w:r>
            <w:r w:rsidRPr="001C3851">
              <w:rPr>
                <w:rFonts w:ascii="Arial" w:hAnsi="Arial" w:cs="Arial"/>
                <w:snapToGrid w:val="0"/>
                <w:sz w:val="18"/>
                <w:szCs w:val="18"/>
              </w:rPr>
              <w:t xml:space="preserve"> hours </w:t>
            </w:r>
            <w:r w:rsidRPr="00E37045">
              <w:rPr>
                <w:rFonts w:ascii="Arial" w:hAnsi="Arial" w:cs="Arial"/>
                <w:i/>
                <w:snapToGrid w:val="0"/>
                <w:spacing w:val="-3"/>
                <w:sz w:val="18"/>
                <w:szCs w:val="18"/>
              </w:rPr>
              <w:t>(unless more specific conditions are required in an applicable compliance document)</w:t>
            </w:r>
          </w:p>
        </w:tc>
      </w:tr>
      <w:tr w:rsidR="00644554" w:rsidRPr="00586F17" w14:paraId="39BB54F8" w14:textId="77777777" w:rsidTr="00A302F9">
        <w:trPr>
          <w:cantSplit/>
        </w:trPr>
        <w:tc>
          <w:tcPr>
            <w:tcW w:w="6930" w:type="dxa"/>
            <w:shd w:val="clear" w:color="auto" w:fill="auto"/>
            <w:tcMar>
              <w:left w:w="0" w:type="dxa"/>
              <w:right w:w="115" w:type="dxa"/>
            </w:tcMar>
          </w:tcPr>
          <w:p w14:paraId="00F3A411" w14:textId="77777777" w:rsidR="00644554" w:rsidRPr="00586F17" w:rsidRDefault="00644554" w:rsidP="00217B29">
            <w:pPr>
              <w:pStyle w:val="Heading4"/>
              <w:spacing w:before="120" w:after="40"/>
              <w:rPr>
                <w:rFonts w:ascii="Arial" w:hAnsi="Arial" w:cs="Arial"/>
                <w:b/>
                <w:sz w:val="16"/>
                <w:szCs w:val="16"/>
              </w:rPr>
            </w:pPr>
            <w:r w:rsidRPr="00586F17">
              <w:rPr>
                <w:rFonts w:ascii="Arial" w:hAnsi="Arial" w:cs="Arial"/>
                <w:b/>
                <w:sz w:val="16"/>
                <w:szCs w:val="16"/>
              </w:rPr>
              <w:t xml:space="preserve">Limitation Method:  Mercury Control Additive Feed Rate per </w:t>
            </w:r>
            <w:smartTag w:uri="urn:schemas-microsoft-com:office:smarttags" w:element="State">
              <w:smartTag w:uri="urn:schemas-microsoft-com:office:smarttags" w:element="place">
                <w:r w:rsidRPr="00586F17">
                  <w:rPr>
                    <w:rFonts w:ascii="Arial" w:hAnsi="Arial" w:cs="Arial"/>
                    <w:b/>
                    <w:sz w:val="16"/>
                    <w:szCs w:val="16"/>
                  </w:rPr>
                  <w:t>Minn.</w:t>
                </w:r>
              </w:smartTag>
            </w:smartTag>
            <w:r w:rsidRPr="00586F17">
              <w:rPr>
                <w:rFonts w:ascii="Arial" w:hAnsi="Arial" w:cs="Arial"/>
                <w:b/>
                <w:sz w:val="16"/>
                <w:szCs w:val="16"/>
              </w:rPr>
              <w:t xml:space="preserve"> R. 7011.1272, </w:t>
            </w:r>
            <w:r w:rsidR="00586F17">
              <w:rPr>
                <w:rFonts w:ascii="Arial" w:hAnsi="Arial" w:cs="Arial"/>
                <w:b/>
                <w:sz w:val="16"/>
                <w:szCs w:val="16"/>
              </w:rPr>
              <w:br/>
            </w:r>
            <w:r w:rsidRPr="00586F17">
              <w:rPr>
                <w:rFonts w:ascii="Arial" w:hAnsi="Arial" w:cs="Arial"/>
                <w:b/>
                <w:sz w:val="16"/>
                <w:szCs w:val="16"/>
              </w:rPr>
              <w:t>subp. 2.</w:t>
            </w:r>
          </w:p>
        </w:tc>
        <w:tc>
          <w:tcPr>
            <w:tcW w:w="1530" w:type="dxa"/>
            <w:shd w:val="clear" w:color="auto" w:fill="auto"/>
          </w:tcPr>
          <w:p w14:paraId="1DE9D980" w14:textId="77777777" w:rsidR="00644554" w:rsidRPr="00586F17" w:rsidRDefault="00644554" w:rsidP="00217B29">
            <w:pPr>
              <w:spacing w:before="120" w:after="40"/>
              <w:rPr>
                <w:rFonts w:ascii="Arial" w:hAnsi="Arial" w:cs="Arial"/>
                <w:b/>
                <w:sz w:val="16"/>
                <w:szCs w:val="16"/>
              </w:rPr>
            </w:pPr>
            <w:r w:rsidRPr="00586F17">
              <w:rPr>
                <w:rFonts w:ascii="Arial" w:hAnsi="Arial" w:cs="Arial"/>
                <w:b/>
                <w:sz w:val="16"/>
                <w:szCs w:val="16"/>
              </w:rPr>
              <w:t>Column A:  Tested Value</w:t>
            </w:r>
          </w:p>
        </w:tc>
        <w:tc>
          <w:tcPr>
            <w:tcW w:w="2268" w:type="dxa"/>
            <w:shd w:val="clear" w:color="auto" w:fill="auto"/>
          </w:tcPr>
          <w:p w14:paraId="2F49B541" w14:textId="0BF70E62" w:rsidR="00644554" w:rsidRPr="00586F17" w:rsidRDefault="00644554" w:rsidP="00217B29">
            <w:pPr>
              <w:spacing w:before="120" w:after="40"/>
              <w:rPr>
                <w:rFonts w:ascii="Arial" w:hAnsi="Arial" w:cs="Arial"/>
                <w:b/>
                <w:sz w:val="16"/>
                <w:szCs w:val="16"/>
              </w:rPr>
            </w:pPr>
            <w:r w:rsidRPr="00586F17">
              <w:rPr>
                <w:rFonts w:ascii="Arial" w:hAnsi="Arial" w:cs="Arial"/>
                <w:b/>
                <w:sz w:val="16"/>
                <w:szCs w:val="16"/>
              </w:rPr>
              <w:t>Column B:</w:t>
            </w:r>
            <w:r w:rsidR="00A302F9">
              <w:rPr>
                <w:rFonts w:ascii="Arial" w:hAnsi="Arial" w:cs="Arial"/>
                <w:b/>
                <w:sz w:val="16"/>
                <w:szCs w:val="16"/>
              </w:rPr>
              <w:br/>
            </w:r>
            <w:r w:rsidRPr="00586F17">
              <w:rPr>
                <w:rFonts w:ascii="Arial" w:hAnsi="Arial" w:cs="Arial"/>
                <w:b/>
                <w:sz w:val="16"/>
                <w:szCs w:val="16"/>
              </w:rPr>
              <w:t xml:space="preserve"> Proposed Operating Limit</w:t>
            </w:r>
          </w:p>
        </w:tc>
      </w:tr>
      <w:tr w:rsidR="00644554" w:rsidRPr="001C3851" w14:paraId="77F9E6C0" w14:textId="77777777" w:rsidTr="00A302F9">
        <w:trPr>
          <w:cantSplit/>
        </w:trPr>
        <w:tc>
          <w:tcPr>
            <w:tcW w:w="6930" w:type="dxa"/>
            <w:shd w:val="clear" w:color="auto" w:fill="auto"/>
          </w:tcPr>
          <w:p w14:paraId="62B781D3" w14:textId="77777777" w:rsidR="00644554" w:rsidRPr="001C3851" w:rsidRDefault="00644554" w:rsidP="00AE131D">
            <w:pPr>
              <w:spacing w:before="120" w:after="120"/>
              <w:rPr>
                <w:rFonts w:ascii="Arial" w:hAnsi="Arial" w:cs="Arial"/>
                <w:sz w:val="18"/>
                <w:szCs w:val="18"/>
              </w:rPr>
            </w:pPr>
            <w:r w:rsidRPr="001C3851">
              <w:rPr>
                <w:rFonts w:ascii="Arial" w:hAnsi="Arial" w:cs="Arial"/>
                <w:sz w:val="18"/>
                <w:szCs w:val="18"/>
              </w:rPr>
              <w:t>Average of feed rate during mercury runs, as determined using the primary indicator of the additive’s mass feed rate (such as auger rotation speed)**</w:t>
            </w:r>
          </w:p>
          <w:p w14:paraId="34FC6800" w14:textId="77777777" w:rsidR="00644554" w:rsidRPr="001C3851" w:rsidRDefault="00644554" w:rsidP="00AE131D">
            <w:pPr>
              <w:ind w:left="792" w:hanging="360"/>
              <w:rPr>
                <w:rFonts w:ascii="Arial" w:hAnsi="Arial" w:cs="Arial"/>
                <w:sz w:val="18"/>
                <w:szCs w:val="18"/>
              </w:rPr>
            </w:pPr>
            <w:r w:rsidRPr="001C3851">
              <w:rPr>
                <w:rFonts w:ascii="Arial" w:hAnsi="Arial" w:cs="Arial"/>
                <w:sz w:val="18"/>
                <w:szCs w:val="18"/>
              </w:rPr>
              <w:t>1)</w:t>
            </w:r>
            <w:r w:rsidR="00AE131D">
              <w:rPr>
                <w:rFonts w:ascii="Arial" w:hAnsi="Arial" w:cs="Arial"/>
                <w:sz w:val="18"/>
                <w:szCs w:val="18"/>
              </w:rPr>
              <w:tab/>
            </w:r>
            <w:r w:rsidRPr="001C3851">
              <w:rPr>
                <w:rFonts w:ascii="Arial" w:hAnsi="Arial" w:cs="Arial"/>
                <w:sz w:val="18"/>
                <w:szCs w:val="18"/>
              </w:rPr>
              <w:t>Compliant mercury test.</w:t>
            </w:r>
          </w:p>
          <w:p w14:paraId="522E9480" w14:textId="77777777" w:rsidR="00644554" w:rsidRPr="001C3851" w:rsidRDefault="00AE131D" w:rsidP="00AE131D">
            <w:pPr>
              <w:ind w:left="792" w:hanging="360"/>
              <w:rPr>
                <w:rFonts w:ascii="Arial" w:hAnsi="Arial" w:cs="Arial"/>
                <w:sz w:val="18"/>
                <w:szCs w:val="18"/>
              </w:rPr>
            </w:pPr>
            <w:r>
              <w:rPr>
                <w:rFonts w:ascii="Arial" w:hAnsi="Arial" w:cs="Arial"/>
                <w:sz w:val="18"/>
                <w:szCs w:val="18"/>
              </w:rPr>
              <w:t>2)</w:t>
            </w:r>
            <w:r>
              <w:rPr>
                <w:rFonts w:ascii="Arial" w:hAnsi="Arial" w:cs="Arial"/>
                <w:sz w:val="18"/>
                <w:szCs w:val="18"/>
              </w:rPr>
              <w:tab/>
            </w:r>
            <w:r w:rsidR="00644554" w:rsidRPr="001C3851">
              <w:rPr>
                <w:rFonts w:ascii="Arial" w:hAnsi="Arial" w:cs="Arial"/>
                <w:sz w:val="18"/>
                <w:szCs w:val="18"/>
              </w:rPr>
              <w:t>Report the additive feed rate for each of the three runs in Column A.</w:t>
            </w:r>
          </w:p>
          <w:p w14:paraId="6003DDCC" w14:textId="77777777" w:rsidR="00644554" w:rsidRPr="001C3851" w:rsidRDefault="00644554" w:rsidP="00AE131D">
            <w:pPr>
              <w:ind w:left="792" w:hanging="360"/>
              <w:rPr>
                <w:rFonts w:ascii="Arial" w:hAnsi="Arial" w:cs="Arial"/>
                <w:sz w:val="18"/>
                <w:szCs w:val="18"/>
              </w:rPr>
            </w:pPr>
            <w:r w:rsidRPr="001C3851">
              <w:rPr>
                <w:rFonts w:ascii="Arial" w:hAnsi="Arial" w:cs="Arial"/>
                <w:sz w:val="18"/>
                <w:szCs w:val="18"/>
              </w:rPr>
              <w:t>3)</w:t>
            </w:r>
            <w:r w:rsidR="00AE131D">
              <w:rPr>
                <w:rFonts w:ascii="Arial" w:hAnsi="Arial" w:cs="Arial"/>
                <w:sz w:val="18"/>
                <w:szCs w:val="18"/>
              </w:rPr>
              <w:tab/>
            </w:r>
            <w:r w:rsidRPr="001C3851">
              <w:rPr>
                <w:rFonts w:ascii="Arial" w:hAnsi="Arial" w:cs="Arial"/>
                <w:sz w:val="18"/>
                <w:szCs w:val="18"/>
              </w:rPr>
              <w:t>Calculate the average and report in Column B.</w:t>
            </w:r>
          </w:p>
          <w:p w14:paraId="0F60B926" w14:textId="77777777" w:rsidR="00644554" w:rsidRPr="001C3851" w:rsidRDefault="00644554" w:rsidP="00AE131D">
            <w:pPr>
              <w:pStyle w:val="Macro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s>
              <w:rPr>
                <w:rFonts w:cs="Arial"/>
                <w:sz w:val="18"/>
                <w:szCs w:val="18"/>
              </w:rPr>
            </w:pPr>
          </w:p>
        </w:tc>
        <w:tc>
          <w:tcPr>
            <w:tcW w:w="1530" w:type="dxa"/>
            <w:shd w:val="clear" w:color="auto" w:fill="auto"/>
          </w:tcPr>
          <w:p w14:paraId="0CAB98B6" w14:textId="77777777" w:rsidR="00644554" w:rsidRPr="001C3851" w:rsidRDefault="00644554" w:rsidP="001C583A">
            <w:pPr>
              <w:spacing w:before="120"/>
              <w:rPr>
                <w:rFonts w:ascii="Arial" w:hAnsi="Arial" w:cs="Arial"/>
                <w:sz w:val="18"/>
                <w:szCs w:val="18"/>
              </w:rPr>
            </w:pPr>
            <w:r w:rsidRPr="001C3851">
              <w:rPr>
                <w:rFonts w:ascii="Arial" w:hAnsi="Arial" w:cs="Arial"/>
                <w:sz w:val="18"/>
                <w:szCs w:val="18"/>
              </w:rPr>
              <w:t>Run 1:</w:t>
            </w:r>
            <w:r w:rsidR="005C7B68">
              <w:rPr>
                <w:rFonts w:ascii="Arial" w:hAnsi="Arial" w:cs="Arial"/>
                <w:sz w:val="18"/>
                <w:szCs w:val="18"/>
              </w:rPr>
              <w:t xml:space="preserve"> </w:t>
            </w:r>
            <w:r w:rsidR="005C7B68" w:rsidRPr="00644554">
              <w:rPr>
                <w:rFonts w:ascii="Arial" w:hAnsi="Arial" w:cs="Arial"/>
                <w:sz w:val="18"/>
                <w:szCs w:val="18"/>
                <w:u w:val="single"/>
              </w:rPr>
              <w:fldChar w:fldCharType="begin">
                <w:ffData>
                  <w:name w:val="Text217"/>
                  <w:enabled/>
                  <w:calcOnExit w:val="0"/>
                  <w:textInput/>
                </w:ffData>
              </w:fldChar>
            </w:r>
            <w:r w:rsidR="005C7B68" w:rsidRPr="00644554">
              <w:rPr>
                <w:rFonts w:ascii="Arial" w:hAnsi="Arial" w:cs="Arial"/>
                <w:sz w:val="18"/>
                <w:szCs w:val="18"/>
                <w:u w:val="single"/>
              </w:rPr>
              <w:instrText xml:space="preserve"> FORMTEXT </w:instrText>
            </w:r>
            <w:r w:rsidR="005C7B68" w:rsidRPr="00644554">
              <w:rPr>
                <w:rFonts w:ascii="Arial" w:hAnsi="Arial" w:cs="Arial"/>
                <w:sz w:val="18"/>
                <w:szCs w:val="18"/>
                <w:u w:val="single"/>
              </w:rPr>
            </w:r>
            <w:r w:rsidR="005C7B68"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5C7B68" w:rsidRPr="00644554">
              <w:rPr>
                <w:rFonts w:ascii="Arial" w:hAnsi="Arial" w:cs="Arial"/>
                <w:sz w:val="18"/>
                <w:szCs w:val="18"/>
                <w:u w:val="single"/>
              </w:rPr>
              <w:fldChar w:fldCharType="end"/>
            </w:r>
          </w:p>
          <w:p w14:paraId="2E0E308C" w14:textId="77777777" w:rsidR="00644554" w:rsidRPr="001C3851" w:rsidRDefault="00644554" w:rsidP="00AE131D">
            <w:pPr>
              <w:rPr>
                <w:rFonts w:ascii="Arial" w:hAnsi="Arial" w:cs="Arial"/>
                <w:sz w:val="18"/>
                <w:szCs w:val="18"/>
              </w:rPr>
            </w:pPr>
          </w:p>
          <w:p w14:paraId="716927B3" w14:textId="77777777" w:rsidR="00644554" w:rsidRPr="001C3851" w:rsidRDefault="00644554" w:rsidP="00AE131D">
            <w:pPr>
              <w:rPr>
                <w:rFonts w:ascii="Arial" w:hAnsi="Arial" w:cs="Arial"/>
                <w:sz w:val="18"/>
                <w:szCs w:val="18"/>
              </w:rPr>
            </w:pPr>
            <w:r w:rsidRPr="001C3851">
              <w:rPr>
                <w:rFonts w:ascii="Arial" w:hAnsi="Arial" w:cs="Arial"/>
                <w:sz w:val="18"/>
                <w:szCs w:val="18"/>
              </w:rPr>
              <w:t>Run 2:</w:t>
            </w:r>
            <w:r w:rsidR="005C7B68">
              <w:rPr>
                <w:rFonts w:ascii="Arial" w:hAnsi="Arial" w:cs="Arial"/>
                <w:sz w:val="18"/>
                <w:szCs w:val="18"/>
              </w:rPr>
              <w:t xml:space="preserve"> </w:t>
            </w:r>
            <w:r w:rsidR="005C7B68" w:rsidRPr="00644554">
              <w:rPr>
                <w:rFonts w:ascii="Arial" w:hAnsi="Arial" w:cs="Arial"/>
                <w:sz w:val="18"/>
                <w:szCs w:val="18"/>
                <w:u w:val="single"/>
              </w:rPr>
              <w:fldChar w:fldCharType="begin">
                <w:ffData>
                  <w:name w:val="Text217"/>
                  <w:enabled/>
                  <w:calcOnExit w:val="0"/>
                  <w:textInput/>
                </w:ffData>
              </w:fldChar>
            </w:r>
            <w:r w:rsidR="005C7B68" w:rsidRPr="00644554">
              <w:rPr>
                <w:rFonts w:ascii="Arial" w:hAnsi="Arial" w:cs="Arial"/>
                <w:sz w:val="18"/>
                <w:szCs w:val="18"/>
                <w:u w:val="single"/>
              </w:rPr>
              <w:instrText xml:space="preserve"> FORMTEXT </w:instrText>
            </w:r>
            <w:r w:rsidR="005C7B68" w:rsidRPr="00644554">
              <w:rPr>
                <w:rFonts w:ascii="Arial" w:hAnsi="Arial" w:cs="Arial"/>
                <w:sz w:val="18"/>
                <w:szCs w:val="18"/>
                <w:u w:val="single"/>
              </w:rPr>
            </w:r>
            <w:r w:rsidR="005C7B68"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5C7B68" w:rsidRPr="00644554">
              <w:rPr>
                <w:rFonts w:ascii="Arial" w:hAnsi="Arial" w:cs="Arial"/>
                <w:sz w:val="18"/>
                <w:szCs w:val="18"/>
                <w:u w:val="single"/>
              </w:rPr>
              <w:fldChar w:fldCharType="end"/>
            </w:r>
          </w:p>
          <w:p w14:paraId="6A24EABF" w14:textId="77777777" w:rsidR="00644554" w:rsidRPr="001C3851" w:rsidRDefault="00644554" w:rsidP="00AE131D">
            <w:pPr>
              <w:rPr>
                <w:rFonts w:ascii="Arial" w:hAnsi="Arial" w:cs="Arial"/>
                <w:sz w:val="18"/>
                <w:szCs w:val="18"/>
              </w:rPr>
            </w:pPr>
          </w:p>
          <w:p w14:paraId="254E90CF" w14:textId="77777777" w:rsidR="00644554" w:rsidRPr="001C3851" w:rsidRDefault="00644554" w:rsidP="00AE131D">
            <w:pPr>
              <w:rPr>
                <w:rFonts w:ascii="Arial" w:hAnsi="Arial" w:cs="Arial"/>
                <w:sz w:val="18"/>
                <w:szCs w:val="18"/>
              </w:rPr>
            </w:pPr>
            <w:r w:rsidRPr="001C3851">
              <w:rPr>
                <w:rFonts w:ascii="Arial" w:hAnsi="Arial" w:cs="Arial"/>
                <w:sz w:val="18"/>
                <w:szCs w:val="18"/>
              </w:rPr>
              <w:t>Run 3:</w:t>
            </w:r>
            <w:r w:rsidR="005C7B68">
              <w:rPr>
                <w:rFonts w:ascii="Arial" w:hAnsi="Arial" w:cs="Arial"/>
                <w:sz w:val="18"/>
                <w:szCs w:val="18"/>
              </w:rPr>
              <w:t xml:space="preserve"> </w:t>
            </w:r>
            <w:r w:rsidR="005C7B68" w:rsidRPr="00644554">
              <w:rPr>
                <w:rFonts w:ascii="Arial" w:hAnsi="Arial" w:cs="Arial"/>
                <w:sz w:val="18"/>
                <w:szCs w:val="18"/>
                <w:u w:val="single"/>
              </w:rPr>
              <w:fldChar w:fldCharType="begin">
                <w:ffData>
                  <w:name w:val="Text217"/>
                  <w:enabled/>
                  <w:calcOnExit w:val="0"/>
                  <w:textInput/>
                </w:ffData>
              </w:fldChar>
            </w:r>
            <w:r w:rsidR="005C7B68" w:rsidRPr="00644554">
              <w:rPr>
                <w:rFonts w:ascii="Arial" w:hAnsi="Arial" w:cs="Arial"/>
                <w:sz w:val="18"/>
                <w:szCs w:val="18"/>
                <w:u w:val="single"/>
              </w:rPr>
              <w:instrText xml:space="preserve"> FORMTEXT </w:instrText>
            </w:r>
            <w:r w:rsidR="005C7B68" w:rsidRPr="00644554">
              <w:rPr>
                <w:rFonts w:ascii="Arial" w:hAnsi="Arial" w:cs="Arial"/>
                <w:sz w:val="18"/>
                <w:szCs w:val="18"/>
                <w:u w:val="single"/>
              </w:rPr>
            </w:r>
            <w:r w:rsidR="005C7B68"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5C7B68" w:rsidRPr="00644554">
              <w:rPr>
                <w:rFonts w:ascii="Arial" w:hAnsi="Arial" w:cs="Arial"/>
                <w:sz w:val="18"/>
                <w:szCs w:val="18"/>
                <w:u w:val="single"/>
              </w:rPr>
              <w:fldChar w:fldCharType="end"/>
            </w:r>
          </w:p>
          <w:p w14:paraId="52160C7F" w14:textId="77777777" w:rsidR="00644554" w:rsidRPr="001C3851" w:rsidRDefault="00644554" w:rsidP="00AE131D">
            <w:pPr>
              <w:rPr>
                <w:rFonts w:ascii="Arial" w:hAnsi="Arial" w:cs="Arial"/>
                <w:sz w:val="18"/>
                <w:szCs w:val="18"/>
              </w:rPr>
            </w:pPr>
          </w:p>
          <w:p w14:paraId="32EA3FED" w14:textId="77777777" w:rsidR="00644554" w:rsidRPr="001C3851" w:rsidRDefault="00644554" w:rsidP="00AE131D">
            <w:pPr>
              <w:rPr>
                <w:rFonts w:ascii="Arial" w:hAnsi="Arial" w:cs="Arial"/>
                <w:sz w:val="18"/>
                <w:szCs w:val="18"/>
              </w:rPr>
            </w:pPr>
            <w:r w:rsidRPr="001C3851">
              <w:rPr>
                <w:rFonts w:ascii="Arial" w:hAnsi="Arial" w:cs="Arial"/>
                <w:sz w:val="18"/>
                <w:szCs w:val="18"/>
              </w:rPr>
              <w:t>Average:</w:t>
            </w:r>
            <w:r w:rsidR="005C7B68">
              <w:rPr>
                <w:rFonts w:ascii="Arial" w:hAnsi="Arial" w:cs="Arial"/>
                <w:sz w:val="18"/>
                <w:szCs w:val="18"/>
              </w:rPr>
              <w:t xml:space="preserve"> </w:t>
            </w:r>
            <w:r w:rsidR="005C7B68" w:rsidRPr="00644554">
              <w:rPr>
                <w:rFonts w:ascii="Arial" w:hAnsi="Arial" w:cs="Arial"/>
                <w:sz w:val="18"/>
                <w:szCs w:val="18"/>
                <w:u w:val="single"/>
              </w:rPr>
              <w:fldChar w:fldCharType="begin">
                <w:ffData>
                  <w:name w:val="Text217"/>
                  <w:enabled/>
                  <w:calcOnExit w:val="0"/>
                  <w:textInput/>
                </w:ffData>
              </w:fldChar>
            </w:r>
            <w:r w:rsidR="005C7B68" w:rsidRPr="00644554">
              <w:rPr>
                <w:rFonts w:ascii="Arial" w:hAnsi="Arial" w:cs="Arial"/>
                <w:sz w:val="18"/>
                <w:szCs w:val="18"/>
                <w:u w:val="single"/>
              </w:rPr>
              <w:instrText xml:space="preserve"> FORMTEXT </w:instrText>
            </w:r>
            <w:r w:rsidR="005C7B68" w:rsidRPr="00644554">
              <w:rPr>
                <w:rFonts w:ascii="Arial" w:hAnsi="Arial" w:cs="Arial"/>
                <w:sz w:val="18"/>
                <w:szCs w:val="18"/>
                <w:u w:val="single"/>
              </w:rPr>
            </w:r>
            <w:r w:rsidR="005C7B68"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5C7B68" w:rsidRPr="00644554">
              <w:rPr>
                <w:rFonts w:ascii="Arial" w:hAnsi="Arial" w:cs="Arial"/>
                <w:sz w:val="18"/>
                <w:szCs w:val="18"/>
                <w:u w:val="single"/>
              </w:rPr>
              <w:fldChar w:fldCharType="end"/>
            </w:r>
          </w:p>
          <w:p w14:paraId="5FA32E21" w14:textId="77777777" w:rsidR="00644554" w:rsidRPr="001C3851" w:rsidRDefault="00644554" w:rsidP="00AE131D">
            <w:pPr>
              <w:rPr>
                <w:rFonts w:ascii="Arial" w:hAnsi="Arial" w:cs="Arial"/>
                <w:sz w:val="18"/>
                <w:szCs w:val="18"/>
              </w:rPr>
            </w:pPr>
          </w:p>
        </w:tc>
        <w:tc>
          <w:tcPr>
            <w:tcW w:w="2268" w:type="dxa"/>
            <w:shd w:val="clear" w:color="auto" w:fill="auto"/>
          </w:tcPr>
          <w:p w14:paraId="122D8953" w14:textId="2BB52290" w:rsidR="00644554" w:rsidRPr="001C3851" w:rsidRDefault="00644554" w:rsidP="00217B29">
            <w:pPr>
              <w:spacing w:before="120" w:after="40"/>
              <w:ind w:right="-108"/>
              <w:rPr>
                <w:rFonts w:ascii="Arial" w:hAnsi="Arial" w:cs="Arial"/>
                <w:sz w:val="18"/>
                <w:szCs w:val="18"/>
              </w:rPr>
            </w:pPr>
            <w:r w:rsidRPr="001C3851">
              <w:rPr>
                <w:rFonts w:ascii="Arial" w:hAnsi="Arial" w:cs="Arial"/>
                <w:sz w:val="18"/>
                <w:szCs w:val="18"/>
                <w:u w:val="single"/>
              </w:rPr>
              <w:fldChar w:fldCharType="begin">
                <w:ffData>
                  <w:name w:val="Text223"/>
                  <w:enabled/>
                  <w:calcOnExit w:val="0"/>
                  <w:textInput/>
                </w:ffData>
              </w:fldChar>
            </w:r>
            <w:bookmarkStart w:id="10" w:name="Text223"/>
            <w:r w:rsidRPr="001C3851">
              <w:rPr>
                <w:rFonts w:ascii="Arial" w:hAnsi="Arial" w:cs="Arial"/>
                <w:sz w:val="18"/>
                <w:szCs w:val="18"/>
                <w:u w:val="single"/>
              </w:rPr>
              <w:instrText xml:space="preserve"> FORMTEXT </w:instrText>
            </w:r>
            <w:r w:rsidRPr="001C3851">
              <w:rPr>
                <w:rFonts w:ascii="Arial" w:hAnsi="Arial" w:cs="Arial"/>
                <w:sz w:val="18"/>
                <w:szCs w:val="18"/>
                <w:u w:val="single"/>
              </w:rPr>
            </w:r>
            <w:r w:rsidRPr="001C3851">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1C3851">
              <w:rPr>
                <w:rFonts w:ascii="Arial" w:hAnsi="Arial" w:cs="Arial"/>
                <w:sz w:val="18"/>
                <w:szCs w:val="18"/>
                <w:u w:val="single"/>
              </w:rPr>
              <w:fldChar w:fldCharType="end"/>
            </w:r>
            <w:bookmarkEnd w:id="10"/>
            <w:r w:rsidR="00A302F9">
              <w:rPr>
                <w:rFonts w:ascii="Arial" w:hAnsi="Arial" w:cs="Arial"/>
                <w:sz w:val="18"/>
                <w:szCs w:val="18"/>
              </w:rPr>
              <w:t xml:space="preserve"> l</w:t>
            </w:r>
            <w:r w:rsidRPr="001C3851">
              <w:rPr>
                <w:rFonts w:ascii="Arial" w:hAnsi="Arial" w:cs="Arial"/>
                <w:sz w:val="18"/>
                <w:szCs w:val="18"/>
              </w:rPr>
              <w:t xml:space="preserve">b/hr during each hour of waste combustor unit operation, </w:t>
            </w:r>
            <w:r w:rsidRPr="001C3851">
              <w:rPr>
                <w:rFonts w:ascii="Arial" w:hAnsi="Arial" w:cs="Arial"/>
                <w:snapToGrid w:val="0"/>
                <w:sz w:val="18"/>
                <w:szCs w:val="18"/>
              </w:rPr>
              <w:t>to be measured an</w:t>
            </w:r>
            <w:r w:rsidR="00E37045">
              <w:rPr>
                <w:rFonts w:ascii="Arial" w:hAnsi="Arial" w:cs="Arial"/>
                <w:snapToGrid w:val="0"/>
                <w:sz w:val="18"/>
                <w:szCs w:val="18"/>
              </w:rPr>
              <w:t>d recorded at least once every eight</w:t>
            </w:r>
            <w:r w:rsidRPr="001C3851">
              <w:rPr>
                <w:rFonts w:ascii="Arial" w:hAnsi="Arial" w:cs="Arial"/>
                <w:snapToGrid w:val="0"/>
                <w:sz w:val="18"/>
                <w:szCs w:val="18"/>
              </w:rPr>
              <w:t xml:space="preserve"> hours </w:t>
            </w:r>
            <w:r w:rsidRPr="00E37045">
              <w:rPr>
                <w:rFonts w:ascii="Arial" w:hAnsi="Arial" w:cs="Arial"/>
                <w:i/>
                <w:snapToGrid w:val="0"/>
                <w:spacing w:val="-3"/>
                <w:sz w:val="18"/>
                <w:szCs w:val="18"/>
              </w:rPr>
              <w:t>(unless more specific conditions are required in an applicable compliance document)</w:t>
            </w:r>
          </w:p>
        </w:tc>
      </w:tr>
    </w:tbl>
    <w:p w14:paraId="49165D65" w14:textId="77777777" w:rsidR="005C7B68" w:rsidRPr="00E37045" w:rsidRDefault="00E37045" w:rsidP="001C583A">
      <w:pPr>
        <w:pStyle w:val="Heading2"/>
        <w:keepNext w:val="0"/>
        <w:rPr>
          <w:rFonts w:ascii="Arial" w:hAnsi="Arial" w:cs="Arial"/>
          <w:i/>
          <w:sz w:val="18"/>
          <w:szCs w:val="18"/>
        </w:rPr>
      </w:pPr>
      <w:r w:rsidRPr="00E37045">
        <w:rPr>
          <w:rFonts w:ascii="Arial" w:hAnsi="Arial" w:cs="Arial"/>
          <w:i/>
          <w:sz w:val="18"/>
          <w:szCs w:val="18"/>
        </w:rPr>
        <w:t>lb/hr = pounds per hour</w:t>
      </w:r>
    </w:p>
    <w:p w14:paraId="7A09B917" w14:textId="2B3186BC" w:rsidR="00286520" w:rsidRPr="001C3851" w:rsidRDefault="00286520" w:rsidP="001C583A">
      <w:pPr>
        <w:spacing w:before="120"/>
        <w:ind w:left="187" w:hanging="187"/>
        <w:rPr>
          <w:rFonts w:ascii="Arial" w:hAnsi="Arial" w:cs="Arial"/>
          <w:sz w:val="18"/>
          <w:szCs w:val="18"/>
        </w:rPr>
      </w:pPr>
      <w:r w:rsidRPr="001C3851">
        <w:rPr>
          <w:rFonts w:ascii="Arial" w:hAnsi="Arial" w:cs="Arial"/>
          <w:sz w:val="18"/>
          <w:szCs w:val="18"/>
        </w:rPr>
        <w:t>*</w:t>
      </w:r>
      <w:r>
        <w:rPr>
          <w:rFonts w:ascii="Arial" w:hAnsi="Arial" w:cs="Arial"/>
          <w:sz w:val="18"/>
          <w:szCs w:val="18"/>
          <w:vertAlign w:val="superscript"/>
        </w:rPr>
        <w:t xml:space="preserve"> </w:t>
      </w:r>
      <w:r w:rsidRPr="001C3851">
        <w:rPr>
          <w:rFonts w:ascii="Arial" w:hAnsi="Arial" w:cs="Arial"/>
          <w:sz w:val="18"/>
          <w:szCs w:val="18"/>
        </w:rPr>
        <w:t xml:space="preserve"> </w:t>
      </w:r>
      <w:r>
        <w:rPr>
          <w:rFonts w:ascii="Arial" w:hAnsi="Arial" w:cs="Arial"/>
          <w:sz w:val="18"/>
          <w:szCs w:val="18"/>
        </w:rPr>
        <w:t xml:space="preserve"> </w:t>
      </w:r>
      <w:r w:rsidRPr="00A302F9">
        <w:rPr>
          <w:rFonts w:ascii="Arial" w:hAnsi="Arial" w:cs="Arial"/>
          <w:spacing w:val="-2"/>
          <w:sz w:val="18"/>
          <w:szCs w:val="18"/>
        </w:rPr>
        <w:t>“Four-hour Block average” is the arithmetic average of all measurements between 12</w:t>
      </w:r>
      <w:r w:rsidR="001C583A" w:rsidRPr="00A302F9">
        <w:rPr>
          <w:rFonts w:ascii="Arial" w:hAnsi="Arial" w:cs="Arial"/>
          <w:spacing w:val="-2"/>
          <w:sz w:val="18"/>
          <w:szCs w:val="18"/>
        </w:rPr>
        <w:t>:00</w:t>
      </w:r>
      <w:r w:rsidRPr="00A302F9">
        <w:rPr>
          <w:rFonts w:ascii="Arial" w:hAnsi="Arial" w:cs="Arial"/>
          <w:spacing w:val="-2"/>
          <w:sz w:val="18"/>
          <w:szCs w:val="18"/>
        </w:rPr>
        <w:t xml:space="preserve"> a</w:t>
      </w:r>
      <w:r w:rsidR="001C583A" w:rsidRPr="00A302F9">
        <w:rPr>
          <w:rFonts w:ascii="Arial" w:hAnsi="Arial" w:cs="Arial"/>
          <w:spacing w:val="-2"/>
          <w:sz w:val="18"/>
          <w:szCs w:val="18"/>
        </w:rPr>
        <w:t>.</w:t>
      </w:r>
      <w:r w:rsidRPr="00A302F9">
        <w:rPr>
          <w:rFonts w:ascii="Arial" w:hAnsi="Arial" w:cs="Arial"/>
          <w:spacing w:val="-2"/>
          <w:sz w:val="18"/>
          <w:szCs w:val="18"/>
        </w:rPr>
        <w:t>m</w:t>
      </w:r>
      <w:r w:rsidR="001C583A" w:rsidRPr="00A302F9">
        <w:rPr>
          <w:rFonts w:ascii="Arial" w:hAnsi="Arial" w:cs="Arial"/>
          <w:spacing w:val="-2"/>
          <w:sz w:val="18"/>
          <w:szCs w:val="18"/>
        </w:rPr>
        <w:t>.</w:t>
      </w:r>
      <w:r w:rsidRPr="00A302F9">
        <w:rPr>
          <w:rFonts w:ascii="Arial" w:hAnsi="Arial" w:cs="Arial"/>
          <w:spacing w:val="-2"/>
          <w:sz w:val="18"/>
          <w:szCs w:val="18"/>
        </w:rPr>
        <w:t xml:space="preserve"> to 4</w:t>
      </w:r>
      <w:r w:rsidR="001C583A" w:rsidRPr="00A302F9">
        <w:rPr>
          <w:rFonts w:ascii="Arial" w:hAnsi="Arial" w:cs="Arial"/>
          <w:spacing w:val="-2"/>
          <w:sz w:val="18"/>
          <w:szCs w:val="18"/>
        </w:rPr>
        <w:t>:00</w:t>
      </w:r>
      <w:r w:rsidRPr="00A302F9">
        <w:rPr>
          <w:rFonts w:ascii="Arial" w:hAnsi="Arial" w:cs="Arial"/>
          <w:spacing w:val="-2"/>
          <w:sz w:val="18"/>
          <w:szCs w:val="18"/>
        </w:rPr>
        <w:t xml:space="preserve"> a</w:t>
      </w:r>
      <w:r w:rsidR="001C583A" w:rsidRPr="00A302F9">
        <w:rPr>
          <w:rFonts w:ascii="Arial" w:hAnsi="Arial" w:cs="Arial"/>
          <w:spacing w:val="-2"/>
          <w:sz w:val="18"/>
          <w:szCs w:val="18"/>
        </w:rPr>
        <w:t>.</w:t>
      </w:r>
      <w:r w:rsidRPr="00A302F9">
        <w:rPr>
          <w:rFonts w:ascii="Arial" w:hAnsi="Arial" w:cs="Arial"/>
          <w:spacing w:val="-2"/>
          <w:sz w:val="18"/>
          <w:szCs w:val="18"/>
        </w:rPr>
        <w:t>m</w:t>
      </w:r>
      <w:r w:rsidR="001C583A" w:rsidRPr="00A302F9">
        <w:rPr>
          <w:rFonts w:ascii="Arial" w:hAnsi="Arial" w:cs="Arial"/>
          <w:spacing w:val="-2"/>
          <w:sz w:val="18"/>
          <w:szCs w:val="18"/>
        </w:rPr>
        <w:t>.;</w:t>
      </w:r>
      <w:r w:rsidRPr="00A302F9">
        <w:rPr>
          <w:rFonts w:ascii="Arial" w:hAnsi="Arial" w:cs="Arial"/>
          <w:spacing w:val="-2"/>
          <w:sz w:val="18"/>
          <w:szCs w:val="18"/>
        </w:rPr>
        <w:t xml:space="preserve"> 4</w:t>
      </w:r>
      <w:r w:rsidR="001C583A" w:rsidRPr="00A302F9">
        <w:rPr>
          <w:rFonts w:ascii="Arial" w:hAnsi="Arial" w:cs="Arial"/>
          <w:spacing w:val="-2"/>
          <w:sz w:val="18"/>
          <w:szCs w:val="18"/>
        </w:rPr>
        <w:t>:00</w:t>
      </w:r>
      <w:r w:rsidRPr="00A302F9">
        <w:rPr>
          <w:rFonts w:ascii="Arial" w:hAnsi="Arial" w:cs="Arial"/>
          <w:spacing w:val="-2"/>
          <w:sz w:val="18"/>
          <w:szCs w:val="18"/>
        </w:rPr>
        <w:t xml:space="preserve"> a</w:t>
      </w:r>
      <w:r w:rsidR="001C583A" w:rsidRPr="00A302F9">
        <w:rPr>
          <w:rFonts w:ascii="Arial" w:hAnsi="Arial" w:cs="Arial"/>
          <w:spacing w:val="-2"/>
          <w:sz w:val="18"/>
          <w:szCs w:val="18"/>
        </w:rPr>
        <w:t>.</w:t>
      </w:r>
      <w:r w:rsidRPr="00A302F9">
        <w:rPr>
          <w:rFonts w:ascii="Arial" w:hAnsi="Arial" w:cs="Arial"/>
          <w:spacing w:val="-2"/>
          <w:sz w:val="18"/>
          <w:szCs w:val="18"/>
        </w:rPr>
        <w:t>m</w:t>
      </w:r>
      <w:r w:rsidR="001C583A" w:rsidRPr="00A302F9">
        <w:rPr>
          <w:rFonts w:ascii="Arial" w:hAnsi="Arial" w:cs="Arial"/>
          <w:spacing w:val="-2"/>
          <w:sz w:val="18"/>
          <w:szCs w:val="18"/>
        </w:rPr>
        <w:t>.</w:t>
      </w:r>
      <w:r w:rsidRPr="00A302F9">
        <w:rPr>
          <w:rFonts w:ascii="Arial" w:hAnsi="Arial" w:cs="Arial"/>
          <w:spacing w:val="-2"/>
          <w:sz w:val="18"/>
          <w:szCs w:val="18"/>
        </w:rPr>
        <w:t xml:space="preserve"> to 8</w:t>
      </w:r>
      <w:r w:rsidR="001C583A" w:rsidRPr="00A302F9">
        <w:rPr>
          <w:rFonts w:ascii="Arial" w:hAnsi="Arial" w:cs="Arial"/>
          <w:spacing w:val="-2"/>
          <w:sz w:val="18"/>
          <w:szCs w:val="18"/>
        </w:rPr>
        <w:t xml:space="preserve">:00 </w:t>
      </w:r>
      <w:r w:rsidRPr="00A302F9">
        <w:rPr>
          <w:rFonts w:ascii="Arial" w:hAnsi="Arial" w:cs="Arial"/>
          <w:spacing w:val="-2"/>
          <w:sz w:val="18"/>
          <w:szCs w:val="18"/>
        </w:rPr>
        <w:t>a</w:t>
      </w:r>
      <w:r w:rsidR="001C583A" w:rsidRPr="00A302F9">
        <w:rPr>
          <w:rFonts w:ascii="Arial" w:hAnsi="Arial" w:cs="Arial"/>
          <w:spacing w:val="-2"/>
          <w:sz w:val="18"/>
          <w:szCs w:val="18"/>
        </w:rPr>
        <w:t>.</w:t>
      </w:r>
      <w:r w:rsidRPr="00A302F9">
        <w:rPr>
          <w:rFonts w:ascii="Arial" w:hAnsi="Arial" w:cs="Arial"/>
          <w:spacing w:val="-2"/>
          <w:sz w:val="18"/>
          <w:szCs w:val="18"/>
        </w:rPr>
        <w:t>m</w:t>
      </w:r>
      <w:r w:rsidR="001C583A" w:rsidRPr="00A302F9">
        <w:rPr>
          <w:rFonts w:ascii="Arial" w:hAnsi="Arial" w:cs="Arial"/>
          <w:spacing w:val="-2"/>
          <w:sz w:val="18"/>
          <w:szCs w:val="18"/>
        </w:rPr>
        <w:t>.;</w:t>
      </w:r>
      <w:r w:rsidRPr="001C3851">
        <w:rPr>
          <w:rFonts w:ascii="Arial" w:hAnsi="Arial" w:cs="Arial"/>
          <w:sz w:val="18"/>
          <w:szCs w:val="18"/>
        </w:rPr>
        <w:t xml:space="preserve"> 8</w:t>
      </w:r>
      <w:r w:rsidR="001C583A">
        <w:rPr>
          <w:rFonts w:ascii="Arial" w:hAnsi="Arial" w:cs="Arial"/>
          <w:sz w:val="18"/>
          <w:szCs w:val="18"/>
        </w:rPr>
        <w:t xml:space="preserve">:00 a.m. </w:t>
      </w:r>
      <w:r w:rsidRPr="001C3851">
        <w:rPr>
          <w:rFonts w:ascii="Arial" w:hAnsi="Arial" w:cs="Arial"/>
          <w:sz w:val="18"/>
          <w:szCs w:val="18"/>
        </w:rPr>
        <w:t>to 12</w:t>
      </w:r>
      <w:r w:rsidR="001C583A">
        <w:rPr>
          <w:rFonts w:ascii="Arial" w:hAnsi="Arial" w:cs="Arial"/>
          <w:sz w:val="18"/>
          <w:szCs w:val="18"/>
        </w:rPr>
        <w:t>:00</w:t>
      </w:r>
      <w:r>
        <w:rPr>
          <w:rFonts w:ascii="Arial" w:hAnsi="Arial" w:cs="Arial"/>
          <w:sz w:val="18"/>
          <w:szCs w:val="18"/>
        </w:rPr>
        <w:t xml:space="preserve"> </w:t>
      </w:r>
      <w:r w:rsidRPr="001C3851">
        <w:rPr>
          <w:rFonts w:ascii="Arial" w:hAnsi="Arial" w:cs="Arial"/>
          <w:sz w:val="18"/>
          <w:szCs w:val="18"/>
        </w:rPr>
        <w:t>p</w:t>
      </w:r>
      <w:r w:rsidR="001C583A">
        <w:rPr>
          <w:rFonts w:ascii="Arial" w:hAnsi="Arial" w:cs="Arial"/>
          <w:sz w:val="18"/>
          <w:szCs w:val="18"/>
        </w:rPr>
        <w:t>.</w:t>
      </w:r>
      <w:r w:rsidRPr="001C3851">
        <w:rPr>
          <w:rFonts w:ascii="Arial" w:hAnsi="Arial" w:cs="Arial"/>
          <w:sz w:val="18"/>
          <w:szCs w:val="18"/>
        </w:rPr>
        <w:t>m</w:t>
      </w:r>
      <w:r w:rsidR="001C583A">
        <w:rPr>
          <w:rFonts w:ascii="Arial" w:hAnsi="Arial" w:cs="Arial"/>
          <w:sz w:val="18"/>
          <w:szCs w:val="18"/>
        </w:rPr>
        <w:t>.;</w:t>
      </w:r>
      <w:r w:rsidRPr="001C3851">
        <w:rPr>
          <w:rFonts w:ascii="Arial" w:hAnsi="Arial" w:cs="Arial"/>
          <w:sz w:val="18"/>
          <w:szCs w:val="18"/>
        </w:rPr>
        <w:t xml:space="preserve"> 12</w:t>
      </w:r>
      <w:r w:rsidR="001C583A">
        <w:rPr>
          <w:rFonts w:ascii="Arial" w:hAnsi="Arial" w:cs="Arial"/>
          <w:sz w:val="18"/>
          <w:szCs w:val="18"/>
        </w:rPr>
        <w:t>:00</w:t>
      </w:r>
      <w:r>
        <w:rPr>
          <w:rFonts w:ascii="Arial" w:hAnsi="Arial" w:cs="Arial"/>
          <w:sz w:val="18"/>
          <w:szCs w:val="18"/>
        </w:rPr>
        <w:t xml:space="preserve"> </w:t>
      </w:r>
      <w:r w:rsidRPr="001C3851">
        <w:rPr>
          <w:rFonts w:ascii="Arial" w:hAnsi="Arial" w:cs="Arial"/>
          <w:sz w:val="18"/>
          <w:szCs w:val="18"/>
        </w:rPr>
        <w:t>p</w:t>
      </w:r>
      <w:r w:rsidR="001C583A">
        <w:rPr>
          <w:rFonts w:ascii="Arial" w:hAnsi="Arial" w:cs="Arial"/>
          <w:sz w:val="18"/>
          <w:szCs w:val="18"/>
        </w:rPr>
        <w:t>.</w:t>
      </w:r>
      <w:r w:rsidRPr="001C3851">
        <w:rPr>
          <w:rFonts w:ascii="Arial" w:hAnsi="Arial" w:cs="Arial"/>
          <w:sz w:val="18"/>
          <w:szCs w:val="18"/>
        </w:rPr>
        <w:t>m</w:t>
      </w:r>
      <w:r w:rsidR="001C583A">
        <w:rPr>
          <w:rFonts w:ascii="Arial" w:hAnsi="Arial" w:cs="Arial"/>
          <w:sz w:val="18"/>
          <w:szCs w:val="18"/>
        </w:rPr>
        <w:t>.</w:t>
      </w:r>
      <w:r w:rsidRPr="001C3851">
        <w:rPr>
          <w:rFonts w:ascii="Arial" w:hAnsi="Arial" w:cs="Arial"/>
          <w:sz w:val="18"/>
          <w:szCs w:val="18"/>
        </w:rPr>
        <w:t xml:space="preserve"> to 4</w:t>
      </w:r>
      <w:r w:rsidR="001C583A">
        <w:rPr>
          <w:rFonts w:ascii="Arial" w:hAnsi="Arial" w:cs="Arial"/>
          <w:sz w:val="18"/>
          <w:szCs w:val="18"/>
        </w:rPr>
        <w:t>:00</w:t>
      </w:r>
      <w:r w:rsidRPr="001C3851">
        <w:rPr>
          <w:rFonts w:ascii="Arial" w:hAnsi="Arial" w:cs="Arial"/>
          <w:sz w:val="18"/>
          <w:szCs w:val="18"/>
        </w:rPr>
        <w:t xml:space="preserve"> p</w:t>
      </w:r>
      <w:r w:rsidR="001C583A">
        <w:rPr>
          <w:rFonts w:ascii="Arial" w:hAnsi="Arial" w:cs="Arial"/>
          <w:sz w:val="18"/>
          <w:szCs w:val="18"/>
        </w:rPr>
        <w:t>.</w:t>
      </w:r>
      <w:r w:rsidRPr="001C3851">
        <w:rPr>
          <w:rFonts w:ascii="Arial" w:hAnsi="Arial" w:cs="Arial"/>
          <w:sz w:val="18"/>
          <w:szCs w:val="18"/>
        </w:rPr>
        <w:t>m</w:t>
      </w:r>
      <w:r w:rsidR="001C583A">
        <w:rPr>
          <w:rFonts w:ascii="Arial" w:hAnsi="Arial" w:cs="Arial"/>
          <w:sz w:val="18"/>
          <w:szCs w:val="18"/>
        </w:rPr>
        <w:t>.;</w:t>
      </w:r>
      <w:r w:rsidRPr="001C3851">
        <w:rPr>
          <w:rFonts w:ascii="Arial" w:hAnsi="Arial" w:cs="Arial"/>
          <w:sz w:val="18"/>
          <w:szCs w:val="18"/>
        </w:rPr>
        <w:t xml:space="preserve"> 4</w:t>
      </w:r>
      <w:r w:rsidR="001C583A">
        <w:rPr>
          <w:rFonts w:ascii="Arial" w:hAnsi="Arial" w:cs="Arial"/>
          <w:sz w:val="18"/>
          <w:szCs w:val="18"/>
        </w:rPr>
        <w:t>:00 p.m.</w:t>
      </w:r>
      <w:r w:rsidRPr="001C3851">
        <w:rPr>
          <w:rFonts w:ascii="Arial" w:hAnsi="Arial" w:cs="Arial"/>
          <w:sz w:val="18"/>
          <w:szCs w:val="18"/>
        </w:rPr>
        <w:t xml:space="preserve"> to 8</w:t>
      </w:r>
      <w:r w:rsidR="001C583A">
        <w:rPr>
          <w:rFonts w:ascii="Arial" w:hAnsi="Arial" w:cs="Arial"/>
          <w:sz w:val="18"/>
          <w:szCs w:val="18"/>
        </w:rPr>
        <w:t>:00</w:t>
      </w:r>
      <w:r w:rsidRPr="001C3851">
        <w:rPr>
          <w:rFonts w:ascii="Arial" w:hAnsi="Arial" w:cs="Arial"/>
          <w:sz w:val="18"/>
          <w:szCs w:val="18"/>
        </w:rPr>
        <w:t xml:space="preserve"> p</w:t>
      </w:r>
      <w:r w:rsidR="001C583A">
        <w:rPr>
          <w:rFonts w:ascii="Arial" w:hAnsi="Arial" w:cs="Arial"/>
          <w:sz w:val="18"/>
          <w:szCs w:val="18"/>
        </w:rPr>
        <w:t>.</w:t>
      </w:r>
      <w:r w:rsidRPr="001C3851">
        <w:rPr>
          <w:rFonts w:ascii="Arial" w:hAnsi="Arial" w:cs="Arial"/>
          <w:sz w:val="18"/>
          <w:szCs w:val="18"/>
        </w:rPr>
        <w:t>m</w:t>
      </w:r>
      <w:r w:rsidR="001C583A">
        <w:rPr>
          <w:rFonts w:ascii="Arial" w:hAnsi="Arial" w:cs="Arial"/>
          <w:sz w:val="18"/>
          <w:szCs w:val="18"/>
        </w:rPr>
        <w:t>.;</w:t>
      </w:r>
      <w:r w:rsidR="00A302F9">
        <w:rPr>
          <w:rFonts w:ascii="Arial" w:hAnsi="Arial" w:cs="Arial"/>
          <w:sz w:val="18"/>
          <w:szCs w:val="18"/>
        </w:rPr>
        <w:t xml:space="preserve"> and</w:t>
      </w:r>
      <w:r w:rsidRPr="001C3851">
        <w:rPr>
          <w:rFonts w:ascii="Arial" w:hAnsi="Arial" w:cs="Arial"/>
          <w:sz w:val="18"/>
          <w:szCs w:val="18"/>
        </w:rPr>
        <w:t xml:space="preserve"> 8</w:t>
      </w:r>
      <w:r w:rsidR="001C583A">
        <w:rPr>
          <w:rFonts w:ascii="Arial" w:hAnsi="Arial" w:cs="Arial"/>
          <w:sz w:val="18"/>
          <w:szCs w:val="18"/>
        </w:rPr>
        <w:t>:00</w:t>
      </w:r>
      <w:r w:rsidRPr="001C3851">
        <w:rPr>
          <w:rFonts w:ascii="Arial" w:hAnsi="Arial" w:cs="Arial"/>
          <w:sz w:val="18"/>
          <w:szCs w:val="18"/>
        </w:rPr>
        <w:t xml:space="preserve"> p</w:t>
      </w:r>
      <w:r w:rsidR="001C583A">
        <w:rPr>
          <w:rFonts w:ascii="Arial" w:hAnsi="Arial" w:cs="Arial"/>
          <w:sz w:val="18"/>
          <w:szCs w:val="18"/>
        </w:rPr>
        <w:t>.</w:t>
      </w:r>
      <w:r w:rsidRPr="001C3851">
        <w:rPr>
          <w:rFonts w:ascii="Arial" w:hAnsi="Arial" w:cs="Arial"/>
          <w:sz w:val="18"/>
          <w:szCs w:val="18"/>
        </w:rPr>
        <w:t>m</w:t>
      </w:r>
      <w:r w:rsidR="001C583A">
        <w:rPr>
          <w:rFonts w:ascii="Arial" w:hAnsi="Arial" w:cs="Arial"/>
          <w:sz w:val="18"/>
          <w:szCs w:val="18"/>
        </w:rPr>
        <w:t>.</w:t>
      </w:r>
      <w:r w:rsidRPr="001C3851">
        <w:rPr>
          <w:rFonts w:ascii="Arial" w:hAnsi="Arial" w:cs="Arial"/>
          <w:sz w:val="18"/>
          <w:szCs w:val="18"/>
        </w:rPr>
        <w:t xml:space="preserve"> to 12</w:t>
      </w:r>
      <w:r w:rsidR="001C583A">
        <w:rPr>
          <w:rFonts w:ascii="Arial" w:hAnsi="Arial" w:cs="Arial"/>
          <w:sz w:val="18"/>
          <w:szCs w:val="18"/>
        </w:rPr>
        <w:t>:00</w:t>
      </w:r>
      <w:r w:rsidRPr="001C3851">
        <w:rPr>
          <w:rFonts w:ascii="Arial" w:hAnsi="Arial" w:cs="Arial"/>
          <w:sz w:val="18"/>
          <w:szCs w:val="18"/>
        </w:rPr>
        <w:t xml:space="preserve"> a</w:t>
      </w:r>
      <w:r w:rsidR="001C583A">
        <w:rPr>
          <w:rFonts w:ascii="Arial" w:hAnsi="Arial" w:cs="Arial"/>
          <w:sz w:val="18"/>
          <w:szCs w:val="18"/>
        </w:rPr>
        <w:t>.</w:t>
      </w:r>
      <w:r w:rsidRPr="001C3851">
        <w:rPr>
          <w:rFonts w:ascii="Arial" w:hAnsi="Arial" w:cs="Arial"/>
          <w:sz w:val="18"/>
          <w:szCs w:val="18"/>
        </w:rPr>
        <w:t>m.</w:t>
      </w:r>
    </w:p>
    <w:p w14:paraId="620E998B" w14:textId="77777777" w:rsidR="005C7B68" w:rsidRDefault="00286520" w:rsidP="001C583A">
      <w:pPr>
        <w:pStyle w:val="Heading2"/>
        <w:keepNext w:val="0"/>
        <w:ind w:left="180" w:hanging="180"/>
        <w:rPr>
          <w:b/>
          <w:sz w:val="24"/>
        </w:rPr>
      </w:pPr>
      <w:r w:rsidRPr="001C3851">
        <w:rPr>
          <w:rFonts w:ascii="Arial" w:hAnsi="Arial" w:cs="Arial"/>
          <w:sz w:val="18"/>
          <w:szCs w:val="18"/>
        </w:rPr>
        <w:t xml:space="preserve">** If dioxins and mercury are both controlled by the same additive (such as carbon), then the proposed operating limit must satisfy both sets of requirements. For example, a mercury test at a </w:t>
      </w:r>
      <w:r>
        <w:rPr>
          <w:rFonts w:ascii="Arial" w:hAnsi="Arial" w:cs="Arial"/>
          <w:sz w:val="18"/>
          <w:szCs w:val="18"/>
        </w:rPr>
        <w:t>two</w:t>
      </w:r>
      <w:r w:rsidRPr="001C3851">
        <w:rPr>
          <w:rFonts w:ascii="Arial" w:hAnsi="Arial" w:cs="Arial"/>
          <w:sz w:val="18"/>
          <w:szCs w:val="18"/>
        </w:rPr>
        <w:t xml:space="preserve"> lb/hr carbon</w:t>
      </w:r>
      <w:r>
        <w:rPr>
          <w:rFonts w:ascii="Arial" w:hAnsi="Arial" w:cs="Arial"/>
          <w:sz w:val="18"/>
          <w:szCs w:val="18"/>
        </w:rPr>
        <w:t xml:space="preserve"> feed rate does not override a three</w:t>
      </w:r>
      <w:r w:rsidRPr="001C3851">
        <w:rPr>
          <w:rFonts w:ascii="Arial" w:hAnsi="Arial" w:cs="Arial"/>
          <w:sz w:val="18"/>
          <w:szCs w:val="18"/>
        </w:rPr>
        <w:t xml:space="preserve"> lb/hr carbon feed rate limit established by a dioxin test.</w:t>
      </w:r>
      <w:r w:rsidR="005C7B68">
        <w:rPr>
          <w:b/>
          <w:sz w:val="24"/>
        </w:rPr>
        <w:br w:type="page"/>
      </w:r>
    </w:p>
    <w:tbl>
      <w:tblPr>
        <w:tblW w:w="10620" w:type="dxa"/>
        <w:tblInd w:w="10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6822"/>
        <w:gridCol w:w="1530"/>
        <w:gridCol w:w="2268"/>
      </w:tblGrid>
      <w:tr w:rsidR="005C7B68" w:rsidRPr="005C7B68" w14:paraId="5D985171" w14:textId="77777777" w:rsidTr="00A302F9">
        <w:trPr>
          <w:cantSplit/>
        </w:trPr>
        <w:tc>
          <w:tcPr>
            <w:tcW w:w="6822" w:type="dxa"/>
            <w:shd w:val="clear" w:color="auto" w:fill="auto"/>
            <w:tcMar>
              <w:left w:w="0" w:type="dxa"/>
              <w:right w:w="115" w:type="dxa"/>
            </w:tcMar>
          </w:tcPr>
          <w:p w14:paraId="652562CE" w14:textId="61F532DC"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lastRenderedPageBreak/>
              <w:t>Limitation Method:  Particulate Matter Control Device Inlet Temperature per</w:t>
            </w:r>
            <w:r w:rsidR="00A302F9">
              <w:rPr>
                <w:rFonts w:ascii="Arial" w:hAnsi="Arial" w:cs="Arial"/>
                <w:b/>
                <w:sz w:val="16"/>
                <w:szCs w:val="16"/>
              </w:rPr>
              <w:br/>
            </w:r>
            <w:r w:rsidRPr="005C7B68">
              <w:rPr>
                <w:rFonts w:ascii="Arial" w:hAnsi="Arial" w:cs="Arial"/>
                <w:b/>
                <w:sz w:val="16"/>
                <w:szCs w:val="16"/>
              </w:rPr>
              <w:t>Minn. R. 7011.1240, subp. 2.</w:t>
            </w:r>
          </w:p>
        </w:tc>
        <w:tc>
          <w:tcPr>
            <w:tcW w:w="1530" w:type="dxa"/>
            <w:shd w:val="clear" w:color="auto" w:fill="auto"/>
          </w:tcPr>
          <w:p w14:paraId="664C5598" w14:textId="77777777"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t>Column A:  Tested Value</w:t>
            </w:r>
          </w:p>
        </w:tc>
        <w:tc>
          <w:tcPr>
            <w:tcW w:w="2268" w:type="dxa"/>
            <w:shd w:val="clear" w:color="auto" w:fill="auto"/>
          </w:tcPr>
          <w:p w14:paraId="197CA37A" w14:textId="5B0D72FA"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t>Column B:</w:t>
            </w:r>
            <w:r w:rsidR="00A302F9">
              <w:rPr>
                <w:rFonts w:ascii="Arial" w:hAnsi="Arial" w:cs="Arial"/>
                <w:b/>
                <w:sz w:val="16"/>
                <w:szCs w:val="16"/>
              </w:rPr>
              <w:br/>
            </w:r>
            <w:r w:rsidRPr="005C7B68">
              <w:rPr>
                <w:rFonts w:ascii="Arial" w:hAnsi="Arial" w:cs="Arial"/>
                <w:b/>
                <w:sz w:val="16"/>
                <w:szCs w:val="16"/>
              </w:rPr>
              <w:t>Proposed Operating Limit</w:t>
            </w:r>
          </w:p>
        </w:tc>
      </w:tr>
      <w:tr w:rsidR="005C7B68" w:rsidRPr="001C3851" w14:paraId="0BF660E1" w14:textId="77777777" w:rsidTr="00A302F9">
        <w:trPr>
          <w:cantSplit/>
        </w:trPr>
        <w:tc>
          <w:tcPr>
            <w:tcW w:w="6822" w:type="dxa"/>
          </w:tcPr>
          <w:p w14:paraId="377938E3" w14:textId="77777777" w:rsidR="005C7B68" w:rsidRPr="001C3851" w:rsidRDefault="005C7B68" w:rsidP="005C7B68">
            <w:pPr>
              <w:spacing w:before="120" w:after="120"/>
              <w:rPr>
                <w:rFonts w:ascii="Arial" w:hAnsi="Arial" w:cs="Arial"/>
                <w:sz w:val="18"/>
                <w:szCs w:val="18"/>
              </w:rPr>
            </w:pPr>
            <w:r w:rsidRPr="001C3851">
              <w:rPr>
                <w:rFonts w:ascii="Arial" w:hAnsi="Arial" w:cs="Arial"/>
                <w:sz w:val="18"/>
                <w:szCs w:val="18"/>
              </w:rPr>
              <w:t>Highest four-hour arithmetic mean temperature measured during four consecutive hours during the individual dioxin runs</w:t>
            </w:r>
          </w:p>
          <w:p w14:paraId="40883854" w14:textId="77777777" w:rsidR="005C7B68" w:rsidRPr="001C3851" w:rsidRDefault="005C7B68" w:rsidP="005C7B68">
            <w:pPr>
              <w:ind w:left="792" w:hanging="360"/>
              <w:rPr>
                <w:rFonts w:ascii="Arial" w:hAnsi="Arial" w:cs="Arial"/>
                <w:sz w:val="18"/>
                <w:szCs w:val="18"/>
              </w:rPr>
            </w:pPr>
            <w:r>
              <w:rPr>
                <w:rFonts w:ascii="Arial" w:hAnsi="Arial" w:cs="Arial"/>
                <w:sz w:val="18"/>
                <w:szCs w:val="18"/>
              </w:rPr>
              <w:t>1)</w:t>
            </w:r>
            <w:r>
              <w:rPr>
                <w:rFonts w:ascii="Arial" w:hAnsi="Arial" w:cs="Arial"/>
                <w:sz w:val="18"/>
                <w:szCs w:val="18"/>
              </w:rPr>
              <w:tab/>
            </w:r>
            <w:r w:rsidRPr="001C3851">
              <w:rPr>
                <w:rFonts w:ascii="Arial" w:hAnsi="Arial" w:cs="Arial"/>
                <w:sz w:val="18"/>
                <w:szCs w:val="18"/>
              </w:rPr>
              <w:t>Compliant dioxin/furan test</w:t>
            </w:r>
          </w:p>
          <w:p w14:paraId="44E5BC84" w14:textId="77777777" w:rsidR="005C7B68" w:rsidRPr="001C3851" w:rsidRDefault="005C7B68" w:rsidP="005C7B68">
            <w:pPr>
              <w:ind w:left="792" w:hanging="360"/>
              <w:rPr>
                <w:rFonts w:ascii="Arial" w:hAnsi="Arial" w:cs="Arial"/>
                <w:sz w:val="18"/>
                <w:szCs w:val="18"/>
              </w:rPr>
            </w:pPr>
            <w:r>
              <w:rPr>
                <w:rFonts w:ascii="Arial" w:hAnsi="Arial" w:cs="Arial"/>
                <w:sz w:val="18"/>
                <w:szCs w:val="18"/>
              </w:rPr>
              <w:t>2)</w:t>
            </w:r>
            <w:r>
              <w:rPr>
                <w:rFonts w:ascii="Arial" w:hAnsi="Arial" w:cs="Arial"/>
                <w:sz w:val="18"/>
                <w:szCs w:val="18"/>
              </w:rPr>
              <w:tab/>
            </w:r>
            <w:r w:rsidR="003163E2">
              <w:rPr>
                <w:rFonts w:ascii="Arial" w:hAnsi="Arial" w:cs="Arial"/>
                <w:sz w:val="18"/>
                <w:szCs w:val="18"/>
              </w:rPr>
              <w:t>List the</w:t>
            </w:r>
            <w:r w:rsidRPr="001C3851">
              <w:rPr>
                <w:rFonts w:ascii="Arial" w:hAnsi="Arial" w:cs="Arial"/>
                <w:sz w:val="18"/>
                <w:szCs w:val="18"/>
              </w:rPr>
              <w:t xml:space="preserve"> highest four-hour arithmetic mean temperature</w:t>
            </w:r>
            <w:r w:rsidR="003163E2">
              <w:rPr>
                <w:rFonts w:ascii="Arial" w:hAnsi="Arial" w:cs="Arial"/>
                <w:sz w:val="18"/>
                <w:szCs w:val="18"/>
              </w:rPr>
              <w:t>s</w:t>
            </w:r>
            <w:r w:rsidRPr="001C3851">
              <w:rPr>
                <w:rFonts w:ascii="Arial" w:hAnsi="Arial" w:cs="Arial"/>
                <w:sz w:val="18"/>
                <w:szCs w:val="18"/>
              </w:rPr>
              <w:t xml:space="preserve"> that span</w:t>
            </w:r>
            <w:r w:rsidR="003163E2">
              <w:rPr>
                <w:rFonts w:ascii="Arial" w:hAnsi="Arial" w:cs="Arial"/>
                <w:sz w:val="18"/>
                <w:szCs w:val="18"/>
              </w:rPr>
              <w:t xml:space="preserve"> each</w:t>
            </w:r>
            <w:r w:rsidRPr="001C3851">
              <w:rPr>
                <w:rFonts w:ascii="Arial" w:hAnsi="Arial" w:cs="Arial"/>
                <w:sz w:val="18"/>
                <w:szCs w:val="18"/>
              </w:rPr>
              <w:t xml:space="preserve"> </w:t>
            </w:r>
            <w:r w:rsidR="003163E2">
              <w:rPr>
                <w:rFonts w:ascii="Arial" w:hAnsi="Arial" w:cs="Arial"/>
                <w:sz w:val="18"/>
                <w:szCs w:val="18"/>
              </w:rPr>
              <w:t>compliant dioxin/furan test run</w:t>
            </w:r>
            <w:r w:rsidRPr="001C3851">
              <w:rPr>
                <w:rFonts w:ascii="Arial" w:hAnsi="Arial" w:cs="Arial"/>
                <w:sz w:val="18"/>
                <w:szCs w:val="18"/>
              </w:rPr>
              <w:t xml:space="preserve"> and repo</w:t>
            </w:r>
            <w:r w:rsidR="003163E2">
              <w:rPr>
                <w:rFonts w:ascii="Arial" w:hAnsi="Arial" w:cs="Arial"/>
                <w:sz w:val="18"/>
                <w:szCs w:val="18"/>
              </w:rPr>
              <w:t xml:space="preserve">rt </w:t>
            </w:r>
            <w:r w:rsidRPr="001C3851">
              <w:rPr>
                <w:rFonts w:ascii="Arial" w:hAnsi="Arial" w:cs="Arial"/>
                <w:sz w:val="18"/>
                <w:szCs w:val="18"/>
              </w:rPr>
              <w:t xml:space="preserve"> in column A</w:t>
            </w:r>
          </w:p>
          <w:p w14:paraId="3C7DF12A" w14:textId="77777777" w:rsidR="005C7B68" w:rsidRDefault="005C7B68" w:rsidP="005C7B68">
            <w:pPr>
              <w:ind w:left="792" w:hanging="360"/>
              <w:rPr>
                <w:rFonts w:ascii="Arial" w:hAnsi="Arial" w:cs="Arial"/>
                <w:sz w:val="18"/>
                <w:szCs w:val="18"/>
              </w:rPr>
            </w:pPr>
            <w:r>
              <w:rPr>
                <w:rFonts w:ascii="Arial" w:hAnsi="Arial" w:cs="Arial"/>
                <w:sz w:val="18"/>
                <w:szCs w:val="18"/>
              </w:rPr>
              <w:t>3)</w:t>
            </w:r>
            <w:r>
              <w:rPr>
                <w:rFonts w:ascii="Arial" w:hAnsi="Arial" w:cs="Arial"/>
                <w:sz w:val="18"/>
                <w:szCs w:val="18"/>
              </w:rPr>
              <w:tab/>
            </w:r>
            <w:r w:rsidR="003163E2">
              <w:rPr>
                <w:rFonts w:ascii="Arial" w:hAnsi="Arial" w:cs="Arial"/>
                <w:sz w:val="18"/>
                <w:szCs w:val="18"/>
              </w:rPr>
              <w:t>Choose the run with the highest average, a</w:t>
            </w:r>
            <w:r w:rsidRPr="001C3851">
              <w:rPr>
                <w:rFonts w:ascii="Arial" w:hAnsi="Arial" w:cs="Arial"/>
                <w:sz w:val="18"/>
                <w:szCs w:val="18"/>
              </w:rPr>
              <w:t>dd 30 degrees F</w:t>
            </w:r>
            <w:r w:rsidR="003163E2">
              <w:rPr>
                <w:rFonts w:ascii="Arial" w:hAnsi="Arial" w:cs="Arial"/>
                <w:sz w:val="18"/>
                <w:szCs w:val="18"/>
              </w:rPr>
              <w:t>,</w:t>
            </w:r>
            <w:r w:rsidRPr="001C3851">
              <w:rPr>
                <w:rFonts w:ascii="Arial" w:hAnsi="Arial" w:cs="Arial"/>
                <w:sz w:val="18"/>
                <w:szCs w:val="18"/>
              </w:rPr>
              <w:t xml:space="preserve"> and report in Column B</w:t>
            </w:r>
            <w:r w:rsidR="003163E2">
              <w:rPr>
                <w:rFonts w:ascii="Arial" w:hAnsi="Arial" w:cs="Arial"/>
                <w:sz w:val="18"/>
                <w:szCs w:val="18"/>
              </w:rPr>
              <w:t>.</w:t>
            </w:r>
          </w:p>
          <w:p w14:paraId="4699B099" w14:textId="77777777" w:rsidR="005C7B68" w:rsidRPr="001C3851" w:rsidRDefault="005C7B68" w:rsidP="005C7B68">
            <w:pPr>
              <w:ind w:left="792" w:hanging="360"/>
              <w:rPr>
                <w:rFonts w:ascii="Arial" w:hAnsi="Arial" w:cs="Arial"/>
                <w:sz w:val="18"/>
                <w:szCs w:val="18"/>
              </w:rPr>
            </w:pPr>
          </w:p>
        </w:tc>
        <w:tc>
          <w:tcPr>
            <w:tcW w:w="1530" w:type="dxa"/>
          </w:tcPr>
          <w:p w14:paraId="1118BD58" w14:textId="77777777" w:rsidR="005C7B68" w:rsidRPr="001C3851" w:rsidRDefault="005C7B68" w:rsidP="00A302F9">
            <w:pPr>
              <w:spacing w:before="120"/>
              <w:rPr>
                <w:rFonts w:ascii="Arial" w:hAnsi="Arial" w:cs="Arial"/>
                <w:sz w:val="18"/>
                <w:szCs w:val="18"/>
              </w:rPr>
            </w:pPr>
            <w:r w:rsidRPr="001C3851">
              <w:rPr>
                <w:rFonts w:ascii="Arial" w:hAnsi="Arial" w:cs="Arial"/>
                <w:sz w:val="18"/>
                <w:szCs w:val="18"/>
              </w:rPr>
              <w:t>Run 1:</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7D2491B0" w14:textId="77777777" w:rsidR="005C7B68" w:rsidRPr="001C3851" w:rsidRDefault="005C7B68" w:rsidP="005C7B68">
            <w:pPr>
              <w:rPr>
                <w:rFonts w:ascii="Arial" w:hAnsi="Arial" w:cs="Arial"/>
                <w:sz w:val="18"/>
                <w:szCs w:val="18"/>
              </w:rPr>
            </w:pPr>
          </w:p>
          <w:p w14:paraId="7EF5FA08" w14:textId="77777777" w:rsidR="005C7B68" w:rsidRPr="001C3851" w:rsidRDefault="005C7B68" w:rsidP="005C7B68">
            <w:pPr>
              <w:rPr>
                <w:rFonts w:ascii="Arial" w:hAnsi="Arial" w:cs="Arial"/>
                <w:sz w:val="18"/>
                <w:szCs w:val="18"/>
              </w:rPr>
            </w:pPr>
            <w:r w:rsidRPr="001C3851">
              <w:rPr>
                <w:rFonts w:ascii="Arial" w:hAnsi="Arial" w:cs="Arial"/>
                <w:sz w:val="18"/>
                <w:szCs w:val="18"/>
              </w:rPr>
              <w:t>Run 2:</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3D85F0BB" w14:textId="77777777" w:rsidR="005C7B68" w:rsidRPr="001C3851" w:rsidRDefault="005C7B68" w:rsidP="005C7B68">
            <w:pPr>
              <w:rPr>
                <w:rFonts w:ascii="Arial" w:hAnsi="Arial" w:cs="Arial"/>
                <w:sz w:val="18"/>
                <w:szCs w:val="18"/>
              </w:rPr>
            </w:pPr>
          </w:p>
          <w:p w14:paraId="5670F818" w14:textId="77777777" w:rsidR="005C7B68" w:rsidRPr="001C3851" w:rsidRDefault="005C7B68" w:rsidP="005C7B68">
            <w:pPr>
              <w:rPr>
                <w:rFonts w:ascii="Arial" w:hAnsi="Arial" w:cs="Arial"/>
                <w:sz w:val="18"/>
                <w:szCs w:val="18"/>
              </w:rPr>
            </w:pPr>
            <w:r w:rsidRPr="001C3851">
              <w:rPr>
                <w:rFonts w:ascii="Arial" w:hAnsi="Arial" w:cs="Arial"/>
                <w:sz w:val="18"/>
                <w:szCs w:val="18"/>
              </w:rPr>
              <w:t>Run 3:</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46EA9978" w14:textId="77777777" w:rsidR="005C7B68" w:rsidRPr="001C3851" w:rsidRDefault="005C7B68" w:rsidP="005C7B68">
            <w:pPr>
              <w:rPr>
                <w:rFonts w:ascii="Arial" w:hAnsi="Arial" w:cs="Arial"/>
                <w:sz w:val="18"/>
                <w:szCs w:val="18"/>
              </w:rPr>
            </w:pPr>
          </w:p>
          <w:p w14:paraId="310E67E3" w14:textId="77777777" w:rsidR="005C7B68" w:rsidRPr="001C3851" w:rsidRDefault="005C7B68" w:rsidP="005C7B68">
            <w:pPr>
              <w:rPr>
                <w:rFonts w:ascii="Arial" w:hAnsi="Arial" w:cs="Arial"/>
                <w:sz w:val="18"/>
                <w:szCs w:val="18"/>
              </w:rPr>
            </w:pPr>
            <w:r w:rsidRPr="001C3851">
              <w:rPr>
                <w:rFonts w:ascii="Arial" w:hAnsi="Arial" w:cs="Arial"/>
                <w:sz w:val="18"/>
                <w:szCs w:val="18"/>
              </w:rPr>
              <w:t>Average:</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10B43A65" w14:textId="77777777" w:rsidR="005C7B68" w:rsidRPr="001C3851" w:rsidRDefault="005C7B68" w:rsidP="005C7B68">
            <w:pPr>
              <w:rPr>
                <w:rFonts w:ascii="Arial" w:hAnsi="Arial" w:cs="Arial"/>
                <w:sz w:val="18"/>
                <w:szCs w:val="18"/>
              </w:rPr>
            </w:pPr>
          </w:p>
        </w:tc>
        <w:tc>
          <w:tcPr>
            <w:tcW w:w="2268" w:type="dxa"/>
          </w:tcPr>
          <w:p w14:paraId="6D3100BE" w14:textId="2C51729B" w:rsidR="005C7B68" w:rsidRPr="001C3851" w:rsidRDefault="005C7B68" w:rsidP="00A302F9">
            <w:pPr>
              <w:spacing w:before="120"/>
              <w:rPr>
                <w:rFonts w:ascii="Arial" w:hAnsi="Arial" w:cs="Arial"/>
                <w:sz w:val="18"/>
                <w:szCs w:val="18"/>
              </w:rPr>
            </w:pPr>
            <w:r w:rsidRPr="001C3851">
              <w:rPr>
                <w:rFonts w:ascii="Arial" w:hAnsi="Arial" w:cs="Arial"/>
                <w:sz w:val="18"/>
                <w:szCs w:val="18"/>
                <w:u w:val="single"/>
              </w:rPr>
              <w:fldChar w:fldCharType="begin">
                <w:ffData>
                  <w:name w:val="Text228"/>
                  <w:enabled/>
                  <w:calcOnExit w:val="0"/>
                  <w:textInput/>
                </w:ffData>
              </w:fldChar>
            </w:r>
            <w:bookmarkStart w:id="11" w:name="Text228"/>
            <w:r w:rsidRPr="001C3851">
              <w:rPr>
                <w:rFonts w:ascii="Arial" w:hAnsi="Arial" w:cs="Arial"/>
                <w:sz w:val="18"/>
                <w:szCs w:val="18"/>
                <w:u w:val="single"/>
              </w:rPr>
              <w:instrText xml:space="preserve"> FORMTEXT </w:instrText>
            </w:r>
            <w:r w:rsidRPr="001C3851">
              <w:rPr>
                <w:rFonts w:ascii="Arial" w:hAnsi="Arial" w:cs="Arial"/>
                <w:sz w:val="18"/>
                <w:szCs w:val="18"/>
                <w:u w:val="single"/>
              </w:rPr>
            </w:r>
            <w:r w:rsidRPr="001C3851">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1C3851">
              <w:rPr>
                <w:rFonts w:ascii="Arial" w:hAnsi="Arial" w:cs="Arial"/>
                <w:sz w:val="18"/>
                <w:szCs w:val="18"/>
                <w:u w:val="single"/>
              </w:rPr>
              <w:fldChar w:fldCharType="end"/>
            </w:r>
            <w:bookmarkEnd w:id="11"/>
            <w:r w:rsidR="00A302F9">
              <w:rPr>
                <w:rFonts w:ascii="Arial" w:hAnsi="Arial" w:cs="Arial"/>
                <w:sz w:val="18"/>
                <w:szCs w:val="18"/>
              </w:rPr>
              <w:t xml:space="preserve"> F </w:t>
            </w:r>
            <w:r w:rsidR="00E37045">
              <w:rPr>
                <w:rFonts w:ascii="Arial" w:hAnsi="Arial" w:cs="Arial"/>
                <w:sz w:val="18"/>
                <w:szCs w:val="18"/>
              </w:rPr>
              <w:t>as a four</w:t>
            </w:r>
            <w:r w:rsidRPr="001C3851">
              <w:rPr>
                <w:rFonts w:ascii="Arial" w:hAnsi="Arial" w:cs="Arial"/>
                <w:sz w:val="18"/>
                <w:szCs w:val="18"/>
              </w:rPr>
              <w:t>-hour block average *</w:t>
            </w:r>
          </w:p>
        </w:tc>
      </w:tr>
      <w:tr w:rsidR="005C7B68" w:rsidRPr="005C7B68" w14:paraId="5FFAD288" w14:textId="77777777" w:rsidTr="00A302F9">
        <w:trPr>
          <w:cantSplit/>
        </w:trPr>
        <w:tc>
          <w:tcPr>
            <w:tcW w:w="6822" w:type="dxa"/>
            <w:shd w:val="clear" w:color="auto" w:fill="auto"/>
            <w:tcMar>
              <w:left w:w="0" w:type="dxa"/>
              <w:right w:w="115" w:type="dxa"/>
            </w:tcMar>
            <w:vAlign w:val="bottom"/>
          </w:tcPr>
          <w:p w14:paraId="05EF41ED" w14:textId="77777777"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t>Limitation Method:  Lime Feed Rate to Scrubber per Minn. R. 7017.2035, subp. 2.</w:t>
            </w:r>
          </w:p>
        </w:tc>
        <w:tc>
          <w:tcPr>
            <w:tcW w:w="1530" w:type="dxa"/>
            <w:shd w:val="clear" w:color="auto" w:fill="auto"/>
          </w:tcPr>
          <w:p w14:paraId="46C0DEB0" w14:textId="77777777"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t>Column A:  Tested Value</w:t>
            </w:r>
          </w:p>
        </w:tc>
        <w:tc>
          <w:tcPr>
            <w:tcW w:w="2268" w:type="dxa"/>
            <w:shd w:val="clear" w:color="auto" w:fill="auto"/>
          </w:tcPr>
          <w:p w14:paraId="702BEB9D" w14:textId="4C728A78" w:rsidR="005C7B68" w:rsidRPr="005C7B68" w:rsidRDefault="005C7B68" w:rsidP="00217B29">
            <w:pPr>
              <w:pStyle w:val="Heading4"/>
              <w:spacing w:before="120" w:after="40"/>
              <w:rPr>
                <w:rFonts w:ascii="Arial" w:hAnsi="Arial" w:cs="Arial"/>
                <w:b/>
                <w:sz w:val="16"/>
                <w:szCs w:val="16"/>
              </w:rPr>
            </w:pPr>
            <w:r w:rsidRPr="005C7B68">
              <w:rPr>
                <w:rFonts w:ascii="Arial" w:hAnsi="Arial" w:cs="Arial"/>
                <w:b/>
                <w:sz w:val="16"/>
                <w:szCs w:val="16"/>
              </w:rPr>
              <w:t>Column B:</w:t>
            </w:r>
            <w:r w:rsidR="00A302F9">
              <w:rPr>
                <w:rFonts w:ascii="Arial" w:hAnsi="Arial" w:cs="Arial"/>
                <w:b/>
                <w:sz w:val="16"/>
                <w:szCs w:val="16"/>
              </w:rPr>
              <w:br/>
            </w:r>
            <w:r w:rsidRPr="005C7B68">
              <w:rPr>
                <w:rFonts w:ascii="Arial" w:hAnsi="Arial" w:cs="Arial"/>
                <w:b/>
                <w:sz w:val="16"/>
                <w:szCs w:val="16"/>
              </w:rPr>
              <w:t>Proposed Operating Limit</w:t>
            </w:r>
          </w:p>
        </w:tc>
      </w:tr>
      <w:tr w:rsidR="005C7B68" w:rsidRPr="001C3851" w14:paraId="2CEC0CAC" w14:textId="77777777" w:rsidTr="00A302F9">
        <w:trPr>
          <w:cantSplit/>
        </w:trPr>
        <w:tc>
          <w:tcPr>
            <w:tcW w:w="6822" w:type="dxa"/>
          </w:tcPr>
          <w:p w14:paraId="346B85D9" w14:textId="77777777" w:rsidR="005C7B68" w:rsidRPr="001C3851" w:rsidRDefault="005C7B68" w:rsidP="005C7B68">
            <w:pPr>
              <w:spacing w:before="120" w:after="120"/>
              <w:rPr>
                <w:rFonts w:ascii="Arial" w:hAnsi="Arial" w:cs="Arial"/>
                <w:sz w:val="18"/>
                <w:szCs w:val="18"/>
              </w:rPr>
            </w:pPr>
            <w:r w:rsidRPr="001C3851">
              <w:rPr>
                <w:rFonts w:ascii="Arial" w:hAnsi="Arial" w:cs="Arial"/>
                <w:sz w:val="18"/>
                <w:szCs w:val="18"/>
              </w:rPr>
              <w:t xml:space="preserve">Average of feed rate during </w:t>
            </w:r>
            <w:r w:rsidR="0060690B">
              <w:rPr>
                <w:rFonts w:ascii="Arial" w:hAnsi="Arial" w:cs="Arial"/>
                <w:sz w:val="18"/>
                <w:szCs w:val="18"/>
              </w:rPr>
              <w:t>Hydrochloric Acid</w:t>
            </w:r>
            <w:r w:rsidRPr="001C3851">
              <w:rPr>
                <w:rFonts w:ascii="Arial" w:hAnsi="Arial" w:cs="Arial"/>
                <w:sz w:val="18"/>
                <w:szCs w:val="18"/>
              </w:rPr>
              <w:t xml:space="preserve"> </w:t>
            </w:r>
            <w:r w:rsidR="0060690B">
              <w:rPr>
                <w:rFonts w:ascii="Arial" w:hAnsi="Arial" w:cs="Arial"/>
                <w:sz w:val="18"/>
                <w:szCs w:val="18"/>
              </w:rPr>
              <w:t>(</w:t>
            </w:r>
            <w:r w:rsidR="0060690B" w:rsidRPr="001C3851">
              <w:rPr>
                <w:rFonts w:ascii="Arial" w:hAnsi="Arial" w:cs="Arial"/>
                <w:sz w:val="18"/>
                <w:szCs w:val="18"/>
              </w:rPr>
              <w:t>HCl</w:t>
            </w:r>
            <w:r w:rsidR="0060690B">
              <w:rPr>
                <w:rFonts w:ascii="Arial" w:hAnsi="Arial" w:cs="Arial"/>
                <w:sz w:val="18"/>
                <w:szCs w:val="18"/>
              </w:rPr>
              <w:t xml:space="preserve">) </w:t>
            </w:r>
            <w:r w:rsidRPr="001C3851">
              <w:rPr>
                <w:rFonts w:ascii="Arial" w:hAnsi="Arial" w:cs="Arial"/>
                <w:sz w:val="18"/>
                <w:szCs w:val="18"/>
              </w:rPr>
              <w:t>runs.</w:t>
            </w:r>
          </w:p>
          <w:p w14:paraId="1BFA9287" w14:textId="77777777" w:rsidR="005C7B68" w:rsidRPr="001C3851" w:rsidRDefault="005C7B68" w:rsidP="005C7B68">
            <w:pPr>
              <w:ind w:left="792" w:hanging="360"/>
              <w:rPr>
                <w:rFonts w:ascii="Arial" w:hAnsi="Arial" w:cs="Arial"/>
                <w:sz w:val="18"/>
                <w:szCs w:val="18"/>
              </w:rPr>
            </w:pPr>
            <w:r>
              <w:rPr>
                <w:rFonts w:ascii="Arial" w:hAnsi="Arial" w:cs="Arial"/>
                <w:sz w:val="18"/>
                <w:szCs w:val="18"/>
              </w:rPr>
              <w:t>1)</w:t>
            </w:r>
            <w:r>
              <w:rPr>
                <w:rFonts w:ascii="Arial" w:hAnsi="Arial" w:cs="Arial"/>
                <w:sz w:val="18"/>
                <w:szCs w:val="18"/>
              </w:rPr>
              <w:tab/>
            </w:r>
            <w:r w:rsidRPr="001C3851">
              <w:rPr>
                <w:rFonts w:ascii="Arial" w:hAnsi="Arial" w:cs="Arial"/>
                <w:sz w:val="18"/>
                <w:szCs w:val="18"/>
              </w:rPr>
              <w:t>Compliant HCl test.</w:t>
            </w:r>
          </w:p>
          <w:p w14:paraId="76D3FD76" w14:textId="77777777" w:rsidR="005C7B68" w:rsidRPr="001C3851" w:rsidRDefault="005C7B68" w:rsidP="005C7B68">
            <w:pPr>
              <w:ind w:left="792" w:hanging="360"/>
              <w:rPr>
                <w:rFonts w:ascii="Arial" w:hAnsi="Arial" w:cs="Arial"/>
                <w:sz w:val="18"/>
                <w:szCs w:val="18"/>
              </w:rPr>
            </w:pPr>
            <w:r w:rsidRPr="001C3851">
              <w:rPr>
                <w:rFonts w:ascii="Arial" w:hAnsi="Arial" w:cs="Arial"/>
                <w:sz w:val="18"/>
                <w:szCs w:val="18"/>
              </w:rPr>
              <w:t>2)</w:t>
            </w:r>
            <w:r>
              <w:rPr>
                <w:rFonts w:ascii="Arial" w:hAnsi="Arial" w:cs="Arial"/>
                <w:sz w:val="18"/>
                <w:szCs w:val="18"/>
              </w:rPr>
              <w:tab/>
            </w:r>
            <w:r w:rsidRPr="001C3851">
              <w:rPr>
                <w:rFonts w:ascii="Arial" w:hAnsi="Arial" w:cs="Arial"/>
                <w:sz w:val="18"/>
                <w:szCs w:val="18"/>
              </w:rPr>
              <w:t>Report the additive feed rate for each of the three runs in Column A.</w:t>
            </w:r>
          </w:p>
          <w:p w14:paraId="3DAF8F74" w14:textId="77777777" w:rsidR="005C7B68" w:rsidRPr="001C3851" w:rsidRDefault="005C7B68" w:rsidP="005C7B68">
            <w:pPr>
              <w:ind w:left="792" w:hanging="360"/>
              <w:rPr>
                <w:rFonts w:ascii="Arial" w:hAnsi="Arial" w:cs="Arial"/>
                <w:sz w:val="18"/>
                <w:szCs w:val="18"/>
              </w:rPr>
            </w:pPr>
            <w:r>
              <w:rPr>
                <w:rFonts w:ascii="Arial" w:hAnsi="Arial" w:cs="Arial"/>
                <w:sz w:val="18"/>
                <w:szCs w:val="18"/>
              </w:rPr>
              <w:t>3)</w:t>
            </w:r>
            <w:r>
              <w:rPr>
                <w:rFonts w:ascii="Arial" w:hAnsi="Arial" w:cs="Arial"/>
                <w:sz w:val="18"/>
                <w:szCs w:val="18"/>
              </w:rPr>
              <w:tab/>
            </w:r>
            <w:r w:rsidRPr="001C3851">
              <w:rPr>
                <w:rFonts w:ascii="Arial" w:hAnsi="Arial" w:cs="Arial"/>
                <w:sz w:val="18"/>
                <w:szCs w:val="18"/>
              </w:rPr>
              <w:t>Calculate the average and report in Column B.</w:t>
            </w:r>
          </w:p>
          <w:p w14:paraId="131F2B16" w14:textId="77777777" w:rsidR="005C7B68" w:rsidRPr="001C3851" w:rsidRDefault="005C7B68" w:rsidP="005C7B68">
            <w:pPr>
              <w:rPr>
                <w:rFonts w:ascii="Arial" w:hAnsi="Arial" w:cs="Arial"/>
                <w:b/>
                <w:sz w:val="18"/>
                <w:szCs w:val="18"/>
              </w:rPr>
            </w:pPr>
          </w:p>
        </w:tc>
        <w:tc>
          <w:tcPr>
            <w:tcW w:w="1530" w:type="dxa"/>
          </w:tcPr>
          <w:p w14:paraId="2DC4AB95" w14:textId="77777777" w:rsidR="005C7B68" w:rsidRPr="001C3851" w:rsidRDefault="005C7B68" w:rsidP="00A302F9">
            <w:pPr>
              <w:spacing w:before="120"/>
              <w:rPr>
                <w:rFonts w:ascii="Arial" w:hAnsi="Arial" w:cs="Arial"/>
                <w:sz w:val="18"/>
                <w:szCs w:val="18"/>
              </w:rPr>
            </w:pPr>
            <w:r w:rsidRPr="001C3851">
              <w:rPr>
                <w:rFonts w:ascii="Arial" w:hAnsi="Arial" w:cs="Arial"/>
                <w:sz w:val="18"/>
                <w:szCs w:val="18"/>
              </w:rPr>
              <w:t>Run 1:</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6CF73CA2" w14:textId="77777777" w:rsidR="005C7B68" w:rsidRPr="001C3851" w:rsidRDefault="005C7B68" w:rsidP="005C7B68">
            <w:pPr>
              <w:rPr>
                <w:rFonts w:ascii="Arial" w:hAnsi="Arial" w:cs="Arial"/>
                <w:sz w:val="18"/>
                <w:szCs w:val="18"/>
              </w:rPr>
            </w:pPr>
          </w:p>
          <w:p w14:paraId="63DDF3F5" w14:textId="77777777" w:rsidR="005C7B68" w:rsidRPr="001C3851" w:rsidRDefault="005C7B68" w:rsidP="005C7B68">
            <w:pPr>
              <w:rPr>
                <w:rFonts w:ascii="Arial" w:hAnsi="Arial" w:cs="Arial"/>
                <w:sz w:val="18"/>
                <w:szCs w:val="18"/>
              </w:rPr>
            </w:pPr>
            <w:r w:rsidRPr="001C3851">
              <w:rPr>
                <w:rFonts w:ascii="Arial" w:hAnsi="Arial" w:cs="Arial"/>
                <w:sz w:val="18"/>
                <w:szCs w:val="18"/>
              </w:rPr>
              <w:t>Run 2:</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54E4E76D" w14:textId="77777777" w:rsidR="005C7B68" w:rsidRPr="001C3851" w:rsidRDefault="005C7B68" w:rsidP="005C7B68">
            <w:pPr>
              <w:rPr>
                <w:rFonts w:ascii="Arial" w:hAnsi="Arial" w:cs="Arial"/>
                <w:sz w:val="18"/>
                <w:szCs w:val="18"/>
              </w:rPr>
            </w:pPr>
          </w:p>
          <w:p w14:paraId="6C8F303D" w14:textId="77777777" w:rsidR="005C7B68" w:rsidRPr="001C3851" w:rsidRDefault="005C7B68" w:rsidP="005C7B68">
            <w:pPr>
              <w:rPr>
                <w:rFonts w:ascii="Arial" w:hAnsi="Arial" w:cs="Arial"/>
                <w:sz w:val="18"/>
                <w:szCs w:val="18"/>
              </w:rPr>
            </w:pPr>
            <w:r w:rsidRPr="001C3851">
              <w:rPr>
                <w:rFonts w:ascii="Arial" w:hAnsi="Arial" w:cs="Arial"/>
                <w:sz w:val="18"/>
                <w:szCs w:val="18"/>
              </w:rPr>
              <w:t>Run 3:</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4C3A86BA" w14:textId="77777777" w:rsidR="005C7B68" w:rsidRPr="001C3851" w:rsidRDefault="005C7B68" w:rsidP="005C7B68">
            <w:pPr>
              <w:rPr>
                <w:rFonts w:ascii="Arial" w:hAnsi="Arial" w:cs="Arial"/>
                <w:sz w:val="18"/>
                <w:szCs w:val="18"/>
              </w:rPr>
            </w:pPr>
          </w:p>
          <w:p w14:paraId="7C4F5D11" w14:textId="77777777" w:rsidR="005C7B68" w:rsidRPr="001C3851" w:rsidRDefault="005C7B68" w:rsidP="005C7B68">
            <w:pPr>
              <w:rPr>
                <w:rFonts w:ascii="Arial" w:hAnsi="Arial" w:cs="Arial"/>
                <w:sz w:val="18"/>
                <w:szCs w:val="18"/>
              </w:rPr>
            </w:pPr>
            <w:r w:rsidRPr="001C3851">
              <w:rPr>
                <w:rFonts w:ascii="Arial" w:hAnsi="Arial" w:cs="Arial"/>
                <w:sz w:val="18"/>
                <w:szCs w:val="18"/>
              </w:rPr>
              <w:t>Average:</w:t>
            </w:r>
            <w:r>
              <w:rPr>
                <w:rFonts w:ascii="Arial" w:hAnsi="Arial" w:cs="Arial"/>
                <w:sz w:val="18"/>
                <w:szCs w:val="18"/>
              </w:rPr>
              <w:t xml:space="preserve"> </w:t>
            </w:r>
            <w:r w:rsidRPr="00644554">
              <w:rPr>
                <w:rFonts w:ascii="Arial" w:hAnsi="Arial" w:cs="Arial"/>
                <w:sz w:val="18"/>
                <w:szCs w:val="18"/>
                <w:u w:val="single"/>
              </w:rPr>
              <w:fldChar w:fldCharType="begin">
                <w:ffData>
                  <w:name w:val="Text217"/>
                  <w:enabled/>
                  <w:calcOnExit w:val="0"/>
                  <w:textInput/>
                </w:ffData>
              </w:fldChar>
            </w:r>
            <w:r w:rsidRPr="00644554">
              <w:rPr>
                <w:rFonts w:ascii="Arial" w:hAnsi="Arial" w:cs="Arial"/>
                <w:sz w:val="18"/>
                <w:szCs w:val="18"/>
                <w:u w:val="single"/>
              </w:rPr>
              <w:instrText xml:space="preserve"> FORMTEXT </w:instrText>
            </w:r>
            <w:r w:rsidRPr="00644554">
              <w:rPr>
                <w:rFonts w:ascii="Arial" w:hAnsi="Arial" w:cs="Arial"/>
                <w:sz w:val="18"/>
                <w:szCs w:val="18"/>
                <w:u w:val="single"/>
              </w:rPr>
            </w:r>
            <w:r w:rsidRPr="00644554">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644554">
              <w:rPr>
                <w:rFonts w:ascii="Arial" w:hAnsi="Arial" w:cs="Arial"/>
                <w:sz w:val="18"/>
                <w:szCs w:val="18"/>
                <w:u w:val="single"/>
              </w:rPr>
              <w:fldChar w:fldCharType="end"/>
            </w:r>
          </w:p>
          <w:p w14:paraId="0BB24AAB" w14:textId="77777777" w:rsidR="005C7B68" w:rsidRPr="001C3851" w:rsidRDefault="005C7B68" w:rsidP="005C7B68">
            <w:pPr>
              <w:rPr>
                <w:rFonts w:ascii="Arial" w:hAnsi="Arial" w:cs="Arial"/>
                <w:sz w:val="18"/>
                <w:szCs w:val="18"/>
              </w:rPr>
            </w:pPr>
          </w:p>
        </w:tc>
        <w:tc>
          <w:tcPr>
            <w:tcW w:w="2268" w:type="dxa"/>
          </w:tcPr>
          <w:p w14:paraId="51E72E67" w14:textId="77777777" w:rsidR="005C7B68" w:rsidRPr="001C3851" w:rsidRDefault="005C7B68" w:rsidP="00217B29">
            <w:pPr>
              <w:spacing w:before="120" w:after="40"/>
              <w:ind w:right="-18"/>
              <w:rPr>
                <w:rFonts w:ascii="Arial" w:hAnsi="Arial" w:cs="Arial"/>
                <w:sz w:val="18"/>
                <w:szCs w:val="18"/>
              </w:rPr>
            </w:pPr>
            <w:r w:rsidRPr="001C3851">
              <w:rPr>
                <w:rFonts w:ascii="Arial" w:hAnsi="Arial" w:cs="Arial"/>
                <w:sz w:val="18"/>
                <w:szCs w:val="18"/>
                <w:u w:val="single"/>
              </w:rPr>
              <w:fldChar w:fldCharType="begin">
                <w:ffData>
                  <w:name w:val="Text233"/>
                  <w:enabled/>
                  <w:calcOnExit w:val="0"/>
                  <w:textInput/>
                </w:ffData>
              </w:fldChar>
            </w:r>
            <w:bookmarkStart w:id="12" w:name="Text233"/>
            <w:r w:rsidRPr="001C3851">
              <w:rPr>
                <w:rFonts w:ascii="Arial" w:hAnsi="Arial" w:cs="Arial"/>
                <w:sz w:val="18"/>
                <w:szCs w:val="18"/>
                <w:u w:val="single"/>
              </w:rPr>
              <w:instrText xml:space="preserve"> FORMTEXT </w:instrText>
            </w:r>
            <w:r w:rsidRPr="001C3851">
              <w:rPr>
                <w:rFonts w:ascii="Arial" w:hAnsi="Arial" w:cs="Arial"/>
                <w:sz w:val="18"/>
                <w:szCs w:val="18"/>
                <w:u w:val="single"/>
              </w:rPr>
            </w:r>
            <w:r w:rsidRPr="001C3851">
              <w:rPr>
                <w:rFonts w:ascii="Arial" w:hAnsi="Arial" w:cs="Arial"/>
                <w:sz w:val="18"/>
                <w:szCs w:val="18"/>
                <w:u w:val="single"/>
              </w:rPr>
              <w:fldChar w:fldCharType="separate"/>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00076474">
              <w:rPr>
                <w:rFonts w:ascii="Arial" w:hAnsi="Arial" w:cs="Arial"/>
                <w:noProof/>
                <w:sz w:val="18"/>
                <w:szCs w:val="18"/>
                <w:u w:val="single"/>
              </w:rPr>
              <w:t> </w:t>
            </w:r>
            <w:r w:rsidRPr="001C3851">
              <w:rPr>
                <w:rFonts w:ascii="Arial" w:hAnsi="Arial" w:cs="Arial"/>
                <w:sz w:val="18"/>
                <w:szCs w:val="18"/>
                <w:u w:val="single"/>
              </w:rPr>
              <w:fldChar w:fldCharType="end"/>
            </w:r>
            <w:bookmarkEnd w:id="12"/>
            <w:r w:rsidRPr="001C3851">
              <w:rPr>
                <w:rFonts w:ascii="Arial" w:hAnsi="Arial" w:cs="Arial"/>
                <w:sz w:val="18"/>
                <w:szCs w:val="18"/>
              </w:rPr>
              <w:t xml:space="preserve"> lb/hr during each hour of waste combustor unit operation, </w:t>
            </w:r>
            <w:r w:rsidRPr="001C3851">
              <w:rPr>
                <w:rFonts w:ascii="Arial" w:hAnsi="Arial" w:cs="Arial"/>
                <w:snapToGrid w:val="0"/>
                <w:sz w:val="18"/>
                <w:szCs w:val="18"/>
              </w:rPr>
              <w:t xml:space="preserve">to be measured and recorded at least once every </w:t>
            </w:r>
            <w:r w:rsidR="00E37045">
              <w:rPr>
                <w:rFonts w:ascii="Arial" w:hAnsi="Arial" w:cs="Arial"/>
                <w:snapToGrid w:val="0"/>
                <w:sz w:val="18"/>
                <w:szCs w:val="18"/>
              </w:rPr>
              <w:t>eight</w:t>
            </w:r>
            <w:r w:rsidRPr="001C3851">
              <w:rPr>
                <w:rFonts w:ascii="Arial" w:hAnsi="Arial" w:cs="Arial"/>
                <w:snapToGrid w:val="0"/>
                <w:sz w:val="18"/>
                <w:szCs w:val="18"/>
              </w:rPr>
              <w:t xml:space="preserve"> hours </w:t>
            </w:r>
            <w:r w:rsidRPr="00E37045">
              <w:rPr>
                <w:rFonts w:ascii="Arial" w:hAnsi="Arial" w:cs="Arial"/>
                <w:i/>
                <w:snapToGrid w:val="0"/>
                <w:spacing w:val="-3"/>
                <w:sz w:val="18"/>
                <w:szCs w:val="18"/>
              </w:rPr>
              <w:t>(unless more specific conditions are required in an applicable compliance document)</w:t>
            </w:r>
          </w:p>
        </w:tc>
      </w:tr>
    </w:tbl>
    <w:p w14:paraId="3B797EE8" w14:textId="36231A8E" w:rsidR="002918AC" w:rsidRPr="001C3851" w:rsidRDefault="002918AC" w:rsidP="002918AC">
      <w:pPr>
        <w:spacing w:before="240"/>
        <w:ind w:left="187" w:hanging="187"/>
        <w:rPr>
          <w:rFonts w:ascii="Arial" w:hAnsi="Arial" w:cs="Arial"/>
          <w:sz w:val="18"/>
          <w:szCs w:val="18"/>
        </w:rPr>
      </w:pPr>
      <w:r w:rsidRPr="001C3851">
        <w:rPr>
          <w:rFonts w:ascii="Arial" w:hAnsi="Arial" w:cs="Arial"/>
          <w:sz w:val="18"/>
          <w:szCs w:val="18"/>
        </w:rPr>
        <w:t>*</w:t>
      </w:r>
      <w:r>
        <w:rPr>
          <w:rFonts w:ascii="Arial" w:hAnsi="Arial" w:cs="Arial"/>
          <w:sz w:val="18"/>
          <w:szCs w:val="18"/>
          <w:vertAlign w:val="superscript"/>
        </w:rPr>
        <w:t xml:space="preserve"> </w:t>
      </w:r>
      <w:r w:rsidRPr="001C3851">
        <w:rPr>
          <w:rFonts w:ascii="Arial" w:hAnsi="Arial" w:cs="Arial"/>
          <w:sz w:val="18"/>
          <w:szCs w:val="18"/>
        </w:rPr>
        <w:t xml:space="preserve"> </w:t>
      </w:r>
      <w:r>
        <w:rPr>
          <w:rFonts w:ascii="Arial" w:hAnsi="Arial" w:cs="Arial"/>
          <w:sz w:val="18"/>
          <w:szCs w:val="18"/>
        </w:rPr>
        <w:t xml:space="preserve"> </w:t>
      </w:r>
      <w:r w:rsidRPr="00A302F9">
        <w:rPr>
          <w:rFonts w:ascii="Arial" w:hAnsi="Arial" w:cs="Arial"/>
          <w:spacing w:val="-2"/>
          <w:sz w:val="18"/>
          <w:szCs w:val="18"/>
        </w:rPr>
        <w:t>“Four-hour Block average” is the arithmetic average of all measurements between 12</w:t>
      </w:r>
      <w:r w:rsidR="00217B29">
        <w:rPr>
          <w:rFonts w:ascii="Arial" w:hAnsi="Arial" w:cs="Arial"/>
          <w:spacing w:val="-2"/>
          <w:sz w:val="18"/>
          <w:szCs w:val="18"/>
        </w:rPr>
        <w:t>:00</w:t>
      </w:r>
      <w:r w:rsidRPr="00A302F9">
        <w:rPr>
          <w:rFonts w:ascii="Arial" w:hAnsi="Arial" w:cs="Arial"/>
          <w:spacing w:val="-2"/>
          <w:sz w:val="18"/>
          <w:szCs w:val="18"/>
        </w:rPr>
        <w:t xml:space="preserve"> a</w:t>
      </w:r>
      <w:r w:rsidR="00217B29">
        <w:rPr>
          <w:rFonts w:ascii="Arial" w:hAnsi="Arial" w:cs="Arial"/>
          <w:spacing w:val="-2"/>
          <w:sz w:val="18"/>
          <w:szCs w:val="18"/>
        </w:rPr>
        <w:t>.</w:t>
      </w:r>
      <w:r w:rsidRPr="00A302F9">
        <w:rPr>
          <w:rFonts w:ascii="Arial" w:hAnsi="Arial" w:cs="Arial"/>
          <w:spacing w:val="-2"/>
          <w:sz w:val="18"/>
          <w:szCs w:val="18"/>
        </w:rPr>
        <w:t>m</w:t>
      </w:r>
      <w:r w:rsidR="00217B29">
        <w:rPr>
          <w:rFonts w:ascii="Arial" w:hAnsi="Arial" w:cs="Arial"/>
          <w:spacing w:val="-2"/>
          <w:sz w:val="18"/>
          <w:szCs w:val="18"/>
        </w:rPr>
        <w:t>.</w:t>
      </w:r>
      <w:r w:rsidRPr="00A302F9">
        <w:rPr>
          <w:rFonts w:ascii="Arial" w:hAnsi="Arial" w:cs="Arial"/>
          <w:spacing w:val="-2"/>
          <w:sz w:val="18"/>
          <w:szCs w:val="18"/>
        </w:rPr>
        <w:t xml:space="preserve"> to 4</w:t>
      </w:r>
      <w:r w:rsidR="00217B29">
        <w:rPr>
          <w:rFonts w:ascii="Arial" w:hAnsi="Arial" w:cs="Arial"/>
          <w:spacing w:val="-2"/>
          <w:sz w:val="18"/>
          <w:szCs w:val="18"/>
        </w:rPr>
        <w:t>:00</w:t>
      </w:r>
      <w:r w:rsidRPr="00A302F9">
        <w:rPr>
          <w:rFonts w:ascii="Arial" w:hAnsi="Arial" w:cs="Arial"/>
          <w:spacing w:val="-2"/>
          <w:sz w:val="18"/>
          <w:szCs w:val="18"/>
        </w:rPr>
        <w:t xml:space="preserve"> a</w:t>
      </w:r>
      <w:r w:rsidR="00217B29">
        <w:rPr>
          <w:rFonts w:ascii="Arial" w:hAnsi="Arial" w:cs="Arial"/>
          <w:spacing w:val="-2"/>
          <w:sz w:val="18"/>
          <w:szCs w:val="18"/>
        </w:rPr>
        <w:t>.</w:t>
      </w:r>
      <w:r w:rsidRPr="00A302F9">
        <w:rPr>
          <w:rFonts w:ascii="Arial" w:hAnsi="Arial" w:cs="Arial"/>
          <w:spacing w:val="-2"/>
          <w:sz w:val="18"/>
          <w:szCs w:val="18"/>
        </w:rPr>
        <w:t>m</w:t>
      </w:r>
      <w:r w:rsidR="00217B29">
        <w:rPr>
          <w:rFonts w:ascii="Arial" w:hAnsi="Arial" w:cs="Arial"/>
          <w:spacing w:val="-2"/>
          <w:sz w:val="18"/>
          <w:szCs w:val="18"/>
        </w:rPr>
        <w:t>.</w:t>
      </w:r>
      <w:r w:rsidRPr="00A302F9">
        <w:rPr>
          <w:rFonts w:ascii="Arial" w:hAnsi="Arial" w:cs="Arial"/>
          <w:spacing w:val="-2"/>
          <w:sz w:val="18"/>
          <w:szCs w:val="18"/>
        </w:rPr>
        <w:t>; 4</w:t>
      </w:r>
      <w:r w:rsidR="00217B29">
        <w:rPr>
          <w:rFonts w:ascii="Arial" w:hAnsi="Arial" w:cs="Arial"/>
          <w:spacing w:val="-2"/>
          <w:sz w:val="18"/>
          <w:szCs w:val="18"/>
        </w:rPr>
        <w:t>:00</w:t>
      </w:r>
      <w:r w:rsidRPr="00A302F9">
        <w:rPr>
          <w:rFonts w:ascii="Arial" w:hAnsi="Arial" w:cs="Arial"/>
          <w:spacing w:val="-2"/>
          <w:sz w:val="18"/>
          <w:szCs w:val="18"/>
        </w:rPr>
        <w:t xml:space="preserve"> a</w:t>
      </w:r>
      <w:r w:rsidR="00217B29">
        <w:rPr>
          <w:rFonts w:ascii="Arial" w:hAnsi="Arial" w:cs="Arial"/>
          <w:spacing w:val="-2"/>
          <w:sz w:val="18"/>
          <w:szCs w:val="18"/>
        </w:rPr>
        <w:t>.</w:t>
      </w:r>
      <w:r w:rsidRPr="00A302F9">
        <w:rPr>
          <w:rFonts w:ascii="Arial" w:hAnsi="Arial" w:cs="Arial"/>
          <w:spacing w:val="-2"/>
          <w:sz w:val="18"/>
          <w:szCs w:val="18"/>
        </w:rPr>
        <w:t>m</w:t>
      </w:r>
      <w:r w:rsidR="00217B29">
        <w:rPr>
          <w:rFonts w:ascii="Arial" w:hAnsi="Arial" w:cs="Arial"/>
          <w:spacing w:val="-2"/>
          <w:sz w:val="18"/>
          <w:szCs w:val="18"/>
        </w:rPr>
        <w:t>.</w:t>
      </w:r>
      <w:r w:rsidRPr="00A302F9">
        <w:rPr>
          <w:rFonts w:ascii="Arial" w:hAnsi="Arial" w:cs="Arial"/>
          <w:spacing w:val="-2"/>
          <w:sz w:val="18"/>
          <w:szCs w:val="18"/>
        </w:rPr>
        <w:t xml:space="preserve"> to 8</w:t>
      </w:r>
      <w:r w:rsidR="00217B29">
        <w:rPr>
          <w:rFonts w:ascii="Arial" w:hAnsi="Arial" w:cs="Arial"/>
          <w:spacing w:val="-2"/>
          <w:sz w:val="18"/>
          <w:szCs w:val="18"/>
        </w:rPr>
        <w:t>:00</w:t>
      </w:r>
      <w:r w:rsidRPr="00A302F9">
        <w:rPr>
          <w:rFonts w:ascii="Arial" w:hAnsi="Arial" w:cs="Arial"/>
          <w:spacing w:val="-2"/>
          <w:sz w:val="18"/>
          <w:szCs w:val="18"/>
        </w:rPr>
        <w:t xml:space="preserve"> a</w:t>
      </w:r>
      <w:r w:rsidR="00217B29">
        <w:rPr>
          <w:rFonts w:ascii="Arial" w:hAnsi="Arial" w:cs="Arial"/>
          <w:spacing w:val="-2"/>
          <w:sz w:val="18"/>
          <w:szCs w:val="18"/>
        </w:rPr>
        <w:t>.</w:t>
      </w:r>
      <w:r w:rsidRPr="00A302F9">
        <w:rPr>
          <w:rFonts w:ascii="Arial" w:hAnsi="Arial" w:cs="Arial"/>
          <w:spacing w:val="-2"/>
          <w:sz w:val="18"/>
          <w:szCs w:val="18"/>
        </w:rPr>
        <w:t>m</w:t>
      </w:r>
      <w:r w:rsidR="00217B29">
        <w:rPr>
          <w:rFonts w:ascii="Arial" w:hAnsi="Arial" w:cs="Arial"/>
          <w:spacing w:val="-2"/>
          <w:sz w:val="18"/>
          <w:szCs w:val="18"/>
        </w:rPr>
        <w:t>.</w:t>
      </w:r>
      <w:r w:rsidRPr="00A302F9">
        <w:rPr>
          <w:rFonts w:ascii="Arial" w:hAnsi="Arial" w:cs="Arial"/>
          <w:spacing w:val="-2"/>
          <w:sz w:val="18"/>
          <w:szCs w:val="18"/>
        </w:rPr>
        <w:t>;</w:t>
      </w:r>
      <w:r w:rsidRPr="001C3851">
        <w:rPr>
          <w:rFonts w:ascii="Arial" w:hAnsi="Arial" w:cs="Arial"/>
          <w:sz w:val="18"/>
          <w:szCs w:val="18"/>
        </w:rPr>
        <w:t xml:space="preserve"> 8</w:t>
      </w:r>
      <w:r w:rsidR="00217B29">
        <w:rPr>
          <w:rFonts w:ascii="Arial" w:hAnsi="Arial" w:cs="Arial"/>
          <w:sz w:val="18"/>
          <w:szCs w:val="18"/>
        </w:rPr>
        <w:t>:00</w:t>
      </w:r>
      <w:r>
        <w:rPr>
          <w:rFonts w:ascii="Arial" w:hAnsi="Arial" w:cs="Arial"/>
          <w:sz w:val="18"/>
          <w:szCs w:val="18"/>
        </w:rPr>
        <w:t xml:space="preserve"> a</w:t>
      </w:r>
      <w:r w:rsidR="00217B29">
        <w:rPr>
          <w:rFonts w:ascii="Arial" w:hAnsi="Arial" w:cs="Arial"/>
          <w:sz w:val="18"/>
          <w:szCs w:val="18"/>
        </w:rPr>
        <w:t>.</w:t>
      </w:r>
      <w:r>
        <w:rPr>
          <w:rFonts w:ascii="Arial" w:hAnsi="Arial" w:cs="Arial"/>
          <w:sz w:val="18"/>
          <w:szCs w:val="18"/>
        </w:rPr>
        <w:t>m</w:t>
      </w:r>
      <w:r w:rsidR="00217B29">
        <w:rPr>
          <w:rFonts w:ascii="Arial" w:hAnsi="Arial" w:cs="Arial"/>
          <w:sz w:val="18"/>
          <w:szCs w:val="18"/>
        </w:rPr>
        <w:t>.</w:t>
      </w:r>
      <w:r>
        <w:rPr>
          <w:rFonts w:ascii="Arial" w:hAnsi="Arial" w:cs="Arial"/>
          <w:sz w:val="18"/>
          <w:szCs w:val="18"/>
        </w:rPr>
        <w:t xml:space="preserve"> </w:t>
      </w:r>
      <w:r w:rsidRPr="001C3851">
        <w:rPr>
          <w:rFonts w:ascii="Arial" w:hAnsi="Arial" w:cs="Arial"/>
          <w:sz w:val="18"/>
          <w:szCs w:val="18"/>
        </w:rPr>
        <w:t>to 12</w:t>
      </w:r>
      <w:r w:rsidR="00217B29">
        <w:rPr>
          <w:rFonts w:ascii="Arial" w:hAnsi="Arial" w:cs="Arial"/>
          <w:sz w:val="18"/>
          <w:szCs w:val="18"/>
        </w:rPr>
        <w:t>:00</w:t>
      </w:r>
      <w:r>
        <w:rPr>
          <w:rFonts w:ascii="Arial" w:hAnsi="Arial" w:cs="Arial"/>
          <w:sz w:val="18"/>
          <w:szCs w:val="18"/>
        </w:rPr>
        <w:t xml:space="preserve"> </w:t>
      </w:r>
      <w:r w:rsidRPr="001C3851">
        <w:rPr>
          <w:rFonts w:ascii="Arial" w:hAnsi="Arial" w:cs="Arial"/>
          <w:sz w:val="18"/>
          <w:szCs w:val="18"/>
        </w:rPr>
        <w:t>p</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r>
        <w:rPr>
          <w:rFonts w:ascii="Arial" w:hAnsi="Arial" w:cs="Arial"/>
          <w:sz w:val="18"/>
          <w:szCs w:val="18"/>
        </w:rPr>
        <w:t>;</w:t>
      </w:r>
      <w:r w:rsidRPr="001C3851">
        <w:rPr>
          <w:rFonts w:ascii="Arial" w:hAnsi="Arial" w:cs="Arial"/>
          <w:sz w:val="18"/>
          <w:szCs w:val="18"/>
        </w:rPr>
        <w:t xml:space="preserve"> 12</w:t>
      </w:r>
      <w:r w:rsidR="00217B29">
        <w:rPr>
          <w:rFonts w:ascii="Arial" w:hAnsi="Arial" w:cs="Arial"/>
          <w:sz w:val="18"/>
          <w:szCs w:val="18"/>
        </w:rPr>
        <w:t>:00</w:t>
      </w:r>
      <w:r w:rsidR="00AC7A5D">
        <w:rPr>
          <w:rFonts w:ascii="Arial" w:hAnsi="Arial" w:cs="Arial"/>
          <w:sz w:val="18"/>
          <w:szCs w:val="18"/>
        </w:rPr>
        <w:t> </w:t>
      </w:r>
      <w:r w:rsidRPr="001C3851">
        <w:rPr>
          <w:rFonts w:ascii="Arial" w:hAnsi="Arial" w:cs="Arial"/>
          <w:sz w:val="18"/>
          <w:szCs w:val="18"/>
        </w:rPr>
        <w:t>p</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r w:rsidRPr="001C3851">
        <w:rPr>
          <w:rFonts w:ascii="Arial" w:hAnsi="Arial" w:cs="Arial"/>
          <w:sz w:val="18"/>
          <w:szCs w:val="18"/>
        </w:rPr>
        <w:t xml:space="preserve"> to 4</w:t>
      </w:r>
      <w:r w:rsidR="00217B29">
        <w:rPr>
          <w:rFonts w:ascii="Arial" w:hAnsi="Arial" w:cs="Arial"/>
          <w:sz w:val="18"/>
          <w:szCs w:val="18"/>
        </w:rPr>
        <w:t>:00</w:t>
      </w:r>
      <w:r w:rsidRPr="001C3851">
        <w:rPr>
          <w:rFonts w:ascii="Arial" w:hAnsi="Arial" w:cs="Arial"/>
          <w:sz w:val="18"/>
          <w:szCs w:val="18"/>
        </w:rPr>
        <w:t xml:space="preserve"> p</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r>
        <w:rPr>
          <w:rFonts w:ascii="Arial" w:hAnsi="Arial" w:cs="Arial"/>
          <w:sz w:val="18"/>
          <w:szCs w:val="18"/>
        </w:rPr>
        <w:t>;</w:t>
      </w:r>
      <w:r w:rsidRPr="001C3851">
        <w:rPr>
          <w:rFonts w:ascii="Arial" w:hAnsi="Arial" w:cs="Arial"/>
          <w:sz w:val="18"/>
          <w:szCs w:val="18"/>
        </w:rPr>
        <w:t xml:space="preserve"> 4</w:t>
      </w:r>
      <w:r w:rsidR="00217B29">
        <w:rPr>
          <w:rFonts w:ascii="Arial" w:hAnsi="Arial" w:cs="Arial"/>
          <w:sz w:val="18"/>
          <w:szCs w:val="18"/>
        </w:rPr>
        <w:t>:00</w:t>
      </w:r>
      <w:r>
        <w:rPr>
          <w:rFonts w:ascii="Arial" w:hAnsi="Arial" w:cs="Arial"/>
          <w:sz w:val="18"/>
          <w:szCs w:val="18"/>
        </w:rPr>
        <w:t xml:space="preserve"> p</w:t>
      </w:r>
      <w:r w:rsidR="00217B29">
        <w:rPr>
          <w:rFonts w:ascii="Arial" w:hAnsi="Arial" w:cs="Arial"/>
          <w:sz w:val="18"/>
          <w:szCs w:val="18"/>
        </w:rPr>
        <w:t>.</w:t>
      </w:r>
      <w:r>
        <w:rPr>
          <w:rFonts w:ascii="Arial" w:hAnsi="Arial" w:cs="Arial"/>
          <w:sz w:val="18"/>
          <w:szCs w:val="18"/>
        </w:rPr>
        <w:t>m</w:t>
      </w:r>
      <w:r w:rsidR="00217B29">
        <w:rPr>
          <w:rFonts w:ascii="Arial" w:hAnsi="Arial" w:cs="Arial"/>
          <w:sz w:val="18"/>
          <w:szCs w:val="18"/>
        </w:rPr>
        <w:t>.</w:t>
      </w:r>
      <w:r w:rsidRPr="001C3851">
        <w:rPr>
          <w:rFonts w:ascii="Arial" w:hAnsi="Arial" w:cs="Arial"/>
          <w:sz w:val="18"/>
          <w:szCs w:val="18"/>
        </w:rPr>
        <w:t xml:space="preserve"> to 8</w:t>
      </w:r>
      <w:r w:rsidR="00217B29">
        <w:rPr>
          <w:rFonts w:ascii="Arial" w:hAnsi="Arial" w:cs="Arial"/>
          <w:sz w:val="18"/>
          <w:szCs w:val="18"/>
        </w:rPr>
        <w:t>:00</w:t>
      </w:r>
      <w:r w:rsidRPr="001C3851">
        <w:rPr>
          <w:rFonts w:ascii="Arial" w:hAnsi="Arial" w:cs="Arial"/>
          <w:sz w:val="18"/>
          <w:szCs w:val="18"/>
        </w:rPr>
        <w:t xml:space="preserve"> </w:t>
      </w:r>
      <w:r w:rsidR="004D722F">
        <w:rPr>
          <w:rFonts w:ascii="Arial" w:hAnsi="Arial" w:cs="Arial"/>
          <w:sz w:val="18"/>
          <w:szCs w:val="18"/>
        </w:rPr>
        <w:t>p</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r>
        <w:rPr>
          <w:rFonts w:ascii="Arial" w:hAnsi="Arial" w:cs="Arial"/>
          <w:sz w:val="18"/>
          <w:szCs w:val="18"/>
        </w:rPr>
        <w:t>; and</w:t>
      </w:r>
      <w:r w:rsidRPr="001C3851">
        <w:rPr>
          <w:rFonts w:ascii="Arial" w:hAnsi="Arial" w:cs="Arial"/>
          <w:sz w:val="18"/>
          <w:szCs w:val="18"/>
        </w:rPr>
        <w:t xml:space="preserve"> 8</w:t>
      </w:r>
      <w:r w:rsidR="00217B29">
        <w:rPr>
          <w:rFonts w:ascii="Arial" w:hAnsi="Arial" w:cs="Arial"/>
          <w:sz w:val="18"/>
          <w:szCs w:val="18"/>
        </w:rPr>
        <w:t>:00</w:t>
      </w:r>
      <w:r w:rsidRPr="001C3851">
        <w:rPr>
          <w:rFonts w:ascii="Arial" w:hAnsi="Arial" w:cs="Arial"/>
          <w:sz w:val="18"/>
          <w:szCs w:val="18"/>
        </w:rPr>
        <w:t xml:space="preserve"> p</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r w:rsidRPr="001C3851">
        <w:rPr>
          <w:rFonts w:ascii="Arial" w:hAnsi="Arial" w:cs="Arial"/>
          <w:sz w:val="18"/>
          <w:szCs w:val="18"/>
        </w:rPr>
        <w:t xml:space="preserve"> to 12</w:t>
      </w:r>
      <w:r w:rsidR="00217B29">
        <w:rPr>
          <w:rFonts w:ascii="Arial" w:hAnsi="Arial" w:cs="Arial"/>
          <w:sz w:val="18"/>
          <w:szCs w:val="18"/>
        </w:rPr>
        <w:t>:00</w:t>
      </w:r>
      <w:r w:rsidRPr="001C3851">
        <w:rPr>
          <w:rFonts w:ascii="Arial" w:hAnsi="Arial" w:cs="Arial"/>
          <w:sz w:val="18"/>
          <w:szCs w:val="18"/>
        </w:rPr>
        <w:t xml:space="preserve"> </w:t>
      </w:r>
      <w:r w:rsidR="004D722F">
        <w:rPr>
          <w:rFonts w:ascii="Arial" w:hAnsi="Arial" w:cs="Arial"/>
          <w:sz w:val="18"/>
          <w:szCs w:val="18"/>
        </w:rPr>
        <w:t>a</w:t>
      </w:r>
      <w:r w:rsidR="00217B29">
        <w:rPr>
          <w:rFonts w:ascii="Arial" w:hAnsi="Arial" w:cs="Arial"/>
          <w:sz w:val="18"/>
          <w:szCs w:val="18"/>
        </w:rPr>
        <w:t>.</w:t>
      </w:r>
      <w:r w:rsidRPr="001C3851">
        <w:rPr>
          <w:rFonts w:ascii="Arial" w:hAnsi="Arial" w:cs="Arial"/>
          <w:sz w:val="18"/>
          <w:szCs w:val="18"/>
        </w:rPr>
        <w:t>m</w:t>
      </w:r>
      <w:r w:rsidR="00217B29">
        <w:rPr>
          <w:rFonts w:ascii="Arial" w:hAnsi="Arial" w:cs="Arial"/>
          <w:sz w:val="18"/>
          <w:szCs w:val="18"/>
        </w:rPr>
        <w:t>.</w:t>
      </w:r>
    </w:p>
    <w:p w14:paraId="5FF6DC2F" w14:textId="77777777" w:rsidR="005C7B68" w:rsidRPr="001C3851" w:rsidRDefault="005C7B68" w:rsidP="00A302F9">
      <w:pPr>
        <w:spacing w:before="120"/>
        <w:ind w:left="180" w:hanging="180"/>
        <w:rPr>
          <w:rFonts w:ascii="Arial" w:hAnsi="Arial" w:cs="Arial"/>
          <w:sz w:val="18"/>
          <w:szCs w:val="18"/>
        </w:rPr>
      </w:pPr>
      <w:r w:rsidRPr="001C3851">
        <w:rPr>
          <w:rFonts w:ascii="Arial" w:hAnsi="Arial" w:cs="Arial"/>
          <w:sz w:val="18"/>
          <w:szCs w:val="18"/>
        </w:rPr>
        <w:t xml:space="preserve">** If dioxins and mercury are both controlled by the same additive (such as carbon), then the proposed operating limit must satisfy both sets of requirements. For example, a mercury test at a </w:t>
      </w:r>
      <w:r w:rsidR="00E37045">
        <w:rPr>
          <w:rFonts w:ascii="Arial" w:hAnsi="Arial" w:cs="Arial"/>
          <w:sz w:val="18"/>
          <w:szCs w:val="18"/>
        </w:rPr>
        <w:t>two</w:t>
      </w:r>
      <w:r w:rsidRPr="001C3851">
        <w:rPr>
          <w:rFonts w:ascii="Arial" w:hAnsi="Arial" w:cs="Arial"/>
          <w:sz w:val="18"/>
          <w:szCs w:val="18"/>
        </w:rPr>
        <w:t xml:space="preserve"> lb/hr carbon</w:t>
      </w:r>
      <w:r w:rsidR="00E37045">
        <w:rPr>
          <w:rFonts w:ascii="Arial" w:hAnsi="Arial" w:cs="Arial"/>
          <w:sz w:val="18"/>
          <w:szCs w:val="18"/>
        </w:rPr>
        <w:t xml:space="preserve"> feed rate does not override a three</w:t>
      </w:r>
      <w:r w:rsidRPr="001C3851">
        <w:rPr>
          <w:rFonts w:ascii="Arial" w:hAnsi="Arial" w:cs="Arial"/>
          <w:sz w:val="18"/>
          <w:szCs w:val="18"/>
        </w:rPr>
        <w:t xml:space="preserve"> lb/hr carbon feed rate limit established by a dioxin test.</w:t>
      </w:r>
    </w:p>
    <w:p w14:paraId="1880FFF8" w14:textId="64989546" w:rsidR="003D7F29" w:rsidRPr="00AC7A5D" w:rsidRDefault="00E37045" w:rsidP="00AC7A5D">
      <w:pPr>
        <w:spacing w:before="240"/>
        <w:rPr>
          <w:rFonts w:ascii="Arial" w:hAnsi="Arial" w:cs="Arial"/>
          <w:b/>
          <w:sz w:val="18"/>
          <w:szCs w:val="18"/>
        </w:rPr>
      </w:pPr>
      <w:r w:rsidRPr="00AC7A5D">
        <w:rPr>
          <w:rFonts w:ascii="Arial" w:hAnsi="Arial" w:cs="Arial"/>
          <w:b/>
          <w:sz w:val="18"/>
          <w:szCs w:val="18"/>
        </w:rPr>
        <w:t>Note</w:t>
      </w:r>
      <w:r w:rsidR="005C7B68" w:rsidRPr="00AC7A5D">
        <w:rPr>
          <w:rFonts w:ascii="Arial" w:hAnsi="Arial" w:cs="Arial"/>
          <w:b/>
          <w:sz w:val="18"/>
          <w:szCs w:val="18"/>
        </w:rPr>
        <w:t>:</w:t>
      </w:r>
    </w:p>
    <w:p w14:paraId="1310F157" w14:textId="026DEF46" w:rsidR="005C7B68" w:rsidRPr="00AC7A5D" w:rsidRDefault="005C7B68" w:rsidP="00AC7A5D">
      <w:pPr>
        <w:pStyle w:val="ListParagraph"/>
        <w:numPr>
          <w:ilvl w:val="0"/>
          <w:numId w:val="16"/>
        </w:numPr>
        <w:contextualSpacing w:val="0"/>
        <w:rPr>
          <w:rFonts w:ascii="Arial" w:hAnsi="Arial" w:cs="Arial"/>
          <w:b/>
          <w:sz w:val="18"/>
          <w:szCs w:val="18"/>
        </w:rPr>
      </w:pPr>
      <w:r w:rsidRPr="00AC7A5D">
        <w:rPr>
          <w:rFonts w:ascii="Arial" w:hAnsi="Arial" w:cs="Arial"/>
          <w:sz w:val="18"/>
          <w:szCs w:val="18"/>
        </w:rPr>
        <w:t>This form is intended for convenient reporting of operating data and calculation of applicable operating limits. The form is not intended to identify all applicable rules, to set operating conditions</w:t>
      </w:r>
      <w:r w:rsidR="003D7F29" w:rsidRPr="00AC7A5D">
        <w:rPr>
          <w:rFonts w:ascii="Arial" w:hAnsi="Arial" w:cs="Arial"/>
          <w:sz w:val="18"/>
          <w:szCs w:val="18"/>
        </w:rPr>
        <w:t>,</w:t>
      </w:r>
      <w:r w:rsidRPr="00AC7A5D">
        <w:rPr>
          <w:rFonts w:ascii="Arial" w:hAnsi="Arial" w:cs="Arial"/>
          <w:sz w:val="18"/>
          <w:szCs w:val="18"/>
        </w:rPr>
        <w:t xml:space="preserve"> or to constitute any kind of determination by the MPCA. For example, the MPCA may need to take additional rules into account when calculating operating limits after a test failure or after a retest has been conducted.</w:t>
      </w:r>
      <w:r w:rsidRPr="00AC7A5D">
        <w:rPr>
          <w:rFonts w:ascii="Arial" w:hAnsi="Arial" w:cs="Arial"/>
          <w:b/>
          <w:sz w:val="18"/>
          <w:szCs w:val="18"/>
        </w:rPr>
        <w:t xml:space="preserve"> </w:t>
      </w:r>
    </w:p>
    <w:p w14:paraId="28AD161E" w14:textId="6E922189" w:rsidR="003D7F29" w:rsidRPr="00AC7A5D" w:rsidRDefault="003D7F29" w:rsidP="00AC7A5D">
      <w:pPr>
        <w:pStyle w:val="ListParagraph"/>
        <w:numPr>
          <w:ilvl w:val="0"/>
          <w:numId w:val="16"/>
        </w:numPr>
        <w:spacing w:before="120"/>
        <w:contextualSpacing w:val="0"/>
        <w:rPr>
          <w:rFonts w:ascii="Arial" w:hAnsi="Arial" w:cs="Arial"/>
          <w:bCs/>
          <w:sz w:val="18"/>
          <w:szCs w:val="18"/>
        </w:rPr>
      </w:pPr>
      <w:r w:rsidRPr="00AC7A5D">
        <w:rPr>
          <w:rFonts w:ascii="Arial" w:hAnsi="Arial" w:cs="Arial"/>
          <w:bCs/>
          <w:sz w:val="18"/>
          <w:szCs w:val="18"/>
        </w:rPr>
        <w:t xml:space="preserve">This form provides only a summary of the operating conditions during the performance test. Additional and more detailed records must be included in the test report to meet the requirements of Minn. R. 7017.2035. This form is to be submitted as part of the performance test report. </w:t>
      </w:r>
    </w:p>
    <w:sectPr w:rsidR="003D7F29" w:rsidRPr="00AC7A5D">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C0CF" w14:textId="77777777" w:rsidR="008D3F29" w:rsidRDefault="008D3F29">
      <w:r>
        <w:separator/>
      </w:r>
    </w:p>
  </w:endnote>
  <w:endnote w:type="continuationSeparator" w:id="0">
    <w:p w14:paraId="1FA7B0C2" w14:textId="77777777" w:rsidR="008D3F29" w:rsidRDefault="008D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CB14" w14:textId="77777777" w:rsidR="001C583A" w:rsidRPr="004D076E" w:rsidRDefault="001C583A" w:rsidP="001C583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9A8A6F1" w14:textId="77777777" w:rsidR="001C583A" w:rsidRPr="004D076E" w:rsidRDefault="001C583A" w:rsidP="001C583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4D076E">
      <w:rPr>
        <w:rFonts w:ascii="Calibri" w:hAnsi="Calibri"/>
        <w:iCs/>
        <w:sz w:val="16"/>
        <w:szCs w:val="16"/>
      </w:rPr>
      <w:t>https://www.pca.state.mn.us</w:t>
    </w:r>
    <w:r w:rsidRPr="004D076E">
      <w:rPr>
        <w:rFonts w:ascii="Calibri" w:hAnsi="Calibri"/>
        <w:iCs/>
        <w:sz w:val="16"/>
        <w:szCs w:val="16"/>
      </w:rPr>
      <w:tab/>
      <w:t>•</w:t>
    </w:r>
    <w:r w:rsidRPr="004D076E">
      <w:rPr>
        <w:rFonts w:ascii="Calibri" w:hAnsi="Calibri"/>
        <w:iCs/>
        <w:sz w:val="16"/>
        <w:szCs w:val="16"/>
      </w:rPr>
      <w:tab/>
      <w:t>651-296-6300</w:t>
    </w:r>
    <w:r w:rsidRPr="004D076E">
      <w:rPr>
        <w:rFonts w:ascii="Calibri" w:hAnsi="Calibri"/>
        <w:iCs/>
        <w:sz w:val="16"/>
        <w:szCs w:val="16"/>
      </w:rPr>
      <w:tab/>
      <w:t>•</w:t>
    </w:r>
    <w:r w:rsidRPr="004D076E">
      <w:rPr>
        <w:rFonts w:ascii="Calibri" w:hAnsi="Calibri"/>
        <w:iCs/>
        <w:sz w:val="16"/>
        <w:szCs w:val="16"/>
      </w:rPr>
      <w:tab/>
      <w:t>800-657-3864</w:t>
    </w:r>
    <w:r w:rsidRPr="004D076E">
      <w:rPr>
        <w:rFonts w:ascii="Calibri" w:hAnsi="Calibri"/>
        <w:iCs/>
        <w:sz w:val="16"/>
        <w:szCs w:val="16"/>
      </w:rPr>
      <w:tab/>
      <w:t>•</w:t>
    </w:r>
    <w:r w:rsidRPr="004D076E">
      <w:rPr>
        <w:rFonts w:ascii="Calibri" w:hAnsi="Calibri"/>
        <w:iCs/>
        <w:sz w:val="16"/>
        <w:szCs w:val="16"/>
      </w:rPr>
      <w:tab/>
      <w:t>Use your preferred relay service</w:t>
    </w:r>
    <w:r w:rsidRPr="004D076E">
      <w:rPr>
        <w:rFonts w:ascii="Calibri" w:hAnsi="Calibri"/>
        <w:iCs/>
        <w:sz w:val="16"/>
        <w:szCs w:val="16"/>
      </w:rPr>
      <w:tab/>
      <w:t>•</w:t>
    </w:r>
    <w:r w:rsidRPr="004D076E">
      <w:rPr>
        <w:rFonts w:ascii="Calibri" w:hAnsi="Calibri"/>
        <w:iCs/>
        <w:sz w:val="16"/>
        <w:szCs w:val="16"/>
      </w:rPr>
      <w:tab/>
      <w:t>Available in alternative formats</w:t>
    </w:r>
  </w:p>
  <w:p w14:paraId="76193BDF" w14:textId="3C931C72" w:rsidR="001C583A" w:rsidRPr="004D076E" w:rsidRDefault="001C583A" w:rsidP="001C583A">
    <w:pPr>
      <w:tabs>
        <w:tab w:val="right" w:pos="10627"/>
      </w:tabs>
      <w:spacing w:before="40"/>
      <w:ind w:right="-115"/>
      <w:rPr>
        <w:rFonts w:ascii="Calibri" w:hAnsi="Calibri"/>
        <w:i/>
        <w:iCs/>
        <w:sz w:val="16"/>
        <w:szCs w:val="16"/>
      </w:rPr>
    </w:pPr>
    <w:r>
      <w:rPr>
        <w:rFonts w:ascii="Calibri" w:hAnsi="Calibri" w:cs="Arial"/>
        <w:i/>
        <w:sz w:val="16"/>
        <w:szCs w:val="16"/>
      </w:rPr>
      <w:t>aq-f6-05</w:t>
    </w:r>
    <w:r w:rsidRPr="004D076E">
      <w:rPr>
        <w:rFonts w:ascii="Calibri" w:hAnsi="Calibri" w:cs="Arial"/>
        <w:i/>
        <w:sz w:val="16"/>
        <w:szCs w:val="16"/>
      </w:rPr>
      <w:t xml:space="preserve">  •  </w:t>
    </w:r>
    <w:r w:rsidR="00A73EEB">
      <w:rPr>
        <w:rFonts w:ascii="Calibri" w:hAnsi="Calibri" w:cs="Arial"/>
        <w:i/>
        <w:sz w:val="16"/>
        <w:szCs w:val="16"/>
      </w:rPr>
      <w:t>7/5/24</w:t>
    </w:r>
    <w:r w:rsidRPr="004D076E">
      <w:rPr>
        <w:rFonts w:ascii="Calibri" w:hAnsi="Calibri" w:cs="Arial"/>
        <w:sz w:val="16"/>
        <w:szCs w:val="16"/>
      </w:rPr>
      <w:tab/>
    </w:r>
    <w:r w:rsidRPr="004D076E">
      <w:rPr>
        <w:rFonts w:ascii="Calibri" w:hAnsi="Calibri"/>
        <w:i/>
        <w:iCs/>
        <w:sz w:val="16"/>
        <w:szCs w:val="16"/>
      </w:rPr>
      <w:t xml:space="preserve">Page </w:t>
    </w:r>
    <w:r w:rsidRPr="004D076E">
      <w:rPr>
        <w:rFonts w:ascii="Calibri" w:hAnsi="Calibri"/>
        <w:i/>
        <w:iCs/>
        <w:sz w:val="16"/>
        <w:szCs w:val="16"/>
      </w:rPr>
      <w:fldChar w:fldCharType="begin"/>
    </w:r>
    <w:r w:rsidRPr="004D076E">
      <w:rPr>
        <w:rFonts w:ascii="Calibri" w:hAnsi="Calibri"/>
        <w:i/>
        <w:iCs/>
        <w:sz w:val="16"/>
        <w:szCs w:val="16"/>
      </w:rPr>
      <w:instrText xml:space="preserve"> PAGE </w:instrText>
    </w:r>
    <w:r w:rsidRPr="004D076E">
      <w:rPr>
        <w:rFonts w:ascii="Calibri" w:hAnsi="Calibri"/>
        <w:i/>
        <w:iCs/>
        <w:sz w:val="16"/>
        <w:szCs w:val="16"/>
      </w:rPr>
      <w:fldChar w:fldCharType="separate"/>
    </w:r>
    <w:r>
      <w:rPr>
        <w:rFonts w:ascii="Calibri" w:hAnsi="Calibri"/>
        <w:i/>
        <w:iCs/>
        <w:sz w:val="16"/>
        <w:szCs w:val="16"/>
      </w:rPr>
      <w:t>1</w:t>
    </w:r>
    <w:r w:rsidRPr="004D076E">
      <w:rPr>
        <w:rFonts w:ascii="Calibri" w:hAnsi="Calibri"/>
        <w:i/>
        <w:iCs/>
        <w:sz w:val="16"/>
        <w:szCs w:val="16"/>
      </w:rPr>
      <w:fldChar w:fldCharType="end"/>
    </w:r>
    <w:r w:rsidRPr="004D076E">
      <w:rPr>
        <w:rFonts w:ascii="Calibri" w:hAnsi="Calibri"/>
        <w:i/>
        <w:iCs/>
        <w:sz w:val="16"/>
        <w:szCs w:val="16"/>
      </w:rPr>
      <w:t xml:space="preserve"> of </w:t>
    </w:r>
    <w:r w:rsidRPr="004D076E">
      <w:rPr>
        <w:rFonts w:ascii="Calibri" w:hAnsi="Calibri"/>
        <w:i/>
        <w:sz w:val="16"/>
        <w:szCs w:val="16"/>
      </w:rPr>
      <w:fldChar w:fldCharType="begin"/>
    </w:r>
    <w:r w:rsidRPr="004D076E">
      <w:rPr>
        <w:rFonts w:ascii="Calibri" w:hAnsi="Calibri"/>
        <w:i/>
        <w:sz w:val="16"/>
        <w:szCs w:val="16"/>
      </w:rPr>
      <w:instrText xml:space="preserve"> NUMPAGES </w:instrText>
    </w:r>
    <w:r w:rsidRPr="004D076E">
      <w:rPr>
        <w:rFonts w:ascii="Calibri" w:hAnsi="Calibri"/>
        <w:i/>
        <w:sz w:val="16"/>
        <w:szCs w:val="16"/>
      </w:rPr>
      <w:fldChar w:fldCharType="separate"/>
    </w:r>
    <w:r>
      <w:rPr>
        <w:rFonts w:ascii="Calibri" w:hAnsi="Calibri"/>
        <w:i/>
        <w:sz w:val="16"/>
        <w:szCs w:val="16"/>
      </w:rPr>
      <w:t>1</w:t>
    </w:r>
    <w:r w:rsidRPr="004D076E">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6BD9" w14:textId="77777777" w:rsidR="008D3F29" w:rsidRDefault="008D3F29">
      <w:r>
        <w:separator/>
      </w:r>
    </w:p>
  </w:footnote>
  <w:footnote w:type="continuationSeparator" w:id="0">
    <w:p w14:paraId="25A4F4F2" w14:textId="77777777" w:rsidR="008D3F29" w:rsidRDefault="008D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20F0"/>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D431E"/>
    <w:multiLevelType w:val="singleLevel"/>
    <w:tmpl w:val="148A3406"/>
    <w:lvl w:ilvl="0">
      <w:start w:val="1"/>
      <w:numFmt w:val="decimal"/>
      <w:lvlText w:val="%1)"/>
      <w:lvlJc w:val="left"/>
      <w:pPr>
        <w:tabs>
          <w:tab w:val="num" w:pos="360"/>
        </w:tabs>
        <w:ind w:left="360" w:hanging="360"/>
      </w:pPr>
      <w:rPr>
        <w:rFonts w:hint="default"/>
      </w:r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4D249C"/>
    <w:multiLevelType w:val="hybridMultilevel"/>
    <w:tmpl w:val="4EC6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438914372">
    <w:abstractNumId w:val="12"/>
  </w:num>
  <w:num w:numId="2" w16cid:durableId="315375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91146264">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717045802">
    <w:abstractNumId w:val="11"/>
  </w:num>
  <w:num w:numId="5" w16cid:durableId="780343767">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143190179">
    <w:abstractNumId w:val="6"/>
  </w:num>
  <w:num w:numId="7" w16cid:durableId="1416828739">
    <w:abstractNumId w:val="9"/>
  </w:num>
  <w:num w:numId="8" w16cid:durableId="370229896">
    <w:abstractNumId w:val="10"/>
  </w:num>
  <w:num w:numId="9" w16cid:durableId="722407353">
    <w:abstractNumId w:val="13"/>
  </w:num>
  <w:num w:numId="10" w16cid:durableId="1668484452">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586568068">
    <w:abstractNumId w:val="2"/>
  </w:num>
  <w:num w:numId="12" w16cid:durableId="995035343">
    <w:abstractNumId w:val="7"/>
  </w:num>
  <w:num w:numId="13" w16cid:durableId="212205797">
    <w:abstractNumId w:val="3"/>
  </w:num>
  <w:num w:numId="14" w16cid:durableId="85660931">
    <w:abstractNumId w:val="4"/>
  </w:num>
  <w:num w:numId="15" w16cid:durableId="1090811872">
    <w:abstractNumId w:val="1"/>
  </w:num>
  <w:num w:numId="16" w16cid:durableId="143357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Toymq5fY14+LFa7p0acT832y+6fu9S9F/WIYBw/qSxk3xd5SeNT282ouiQEQtTBbKlZCaJ2LRg6befK441Xbw==" w:salt="iB3wgtTW881VR45qJGjd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69B6"/>
    <w:rsid w:val="00076474"/>
    <w:rsid w:val="00086EC3"/>
    <w:rsid w:val="001325AD"/>
    <w:rsid w:val="00146871"/>
    <w:rsid w:val="001C583A"/>
    <w:rsid w:val="002170F3"/>
    <w:rsid w:val="00217B29"/>
    <w:rsid w:val="0027604B"/>
    <w:rsid w:val="00286520"/>
    <w:rsid w:val="0028760B"/>
    <w:rsid w:val="002918AC"/>
    <w:rsid w:val="00296CCF"/>
    <w:rsid w:val="002A04EA"/>
    <w:rsid w:val="002C7CAC"/>
    <w:rsid w:val="00300087"/>
    <w:rsid w:val="003163E2"/>
    <w:rsid w:val="00392B6E"/>
    <w:rsid w:val="003B2B76"/>
    <w:rsid w:val="003D7F29"/>
    <w:rsid w:val="003F3225"/>
    <w:rsid w:val="00405D8E"/>
    <w:rsid w:val="004371EA"/>
    <w:rsid w:val="004A6372"/>
    <w:rsid w:val="004D722F"/>
    <w:rsid w:val="005013EA"/>
    <w:rsid w:val="00586F17"/>
    <w:rsid w:val="005C7B68"/>
    <w:rsid w:val="005E63F5"/>
    <w:rsid w:val="0060690B"/>
    <w:rsid w:val="00614B13"/>
    <w:rsid w:val="00637814"/>
    <w:rsid w:val="00644554"/>
    <w:rsid w:val="00652329"/>
    <w:rsid w:val="006E0CA7"/>
    <w:rsid w:val="0073255F"/>
    <w:rsid w:val="00732EFC"/>
    <w:rsid w:val="00784339"/>
    <w:rsid w:val="007E3F37"/>
    <w:rsid w:val="008335A2"/>
    <w:rsid w:val="008706A7"/>
    <w:rsid w:val="008D3F29"/>
    <w:rsid w:val="00912843"/>
    <w:rsid w:val="00973FC6"/>
    <w:rsid w:val="00A0605A"/>
    <w:rsid w:val="00A302F9"/>
    <w:rsid w:val="00A37A27"/>
    <w:rsid w:val="00A4528F"/>
    <w:rsid w:val="00A73EEB"/>
    <w:rsid w:val="00AC7A5D"/>
    <w:rsid w:val="00AE131D"/>
    <w:rsid w:val="00AF02FF"/>
    <w:rsid w:val="00B02B94"/>
    <w:rsid w:val="00B04097"/>
    <w:rsid w:val="00BE4697"/>
    <w:rsid w:val="00CC480C"/>
    <w:rsid w:val="00D94663"/>
    <w:rsid w:val="00DD11D8"/>
    <w:rsid w:val="00E01741"/>
    <w:rsid w:val="00E0451A"/>
    <w:rsid w:val="00E0715F"/>
    <w:rsid w:val="00E07176"/>
    <w:rsid w:val="00E27711"/>
    <w:rsid w:val="00E37045"/>
    <w:rsid w:val="00E62CE8"/>
    <w:rsid w:val="00E71D06"/>
    <w:rsid w:val="00FB2A76"/>
    <w:rsid w:val="00FB6D02"/>
    <w:rsid w:val="00FE2D66"/>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6C73DA"/>
  <w15:chartTrackingRefBased/>
  <w15:docId w15:val="{88647600-7237-4799-A9FF-EF7655DE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20"/>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MacroText">
    <w:name w:val="macro"/>
    <w:semiHidden/>
    <w:rsid w:val="0064455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FootnoteText">
    <w:name w:val="footnote text"/>
    <w:basedOn w:val="Normal"/>
    <w:semiHidden/>
    <w:rsid w:val="005C7B68"/>
    <w:rPr>
      <w:sz w:val="20"/>
      <w:szCs w:val="20"/>
    </w:rPr>
  </w:style>
  <w:style w:type="paragraph" w:styleId="BalloonText">
    <w:name w:val="Balloon Text"/>
    <w:basedOn w:val="Normal"/>
    <w:semiHidden/>
    <w:rsid w:val="00A0605A"/>
    <w:rPr>
      <w:rFonts w:ascii="Tahoma" w:hAnsi="Tahoma" w:cs="Tahoma"/>
      <w:sz w:val="16"/>
      <w:szCs w:val="16"/>
    </w:rPr>
  </w:style>
  <w:style w:type="character" w:styleId="Hyperlink">
    <w:name w:val="Hyperlink"/>
    <w:rsid w:val="003F3225"/>
    <w:rPr>
      <w:color w:val="0000FF"/>
      <w:u w:val="single"/>
    </w:rPr>
  </w:style>
  <w:style w:type="paragraph" w:styleId="Revision">
    <w:name w:val="Revision"/>
    <w:hidden/>
    <w:uiPriority w:val="99"/>
    <w:semiHidden/>
    <w:rsid w:val="00614B13"/>
    <w:rPr>
      <w:sz w:val="24"/>
      <w:szCs w:val="24"/>
    </w:rPr>
  </w:style>
  <w:style w:type="paragraph" w:customStyle="1" w:styleId="Form-Title1">
    <w:name w:val="Form - Title 1"/>
    <w:basedOn w:val="Normal"/>
    <w:link w:val="Form-Title1Char"/>
    <w:qFormat/>
    <w:rsid w:val="00405D8E"/>
    <w:pPr>
      <w:widowControl w:val="0"/>
      <w:spacing w:before="80"/>
      <w:jc w:val="right"/>
    </w:pPr>
    <w:rPr>
      <w:rFonts w:ascii="Calibri" w:hAnsi="Calibri"/>
      <w:bCs/>
      <w:sz w:val="40"/>
    </w:rPr>
  </w:style>
  <w:style w:type="paragraph" w:customStyle="1" w:styleId="Form-Title2">
    <w:name w:val="Form - Title 2"/>
    <w:basedOn w:val="Header"/>
    <w:link w:val="Form-Title2Char"/>
    <w:qFormat/>
    <w:rsid w:val="00405D8E"/>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05D8E"/>
    <w:rPr>
      <w:rFonts w:ascii="Calibri" w:hAnsi="Calibri"/>
      <w:bCs/>
      <w:sz w:val="40"/>
      <w:szCs w:val="24"/>
    </w:rPr>
  </w:style>
  <w:style w:type="character" w:customStyle="1" w:styleId="Form-Title2Char">
    <w:name w:val="Form - Title 2 Char"/>
    <w:link w:val="Form-Title2"/>
    <w:rsid w:val="00405D8E"/>
    <w:rPr>
      <w:rFonts w:ascii="Arial Black" w:hAnsi="Arial Black"/>
      <w:bCs/>
      <w:sz w:val="22"/>
    </w:rPr>
  </w:style>
  <w:style w:type="paragraph" w:customStyle="1" w:styleId="Form-Title4">
    <w:name w:val="Form - Title 4"/>
    <w:basedOn w:val="Header"/>
    <w:link w:val="Form-Title4Char"/>
    <w:qFormat/>
    <w:rsid w:val="00405D8E"/>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405D8E"/>
    <w:rPr>
      <w:rFonts w:ascii="Arial" w:hAnsi="Arial" w:cs="Arial"/>
      <w:bCs/>
      <w:i/>
      <w:sz w:val="16"/>
      <w:szCs w:val="16"/>
    </w:rPr>
  </w:style>
  <w:style w:type="character" w:styleId="UnresolvedMention">
    <w:name w:val="Unresolved Mention"/>
    <w:basedOn w:val="DefaultParagraphFont"/>
    <w:uiPriority w:val="99"/>
    <w:semiHidden/>
    <w:unhideWhenUsed/>
    <w:rsid w:val="003D7F29"/>
    <w:rPr>
      <w:color w:val="605E5C"/>
      <w:shd w:val="clear" w:color="auto" w:fill="E1DFDD"/>
    </w:rPr>
  </w:style>
  <w:style w:type="paragraph" w:styleId="ListParagraph">
    <w:name w:val="List Paragraph"/>
    <w:basedOn w:val="Normal"/>
    <w:uiPriority w:val="34"/>
    <w:qFormat/>
    <w:rsid w:val="003D7F29"/>
    <w:pPr>
      <w:ind w:left="720"/>
      <w:contextualSpacing/>
    </w:pPr>
  </w:style>
  <w:style w:type="character" w:styleId="CommentReference">
    <w:name w:val="annotation reference"/>
    <w:basedOn w:val="DefaultParagraphFont"/>
    <w:uiPriority w:val="99"/>
    <w:semiHidden/>
    <w:unhideWhenUsed/>
    <w:rsid w:val="0027604B"/>
    <w:rPr>
      <w:sz w:val="16"/>
      <w:szCs w:val="16"/>
    </w:rPr>
  </w:style>
  <w:style w:type="paragraph" w:styleId="CommentText">
    <w:name w:val="annotation text"/>
    <w:basedOn w:val="Normal"/>
    <w:link w:val="CommentTextChar"/>
    <w:uiPriority w:val="99"/>
    <w:unhideWhenUsed/>
    <w:rsid w:val="0027604B"/>
    <w:rPr>
      <w:sz w:val="20"/>
      <w:szCs w:val="20"/>
    </w:rPr>
  </w:style>
  <w:style w:type="character" w:customStyle="1" w:styleId="CommentTextChar">
    <w:name w:val="Comment Text Char"/>
    <w:basedOn w:val="DefaultParagraphFont"/>
    <w:link w:val="CommentText"/>
    <w:uiPriority w:val="99"/>
    <w:rsid w:val="0027604B"/>
  </w:style>
  <w:style w:type="paragraph" w:styleId="CommentSubject">
    <w:name w:val="annotation subject"/>
    <w:basedOn w:val="CommentText"/>
    <w:next w:val="CommentText"/>
    <w:link w:val="CommentSubjectChar"/>
    <w:uiPriority w:val="99"/>
    <w:semiHidden/>
    <w:unhideWhenUsed/>
    <w:rsid w:val="0027604B"/>
    <w:rPr>
      <w:b/>
      <w:bCs/>
    </w:rPr>
  </w:style>
  <w:style w:type="character" w:customStyle="1" w:styleId="CommentSubjectChar">
    <w:name w:val="Comment Subject Char"/>
    <w:basedOn w:val="CommentTextChar"/>
    <w:link w:val="CommentSubject"/>
    <w:uiPriority w:val="99"/>
    <w:semiHidden/>
    <w:rsid w:val="00276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mitStackTest.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Air Performance Test Form - Operating Data Summary for Non-class IV Waste Combustors</vt:lpstr>
    </vt:vector>
  </TitlesOfParts>
  <Manager>Sandra Simbeck</Manager>
  <Company>PCA</Company>
  <LinksUpToDate>false</LinksUpToDate>
  <CharactersWithSpaces>6600</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Performance Test Form - Operating Data Summary for Non-class IV Waste Combustors</dc:title>
  <dc:subject>This form is required as part of the performance test report.</dc:subject>
  <dc:creator>Minnesota Pollution Control Agency - Andrew Place (Sandra Simbeck)</dc:creator>
  <cp:keywords>Minnesota Pollution Control Agency,air quality,performance test,stack test,test plan approval,report,TPAL,completeness criteria,PTRCC,operating data,summary,aq-f6-06</cp:keywords>
  <dc:description/>
  <cp:lastModifiedBy>Simbeck, Sandra (MPCA)</cp:lastModifiedBy>
  <cp:revision>24</cp:revision>
  <cp:lastPrinted>2008-08-04T18:25:00Z</cp:lastPrinted>
  <dcterms:created xsi:type="dcterms:W3CDTF">2024-05-24T19:56:00Z</dcterms:created>
  <dcterms:modified xsi:type="dcterms:W3CDTF">2024-07-05T17:15:00Z</dcterms:modified>
  <cp:category>air quality,performance test,compliance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-352002694</vt:i4>
  </property>
  <property fmtid="{D5CDD505-2E9C-101B-9397-08002B2CF9AE}" pid="3" name="_EmailSubject">
    <vt:lpwstr>Form examples!!</vt:lpwstr>
  </property>
  <property fmtid="{D5CDD505-2E9C-101B-9397-08002B2CF9AE}" pid="4" name="_AuthorEmail">
    <vt:lpwstr>Theresa.Gaffey@pca.state.mn.us</vt:lpwstr>
  </property>
  <property fmtid="{D5CDD505-2E9C-101B-9397-08002B2CF9AE}" pid="5" name="_AuthorEmailDisplayName">
    <vt:lpwstr>Gaffey, Theresa</vt:lpwstr>
  </property>
  <property fmtid="{D5CDD505-2E9C-101B-9397-08002B2CF9AE}" pid="6" name="_ReviewingToolsShownOnce">
    <vt:lpwstr/>
  </property>
</Properties>
</file>