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48" w:type="dxa"/>
        <w:tblLayout w:type="fixed"/>
        <w:tblLook w:val="0000" w:firstRow="0" w:lastRow="0" w:firstColumn="0" w:lastColumn="0" w:noHBand="0" w:noVBand="0"/>
      </w:tblPr>
      <w:tblGrid>
        <w:gridCol w:w="3978"/>
        <w:gridCol w:w="10170"/>
      </w:tblGrid>
      <w:tr w:rsidR="004406D6" w14:paraId="52375E0B" w14:textId="77777777">
        <w:trPr>
          <w:cantSplit/>
          <w:trHeight w:val="1350"/>
        </w:trPr>
        <w:tc>
          <w:tcPr>
            <w:tcW w:w="3978" w:type="dxa"/>
          </w:tcPr>
          <w:p w14:paraId="2474C68B" w14:textId="77777777" w:rsidR="004406D6" w:rsidRDefault="00A23C82" w:rsidP="003E4612">
            <w:pPr>
              <w:spacing w:before="120"/>
            </w:pPr>
            <w:r>
              <w:rPr>
                <w:noProof/>
              </w:rPr>
              <w:drawing>
                <wp:inline distT="0" distB="0" distL="0" distR="0" wp14:anchorId="2C7A7B85" wp14:editId="71E156A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170" w:type="dxa"/>
          </w:tcPr>
          <w:p w14:paraId="2EF1991D" w14:textId="77777777" w:rsidR="004406D6" w:rsidRPr="00835EC9" w:rsidRDefault="00477377" w:rsidP="00835EC9">
            <w:pPr>
              <w:pStyle w:val="Form-Title1"/>
              <w:spacing w:before="0"/>
              <w:rPr>
                <w:szCs w:val="40"/>
              </w:rPr>
            </w:pPr>
            <w:r w:rsidRPr="00835EC9">
              <w:rPr>
                <w:szCs w:val="40"/>
              </w:rPr>
              <w:t>CH-14</w:t>
            </w:r>
          </w:p>
          <w:p w14:paraId="058BC67B" w14:textId="77777777" w:rsidR="004406D6" w:rsidRPr="00835EC9" w:rsidRDefault="0029292E" w:rsidP="00835EC9">
            <w:pPr>
              <w:pStyle w:val="Form-Title2"/>
            </w:pPr>
            <w:r w:rsidRPr="00835EC9">
              <w:t>Permit</w:t>
            </w:r>
            <w:r w:rsidR="004406D6" w:rsidRPr="00835EC9">
              <w:t xml:space="preserve"> </w:t>
            </w:r>
            <w:r w:rsidR="002D203A" w:rsidRPr="00835EC9">
              <w:t>notification and amendment application requi</w:t>
            </w:r>
            <w:r w:rsidR="004406D6" w:rsidRPr="00835EC9">
              <w:t>rements</w:t>
            </w:r>
          </w:p>
          <w:p w14:paraId="5E4A0119" w14:textId="77777777" w:rsidR="004406D6" w:rsidRPr="00835EC9" w:rsidRDefault="004406D6" w:rsidP="00835EC9">
            <w:pPr>
              <w:pStyle w:val="Form-Title3"/>
              <w:spacing w:before="20"/>
            </w:pPr>
            <w:r w:rsidRPr="00835EC9">
              <w:t>Air Quality Permit Program</w:t>
            </w:r>
          </w:p>
          <w:p w14:paraId="5819008F" w14:textId="77777777" w:rsidR="004406D6" w:rsidRPr="009F3943" w:rsidRDefault="004406D6" w:rsidP="00EC0761">
            <w:pPr>
              <w:pStyle w:val="Header"/>
              <w:tabs>
                <w:tab w:val="clear" w:pos="4320"/>
                <w:tab w:val="clear" w:pos="8640"/>
                <w:tab w:val="right" w:pos="7182"/>
              </w:tabs>
              <w:spacing w:before="120"/>
              <w:jc w:val="right"/>
              <w:rPr>
                <w:rFonts w:ascii="Arial" w:hAnsi="Arial" w:cs="Arial"/>
                <w:bCs/>
                <w:i/>
                <w:sz w:val="16"/>
                <w:szCs w:val="16"/>
              </w:rPr>
            </w:pPr>
            <w:r w:rsidRPr="009F3943">
              <w:rPr>
                <w:rFonts w:ascii="Arial" w:hAnsi="Arial" w:cs="Arial"/>
                <w:bCs/>
                <w:i/>
                <w:sz w:val="16"/>
                <w:szCs w:val="16"/>
              </w:rPr>
              <w:t>Doc Type: Permit Application</w:t>
            </w:r>
          </w:p>
        </w:tc>
      </w:tr>
    </w:tbl>
    <w:p w14:paraId="311F9BA5" w14:textId="486BD2DE" w:rsidR="006A6C0E" w:rsidRPr="00E4206C" w:rsidRDefault="00F26D59" w:rsidP="00A47BB2">
      <w:pPr>
        <w:spacing w:before="240" w:after="120"/>
        <w:ind w:right="162"/>
        <w:jc w:val="right"/>
        <w:rPr>
          <w:rFonts w:ascii="Arial" w:hAnsi="Arial" w:cs="Arial"/>
          <w:b/>
        </w:rPr>
      </w:pPr>
      <w:r>
        <w:rPr>
          <w:rFonts w:ascii="Arial" w:hAnsi="Arial" w:cs="Arial"/>
          <w:b/>
        </w:rPr>
        <w:t>Instructions on p</w:t>
      </w:r>
      <w:r w:rsidR="003826E4">
        <w:rPr>
          <w:rFonts w:ascii="Arial" w:hAnsi="Arial" w:cs="Arial"/>
          <w:b/>
        </w:rPr>
        <w:t>age 4</w:t>
      </w:r>
      <w:r w:rsidR="00B073A7">
        <w:rPr>
          <w:rFonts w:ascii="Arial" w:hAnsi="Arial" w:cs="Arial"/>
          <w:b/>
        </w:rPr>
        <w:t>.</w:t>
      </w:r>
    </w:p>
    <w:tbl>
      <w:tblPr>
        <w:tblW w:w="14040" w:type="dxa"/>
        <w:tblBorders>
          <w:bottom w:val="single" w:sz="2" w:space="0" w:color="auto"/>
          <w:insideH w:val="single" w:sz="2" w:space="0" w:color="auto"/>
        </w:tblBorders>
        <w:tblLook w:val="01E0" w:firstRow="1" w:lastRow="1" w:firstColumn="1" w:lastColumn="1" w:noHBand="0" w:noVBand="0"/>
      </w:tblPr>
      <w:tblGrid>
        <w:gridCol w:w="1728"/>
        <w:gridCol w:w="720"/>
        <w:gridCol w:w="3240"/>
        <w:gridCol w:w="3600"/>
        <w:gridCol w:w="4752"/>
      </w:tblGrid>
      <w:tr w:rsidR="007D25E3" w:rsidRPr="00785BD4" w14:paraId="2C9218EC" w14:textId="77777777" w:rsidTr="000C0C83">
        <w:tc>
          <w:tcPr>
            <w:tcW w:w="2448" w:type="dxa"/>
            <w:gridSpan w:val="2"/>
            <w:tcBorders>
              <w:top w:val="nil"/>
              <w:bottom w:val="nil"/>
            </w:tcBorders>
            <w:tcMar>
              <w:left w:w="0" w:type="dxa"/>
              <w:right w:w="115" w:type="dxa"/>
            </w:tcMar>
          </w:tcPr>
          <w:p w14:paraId="24A2E601" w14:textId="77777777" w:rsidR="007D25E3" w:rsidRPr="00785BD4" w:rsidRDefault="00B57E15" w:rsidP="00B57E15">
            <w:pPr>
              <w:pStyle w:val="Default"/>
              <w:tabs>
                <w:tab w:val="left" w:pos="360"/>
              </w:tabs>
              <w:overflowPunct w:val="0"/>
              <w:spacing w:before="120"/>
              <w:textAlignment w:val="baseline"/>
              <w:rPr>
                <w:sz w:val="18"/>
                <w:szCs w:val="18"/>
              </w:rPr>
            </w:pPr>
            <w:r>
              <w:rPr>
                <w:sz w:val="18"/>
                <w:szCs w:val="18"/>
              </w:rPr>
              <w:t>1a)</w:t>
            </w:r>
            <w:r>
              <w:rPr>
                <w:sz w:val="18"/>
                <w:szCs w:val="18"/>
              </w:rPr>
              <w:tab/>
            </w:r>
            <w:r w:rsidR="003771CF">
              <w:rPr>
                <w:sz w:val="18"/>
                <w:szCs w:val="18"/>
              </w:rPr>
              <w:t>AQ Facility ID number</w:t>
            </w:r>
            <w:r w:rsidR="007D25E3" w:rsidRPr="00785BD4">
              <w:rPr>
                <w:sz w:val="18"/>
                <w:szCs w:val="18"/>
              </w:rPr>
              <w:t>:</w:t>
            </w:r>
          </w:p>
        </w:tc>
        <w:tc>
          <w:tcPr>
            <w:tcW w:w="3240" w:type="dxa"/>
            <w:tcBorders>
              <w:top w:val="nil"/>
              <w:bottom w:val="single" w:sz="2" w:space="0" w:color="auto"/>
            </w:tcBorders>
            <w:vAlign w:val="bottom"/>
          </w:tcPr>
          <w:p w14:paraId="185E7EC5" w14:textId="77777777" w:rsidR="007D25E3" w:rsidRPr="00785BD4" w:rsidRDefault="007D25E3" w:rsidP="00B57E15">
            <w:pPr>
              <w:pStyle w:val="Default"/>
              <w:overflowPunct w:val="0"/>
              <w:spacing w:before="120"/>
              <w:textAlignment w:val="baseline"/>
              <w:rPr>
                <w:sz w:val="18"/>
                <w:szCs w:val="18"/>
              </w:rPr>
            </w:pPr>
            <w:r w:rsidRPr="00785BD4">
              <w:rPr>
                <w:sz w:val="18"/>
                <w:szCs w:val="18"/>
              </w:rPr>
              <w:fldChar w:fldCharType="begin">
                <w:ffData>
                  <w:name w:val="Text109"/>
                  <w:enabled/>
                  <w:calcOnExit w:val="0"/>
                  <w:textInput/>
                </w:ffData>
              </w:fldChar>
            </w:r>
            <w:bookmarkStart w:id="0" w:name="Text109"/>
            <w:r w:rsidRPr="00785BD4">
              <w:rPr>
                <w:sz w:val="18"/>
                <w:szCs w:val="18"/>
              </w:rPr>
              <w:instrText xml:space="preserve"> FORMTEXT </w:instrText>
            </w:r>
            <w:r w:rsidRPr="00785BD4">
              <w:rPr>
                <w:sz w:val="18"/>
                <w:szCs w:val="18"/>
              </w:rPr>
            </w:r>
            <w:r w:rsidRPr="00785BD4">
              <w:rPr>
                <w:sz w:val="18"/>
                <w:szCs w:val="18"/>
              </w:rPr>
              <w:fldChar w:fldCharType="separate"/>
            </w:r>
            <w:r w:rsidR="00BB6E4A" w:rsidRPr="00785BD4">
              <w:rPr>
                <w:noProof/>
                <w:sz w:val="18"/>
                <w:szCs w:val="18"/>
              </w:rPr>
              <w:t> </w:t>
            </w:r>
            <w:r w:rsidR="00BB6E4A" w:rsidRPr="00785BD4">
              <w:rPr>
                <w:noProof/>
                <w:sz w:val="18"/>
                <w:szCs w:val="18"/>
              </w:rPr>
              <w:t> </w:t>
            </w:r>
            <w:r w:rsidR="00BB6E4A" w:rsidRPr="00785BD4">
              <w:rPr>
                <w:noProof/>
                <w:sz w:val="18"/>
                <w:szCs w:val="18"/>
              </w:rPr>
              <w:t> </w:t>
            </w:r>
            <w:r w:rsidR="00BB6E4A" w:rsidRPr="00785BD4">
              <w:rPr>
                <w:noProof/>
                <w:sz w:val="18"/>
                <w:szCs w:val="18"/>
              </w:rPr>
              <w:t> </w:t>
            </w:r>
            <w:r w:rsidR="00BB6E4A" w:rsidRPr="00785BD4">
              <w:rPr>
                <w:noProof/>
                <w:sz w:val="18"/>
                <w:szCs w:val="18"/>
              </w:rPr>
              <w:t> </w:t>
            </w:r>
            <w:r w:rsidRPr="00785BD4">
              <w:rPr>
                <w:sz w:val="18"/>
                <w:szCs w:val="18"/>
              </w:rPr>
              <w:fldChar w:fldCharType="end"/>
            </w:r>
            <w:bookmarkEnd w:id="0"/>
          </w:p>
        </w:tc>
        <w:tc>
          <w:tcPr>
            <w:tcW w:w="3600" w:type="dxa"/>
            <w:tcBorders>
              <w:top w:val="nil"/>
              <w:bottom w:val="nil"/>
            </w:tcBorders>
            <w:vAlign w:val="bottom"/>
          </w:tcPr>
          <w:p w14:paraId="7C320D33" w14:textId="77777777" w:rsidR="007D25E3" w:rsidRPr="00785BD4" w:rsidRDefault="007D25E3" w:rsidP="00B57E15">
            <w:pPr>
              <w:pStyle w:val="Default"/>
              <w:overflowPunct w:val="0"/>
              <w:spacing w:before="120"/>
              <w:jc w:val="right"/>
              <w:textAlignment w:val="baseline"/>
              <w:rPr>
                <w:sz w:val="18"/>
                <w:szCs w:val="18"/>
              </w:rPr>
            </w:pPr>
            <w:r w:rsidRPr="00785BD4">
              <w:rPr>
                <w:sz w:val="18"/>
                <w:szCs w:val="18"/>
              </w:rPr>
              <w:t>1b)  A</w:t>
            </w:r>
            <w:r w:rsidR="00E60D42">
              <w:rPr>
                <w:sz w:val="18"/>
                <w:szCs w:val="18"/>
              </w:rPr>
              <w:t>gency Interest ID</w:t>
            </w:r>
            <w:r w:rsidR="003771CF">
              <w:rPr>
                <w:sz w:val="18"/>
                <w:szCs w:val="18"/>
              </w:rPr>
              <w:t xml:space="preserve"> number</w:t>
            </w:r>
            <w:r w:rsidRPr="00785BD4">
              <w:rPr>
                <w:sz w:val="18"/>
                <w:szCs w:val="18"/>
              </w:rPr>
              <w:t>:</w:t>
            </w:r>
          </w:p>
        </w:tc>
        <w:tc>
          <w:tcPr>
            <w:tcW w:w="4752" w:type="dxa"/>
            <w:tcBorders>
              <w:top w:val="nil"/>
              <w:bottom w:val="single" w:sz="2" w:space="0" w:color="auto"/>
            </w:tcBorders>
            <w:vAlign w:val="bottom"/>
          </w:tcPr>
          <w:p w14:paraId="2731623A" w14:textId="77777777" w:rsidR="007D25E3" w:rsidRPr="00785BD4" w:rsidRDefault="007D25E3" w:rsidP="00B57E15">
            <w:pPr>
              <w:pStyle w:val="Default"/>
              <w:overflowPunct w:val="0"/>
              <w:spacing w:before="120"/>
              <w:textAlignment w:val="baseline"/>
              <w:rPr>
                <w:sz w:val="18"/>
                <w:szCs w:val="18"/>
              </w:rPr>
            </w:pPr>
            <w:r w:rsidRPr="00785BD4">
              <w:rPr>
                <w:sz w:val="18"/>
                <w:szCs w:val="18"/>
              </w:rPr>
              <w:fldChar w:fldCharType="begin">
                <w:ffData>
                  <w:name w:val="Text110"/>
                  <w:enabled/>
                  <w:calcOnExit w:val="0"/>
                  <w:textInput/>
                </w:ffData>
              </w:fldChar>
            </w:r>
            <w:bookmarkStart w:id="1" w:name="Text110"/>
            <w:r w:rsidRPr="00785BD4">
              <w:rPr>
                <w:sz w:val="18"/>
                <w:szCs w:val="18"/>
              </w:rPr>
              <w:instrText xml:space="preserve"> FORMTEXT </w:instrText>
            </w:r>
            <w:r w:rsidRPr="00785BD4">
              <w:rPr>
                <w:sz w:val="18"/>
                <w:szCs w:val="18"/>
              </w:rPr>
            </w:r>
            <w:r w:rsidRPr="00785BD4">
              <w:rPr>
                <w:sz w:val="18"/>
                <w:szCs w:val="18"/>
              </w:rPr>
              <w:fldChar w:fldCharType="separate"/>
            </w:r>
            <w:r w:rsidR="00BB6E4A" w:rsidRPr="00785BD4">
              <w:rPr>
                <w:noProof/>
                <w:sz w:val="18"/>
                <w:szCs w:val="18"/>
              </w:rPr>
              <w:t> </w:t>
            </w:r>
            <w:r w:rsidR="00BB6E4A" w:rsidRPr="00785BD4">
              <w:rPr>
                <w:noProof/>
                <w:sz w:val="18"/>
                <w:szCs w:val="18"/>
              </w:rPr>
              <w:t> </w:t>
            </w:r>
            <w:r w:rsidR="00BB6E4A" w:rsidRPr="00785BD4">
              <w:rPr>
                <w:noProof/>
                <w:sz w:val="18"/>
                <w:szCs w:val="18"/>
              </w:rPr>
              <w:t> </w:t>
            </w:r>
            <w:r w:rsidR="00BB6E4A" w:rsidRPr="00785BD4">
              <w:rPr>
                <w:noProof/>
                <w:sz w:val="18"/>
                <w:szCs w:val="18"/>
              </w:rPr>
              <w:t> </w:t>
            </w:r>
            <w:r w:rsidR="00BB6E4A" w:rsidRPr="00785BD4">
              <w:rPr>
                <w:noProof/>
                <w:sz w:val="18"/>
                <w:szCs w:val="18"/>
              </w:rPr>
              <w:t> </w:t>
            </w:r>
            <w:r w:rsidRPr="00785BD4">
              <w:rPr>
                <w:sz w:val="18"/>
                <w:szCs w:val="18"/>
              </w:rPr>
              <w:fldChar w:fldCharType="end"/>
            </w:r>
            <w:bookmarkEnd w:id="1"/>
          </w:p>
        </w:tc>
      </w:tr>
      <w:tr w:rsidR="007D25E3" w:rsidRPr="00785BD4" w14:paraId="2A36DBC9" w14:textId="77777777" w:rsidTr="000C0C83">
        <w:tc>
          <w:tcPr>
            <w:tcW w:w="1728" w:type="dxa"/>
            <w:tcBorders>
              <w:top w:val="nil"/>
              <w:bottom w:val="nil"/>
            </w:tcBorders>
            <w:tcMar>
              <w:left w:w="0" w:type="dxa"/>
              <w:right w:w="115" w:type="dxa"/>
            </w:tcMar>
          </w:tcPr>
          <w:p w14:paraId="7BD2E501" w14:textId="77777777" w:rsidR="007D25E3" w:rsidRPr="00785BD4" w:rsidRDefault="00B57E15" w:rsidP="003771CF">
            <w:pPr>
              <w:tabs>
                <w:tab w:val="left" w:pos="360"/>
              </w:tabs>
              <w:spacing w:before="120"/>
              <w:rPr>
                <w:rFonts w:ascii="Arial" w:hAnsi="Arial" w:cs="Arial"/>
                <w:sz w:val="18"/>
                <w:szCs w:val="18"/>
              </w:rPr>
            </w:pPr>
            <w:r>
              <w:rPr>
                <w:rFonts w:ascii="Arial" w:hAnsi="Arial" w:cs="Arial"/>
                <w:sz w:val="18"/>
                <w:szCs w:val="18"/>
              </w:rPr>
              <w:t>2)</w:t>
            </w:r>
            <w:r>
              <w:rPr>
                <w:rFonts w:ascii="Arial" w:hAnsi="Arial" w:cs="Arial"/>
                <w:sz w:val="18"/>
                <w:szCs w:val="18"/>
              </w:rPr>
              <w:tab/>
            </w:r>
            <w:r w:rsidR="007D25E3" w:rsidRPr="00785BD4">
              <w:rPr>
                <w:rFonts w:ascii="Arial" w:hAnsi="Arial" w:cs="Arial"/>
                <w:sz w:val="18"/>
                <w:szCs w:val="18"/>
              </w:rPr>
              <w:t xml:space="preserve">Facility </w:t>
            </w:r>
            <w:r w:rsidR="003771CF">
              <w:rPr>
                <w:rFonts w:ascii="Arial" w:hAnsi="Arial" w:cs="Arial"/>
                <w:sz w:val="18"/>
                <w:szCs w:val="18"/>
              </w:rPr>
              <w:t>n</w:t>
            </w:r>
            <w:r w:rsidR="007D25E3" w:rsidRPr="00785BD4">
              <w:rPr>
                <w:rFonts w:ascii="Arial" w:hAnsi="Arial" w:cs="Arial"/>
                <w:sz w:val="18"/>
                <w:szCs w:val="18"/>
              </w:rPr>
              <w:t>ame:</w:t>
            </w:r>
          </w:p>
        </w:tc>
        <w:tc>
          <w:tcPr>
            <w:tcW w:w="12312" w:type="dxa"/>
            <w:gridSpan w:val="4"/>
            <w:tcBorders>
              <w:top w:val="nil"/>
            </w:tcBorders>
          </w:tcPr>
          <w:p w14:paraId="64A85E4F" w14:textId="77777777" w:rsidR="007D25E3" w:rsidRPr="00785BD4" w:rsidRDefault="007D25E3" w:rsidP="00785BD4">
            <w:pPr>
              <w:spacing w:before="120"/>
              <w:rPr>
                <w:rFonts w:ascii="Arial" w:hAnsi="Arial" w:cs="Arial"/>
                <w:sz w:val="18"/>
                <w:szCs w:val="18"/>
              </w:rPr>
            </w:pPr>
            <w:r w:rsidRPr="00785BD4">
              <w:rPr>
                <w:rFonts w:ascii="Arial" w:hAnsi="Arial" w:cs="Arial"/>
                <w:sz w:val="18"/>
                <w:szCs w:val="18"/>
              </w:rPr>
              <w:fldChar w:fldCharType="begin">
                <w:ffData>
                  <w:name w:val="Text111"/>
                  <w:enabled/>
                  <w:calcOnExit w:val="0"/>
                  <w:textInput/>
                </w:ffData>
              </w:fldChar>
            </w:r>
            <w:bookmarkStart w:id="2" w:name="Text111"/>
            <w:r w:rsidRPr="00785BD4">
              <w:rPr>
                <w:rFonts w:ascii="Arial" w:hAnsi="Arial" w:cs="Arial"/>
                <w:sz w:val="18"/>
                <w:szCs w:val="18"/>
              </w:rPr>
              <w:instrText xml:space="preserve"> FORMTEXT </w:instrText>
            </w:r>
            <w:r w:rsidRPr="00785BD4">
              <w:rPr>
                <w:rFonts w:ascii="Arial" w:hAnsi="Arial" w:cs="Arial"/>
                <w:sz w:val="18"/>
                <w:szCs w:val="18"/>
              </w:rPr>
            </w:r>
            <w:r w:rsidRPr="00785BD4">
              <w:rPr>
                <w:rFonts w:ascii="Arial" w:hAnsi="Arial" w:cs="Arial"/>
                <w:sz w:val="18"/>
                <w:szCs w:val="18"/>
              </w:rPr>
              <w:fldChar w:fldCharType="separate"/>
            </w:r>
            <w:r w:rsidR="00BB6E4A" w:rsidRPr="00785BD4">
              <w:rPr>
                <w:rFonts w:ascii="Arial" w:hAnsi="Arial" w:cs="Arial"/>
                <w:noProof/>
                <w:sz w:val="18"/>
                <w:szCs w:val="18"/>
              </w:rPr>
              <w:t> </w:t>
            </w:r>
            <w:r w:rsidR="00BB6E4A" w:rsidRPr="00785BD4">
              <w:rPr>
                <w:rFonts w:ascii="Arial" w:hAnsi="Arial" w:cs="Arial"/>
                <w:noProof/>
                <w:sz w:val="18"/>
                <w:szCs w:val="18"/>
              </w:rPr>
              <w:t> </w:t>
            </w:r>
            <w:r w:rsidR="00BB6E4A" w:rsidRPr="00785BD4">
              <w:rPr>
                <w:rFonts w:ascii="Arial" w:hAnsi="Arial" w:cs="Arial"/>
                <w:noProof/>
                <w:sz w:val="18"/>
                <w:szCs w:val="18"/>
              </w:rPr>
              <w:t> </w:t>
            </w:r>
            <w:r w:rsidR="00BB6E4A" w:rsidRPr="00785BD4">
              <w:rPr>
                <w:rFonts w:ascii="Arial" w:hAnsi="Arial" w:cs="Arial"/>
                <w:noProof/>
                <w:sz w:val="18"/>
                <w:szCs w:val="18"/>
              </w:rPr>
              <w:t> </w:t>
            </w:r>
            <w:r w:rsidR="00BB6E4A" w:rsidRPr="00785BD4">
              <w:rPr>
                <w:rFonts w:ascii="Arial" w:hAnsi="Arial" w:cs="Arial"/>
                <w:noProof/>
                <w:sz w:val="18"/>
                <w:szCs w:val="18"/>
              </w:rPr>
              <w:t> </w:t>
            </w:r>
            <w:r w:rsidRPr="00785BD4">
              <w:rPr>
                <w:rFonts w:ascii="Arial" w:hAnsi="Arial" w:cs="Arial"/>
                <w:sz w:val="18"/>
                <w:szCs w:val="18"/>
              </w:rPr>
              <w:fldChar w:fldCharType="end"/>
            </w:r>
            <w:bookmarkEnd w:id="2"/>
          </w:p>
        </w:tc>
      </w:tr>
    </w:tbl>
    <w:p w14:paraId="159A74C1" w14:textId="77777777" w:rsidR="007D25E3" w:rsidRDefault="00B57E15" w:rsidP="00EE7147">
      <w:pPr>
        <w:tabs>
          <w:tab w:val="left" w:pos="360"/>
        </w:tabs>
        <w:spacing w:before="120"/>
        <w:ind w:left="360" w:hanging="360"/>
        <w:rPr>
          <w:rFonts w:ascii="Arial" w:hAnsi="Arial" w:cs="Arial"/>
          <w:sz w:val="18"/>
          <w:szCs w:val="18"/>
        </w:rPr>
      </w:pPr>
      <w:r>
        <w:rPr>
          <w:rFonts w:ascii="Arial" w:hAnsi="Arial" w:cs="Arial"/>
          <w:sz w:val="18"/>
          <w:szCs w:val="18"/>
        </w:rPr>
        <w:t>3)</w:t>
      </w:r>
      <w:r>
        <w:rPr>
          <w:rFonts w:ascii="Arial" w:hAnsi="Arial" w:cs="Arial"/>
          <w:sz w:val="18"/>
          <w:szCs w:val="18"/>
        </w:rPr>
        <w:tab/>
      </w:r>
      <w:r w:rsidR="007D25E3" w:rsidRPr="007D25E3">
        <w:rPr>
          <w:rFonts w:ascii="Arial" w:hAnsi="Arial" w:cs="Arial"/>
          <w:sz w:val="18"/>
          <w:szCs w:val="18"/>
        </w:rPr>
        <w:t xml:space="preserve">Minn. R. 7007.0600 describes what a </w:t>
      </w:r>
      <w:r w:rsidR="00266D6F">
        <w:rPr>
          <w:rFonts w:ascii="Arial" w:hAnsi="Arial" w:cs="Arial"/>
          <w:sz w:val="18"/>
          <w:szCs w:val="18"/>
        </w:rPr>
        <w:t>p</w:t>
      </w:r>
      <w:r w:rsidR="007D25E3" w:rsidRPr="007D25E3">
        <w:rPr>
          <w:rFonts w:ascii="Arial" w:hAnsi="Arial" w:cs="Arial"/>
          <w:sz w:val="18"/>
          <w:szCs w:val="18"/>
        </w:rPr>
        <w:t>ermit application must include</w:t>
      </w:r>
      <w:r w:rsidR="007D25E3">
        <w:rPr>
          <w:rFonts w:ascii="Arial" w:hAnsi="Arial" w:cs="Arial"/>
          <w:sz w:val="18"/>
          <w:szCs w:val="18"/>
        </w:rPr>
        <w:t xml:space="preserve">. </w:t>
      </w:r>
      <w:r w:rsidR="007D25E3" w:rsidRPr="007D25E3">
        <w:rPr>
          <w:rFonts w:ascii="Arial" w:hAnsi="Arial" w:cs="Arial"/>
          <w:sz w:val="18"/>
          <w:szCs w:val="18"/>
        </w:rPr>
        <w:t>The</w:t>
      </w:r>
      <w:r w:rsidR="001D1BE5">
        <w:rPr>
          <w:rFonts w:ascii="Arial" w:hAnsi="Arial" w:cs="Arial"/>
          <w:sz w:val="18"/>
          <w:szCs w:val="18"/>
        </w:rPr>
        <w:t xml:space="preserve"> items in the </w:t>
      </w:r>
      <w:r w:rsidR="007D25E3" w:rsidRPr="007D25E3">
        <w:rPr>
          <w:rFonts w:ascii="Arial" w:hAnsi="Arial" w:cs="Arial"/>
          <w:sz w:val="18"/>
          <w:szCs w:val="18"/>
        </w:rPr>
        <w:t xml:space="preserve">following </w:t>
      </w:r>
      <w:r w:rsidR="00477377">
        <w:rPr>
          <w:rFonts w:ascii="Arial" w:hAnsi="Arial" w:cs="Arial"/>
          <w:sz w:val="18"/>
          <w:szCs w:val="18"/>
        </w:rPr>
        <w:t xml:space="preserve">list constitute an administratively </w:t>
      </w:r>
      <w:r w:rsidR="001D1BE5">
        <w:rPr>
          <w:rFonts w:ascii="Arial" w:hAnsi="Arial" w:cs="Arial"/>
          <w:sz w:val="18"/>
          <w:szCs w:val="18"/>
        </w:rPr>
        <w:t xml:space="preserve">complete </w:t>
      </w:r>
      <w:r w:rsidR="007D25E3" w:rsidRPr="007D25E3">
        <w:rPr>
          <w:rFonts w:ascii="Arial" w:hAnsi="Arial" w:cs="Arial"/>
          <w:sz w:val="18"/>
          <w:szCs w:val="18"/>
        </w:rPr>
        <w:t>application</w:t>
      </w:r>
      <w:r w:rsidR="00477377">
        <w:rPr>
          <w:rFonts w:ascii="Arial" w:hAnsi="Arial" w:cs="Arial"/>
          <w:sz w:val="18"/>
          <w:szCs w:val="18"/>
        </w:rPr>
        <w:t>, but do not necessarily mean that the application is technically complete for the purpose of taking final permit action.</w:t>
      </w:r>
      <w:r w:rsidR="007D25E3">
        <w:rPr>
          <w:rFonts w:ascii="Arial" w:hAnsi="Arial" w:cs="Arial"/>
          <w:sz w:val="18"/>
          <w:szCs w:val="18"/>
        </w:rPr>
        <w:t xml:space="preserve"> </w:t>
      </w:r>
      <w:r w:rsidR="007D25E3" w:rsidRPr="007D25E3">
        <w:rPr>
          <w:rFonts w:ascii="Arial" w:hAnsi="Arial" w:cs="Arial"/>
          <w:sz w:val="18"/>
          <w:szCs w:val="18"/>
        </w:rPr>
        <w:t>Please complete the following to verify that you have incl</w:t>
      </w:r>
      <w:r w:rsidR="001D1BE5">
        <w:rPr>
          <w:rFonts w:ascii="Arial" w:hAnsi="Arial" w:cs="Arial"/>
          <w:sz w:val="18"/>
          <w:szCs w:val="18"/>
        </w:rPr>
        <w:t xml:space="preserve">uded all the </w:t>
      </w:r>
      <w:r w:rsidR="00477377">
        <w:rPr>
          <w:rFonts w:ascii="Arial" w:hAnsi="Arial" w:cs="Arial"/>
          <w:sz w:val="18"/>
          <w:szCs w:val="18"/>
        </w:rPr>
        <w:t>indicated</w:t>
      </w:r>
      <w:r w:rsidR="001D1BE5">
        <w:rPr>
          <w:rFonts w:ascii="Arial" w:hAnsi="Arial" w:cs="Arial"/>
          <w:sz w:val="18"/>
          <w:szCs w:val="18"/>
        </w:rPr>
        <w:t xml:space="preserve"> forms and information.</w:t>
      </w:r>
    </w:p>
    <w:p w14:paraId="617DD592" w14:textId="77777777" w:rsidR="00445FE2" w:rsidRPr="00B57E15" w:rsidRDefault="00445FE2">
      <w:pPr>
        <w:rPr>
          <w:rFonts w:ascii="Arial" w:hAnsi="Arial" w:cs="Arial"/>
          <w:sz w:val="12"/>
          <w:szCs w:val="12"/>
        </w:rPr>
      </w:pPr>
    </w:p>
    <w:tbl>
      <w:tblPr>
        <w:tblW w:w="0" w:type="auto"/>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008"/>
        <w:gridCol w:w="1350"/>
        <w:gridCol w:w="5490"/>
        <w:gridCol w:w="6192"/>
      </w:tblGrid>
      <w:tr w:rsidR="00445FE2" w:rsidRPr="00785BD4" w14:paraId="21EDA558" w14:textId="77777777" w:rsidTr="000C0C83">
        <w:trPr>
          <w:cantSplit/>
          <w:tblHeader/>
        </w:trPr>
        <w:tc>
          <w:tcPr>
            <w:tcW w:w="1008" w:type="dxa"/>
          </w:tcPr>
          <w:p w14:paraId="33772A7D" w14:textId="77777777" w:rsidR="00445FE2" w:rsidRPr="00785BD4" w:rsidRDefault="00445FE2" w:rsidP="000C0C83">
            <w:pPr>
              <w:tabs>
                <w:tab w:val="left" w:pos="1638"/>
              </w:tabs>
              <w:spacing w:before="60" w:after="40"/>
              <w:jc w:val="center"/>
              <w:rPr>
                <w:rStyle w:val="HelpJump"/>
                <w:rFonts w:ascii="Arial" w:hAnsi="Arial" w:cs="Arial"/>
                <w:b/>
                <w:sz w:val="18"/>
                <w:szCs w:val="18"/>
              </w:rPr>
            </w:pPr>
            <w:r w:rsidRPr="00785BD4">
              <w:rPr>
                <w:rStyle w:val="HelpJump"/>
                <w:rFonts w:ascii="Arial" w:hAnsi="Arial" w:cs="Arial"/>
                <w:b/>
                <w:sz w:val="18"/>
                <w:szCs w:val="18"/>
              </w:rPr>
              <w:t>Included</w:t>
            </w:r>
          </w:p>
        </w:tc>
        <w:tc>
          <w:tcPr>
            <w:tcW w:w="1350" w:type="dxa"/>
            <w:tcBorders>
              <w:bottom w:val="single" w:sz="2" w:space="0" w:color="auto"/>
            </w:tcBorders>
          </w:tcPr>
          <w:p w14:paraId="7DA5DF30" w14:textId="77777777" w:rsidR="00445FE2" w:rsidRPr="00785BD4" w:rsidRDefault="00445FE2" w:rsidP="000C0C83">
            <w:pPr>
              <w:tabs>
                <w:tab w:val="left" w:pos="1638"/>
              </w:tabs>
              <w:spacing w:before="60" w:after="40"/>
              <w:jc w:val="center"/>
              <w:rPr>
                <w:rStyle w:val="HelpJump"/>
                <w:rFonts w:ascii="Arial" w:hAnsi="Arial" w:cs="Arial"/>
                <w:b/>
                <w:sz w:val="18"/>
                <w:szCs w:val="18"/>
              </w:rPr>
            </w:pPr>
            <w:r w:rsidRPr="00785BD4">
              <w:rPr>
                <w:rStyle w:val="HelpJump"/>
                <w:rFonts w:ascii="Arial" w:hAnsi="Arial" w:cs="Arial"/>
                <w:b/>
                <w:sz w:val="18"/>
                <w:szCs w:val="18"/>
              </w:rPr>
              <w:t xml:space="preserve">Not </w:t>
            </w:r>
            <w:r w:rsidR="006F1D4D">
              <w:rPr>
                <w:rStyle w:val="HelpJump"/>
                <w:rFonts w:ascii="Arial" w:hAnsi="Arial" w:cs="Arial"/>
                <w:b/>
                <w:sz w:val="18"/>
                <w:szCs w:val="18"/>
              </w:rPr>
              <w:t>i</w:t>
            </w:r>
            <w:r w:rsidR="002E0D87">
              <w:rPr>
                <w:rStyle w:val="HelpJump"/>
                <w:rFonts w:ascii="Arial" w:hAnsi="Arial" w:cs="Arial"/>
                <w:b/>
                <w:sz w:val="18"/>
                <w:szCs w:val="18"/>
              </w:rPr>
              <w:t>ncluded</w:t>
            </w:r>
          </w:p>
        </w:tc>
        <w:tc>
          <w:tcPr>
            <w:tcW w:w="5490" w:type="dxa"/>
          </w:tcPr>
          <w:p w14:paraId="5F703636" w14:textId="77777777" w:rsidR="00445FE2" w:rsidRPr="00785BD4" w:rsidRDefault="00445FE2" w:rsidP="000C0C83">
            <w:pPr>
              <w:tabs>
                <w:tab w:val="left" w:pos="1638"/>
              </w:tabs>
              <w:spacing w:before="60" w:after="40"/>
              <w:rPr>
                <w:rStyle w:val="HelpJump"/>
                <w:rFonts w:ascii="Arial" w:hAnsi="Arial" w:cs="Arial"/>
                <w:b/>
                <w:sz w:val="18"/>
                <w:szCs w:val="18"/>
              </w:rPr>
            </w:pPr>
            <w:r w:rsidRPr="00785BD4">
              <w:rPr>
                <w:rStyle w:val="HelpJump"/>
                <w:rFonts w:ascii="Arial" w:hAnsi="Arial" w:cs="Arial"/>
                <w:b/>
                <w:sz w:val="18"/>
                <w:szCs w:val="18"/>
              </w:rPr>
              <w:t>Form</w:t>
            </w:r>
            <w:r w:rsidR="00A1226A">
              <w:rPr>
                <w:rStyle w:val="HelpJump"/>
                <w:rFonts w:ascii="Arial" w:hAnsi="Arial" w:cs="Arial"/>
                <w:b/>
                <w:sz w:val="18"/>
                <w:szCs w:val="18"/>
              </w:rPr>
              <w:t>/</w:t>
            </w:r>
            <w:r w:rsidR="00BA3C92">
              <w:rPr>
                <w:rStyle w:val="HelpJump"/>
                <w:rFonts w:ascii="Arial" w:hAnsi="Arial" w:cs="Arial"/>
                <w:b/>
                <w:sz w:val="18"/>
                <w:szCs w:val="18"/>
              </w:rPr>
              <w:t>R</w:t>
            </w:r>
            <w:r w:rsidR="00A1226A">
              <w:rPr>
                <w:rStyle w:val="HelpJump"/>
                <w:rFonts w:ascii="Arial" w:hAnsi="Arial" w:cs="Arial"/>
                <w:b/>
                <w:sz w:val="18"/>
                <w:szCs w:val="18"/>
              </w:rPr>
              <w:t>equirement</w:t>
            </w:r>
          </w:p>
        </w:tc>
        <w:tc>
          <w:tcPr>
            <w:tcW w:w="6192" w:type="dxa"/>
          </w:tcPr>
          <w:p w14:paraId="6EDCA688" w14:textId="77777777" w:rsidR="00445FE2" w:rsidRPr="00785BD4" w:rsidRDefault="006F1D4D" w:rsidP="000C0C83">
            <w:pPr>
              <w:tabs>
                <w:tab w:val="left" w:pos="1638"/>
              </w:tabs>
              <w:spacing w:before="60" w:after="40"/>
              <w:rPr>
                <w:rStyle w:val="HelpJump"/>
                <w:rFonts w:ascii="Arial" w:hAnsi="Arial" w:cs="Arial"/>
                <w:b/>
                <w:sz w:val="18"/>
                <w:szCs w:val="18"/>
              </w:rPr>
            </w:pPr>
            <w:r>
              <w:rPr>
                <w:rStyle w:val="HelpJump"/>
                <w:rFonts w:ascii="Arial" w:hAnsi="Arial" w:cs="Arial"/>
                <w:b/>
                <w:sz w:val="18"/>
                <w:szCs w:val="18"/>
              </w:rPr>
              <w:t>When r</w:t>
            </w:r>
            <w:r w:rsidR="00445FE2" w:rsidRPr="00785BD4">
              <w:rPr>
                <w:rStyle w:val="HelpJump"/>
                <w:rFonts w:ascii="Arial" w:hAnsi="Arial" w:cs="Arial"/>
                <w:b/>
                <w:sz w:val="18"/>
                <w:szCs w:val="18"/>
              </w:rPr>
              <w:t>equired</w:t>
            </w:r>
          </w:p>
        </w:tc>
      </w:tr>
      <w:tr w:rsidR="00445FE2" w:rsidRPr="00785BD4" w14:paraId="19EE0FFD" w14:textId="77777777" w:rsidTr="000C0C83">
        <w:trPr>
          <w:cantSplit/>
        </w:trPr>
        <w:tc>
          <w:tcPr>
            <w:tcW w:w="1008" w:type="dxa"/>
          </w:tcPr>
          <w:p w14:paraId="34ECF736" w14:textId="3441C74F" w:rsidR="00445FE2" w:rsidRPr="00785BD4" w:rsidRDefault="00445FE2"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0"/>
                  <w:enabled/>
                  <w:calcOnExit w:val="0"/>
                  <w:checkBox>
                    <w:sizeAuto/>
                    <w:default w:val="0"/>
                    <w:checked w:val="0"/>
                  </w:checkBox>
                </w:ffData>
              </w:fldChar>
            </w:r>
            <w:bookmarkStart w:id="3" w:name="Check80"/>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3"/>
          </w:p>
        </w:tc>
        <w:tc>
          <w:tcPr>
            <w:tcW w:w="1350" w:type="dxa"/>
            <w:tcBorders>
              <w:top w:val="single" w:sz="2" w:space="0" w:color="auto"/>
              <w:bottom w:val="single" w:sz="2" w:space="0" w:color="auto"/>
              <w:tl2br w:val="single" w:sz="2" w:space="0" w:color="auto"/>
              <w:tr2bl w:val="single" w:sz="2" w:space="0" w:color="auto"/>
            </w:tcBorders>
          </w:tcPr>
          <w:p w14:paraId="01D4AF15" w14:textId="77777777" w:rsidR="00445FE2" w:rsidRPr="00785BD4" w:rsidRDefault="00445FE2" w:rsidP="000C0C83">
            <w:pPr>
              <w:tabs>
                <w:tab w:val="left" w:pos="1638"/>
              </w:tabs>
              <w:spacing w:before="60" w:after="40"/>
              <w:jc w:val="center"/>
              <w:rPr>
                <w:rStyle w:val="HelpJump"/>
                <w:rFonts w:ascii="Arial" w:hAnsi="Arial" w:cs="Arial"/>
                <w:sz w:val="18"/>
                <w:szCs w:val="18"/>
              </w:rPr>
            </w:pPr>
          </w:p>
        </w:tc>
        <w:tc>
          <w:tcPr>
            <w:tcW w:w="5490" w:type="dxa"/>
          </w:tcPr>
          <w:p w14:paraId="574D71A6" w14:textId="77777777" w:rsidR="00445FE2" w:rsidRPr="00785BD4" w:rsidRDefault="005C0792"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S</w:t>
            </w:r>
            <w:r w:rsidR="00445FE2" w:rsidRPr="00785BD4">
              <w:rPr>
                <w:rStyle w:val="HelpJump"/>
                <w:rFonts w:ascii="Arial" w:hAnsi="Arial" w:cs="Arial"/>
                <w:sz w:val="18"/>
                <w:szCs w:val="18"/>
              </w:rPr>
              <w:t>CP-01</w:t>
            </w:r>
            <w:r w:rsidR="00445FE2" w:rsidRPr="00785BD4">
              <w:rPr>
                <w:rFonts w:ascii="Arial" w:hAnsi="Arial" w:cs="Arial"/>
                <w:sz w:val="18"/>
                <w:szCs w:val="18"/>
              </w:rPr>
              <w:t xml:space="preserve">  </w:t>
            </w:r>
            <w:r>
              <w:rPr>
                <w:rFonts w:ascii="Arial" w:hAnsi="Arial" w:cs="Arial"/>
                <w:sz w:val="18"/>
                <w:szCs w:val="18"/>
              </w:rPr>
              <w:t xml:space="preserve">Submittal </w:t>
            </w:r>
            <w:r w:rsidR="002D203A" w:rsidRPr="00785BD4">
              <w:rPr>
                <w:rStyle w:val="HelpJump"/>
                <w:rFonts w:ascii="Arial" w:hAnsi="Arial" w:cs="Arial"/>
                <w:sz w:val="18"/>
                <w:szCs w:val="18"/>
              </w:rPr>
              <w:t>cover pa</w:t>
            </w:r>
            <w:r w:rsidR="00445FE2" w:rsidRPr="00785BD4">
              <w:rPr>
                <w:rStyle w:val="HelpJump"/>
                <w:rFonts w:ascii="Arial" w:hAnsi="Arial" w:cs="Arial"/>
                <w:sz w:val="18"/>
                <w:szCs w:val="18"/>
              </w:rPr>
              <w:t>ge</w:t>
            </w:r>
            <w:r w:rsidR="001A73E1">
              <w:rPr>
                <w:rStyle w:val="HelpJump"/>
                <w:rFonts w:ascii="Arial" w:hAnsi="Arial" w:cs="Arial"/>
                <w:sz w:val="18"/>
                <w:szCs w:val="18"/>
              </w:rPr>
              <w:t xml:space="preserve"> with original signature</w:t>
            </w:r>
          </w:p>
        </w:tc>
        <w:tc>
          <w:tcPr>
            <w:tcW w:w="6192" w:type="dxa"/>
          </w:tcPr>
          <w:p w14:paraId="510DCFE9" w14:textId="77777777" w:rsidR="00445FE2" w:rsidRPr="00785BD4" w:rsidRDefault="00445FE2" w:rsidP="000C0C83">
            <w:pPr>
              <w:tabs>
                <w:tab w:val="left" w:pos="1638"/>
              </w:tabs>
              <w:spacing w:before="60" w:after="40"/>
              <w:rPr>
                <w:rStyle w:val="HelpJump"/>
                <w:rFonts w:ascii="Arial" w:hAnsi="Arial" w:cs="Arial"/>
                <w:sz w:val="18"/>
                <w:szCs w:val="18"/>
              </w:rPr>
            </w:pPr>
            <w:r w:rsidRPr="00785BD4">
              <w:rPr>
                <w:rStyle w:val="HelpJump"/>
                <w:rFonts w:ascii="Arial" w:hAnsi="Arial" w:cs="Arial"/>
                <w:sz w:val="18"/>
                <w:szCs w:val="18"/>
              </w:rPr>
              <w:t>Always</w:t>
            </w:r>
          </w:p>
        </w:tc>
      </w:tr>
      <w:tr w:rsidR="00445FE2" w:rsidRPr="00785BD4" w14:paraId="4D509935" w14:textId="77777777" w:rsidTr="000C0C83">
        <w:trPr>
          <w:cantSplit/>
        </w:trPr>
        <w:tc>
          <w:tcPr>
            <w:tcW w:w="1008" w:type="dxa"/>
          </w:tcPr>
          <w:p w14:paraId="5CE8176D" w14:textId="77777777" w:rsidR="00445FE2" w:rsidRPr="00785BD4" w:rsidRDefault="00445FE2"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3"/>
                  <w:enabled/>
                  <w:calcOnExit w:val="0"/>
                  <w:checkBox>
                    <w:sizeAuto/>
                    <w:default w:val="0"/>
                  </w:checkBox>
                </w:ffData>
              </w:fldChar>
            </w:r>
            <w:bookmarkStart w:id="4" w:name="Check83"/>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4"/>
          </w:p>
        </w:tc>
        <w:tc>
          <w:tcPr>
            <w:tcW w:w="1350" w:type="dxa"/>
            <w:tcBorders>
              <w:top w:val="single" w:sz="2" w:space="0" w:color="auto"/>
              <w:tl2br w:val="single" w:sz="2" w:space="0" w:color="auto"/>
              <w:tr2bl w:val="single" w:sz="2" w:space="0" w:color="auto"/>
            </w:tcBorders>
          </w:tcPr>
          <w:p w14:paraId="4ED7AB7B" w14:textId="77777777" w:rsidR="00445FE2" w:rsidRPr="00785BD4" w:rsidRDefault="00445FE2" w:rsidP="000C0C83">
            <w:pPr>
              <w:tabs>
                <w:tab w:val="left" w:pos="1638"/>
              </w:tabs>
              <w:spacing w:before="60" w:after="40"/>
              <w:jc w:val="center"/>
              <w:rPr>
                <w:rStyle w:val="HelpJump"/>
                <w:rFonts w:ascii="Arial" w:hAnsi="Arial" w:cs="Arial"/>
                <w:sz w:val="18"/>
                <w:szCs w:val="18"/>
              </w:rPr>
            </w:pPr>
          </w:p>
        </w:tc>
        <w:tc>
          <w:tcPr>
            <w:tcW w:w="5490" w:type="dxa"/>
          </w:tcPr>
          <w:p w14:paraId="42DA6354" w14:textId="77777777" w:rsidR="00445FE2" w:rsidRPr="00785BD4" w:rsidRDefault="00477377"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CH-GI-01  </w:t>
            </w:r>
            <w:r w:rsidR="004E121A">
              <w:rPr>
                <w:rStyle w:val="HelpJump"/>
                <w:rFonts w:ascii="Arial" w:hAnsi="Arial" w:cs="Arial"/>
                <w:sz w:val="18"/>
                <w:szCs w:val="18"/>
              </w:rPr>
              <w:t>Facility</w:t>
            </w:r>
            <w:r w:rsidR="002D203A">
              <w:rPr>
                <w:rStyle w:val="HelpJump"/>
                <w:rFonts w:ascii="Arial" w:hAnsi="Arial" w:cs="Arial"/>
                <w:sz w:val="18"/>
                <w:szCs w:val="18"/>
              </w:rPr>
              <w:t xml:space="preserve"> inform</w:t>
            </w:r>
            <w:r w:rsidR="004E121A">
              <w:rPr>
                <w:rStyle w:val="HelpJump"/>
                <w:rFonts w:ascii="Arial" w:hAnsi="Arial" w:cs="Arial"/>
                <w:sz w:val="18"/>
                <w:szCs w:val="18"/>
              </w:rPr>
              <w:t>ation</w:t>
            </w:r>
          </w:p>
        </w:tc>
        <w:tc>
          <w:tcPr>
            <w:tcW w:w="6192" w:type="dxa"/>
          </w:tcPr>
          <w:p w14:paraId="4F215898" w14:textId="77777777" w:rsidR="00445FE2" w:rsidRPr="000E3F9D" w:rsidRDefault="00477377"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Always</w:t>
            </w:r>
          </w:p>
        </w:tc>
      </w:tr>
      <w:tr w:rsidR="00445FE2" w:rsidRPr="00785BD4" w14:paraId="095F31B5" w14:textId="77777777" w:rsidTr="000C0C83">
        <w:trPr>
          <w:cantSplit/>
        </w:trPr>
        <w:tc>
          <w:tcPr>
            <w:tcW w:w="1008" w:type="dxa"/>
            <w:tcBorders>
              <w:bottom w:val="single" w:sz="2" w:space="0" w:color="auto"/>
            </w:tcBorders>
          </w:tcPr>
          <w:p w14:paraId="281265DD" w14:textId="77777777" w:rsidR="00445FE2" w:rsidRPr="00785BD4" w:rsidRDefault="00445FE2"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2"/>
                  <w:enabled/>
                  <w:calcOnExit w:val="0"/>
                  <w:checkBox>
                    <w:sizeAuto/>
                    <w:default w:val="0"/>
                  </w:checkBox>
                </w:ffData>
              </w:fldChar>
            </w:r>
            <w:bookmarkStart w:id="5" w:name="Check82"/>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5"/>
          </w:p>
        </w:tc>
        <w:tc>
          <w:tcPr>
            <w:tcW w:w="1350" w:type="dxa"/>
            <w:tcBorders>
              <w:top w:val="single" w:sz="2" w:space="0" w:color="auto"/>
              <w:bottom w:val="single" w:sz="2" w:space="0" w:color="auto"/>
              <w:tl2br w:val="single" w:sz="2" w:space="0" w:color="auto"/>
              <w:tr2bl w:val="single" w:sz="2" w:space="0" w:color="auto"/>
            </w:tcBorders>
          </w:tcPr>
          <w:p w14:paraId="64DAA06E" w14:textId="77777777" w:rsidR="00445FE2" w:rsidRPr="00785BD4" w:rsidRDefault="00445FE2" w:rsidP="000C0C83">
            <w:pPr>
              <w:tabs>
                <w:tab w:val="left" w:pos="1638"/>
              </w:tabs>
              <w:spacing w:before="60" w:after="40"/>
              <w:jc w:val="center"/>
              <w:rPr>
                <w:rStyle w:val="HelpJump"/>
                <w:rFonts w:ascii="Arial" w:hAnsi="Arial" w:cs="Arial"/>
                <w:sz w:val="18"/>
                <w:szCs w:val="18"/>
              </w:rPr>
            </w:pPr>
          </w:p>
        </w:tc>
        <w:tc>
          <w:tcPr>
            <w:tcW w:w="5490" w:type="dxa"/>
            <w:tcBorders>
              <w:bottom w:val="single" w:sz="2" w:space="0" w:color="auto"/>
            </w:tcBorders>
          </w:tcPr>
          <w:p w14:paraId="3249914D" w14:textId="77777777" w:rsidR="00445FE2" w:rsidRPr="00785BD4" w:rsidRDefault="00445FE2" w:rsidP="000C0C83">
            <w:pPr>
              <w:tabs>
                <w:tab w:val="left" w:pos="1638"/>
              </w:tabs>
              <w:spacing w:before="60" w:after="40"/>
              <w:rPr>
                <w:rStyle w:val="HelpJump"/>
                <w:rFonts w:ascii="Arial" w:hAnsi="Arial" w:cs="Arial"/>
                <w:sz w:val="18"/>
                <w:szCs w:val="18"/>
              </w:rPr>
            </w:pPr>
            <w:r w:rsidRPr="00785BD4">
              <w:rPr>
                <w:rStyle w:val="HelpJump"/>
                <w:rFonts w:ascii="Arial" w:hAnsi="Arial" w:cs="Arial"/>
                <w:sz w:val="18"/>
                <w:szCs w:val="18"/>
              </w:rPr>
              <w:t xml:space="preserve">CH-15  SIP Changes and </w:t>
            </w:r>
            <w:r w:rsidR="002D203A" w:rsidRPr="00785BD4">
              <w:rPr>
                <w:rStyle w:val="HelpJump"/>
                <w:rFonts w:ascii="Arial" w:hAnsi="Arial" w:cs="Arial"/>
                <w:sz w:val="18"/>
                <w:szCs w:val="18"/>
              </w:rPr>
              <w:t>permit</w:t>
            </w:r>
            <w:r w:rsidRPr="00785BD4">
              <w:rPr>
                <w:rStyle w:val="HelpJump"/>
                <w:rFonts w:ascii="Arial" w:hAnsi="Arial" w:cs="Arial"/>
                <w:sz w:val="18"/>
                <w:szCs w:val="18"/>
              </w:rPr>
              <w:t>s</w:t>
            </w:r>
          </w:p>
        </w:tc>
        <w:tc>
          <w:tcPr>
            <w:tcW w:w="6192" w:type="dxa"/>
            <w:tcBorders>
              <w:bottom w:val="single" w:sz="2" w:space="0" w:color="auto"/>
            </w:tcBorders>
          </w:tcPr>
          <w:p w14:paraId="4B57FBAE" w14:textId="77777777" w:rsidR="00445FE2" w:rsidRPr="000E3F9D" w:rsidRDefault="00445FE2"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Always</w:t>
            </w:r>
          </w:p>
        </w:tc>
      </w:tr>
      <w:tr w:rsidR="00445FE2" w:rsidRPr="00785BD4" w14:paraId="7C4A00FF" w14:textId="77777777" w:rsidTr="000C0C83">
        <w:trPr>
          <w:cantSplit/>
          <w:trHeight w:val="328"/>
        </w:trPr>
        <w:tc>
          <w:tcPr>
            <w:tcW w:w="1008" w:type="dxa"/>
            <w:tcBorders>
              <w:top w:val="single" w:sz="2" w:space="0" w:color="auto"/>
              <w:bottom w:val="single" w:sz="4" w:space="0" w:color="auto"/>
            </w:tcBorders>
          </w:tcPr>
          <w:p w14:paraId="2402AB05" w14:textId="77777777" w:rsidR="00445FE2" w:rsidRPr="00785BD4" w:rsidRDefault="00AC304E"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13"/>
                  <w:enabled/>
                  <w:calcOnExit w:val="0"/>
                  <w:checkBox>
                    <w:sizeAuto/>
                    <w:default w:val="0"/>
                  </w:checkBox>
                </w:ffData>
              </w:fldChar>
            </w:r>
            <w:bookmarkStart w:id="6" w:name="Check113"/>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6"/>
          </w:p>
        </w:tc>
        <w:tc>
          <w:tcPr>
            <w:tcW w:w="1350" w:type="dxa"/>
            <w:tcBorders>
              <w:top w:val="single" w:sz="2" w:space="0" w:color="auto"/>
              <w:bottom w:val="single" w:sz="4" w:space="0" w:color="auto"/>
              <w:tl2br w:val="single" w:sz="2" w:space="0" w:color="auto"/>
              <w:tr2bl w:val="single" w:sz="2" w:space="0" w:color="auto"/>
            </w:tcBorders>
          </w:tcPr>
          <w:p w14:paraId="1567B67C" w14:textId="77777777" w:rsidR="00445FE2" w:rsidRPr="00785BD4" w:rsidRDefault="00445FE2" w:rsidP="000C0C83">
            <w:pPr>
              <w:tabs>
                <w:tab w:val="left" w:pos="1638"/>
              </w:tabs>
              <w:spacing w:before="60" w:after="40"/>
              <w:jc w:val="center"/>
              <w:rPr>
                <w:rStyle w:val="HelpJump"/>
                <w:rFonts w:ascii="Arial" w:hAnsi="Arial" w:cs="Arial"/>
                <w:sz w:val="18"/>
                <w:szCs w:val="18"/>
              </w:rPr>
            </w:pPr>
          </w:p>
        </w:tc>
        <w:tc>
          <w:tcPr>
            <w:tcW w:w="5490" w:type="dxa"/>
            <w:tcBorders>
              <w:top w:val="single" w:sz="2" w:space="0" w:color="auto"/>
              <w:bottom w:val="single" w:sz="4" w:space="0" w:color="auto"/>
            </w:tcBorders>
          </w:tcPr>
          <w:p w14:paraId="46D07A74" w14:textId="19A27E17" w:rsidR="00445FE2" w:rsidRPr="00785BD4" w:rsidRDefault="00477377"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CH-00</w:t>
            </w:r>
            <w:r w:rsidR="00DD634A">
              <w:rPr>
                <w:rStyle w:val="HelpJump"/>
                <w:rFonts w:ascii="Arial" w:hAnsi="Arial" w:cs="Arial"/>
                <w:sz w:val="18"/>
                <w:szCs w:val="18"/>
              </w:rPr>
              <w:t xml:space="preserve"> </w:t>
            </w:r>
            <w:r w:rsidR="00844227">
              <w:rPr>
                <w:rStyle w:val="HelpJump"/>
                <w:rFonts w:ascii="Arial" w:hAnsi="Arial" w:cs="Arial"/>
                <w:sz w:val="18"/>
                <w:szCs w:val="18"/>
              </w:rPr>
              <w:t xml:space="preserve"> </w:t>
            </w:r>
            <w:r w:rsidR="00DD634A">
              <w:rPr>
                <w:rStyle w:val="HelpJump"/>
                <w:rFonts w:ascii="Arial" w:hAnsi="Arial" w:cs="Arial"/>
                <w:sz w:val="18"/>
                <w:szCs w:val="18"/>
              </w:rPr>
              <w:t xml:space="preserve">Project </w:t>
            </w:r>
            <w:r w:rsidR="002D203A">
              <w:rPr>
                <w:rStyle w:val="HelpJump"/>
                <w:rFonts w:ascii="Arial" w:hAnsi="Arial" w:cs="Arial"/>
                <w:sz w:val="18"/>
                <w:szCs w:val="18"/>
              </w:rPr>
              <w:t>scre</w:t>
            </w:r>
            <w:r w:rsidR="00DD634A">
              <w:rPr>
                <w:rStyle w:val="HelpJump"/>
                <w:rFonts w:ascii="Arial" w:hAnsi="Arial" w:cs="Arial"/>
                <w:sz w:val="18"/>
                <w:szCs w:val="18"/>
              </w:rPr>
              <w:t>ening</w:t>
            </w:r>
          </w:p>
        </w:tc>
        <w:tc>
          <w:tcPr>
            <w:tcW w:w="6192" w:type="dxa"/>
            <w:tcBorders>
              <w:top w:val="single" w:sz="2" w:space="0" w:color="auto"/>
              <w:bottom w:val="single" w:sz="4" w:space="0" w:color="auto"/>
            </w:tcBorders>
          </w:tcPr>
          <w:p w14:paraId="46F691F3" w14:textId="77777777" w:rsidR="00445FE2" w:rsidRPr="000E3F9D" w:rsidRDefault="00AC304E"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Always</w:t>
            </w:r>
          </w:p>
        </w:tc>
      </w:tr>
      <w:tr w:rsidR="00445FE2" w:rsidRPr="00785BD4" w14:paraId="368E3E5A" w14:textId="77777777" w:rsidTr="000C0C83">
        <w:trPr>
          <w:cantSplit/>
        </w:trPr>
        <w:tc>
          <w:tcPr>
            <w:tcW w:w="1008" w:type="dxa"/>
            <w:tcBorders>
              <w:top w:val="single" w:sz="4" w:space="0" w:color="auto"/>
            </w:tcBorders>
          </w:tcPr>
          <w:p w14:paraId="3E154227" w14:textId="77777777" w:rsidR="00445FE2" w:rsidRPr="00785BD4" w:rsidRDefault="00584197"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4"/>
                  <w:enabled/>
                  <w:calcOnExit w:val="0"/>
                  <w:checkBox>
                    <w:sizeAuto/>
                    <w:default w:val="0"/>
                  </w:checkBox>
                </w:ffData>
              </w:fldChar>
            </w:r>
            <w:bookmarkStart w:id="7" w:name="Check94"/>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7"/>
          </w:p>
        </w:tc>
        <w:tc>
          <w:tcPr>
            <w:tcW w:w="1350" w:type="dxa"/>
            <w:tcBorders>
              <w:top w:val="single" w:sz="4" w:space="0" w:color="auto"/>
              <w:bottom w:val="single" w:sz="2" w:space="0" w:color="auto"/>
              <w:tl2br w:val="single" w:sz="2" w:space="0" w:color="auto"/>
              <w:tr2bl w:val="single" w:sz="2" w:space="0" w:color="auto"/>
            </w:tcBorders>
          </w:tcPr>
          <w:p w14:paraId="5097B466" w14:textId="77777777" w:rsidR="00445FE2" w:rsidRPr="00785BD4" w:rsidRDefault="00445FE2" w:rsidP="000C0C83">
            <w:pPr>
              <w:tabs>
                <w:tab w:val="left" w:pos="1638"/>
              </w:tabs>
              <w:spacing w:before="60" w:after="40"/>
              <w:jc w:val="center"/>
              <w:rPr>
                <w:rStyle w:val="HelpJump"/>
                <w:rFonts w:ascii="Arial" w:hAnsi="Arial" w:cs="Arial"/>
                <w:sz w:val="18"/>
                <w:szCs w:val="18"/>
              </w:rPr>
            </w:pPr>
          </w:p>
        </w:tc>
        <w:tc>
          <w:tcPr>
            <w:tcW w:w="5490" w:type="dxa"/>
            <w:tcBorders>
              <w:top w:val="single" w:sz="4" w:space="0" w:color="auto"/>
            </w:tcBorders>
          </w:tcPr>
          <w:p w14:paraId="66F08BE9" w14:textId="09CBF234" w:rsidR="00445FE2" w:rsidRPr="00785BD4" w:rsidRDefault="00477377"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CH-01</w:t>
            </w:r>
            <w:r w:rsidR="00844227">
              <w:rPr>
                <w:rStyle w:val="HelpJump"/>
                <w:rFonts w:ascii="Arial" w:hAnsi="Arial" w:cs="Arial"/>
                <w:sz w:val="18"/>
                <w:szCs w:val="18"/>
              </w:rPr>
              <w:t xml:space="preserve"> </w:t>
            </w:r>
            <w:r w:rsidR="00DD634A">
              <w:rPr>
                <w:rStyle w:val="HelpJump"/>
                <w:rFonts w:ascii="Arial" w:hAnsi="Arial" w:cs="Arial"/>
                <w:sz w:val="18"/>
                <w:szCs w:val="18"/>
              </w:rPr>
              <w:t xml:space="preserve"> Change </w:t>
            </w:r>
            <w:r w:rsidR="002D203A">
              <w:rPr>
                <w:rStyle w:val="HelpJump"/>
                <w:rFonts w:ascii="Arial" w:hAnsi="Arial" w:cs="Arial"/>
                <w:sz w:val="18"/>
                <w:szCs w:val="18"/>
              </w:rPr>
              <w:t>des</w:t>
            </w:r>
            <w:r w:rsidR="00DD634A">
              <w:rPr>
                <w:rStyle w:val="HelpJump"/>
                <w:rFonts w:ascii="Arial" w:hAnsi="Arial" w:cs="Arial"/>
                <w:sz w:val="18"/>
                <w:szCs w:val="18"/>
              </w:rPr>
              <w:t>cription</w:t>
            </w:r>
          </w:p>
        </w:tc>
        <w:tc>
          <w:tcPr>
            <w:tcW w:w="6192" w:type="dxa"/>
            <w:tcBorders>
              <w:top w:val="single" w:sz="4" w:space="0" w:color="auto"/>
            </w:tcBorders>
          </w:tcPr>
          <w:p w14:paraId="35346833" w14:textId="77777777" w:rsidR="00445FE2" w:rsidRPr="000E3F9D" w:rsidRDefault="00584197"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Always</w:t>
            </w:r>
          </w:p>
        </w:tc>
      </w:tr>
      <w:tr w:rsidR="00B91CF1" w:rsidRPr="00785BD4" w14:paraId="49E90AE9" w14:textId="77777777" w:rsidTr="000C0C83">
        <w:trPr>
          <w:cantSplit/>
        </w:trPr>
        <w:tc>
          <w:tcPr>
            <w:tcW w:w="1008" w:type="dxa"/>
          </w:tcPr>
          <w:p w14:paraId="09FAC3A9" w14:textId="77777777" w:rsidR="00B91CF1" w:rsidRPr="00785BD4" w:rsidRDefault="00B91CF1"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5"/>
                  <w:enabled/>
                  <w:calcOnExit w:val="0"/>
                  <w:checkBox>
                    <w:sizeAuto/>
                    <w:default w:val="0"/>
                  </w:checkBox>
                </w:ffData>
              </w:fldChar>
            </w:r>
            <w:bookmarkStart w:id="8" w:name="Check95"/>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8"/>
          </w:p>
        </w:tc>
        <w:tc>
          <w:tcPr>
            <w:tcW w:w="1350" w:type="dxa"/>
            <w:tcBorders>
              <w:top w:val="single" w:sz="2" w:space="0" w:color="auto"/>
              <w:tl2br w:val="single" w:sz="2" w:space="0" w:color="auto"/>
              <w:tr2bl w:val="single" w:sz="2" w:space="0" w:color="auto"/>
            </w:tcBorders>
          </w:tcPr>
          <w:p w14:paraId="7430F060" w14:textId="77777777" w:rsidR="00B91CF1" w:rsidRPr="00785BD4" w:rsidRDefault="00B91CF1" w:rsidP="000C0C83">
            <w:pPr>
              <w:tabs>
                <w:tab w:val="left" w:pos="1638"/>
              </w:tabs>
              <w:spacing w:before="60" w:after="40"/>
              <w:jc w:val="center"/>
              <w:rPr>
                <w:rStyle w:val="HelpJump"/>
                <w:rFonts w:ascii="Arial" w:hAnsi="Arial" w:cs="Arial"/>
                <w:sz w:val="18"/>
                <w:szCs w:val="18"/>
              </w:rPr>
            </w:pPr>
          </w:p>
        </w:tc>
        <w:tc>
          <w:tcPr>
            <w:tcW w:w="5490" w:type="dxa"/>
          </w:tcPr>
          <w:p w14:paraId="148285BE" w14:textId="77777777" w:rsidR="00B91CF1" w:rsidRPr="00785BD4" w:rsidRDefault="00477377"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CH-02</w:t>
            </w:r>
            <w:r w:rsidR="004E121A">
              <w:rPr>
                <w:rStyle w:val="HelpJump"/>
                <w:rFonts w:ascii="Arial" w:hAnsi="Arial" w:cs="Arial"/>
                <w:sz w:val="18"/>
                <w:szCs w:val="18"/>
              </w:rPr>
              <w:t xml:space="preserve">  Action T</w:t>
            </w:r>
            <w:r w:rsidR="002D203A">
              <w:rPr>
                <w:rStyle w:val="HelpJump"/>
                <w:rFonts w:ascii="Arial" w:hAnsi="Arial" w:cs="Arial"/>
                <w:sz w:val="18"/>
                <w:szCs w:val="18"/>
              </w:rPr>
              <w:t>ype deter</w:t>
            </w:r>
            <w:r w:rsidR="004E121A">
              <w:rPr>
                <w:rStyle w:val="HelpJump"/>
                <w:rFonts w:ascii="Arial" w:hAnsi="Arial" w:cs="Arial"/>
                <w:sz w:val="18"/>
                <w:szCs w:val="18"/>
              </w:rPr>
              <w:t>mination</w:t>
            </w:r>
          </w:p>
        </w:tc>
        <w:tc>
          <w:tcPr>
            <w:tcW w:w="6192" w:type="dxa"/>
          </w:tcPr>
          <w:p w14:paraId="6E518F08" w14:textId="77777777" w:rsidR="00B91CF1" w:rsidRPr="000E3F9D" w:rsidRDefault="00477377"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Always</w:t>
            </w:r>
          </w:p>
        </w:tc>
      </w:tr>
      <w:tr w:rsidR="00584197" w:rsidRPr="00785BD4" w14:paraId="5C37EDE3" w14:textId="77777777" w:rsidTr="000C0C83">
        <w:trPr>
          <w:cantSplit/>
        </w:trPr>
        <w:tc>
          <w:tcPr>
            <w:tcW w:w="1008" w:type="dxa"/>
          </w:tcPr>
          <w:p w14:paraId="0C5460CB" w14:textId="77777777" w:rsidR="00584197" w:rsidRPr="00785BD4" w:rsidRDefault="00584197"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6"/>
                  <w:enabled/>
                  <w:calcOnExit w:val="0"/>
                  <w:checkBox>
                    <w:sizeAuto/>
                    <w:default w:val="0"/>
                  </w:checkBox>
                </w:ffData>
              </w:fldChar>
            </w:r>
            <w:bookmarkStart w:id="9" w:name="Check96"/>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9"/>
          </w:p>
        </w:tc>
        <w:tc>
          <w:tcPr>
            <w:tcW w:w="1350" w:type="dxa"/>
            <w:tcBorders>
              <w:top w:val="single" w:sz="2" w:space="0" w:color="auto"/>
              <w:bottom w:val="single" w:sz="2" w:space="0" w:color="auto"/>
              <w:tl2br w:val="single" w:sz="2" w:space="0" w:color="auto"/>
              <w:tr2bl w:val="single" w:sz="2" w:space="0" w:color="auto"/>
            </w:tcBorders>
          </w:tcPr>
          <w:p w14:paraId="1C11FE8D" w14:textId="77777777" w:rsidR="00584197" w:rsidRPr="00785BD4" w:rsidRDefault="00584197" w:rsidP="000C0C83">
            <w:pPr>
              <w:tabs>
                <w:tab w:val="left" w:pos="1638"/>
              </w:tabs>
              <w:spacing w:before="60" w:after="40"/>
              <w:jc w:val="center"/>
              <w:rPr>
                <w:rStyle w:val="HelpJump"/>
                <w:rFonts w:ascii="Arial" w:hAnsi="Arial" w:cs="Arial"/>
                <w:sz w:val="18"/>
                <w:szCs w:val="18"/>
              </w:rPr>
            </w:pPr>
          </w:p>
        </w:tc>
        <w:tc>
          <w:tcPr>
            <w:tcW w:w="5490" w:type="dxa"/>
          </w:tcPr>
          <w:p w14:paraId="795F208A" w14:textId="7017710E" w:rsidR="00584197" w:rsidRPr="00785BD4" w:rsidRDefault="00477377"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CH-14 </w:t>
            </w:r>
            <w:r w:rsidR="00844227">
              <w:rPr>
                <w:rStyle w:val="HelpJump"/>
                <w:rFonts w:ascii="Arial" w:hAnsi="Arial" w:cs="Arial"/>
                <w:sz w:val="18"/>
                <w:szCs w:val="18"/>
              </w:rPr>
              <w:t xml:space="preserve"> </w:t>
            </w:r>
            <w:r>
              <w:rPr>
                <w:rStyle w:val="HelpJump"/>
                <w:rFonts w:ascii="Arial" w:hAnsi="Arial" w:cs="Arial"/>
                <w:sz w:val="18"/>
                <w:szCs w:val="18"/>
              </w:rPr>
              <w:t xml:space="preserve">Permit </w:t>
            </w:r>
            <w:r w:rsidR="002D203A">
              <w:rPr>
                <w:rStyle w:val="HelpJump"/>
                <w:rFonts w:ascii="Arial" w:hAnsi="Arial" w:cs="Arial"/>
                <w:sz w:val="18"/>
                <w:szCs w:val="18"/>
              </w:rPr>
              <w:t>notification and amendment application requirements</w:t>
            </w:r>
          </w:p>
        </w:tc>
        <w:tc>
          <w:tcPr>
            <w:tcW w:w="6192" w:type="dxa"/>
          </w:tcPr>
          <w:p w14:paraId="51704C9C" w14:textId="77777777" w:rsidR="00584197" w:rsidRPr="000E3F9D" w:rsidRDefault="00584197"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Always</w:t>
            </w:r>
          </w:p>
        </w:tc>
      </w:tr>
      <w:tr w:rsidR="00B91CF1" w:rsidRPr="00785BD4" w14:paraId="0B414B18" w14:textId="77777777" w:rsidTr="000C0C83">
        <w:trPr>
          <w:cantSplit/>
        </w:trPr>
        <w:tc>
          <w:tcPr>
            <w:tcW w:w="1008" w:type="dxa"/>
          </w:tcPr>
          <w:p w14:paraId="68AE08E9" w14:textId="77777777" w:rsidR="00B91CF1" w:rsidRPr="00785BD4" w:rsidRDefault="00B91CF1"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7798BE9D" w14:textId="77777777" w:rsidR="00B91CF1" w:rsidRPr="00785BD4" w:rsidRDefault="00B91CF1"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39D5836C" w14:textId="77777777" w:rsidR="00B91CF1" w:rsidRPr="00785BD4" w:rsidRDefault="00477377"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CH-03</w:t>
            </w:r>
            <w:r w:rsidR="004E121A">
              <w:rPr>
                <w:rStyle w:val="HelpJump"/>
                <w:rFonts w:ascii="Arial" w:hAnsi="Arial" w:cs="Arial"/>
                <w:sz w:val="18"/>
                <w:szCs w:val="18"/>
              </w:rPr>
              <w:t xml:space="preserve">  Major </w:t>
            </w:r>
            <w:r w:rsidR="002D203A">
              <w:rPr>
                <w:rStyle w:val="HelpJump"/>
                <w:rFonts w:ascii="Arial" w:hAnsi="Arial" w:cs="Arial"/>
                <w:sz w:val="18"/>
                <w:szCs w:val="18"/>
              </w:rPr>
              <w:t>permit amendment deter</w:t>
            </w:r>
            <w:r w:rsidR="004E121A">
              <w:rPr>
                <w:rStyle w:val="HelpJump"/>
                <w:rFonts w:ascii="Arial" w:hAnsi="Arial" w:cs="Arial"/>
                <w:sz w:val="18"/>
                <w:szCs w:val="18"/>
              </w:rPr>
              <w:t>mination</w:t>
            </w:r>
          </w:p>
        </w:tc>
        <w:tc>
          <w:tcPr>
            <w:tcW w:w="6192" w:type="dxa"/>
          </w:tcPr>
          <w:p w14:paraId="4F1F9FC6" w14:textId="3562DF61" w:rsidR="00B91CF1" w:rsidRPr="000E3F9D" w:rsidRDefault="00265B33"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indicated on CH-02</w:t>
            </w:r>
            <w:r w:rsidR="000F4F24" w:rsidRPr="000E3F9D">
              <w:rPr>
                <w:rStyle w:val="HelpJump"/>
                <w:rFonts w:ascii="Arial" w:hAnsi="Arial" w:cs="Arial"/>
                <w:sz w:val="18"/>
                <w:szCs w:val="18"/>
              </w:rPr>
              <w:t>, CH-12, or CH-09</w:t>
            </w:r>
            <w:r w:rsidR="00792682">
              <w:rPr>
                <w:rStyle w:val="HelpJump"/>
                <w:rFonts w:ascii="Arial" w:hAnsi="Arial" w:cs="Arial"/>
                <w:sz w:val="18"/>
                <w:szCs w:val="18"/>
              </w:rPr>
              <w:t>.</w:t>
            </w:r>
          </w:p>
        </w:tc>
      </w:tr>
      <w:tr w:rsidR="00265B33" w:rsidRPr="00785BD4" w14:paraId="7985197B" w14:textId="77777777" w:rsidTr="000C0C83">
        <w:trPr>
          <w:cantSplit/>
        </w:trPr>
        <w:tc>
          <w:tcPr>
            <w:tcW w:w="1008" w:type="dxa"/>
          </w:tcPr>
          <w:p w14:paraId="62EA9B3A" w14:textId="77777777" w:rsidR="00265B33" w:rsidRPr="00785BD4" w:rsidRDefault="00265B33"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5D51F329" w14:textId="77777777" w:rsidR="00265B33" w:rsidRPr="00785BD4" w:rsidRDefault="00265B33"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2BEA45BC" w14:textId="77777777" w:rsidR="00265B33" w:rsidRPr="00785BD4" w:rsidRDefault="00265B33"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CH-04  Determination of New Source Review</w:t>
            </w:r>
            <w:r w:rsidR="006D5246">
              <w:rPr>
                <w:rStyle w:val="HelpJump"/>
                <w:rFonts w:ascii="Arial" w:hAnsi="Arial" w:cs="Arial"/>
                <w:sz w:val="18"/>
                <w:szCs w:val="18"/>
              </w:rPr>
              <w:t xml:space="preserve"> (NSR)</w:t>
            </w:r>
            <w:r w:rsidR="002D203A">
              <w:rPr>
                <w:rStyle w:val="HelpJump"/>
                <w:rFonts w:ascii="Arial" w:hAnsi="Arial" w:cs="Arial"/>
                <w:sz w:val="18"/>
                <w:szCs w:val="18"/>
              </w:rPr>
              <w:t xml:space="preserve"> s</w:t>
            </w:r>
            <w:r>
              <w:rPr>
                <w:rStyle w:val="HelpJump"/>
                <w:rFonts w:ascii="Arial" w:hAnsi="Arial" w:cs="Arial"/>
                <w:sz w:val="18"/>
                <w:szCs w:val="18"/>
              </w:rPr>
              <w:t>tatus</w:t>
            </w:r>
          </w:p>
        </w:tc>
        <w:tc>
          <w:tcPr>
            <w:tcW w:w="6192" w:type="dxa"/>
          </w:tcPr>
          <w:p w14:paraId="55820EF8" w14:textId="2D206ACD" w:rsidR="00265B33" w:rsidRPr="000E3F9D" w:rsidRDefault="006B748B"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As directed on CH-03</w:t>
            </w:r>
            <w:r w:rsidR="00792682">
              <w:rPr>
                <w:rStyle w:val="HelpJump"/>
                <w:rFonts w:ascii="Arial" w:hAnsi="Arial" w:cs="Arial"/>
                <w:sz w:val="18"/>
                <w:szCs w:val="18"/>
              </w:rPr>
              <w:t>.</w:t>
            </w:r>
          </w:p>
        </w:tc>
      </w:tr>
      <w:tr w:rsidR="008B7881" w:rsidRPr="00785BD4" w14:paraId="3D2241FF" w14:textId="77777777" w:rsidTr="000C0C83">
        <w:trPr>
          <w:cantSplit/>
        </w:trPr>
        <w:tc>
          <w:tcPr>
            <w:tcW w:w="1008" w:type="dxa"/>
          </w:tcPr>
          <w:p w14:paraId="022F7847" w14:textId="77777777" w:rsidR="008B7881" w:rsidRPr="00785BD4" w:rsidRDefault="008B7881" w:rsidP="000C0C83">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7"/>
                  <w:enabled/>
                  <w:calcOnExit w:val="0"/>
                  <w:checkBox>
                    <w:sizeAuto/>
                    <w:default w:val="0"/>
                  </w:checkBox>
                </w:ffData>
              </w:fldChar>
            </w:r>
            <w:bookmarkStart w:id="10" w:name="Check97"/>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10"/>
          </w:p>
        </w:tc>
        <w:tc>
          <w:tcPr>
            <w:tcW w:w="1350" w:type="dxa"/>
            <w:tcBorders>
              <w:top w:val="single" w:sz="2" w:space="0" w:color="auto"/>
              <w:bottom w:val="single" w:sz="2" w:space="0" w:color="auto"/>
              <w:tl2br w:val="nil"/>
              <w:tr2bl w:val="nil"/>
            </w:tcBorders>
          </w:tcPr>
          <w:p w14:paraId="7225E12E" w14:textId="77777777" w:rsidR="00477377" w:rsidRPr="00785BD4" w:rsidRDefault="00477377" w:rsidP="000C0C83">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9"/>
                  <w:enabled/>
                  <w:calcOnExit w:val="0"/>
                  <w:checkBox>
                    <w:sizeAuto/>
                    <w:default w:val="0"/>
                  </w:checkBox>
                </w:ffData>
              </w:fldChar>
            </w:r>
            <w:bookmarkStart w:id="11" w:name="Check139"/>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11"/>
          </w:p>
        </w:tc>
        <w:tc>
          <w:tcPr>
            <w:tcW w:w="5490" w:type="dxa"/>
          </w:tcPr>
          <w:p w14:paraId="323C940E" w14:textId="77777777" w:rsidR="008B7881" w:rsidRPr="00785BD4" w:rsidRDefault="00477377" w:rsidP="000C0C83">
            <w:pPr>
              <w:tabs>
                <w:tab w:val="left" w:pos="1638"/>
              </w:tabs>
              <w:spacing w:before="60" w:after="40"/>
              <w:rPr>
                <w:rStyle w:val="HelpJump"/>
                <w:rFonts w:ascii="Arial" w:hAnsi="Arial" w:cs="Arial"/>
                <w:sz w:val="18"/>
                <w:szCs w:val="18"/>
              </w:rPr>
            </w:pPr>
            <w:r>
              <w:rPr>
                <w:rStyle w:val="HelpJump"/>
                <w:rFonts w:ascii="Arial" w:hAnsi="Arial" w:cs="Arial"/>
                <w:sz w:val="18"/>
                <w:szCs w:val="18"/>
              </w:rPr>
              <w:t>CH-04a</w:t>
            </w:r>
            <w:r w:rsidR="004E121A">
              <w:rPr>
                <w:rStyle w:val="HelpJump"/>
                <w:rFonts w:ascii="Arial" w:hAnsi="Arial" w:cs="Arial"/>
                <w:sz w:val="18"/>
                <w:szCs w:val="18"/>
              </w:rPr>
              <w:t xml:space="preserve">  Determination of </w:t>
            </w:r>
            <w:r w:rsidR="002D203A">
              <w:rPr>
                <w:rStyle w:val="HelpJump"/>
                <w:rFonts w:ascii="Arial" w:hAnsi="Arial" w:cs="Arial"/>
                <w:sz w:val="18"/>
                <w:szCs w:val="18"/>
              </w:rPr>
              <w:t>incr</w:t>
            </w:r>
            <w:r w:rsidR="004E121A">
              <w:rPr>
                <w:rStyle w:val="HelpJump"/>
                <w:rFonts w:ascii="Arial" w:hAnsi="Arial" w:cs="Arial"/>
                <w:sz w:val="18"/>
                <w:szCs w:val="18"/>
              </w:rPr>
              <w:t>eases a</w:t>
            </w:r>
            <w:r w:rsidR="002D203A">
              <w:rPr>
                <w:rStyle w:val="HelpJump"/>
                <w:rFonts w:ascii="Arial" w:hAnsi="Arial" w:cs="Arial"/>
                <w:sz w:val="18"/>
                <w:szCs w:val="18"/>
              </w:rPr>
              <w:t>t major sour</w:t>
            </w:r>
            <w:r w:rsidR="004E121A">
              <w:rPr>
                <w:rStyle w:val="HelpJump"/>
                <w:rFonts w:ascii="Arial" w:hAnsi="Arial" w:cs="Arial"/>
                <w:sz w:val="18"/>
                <w:szCs w:val="18"/>
              </w:rPr>
              <w:t>ces</w:t>
            </w:r>
          </w:p>
        </w:tc>
        <w:tc>
          <w:tcPr>
            <w:tcW w:w="6192" w:type="dxa"/>
          </w:tcPr>
          <w:p w14:paraId="5908AEAF" w14:textId="4FADF6CA" w:rsidR="008B7881" w:rsidRPr="000E3F9D" w:rsidRDefault="00477377" w:rsidP="000C0C83">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 xml:space="preserve">As directed on </w:t>
            </w:r>
            <w:r w:rsidR="00471D6D" w:rsidRPr="000E3F9D">
              <w:rPr>
                <w:rStyle w:val="HelpJump"/>
                <w:rFonts w:ascii="Arial" w:hAnsi="Arial" w:cs="Arial"/>
                <w:sz w:val="18"/>
                <w:szCs w:val="18"/>
              </w:rPr>
              <w:t>f</w:t>
            </w:r>
            <w:r w:rsidRPr="000E3F9D">
              <w:rPr>
                <w:rStyle w:val="HelpJump"/>
                <w:rFonts w:ascii="Arial" w:hAnsi="Arial" w:cs="Arial"/>
                <w:sz w:val="18"/>
                <w:szCs w:val="18"/>
              </w:rPr>
              <w:t>orm CH-04</w:t>
            </w:r>
            <w:r w:rsidR="00792682">
              <w:rPr>
                <w:rStyle w:val="HelpJump"/>
                <w:rFonts w:ascii="Arial" w:hAnsi="Arial" w:cs="Arial"/>
                <w:sz w:val="18"/>
                <w:szCs w:val="18"/>
              </w:rPr>
              <w:t>.</w:t>
            </w:r>
          </w:p>
        </w:tc>
      </w:tr>
      <w:tr w:rsidR="00F44991" w:rsidRPr="00785BD4" w14:paraId="54ED766B" w14:textId="77777777" w:rsidTr="000C0C83">
        <w:trPr>
          <w:cantSplit/>
        </w:trPr>
        <w:tc>
          <w:tcPr>
            <w:tcW w:w="1008" w:type="dxa"/>
          </w:tcPr>
          <w:p w14:paraId="339DDA25" w14:textId="514EBF12"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7"/>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tl2br w:val="nil"/>
              <w:tr2bl w:val="nil"/>
            </w:tcBorders>
          </w:tcPr>
          <w:p w14:paraId="49C68200" w14:textId="5504E736" w:rsidR="00F44991"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9"/>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5F761B8E" w14:textId="5D2C6DF6"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Supporting editable CH-04a emission calculations</w:t>
            </w:r>
          </w:p>
        </w:tc>
        <w:tc>
          <w:tcPr>
            <w:tcW w:w="6192" w:type="dxa"/>
          </w:tcPr>
          <w:p w14:paraId="510C0375" w14:textId="5FE185B0" w:rsidR="00F44991" w:rsidRPr="000E3F9D"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As directed on form CH-04a</w:t>
            </w:r>
            <w:r w:rsidR="00792682">
              <w:rPr>
                <w:rStyle w:val="HelpJump"/>
                <w:rFonts w:ascii="Arial" w:hAnsi="Arial" w:cs="Arial"/>
                <w:sz w:val="18"/>
                <w:szCs w:val="18"/>
              </w:rPr>
              <w:t>.</w:t>
            </w:r>
          </w:p>
        </w:tc>
      </w:tr>
      <w:tr w:rsidR="00F44991" w:rsidRPr="00785BD4" w14:paraId="7483E466" w14:textId="77777777" w:rsidTr="000C0C83">
        <w:trPr>
          <w:cantSplit/>
        </w:trPr>
        <w:tc>
          <w:tcPr>
            <w:tcW w:w="1008" w:type="dxa"/>
          </w:tcPr>
          <w:p w14:paraId="664AA5FB"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8"/>
                  <w:enabled/>
                  <w:calcOnExit w:val="0"/>
                  <w:checkBox>
                    <w:sizeAuto/>
                    <w:default w:val="0"/>
                  </w:checkBox>
                </w:ffData>
              </w:fldChar>
            </w:r>
            <w:bookmarkStart w:id="12" w:name="Check98"/>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12"/>
          </w:p>
        </w:tc>
        <w:tc>
          <w:tcPr>
            <w:tcW w:w="1350" w:type="dxa"/>
            <w:tcBorders>
              <w:top w:val="single" w:sz="2" w:space="0" w:color="auto"/>
              <w:tl2br w:val="nil"/>
              <w:tr2bl w:val="nil"/>
            </w:tcBorders>
          </w:tcPr>
          <w:p w14:paraId="58CE7FEC" w14:textId="77777777" w:rsidR="00F44991" w:rsidRPr="00785BD4"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9"/>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050E769A" w14:textId="77777777"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CH</w:t>
            </w:r>
            <w:r w:rsidRPr="00785BD4">
              <w:rPr>
                <w:rStyle w:val="HelpJump"/>
                <w:rFonts w:ascii="Arial" w:hAnsi="Arial" w:cs="Arial"/>
                <w:sz w:val="18"/>
                <w:szCs w:val="18"/>
              </w:rPr>
              <w:t>-</w:t>
            </w:r>
            <w:r>
              <w:rPr>
                <w:rStyle w:val="HelpJump"/>
                <w:rFonts w:ascii="Arial" w:hAnsi="Arial" w:cs="Arial"/>
                <w:sz w:val="18"/>
                <w:szCs w:val="18"/>
              </w:rPr>
              <w:t>04b  Determination of increases at minor sources</w:t>
            </w:r>
          </w:p>
        </w:tc>
        <w:tc>
          <w:tcPr>
            <w:tcW w:w="6192" w:type="dxa"/>
          </w:tcPr>
          <w:p w14:paraId="16E89AB6" w14:textId="69D296C3"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As directed on form CH-04</w:t>
            </w:r>
            <w:r w:rsidR="00792682">
              <w:rPr>
                <w:rStyle w:val="HelpJump"/>
                <w:rFonts w:ascii="Arial" w:hAnsi="Arial" w:cs="Arial"/>
                <w:sz w:val="18"/>
                <w:szCs w:val="18"/>
              </w:rPr>
              <w:t>.</w:t>
            </w:r>
          </w:p>
        </w:tc>
      </w:tr>
      <w:tr w:rsidR="00F44991" w:rsidRPr="00785BD4" w14:paraId="4DBCE1F7" w14:textId="77777777" w:rsidTr="000C0C83">
        <w:trPr>
          <w:cantSplit/>
        </w:trPr>
        <w:tc>
          <w:tcPr>
            <w:tcW w:w="1008" w:type="dxa"/>
          </w:tcPr>
          <w:p w14:paraId="2E12E14C" w14:textId="23654EB5"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7"/>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2559F847" w14:textId="00892E2E" w:rsidR="00F44991"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9"/>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07968334" w14:textId="7B928931"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Supporting editable CH-04b emission calculations</w:t>
            </w:r>
          </w:p>
        </w:tc>
        <w:tc>
          <w:tcPr>
            <w:tcW w:w="6192" w:type="dxa"/>
          </w:tcPr>
          <w:p w14:paraId="34341957" w14:textId="4EEEB146" w:rsidR="00F44991" w:rsidRPr="000E3F9D"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As directed on form CH-04b</w:t>
            </w:r>
            <w:r w:rsidR="00792682">
              <w:rPr>
                <w:rStyle w:val="HelpJump"/>
                <w:rFonts w:ascii="Arial" w:hAnsi="Arial" w:cs="Arial"/>
                <w:sz w:val="18"/>
                <w:szCs w:val="18"/>
              </w:rPr>
              <w:t>.</w:t>
            </w:r>
          </w:p>
        </w:tc>
      </w:tr>
      <w:tr w:rsidR="00F44991" w:rsidRPr="00785BD4" w14:paraId="00FB0E9C" w14:textId="77777777" w:rsidTr="000C0C83">
        <w:trPr>
          <w:cantSplit/>
        </w:trPr>
        <w:tc>
          <w:tcPr>
            <w:tcW w:w="1008" w:type="dxa"/>
          </w:tcPr>
          <w:p w14:paraId="6603266E" w14:textId="77777777" w:rsidR="00F44991"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21E64452" w14:textId="77777777" w:rsidR="00F44991"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9"/>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19D7C905" w14:textId="77777777"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CH-04d  Calculating the Net Emissions Increase Under NSR</w:t>
            </w:r>
          </w:p>
        </w:tc>
        <w:tc>
          <w:tcPr>
            <w:tcW w:w="6192" w:type="dxa"/>
          </w:tcPr>
          <w:p w14:paraId="06478662" w14:textId="0D5C6445"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As directed on form CH-04a</w:t>
            </w:r>
            <w:r w:rsidR="00792682">
              <w:rPr>
                <w:rStyle w:val="HelpJump"/>
                <w:rFonts w:ascii="Arial" w:hAnsi="Arial" w:cs="Arial"/>
                <w:sz w:val="18"/>
                <w:szCs w:val="18"/>
              </w:rPr>
              <w:t>.</w:t>
            </w:r>
          </w:p>
        </w:tc>
      </w:tr>
      <w:tr w:rsidR="00F44991" w:rsidRPr="00785BD4" w14:paraId="0C171D70" w14:textId="77777777" w:rsidTr="000C0C83">
        <w:trPr>
          <w:cantSplit/>
        </w:trPr>
        <w:tc>
          <w:tcPr>
            <w:tcW w:w="1008" w:type="dxa"/>
          </w:tcPr>
          <w:p w14:paraId="26283B6B" w14:textId="70C743AD"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7"/>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707C3EE7" w14:textId="277C416E" w:rsidR="00F44991"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9"/>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69861C40" w14:textId="4B2E0058"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Supporting editable CH-04d emission calculations</w:t>
            </w:r>
          </w:p>
        </w:tc>
        <w:tc>
          <w:tcPr>
            <w:tcW w:w="6192" w:type="dxa"/>
          </w:tcPr>
          <w:p w14:paraId="58F6B8A9" w14:textId="2C7F5E65" w:rsidR="00F44991" w:rsidRPr="000E3F9D"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As directed on form CH-04a</w:t>
            </w:r>
            <w:r w:rsidR="00792682">
              <w:rPr>
                <w:rStyle w:val="HelpJump"/>
                <w:rFonts w:ascii="Arial" w:hAnsi="Arial" w:cs="Arial"/>
                <w:sz w:val="18"/>
                <w:szCs w:val="18"/>
              </w:rPr>
              <w:t>.</w:t>
            </w:r>
          </w:p>
        </w:tc>
      </w:tr>
      <w:tr w:rsidR="00F44991" w:rsidRPr="00785BD4" w14:paraId="68D41DE1" w14:textId="77777777" w:rsidTr="000C0C83">
        <w:trPr>
          <w:cantSplit/>
        </w:trPr>
        <w:tc>
          <w:tcPr>
            <w:tcW w:w="1008" w:type="dxa"/>
          </w:tcPr>
          <w:p w14:paraId="3A6C2235" w14:textId="77777777" w:rsidR="00F44991"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6169132F" w14:textId="77777777" w:rsidR="00F44991"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9"/>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1711E5C4" w14:textId="77777777"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CH-04e  Required elements for </w:t>
            </w:r>
            <w:r w:rsidRPr="006D3DC2">
              <w:rPr>
                <w:rStyle w:val="HelpJump"/>
                <w:rFonts w:ascii="Arial" w:hAnsi="Arial" w:cs="Arial"/>
                <w:sz w:val="18"/>
                <w:szCs w:val="18"/>
              </w:rPr>
              <w:t xml:space="preserve">Prevention of Significant Deterioration (PSD) </w:t>
            </w:r>
            <w:r>
              <w:rPr>
                <w:rStyle w:val="HelpJump"/>
                <w:rFonts w:ascii="Arial" w:hAnsi="Arial" w:cs="Arial"/>
                <w:sz w:val="18"/>
                <w:szCs w:val="18"/>
              </w:rPr>
              <w:t>permit application</w:t>
            </w:r>
          </w:p>
        </w:tc>
        <w:tc>
          <w:tcPr>
            <w:tcW w:w="6192" w:type="dxa"/>
          </w:tcPr>
          <w:p w14:paraId="24A85510" w14:textId="2D550C6E"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As directed on form CH-04b or CH-04d</w:t>
            </w:r>
            <w:r w:rsidR="00792682">
              <w:rPr>
                <w:rStyle w:val="HelpJump"/>
                <w:rFonts w:ascii="Arial" w:hAnsi="Arial" w:cs="Arial"/>
                <w:sz w:val="18"/>
                <w:szCs w:val="18"/>
              </w:rPr>
              <w:t>.</w:t>
            </w:r>
          </w:p>
        </w:tc>
      </w:tr>
      <w:tr w:rsidR="00F44991" w:rsidRPr="00785BD4" w14:paraId="537607F1" w14:textId="77777777" w:rsidTr="000C0C83">
        <w:trPr>
          <w:cantSplit/>
        </w:trPr>
        <w:tc>
          <w:tcPr>
            <w:tcW w:w="1008" w:type="dxa"/>
          </w:tcPr>
          <w:p w14:paraId="2C8B1D20" w14:textId="77777777" w:rsidR="00F44991"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9"/>
                  <w:enabled/>
                  <w:calcOnExit w:val="0"/>
                  <w:checkBox>
                    <w:sizeAuto/>
                    <w:default w:val="0"/>
                  </w:checkBox>
                </w:ffData>
              </w:fldChar>
            </w:r>
            <w:bookmarkStart w:id="13" w:name="Check159"/>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13"/>
          </w:p>
        </w:tc>
        <w:tc>
          <w:tcPr>
            <w:tcW w:w="1350" w:type="dxa"/>
            <w:tcBorders>
              <w:top w:val="single" w:sz="2" w:space="0" w:color="auto"/>
              <w:bottom w:val="single" w:sz="2" w:space="0" w:color="auto"/>
              <w:tl2br w:val="nil"/>
              <w:tr2bl w:val="nil"/>
            </w:tcBorders>
          </w:tcPr>
          <w:p w14:paraId="6FE92D0A" w14:textId="77777777" w:rsidR="00F44991"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0"/>
                  <w:enabled/>
                  <w:calcOnExit w:val="0"/>
                  <w:checkBox>
                    <w:sizeAuto/>
                    <w:default w:val="0"/>
                  </w:checkBox>
                </w:ffData>
              </w:fldChar>
            </w:r>
            <w:bookmarkStart w:id="14" w:name="Check160"/>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14"/>
          </w:p>
        </w:tc>
        <w:tc>
          <w:tcPr>
            <w:tcW w:w="5490" w:type="dxa"/>
          </w:tcPr>
          <w:p w14:paraId="5F71BF5C" w14:textId="77777777"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Best available control technology analysis</w:t>
            </w:r>
          </w:p>
        </w:tc>
        <w:tc>
          <w:tcPr>
            <w:tcW w:w="6192" w:type="dxa"/>
          </w:tcPr>
          <w:p w14:paraId="29C70776" w14:textId="32CA933B"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the proposed change or modification is major under NSR</w:t>
            </w:r>
            <w:r w:rsidR="00792682">
              <w:rPr>
                <w:rStyle w:val="HelpJump"/>
                <w:rFonts w:ascii="Arial" w:hAnsi="Arial" w:cs="Arial"/>
                <w:sz w:val="18"/>
                <w:szCs w:val="18"/>
              </w:rPr>
              <w:t>.</w:t>
            </w:r>
          </w:p>
        </w:tc>
      </w:tr>
      <w:tr w:rsidR="00F44991" w:rsidRPr="00785BD4" w14:paraId="4B741769" w14:textId="77777777" w:rsidTr="000C0C83">
        <w:trPr>
          <w:cantSplit/>
        </w:trPr>
        <w:tc>
          <w:tcPr>
            <w:tcW w:w="1008" w:type="dxa"/>
          </w:tcPr>
          <w:p w14:paraId="721B8CBA"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3"/>
                  <w:enabled/>
                  <w:calcOnExit w:val="0"/>
                  <w:checkBox>
                    <w:sizeAuto/>
                    <w:default w:val="0"/>
                  </w:checkBox>
                </w:ffData>
              </w:fldChar>
            </w:r>
            <w:bookmarkStart w:id="15" w:name="Check123"/>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15"/>
          </w:p>
        </w:tc>
        <w:tc>
          <w:tcPr>
            <w:tcW w:w="1350" w:type="dxa"/>
          </w:tcPr>
          <w:p w14:paraId="25F2B628"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6B42D64C" w14:textId="77777777"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CH-05  Applicability of New Source Performance Standards (NSPS)</w:t>
            </w:r>
          </w:p>
        </w:tc>
        <w:tc>
          <w:tcPr>
            <w:tcW w:w="6192" w:type="dxa"/>
          </w:tcPr>
          <w:p w14:paraId="7E242388" w14:textId="207F0BE9"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As directed on CH-03</w:t>
            </w:r>
            <w:r w:rsidR="00792682">
              <w:rPr>
                <w:rStyle w:val="HelpJump"/>
                <w:rFonts w:ascii="Arial" w:hAnsi="Arial" w:cs="Arial"/>
                <w:sz w:val="18"/>
                <w:szCs w:val="18"/>
              </w:rPr>
              <w:t>.</w:t>
            </w:r>
          </w:p>
        </w:tc>
      </w:tr>
      <w:tr w:rsidR="00F44991" w:rsidRPr="00785BD4" w14:paraId="502DF64B" w14:textId="77777777" w:rsidTr="000C0C83">
        <w:trPr>
          <w:cantSplit/>
        </w:trPr>
        <w:tc>
          <w:tcPr>
            <w:tcW w:w="1008" w:type="dxa"/>
            <w:tcBorders>
              <w:bottom w:val="single" w:sz="2" w:space="0" w:color="auto"/>
            </w:tcBorders>
          </w:tcPr>
          <w:p w14:paraId="3FB2EC7D" w14:textId="77777777" w:rsidR="00F44991" w:rsidRPr="00785BD4"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lastRenderedPageBreak/>
              <w:fldChar w:fldCharType="begin">
                <w:ffData>
                  <w:name w:val="Check161"/>
                  <w:enabled/>
                  <w:calcOnExit w:val="0"/>
                  <w:checkBox>
                    <w:sizeAuto/>
                    <w:default w:val="0"/>
                  </w:checkBox>
                </w:ffData>
              </w:fldChar>
            </w:r>
            <w:bookmarkStart w:id="16" w:name="Check161"/>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16"/>
          </w:p>
        </w:tc>
        <w:tc>
          <w:tcPr>
            <w:tcW w:w="1350" w:type="dxa"/>
            <w:tcBorders>
              <w:bottom w:val="single" w:sz="2" w:space="0" w:color="auto"/>
            </w:tcBorders>
          </w:tcPr>
          <w:p w14:paraId="4E274CFA" w14:textId="77777777" w:rsidR="00F44991" w:rsidRPr="00785BD4"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2"/>
                  <w:enabled/>
                  <w:calcOnExit w:val="0"/>
                  <w:checkBox>
                    <w:sizeAuto/>
                    <w:default w:val="0"/>
                  </w:checkBox>
                </w:ffData>
              </w:fldChar>
            </w:r>
            <w:bookmarkStart w:id="17" w:name="Check162"/>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17"/>
          </w:p>
        </w:tc>
        <w:tc>
          <w:tcPr>
            <w:tcW w:w="5490" w:type="dxa"/>
            <w:tcBorders>
              <w:bottom w:val="single" w:sz="2" w:space="0" w:color="auto"/>
            </w:tcBorders>
          </w:tcPr>
          <w:p w14:paraId="54C0FD4B" w14:textId="1CF2192D"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Highlighted copy of applicable subpart(s) of 40 C</w:t>
            </w:r>
            <w:r w:rsidR="0070549C">
              <w:rPr>
                <w:rStyle w:val="HelpJump"/>
                <w:rFonts w:ascii="Arial" w:hAnsi="Arial" w:cs="Arial"/>
                <w:sz w:val="18"/>
                <w:szCs w:val="18"/>
              </w:rPr>
              <w:t>.</w:t>
            </w:r>
            <w:r>
              <w:rPr>
                <w:rStyle w:val="HelpJump"/>
                <w:rFonts w:ascii="Arial" w:hAnsi="Arial" w:cs="Arial"/>
                <w:sz w:val="18"/>
                <w:szCs w:val="18"/>
              </w:rPr>
              <w:t>F</w:t>
            </w:r>
            <w:r w:rsidR="0070549C">
              <w:rPr>
                <w:rStyle w:val="HelpJump"/>
                <w:rFonts w:ascii="Arial" w:hAnsi="Arial" w:cs="Arial"/>
                <w:sz w:val="18"/>
                <w:szCs w:val="18"/>
              </w:rPr>
              <w:t>.</w:t>
            </w:r>
            <w:r>
              <w:rPr>
                <w:rStyle w:val="HelpJump"/>
                <w:rFonts w:ascii="Arial" w:hAnsi="Arial" w:cs="Arial"/>
                <w:sz w:val="18"/>
                <w:szCs w:val="18"/>
              </w:rPr>
              <w:t>R</w:t>
            </w:r>
            <w:r w:rsidR="0070549C">
              <w:rPr>
                <w:rStyle w:val="HelpJump"/>
                <w:rFonts w:ascii="Arial" w:hAnsi="Arial" w:cs="Arial"/>
                <w:sz w:val="18"/>
                <w:szCs w:val="18"/>
              </w:rPr>
              <w:t>.</w:t>
            </w:r>
            <w:r>
              <w:rPr>
                <w:rStyle w:val="HelpJump"/>
                <w:rFonts w:ascii="Arial" w:hAnsi="Arial" w:cs="Arial"/>
                <w:sz w:val="18"/>
                <w:szCs w:val="18"/>
              </w:rPr>
              <w:t xml:space="preserve"> pt. 60, including subpart A</w:t>
            </w:r>
          </w:p>
        </w:tc>
        <w:tc>
          <w:tcPr>
            <w:tcW w:w="6192" w:type="dxa"/>
            <w:tcBorders>
              <w:bottom w:val="single" w:sz="2" w:space="0" w:color="auto"/>
            </w:tcBorders>
          </w:tcPr>
          <w:p w14:paraId="0AC2045C" w14:textId="44F8BC71"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so indicated on CH-05</w:t>
            </w:r>
            <w:r w:rsidR="00792682">
              <w:rPr>
                <w:rStyle w:val="HelpJump"/>
                <w:rFonts w:ascii="Arial" w:hAnsi="Arial" w:cs="Arial"/>
                <w:sz w:val="18"/>
                <w:szCs w:val="18"/>
              </w:rPr>
              <w:t>.</w:t>
            </w:r>
          </w:p>
        </w:tc>
      </w:tr>
      <w:tr w:rsidR="00F44991" w:rsidRPr="00785BD4" w14:paraId="53E3B332" w14:textId="77777777" w:rsidTr="000C0C83">
        <w:trPr>
          <w:cantSplit/>
        </w:trPr>
        <w:tc>
          <w:tcPr>
            <w:tcW w:w="1008" w:type="dxa"/>
            <w:tcBorders>
              <w:top w:val="single" w:sz="2" w:space="0" w:color="auto"/>
              <w:bottom w:val="single" w:sz="4" w:space="0" w:color="auto"/>
            </w:tcBorders>
          </w:tcPr>
          <w:p w14:paraId="0E4E6FEB"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4"/>
                  <w:enabled/>
                  <w:calcOnExit w:val="0"/>
                  <w:checkBox>
                    <w:sizeAuto/>
                    <w:default w:val="0"/>
                  </w:checkBox>
                </w:ffData>
              </w:fldChar>
            </w:r>
            <w:bookmarkStart w:id="18" w:name="Check124"/>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18"/>
          </w:p>
        </w:tc>
        <w:tc>
          <w:tcPr>
            <w:tcW w:w="1350" w:type="dxa"/>
            <w:tcBorders>
              <w:top w:val="single" w:sz="2" w:space="0" w:color="auto"/>
              <w:bottom w:val="single" w:sz="4" w:space="0" w:color="auto"/>
            </w:tcBorders>
          </w:tcPr>
          <w:p w14:paraId="72284796"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top w:val="single" w:sz="2" w:space="0" w:color="auto"/>
              <w:bottom w:val="single" w:sz="4" w:space="0" w:color="auto"/>
            </w:tcBorders>
          </w:tcPr>
          <w:p w14:paraId="0E4F2EB2" w14:textId="77777777"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CH-06  Applicability of Part 61 </w:t>
            </w:r>
            <w:r w:rsidRPr="006D5246">
              <w:rPr>
                <w:rStyle w:val="HelpJump"/>
                <w:rFonts w:ascii="Arial" w:hAnsi="Arial" w:cs="Arial"/>
                <w:sz w:val="18"/>
                <w:szCs w:val="18"/>
              </w:rPr>
              <w:t>National Emission Standards for Hazardous Air Pollutant Sources</w:t>
            </w:r>
            <w:r>
              <w:rPr>
                <w:rStyle w:val="HelpJump"/>
                <w:rFonts w:ascii="Arial" w:hAnsi="Arial" w:cs="Arial"/>
                <w:sz w:val="18"/>
                <w:szCs w:val="18"/>
              </w:rPr>
              <w:t xml:space="preserve"> (NESHAP)</w:t>
            </w:r>
          </w:p>
        </w:tc>
        <w:tc>
          <w:tcPr>
            <w:tcW w:w="6192" w:type="dxa"/>
            <w:tcBorders>
              <w:top w:val="single" w:sz="2" w:space="0" w:color="auto"/>
              <w:bottom w:val="single" w:sz="4" w:space="0" w:color="auto"/>
            </w:tcBorders>
          </w:tcPr>
          <w:p w14:paraId="0EBF170B" w14:textId="156209E1"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As directed on CH-03</w:t>
            </w:r>
            <w:r w:rsidR="00792682">
              <w:rPr>
                <w:rStyle w:val="HelpJump"/>
                <w:rFonts w:ascii="Arial" w:hAnsi="Arial" w:cs="Arial"/>
                <w:sz w:val="18"/>
                <w:szCs w:val="18"/>
              </w:rPr>
              <w:t>.</w:t>
            </w:r>
          </w:p>
        </w:tc>
      </w:tr>
      <w:tr w:rsidR="00F44991" w:rsidRPr="00785BD4" w14:paraId="54267F1E" w14:textId="77777777" w:rsidTr="000C0C83">
        <w:trPr>
          <w:cantSplit/>
        </w:trPr>
        <w:tc>
          <w:tcPr>
            <w:tcW w:w="1008" w:type="dxa"/>
            <w:tcBorders>
              <w:top w:val="nil"/>
            </w:tcBorders>
          </w:tcPr>
          <w:p w14:paraId="615E79D3" w14:textId="77777777" w:rsidR="00F44991" w:rsidRPr="00785BD4"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1"/>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nil"/>
              <w:bottom w:val="single" w:sz="2" w:space="0" w:color="auto"/>
            </w:tcBorders>
          </w:tcPr>
          <w:p w14:paraId="00748CBE" w14:textId="77777777" w:rsidR="00F44991" w:rsidRPr="00785BD4"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2"/>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Borders>
              <w:top w:val="nil"/>
            </w:tcBorders>
          </w:tcPr>
          <w:p w14:paraId="1247F685" w14:textId="5C8DE31D"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Highlighted copy of applicable subpart(s) of 40 C</w:t>
            </w:r>
            <w:r w:rsidR="0070549C">
              <w:rPr>
                <w:rStyle w:val="HelpJump"/>
                <w:rFonts w:ascii="Arial" w:hAnsi="Arial" w:cs="Arial"/>
                <w:sz w:val="18"/>
                <w:szCs w:val="18"/>
              </w:rPr>
              <w:t>.</w:t>
            </w:r>
            <w:r>
              <w:rPr>
                <w:rStyle w:val="HelpJump"/>
                <w:rFonts w:ascii="Arial" w:hAnsi="Arial" w:cs="Arial"/>
                <w:sz w:val="18"/>
                <w:szCs w:val="18"/>
              </w:rPr>
              <w:t>F</w:t>
            </w:r>
            <w:r w:rsidR="0070549C">
              <w:rPr>
                <w:rStyle w:val="HelpJump"/>
                <w:rFonts w:ascii="Arial" w:hAnsi="Arial" w:cs="Arial"/>
                <w:sz w:val="18"/>
                <w:szCs w:val="18"/>
              </w:rPr>
              <w:t>.</w:t>
            </w:r>
            <w:r>
              <w:rPr>
                <w:rStyle w:val="HelpJump"/>
                <w:rFonts w:ascii="Arial" w:hAnsi="Arial" w:cs="Arial"/>
                <w:sz w:val="18"/>
                <w:szCs w:val="18"/>
              </w:rPr>
              <w:t>R</w:t>
            </w:r>
            <w:r w:rsidR="0070549C">
              <w:rPr>
                <w:rStyle w:val="HelpJump"/>
                <w:rFonts w:ascii="Arial" w:hAnsi="Arial" w:cs="Arial"/>
                <w:sz w:val="18"/>
                <w:szCs w:val="18"/>
              </w:rPr>
              <w:t>.</w:t>
            </w:r>
            <w:r>
              <w:rPr>
                <w:rStyle w:val="HelpJump"/>
                <w:rFonts w:ascii="Arial" w:hAnsi="Arial" w:cs="Arial"/>
                <w:sz w:val="18"/>
                <w:szCs w:val="18"/>
              </w:rPr>
              <w:t xml:space="preserve"> pt. 61, including subpart A</w:t>
            </w:r>
          </w:p>
        </w:tc>
        <w:tc>
          <w:tcPr>
            <w:tcW w:w="6192" w:type="dxa"/>
            <w:tcBorders>
              <w:top w:val="nil"/>
            </w:tcBorders>
          </w:tcPr>
          <w:p w14:paraId="6DC90735" w14:textId="6D21B382"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so indicated on CH-06</w:t>
            </w:r>
            <w:r w:rsidR="00792682">
              <w:rPr>
                <w:rStyle w:val="HelpJump"/>
                <w:rFonts w:ascii="Arial" w:hAnsi="Arial" w:cs="Arial"/>
                <w:sz w:val="18"/>
                <w:szCs w:val="18"/>
              </w:rPr>
              <w:t>.</w:t>
            </w:r>
          </w:p>
        </w:tc>
      </w:tr>
      <w:tr w:rsidR="00F44991" w:rsidRPr="00785BD4" w14:paraId="6908A3B3" w14:textId="77777777" w:rsidTr="000C0C83">
        <w:trPr>
          <w:cantSplit/>
        </w:trPr>
        <w:tc>
          <w:tcPr>
            <w:tcW w:w="1008" w:type="dxa"/>
          </w:tcPr>
          <w:p w14:paraId="63E771B2"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9"/>
                  <w:enabled/>
                  <w:calcOnExit w:val="0"/>
                  <w:checkBox>
                    <w:sizeAuto/>
                    <w:default w:val="0"/>
                  </w:checkBox>
                </w:ffData>
              </w:fldChar>
            </w:r>
            <w:bookmarkStart w:id="19" w:name="Check99"/>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19"/>
          </w:p>
        </w:tc>
        <w:tc>
          <w:tcPr>
            <w:tcW w:w="1350" w:type="dxa"/>
            <w:tcBorders>
              <w:top w:val="single" w:sz="2" w:space="0" w:color="auto"/>
              <w:bottom w:val="single" w:sz="2" w:space="0" w:color="auto"/>
              <w:tl2br w:val="nil"/>
              <w:tr2bl w:val="nil"/>
            </w:tcBorders>
          </w:tcPr>
          <w:p w14:paraId="4101A4A9"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7716CFEB" w14:textId="77777777"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CH-07  Applicability of Part 63 NESHAP</w:t>
            </w:r>
          </w:p>
        </w:tc>
        <w:tc>
          <w:tcPr>
            <w:tcW w:w="6192" w:type="dxa"/>
          </w:tcPr>
          <w:p w14:paraId="4133531F" w14:textId="40F079F6"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As directed on CH-03</w:t>
            </w:r>
            <w:r w:rsidR="00792682">
              <w:rPr>
                <w:rStyle w:val="HelpJump"/>
                <w:rFonts w:ascii="Arial" w:hAnsi="Arial" w:cs="Arial"/>
                <w:sz w:val="18"/>
                <w:szCs w:val="18"/>
              </w:rPr>
              <w:t>.</w:t>
            </w:r>
          </w:p>
        </w:tc>
      </w:tr>
      <w:tr w:rsidR="00F44991" w:rsidRPr="00785BD4" w14:paraId="673C7611" w14:textId="77777777" w:rsidTr="000C0C83">
        <w:trPr>
          <w:cantSplit/>
        </w:trPr>
        <w:tc>
          <w:tcPr>
            <w:tcW w:w="1008" w:type="dxa"/>
          </w:tcPr>
          <w:p w14:paraId="0B7D0942" w14:textId="77777777" w:rsidR="00F44991" w:rsidRPr="00785BD4"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1"/>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bottom w:val="single" w:sz="2" w:space="0" w:color="auto"/>
            </w:tcBorders>
          </w:tcPr>
          <w:p w14:paraId="56D8ECC9" w14:textId="77777777" w:rsidR="00F44991" w:rsidRPr="00785BD4" w:rsidRDefault="00F44991" w:rsidP="00F44991">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2"/>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5B00C39E" w14:textId="04B9DB3B" w:rsidR="00F44991"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Highlighted copy of applicable subpart(s) of 40 C</w:t>
            </w:r>
            <w:r w:rsidR="0070549C">
              <w:rPr>
                <w:rStyle w:val="HelpJump"/>
                <w:rFonts w:ascii="Arial" w:hAnsi="Arial" w:cs="Arial"/>
                <w:sz w:val="18"/>
                <w:szCs w:val="18"/>
              </w:rPr>
              <w:t>.</w:t>
            </w:r>
            <w:r>
              <w:rPr>
                <w:rStyle w:val="HelpJump"/>
                <w:rFonts w:ascii="Arial" w:hAnsi="Arial" w:cs="Arial"/>
                <w:sz w:val="18"/>
                <w:szCs w:val="18"/>
              </w:rPr>
              <w:t>F</w:t>
            </w:r>
            <w:r w:rsidR="0070549C">
              <w:rPr>
                <w:rStyle w:val="HelpJump"/>
                <w:rFonts w:ascii="Arial" w:hAnsi="Arial" w:cs="Arial"/>
                <w:sz w:val="18"/>
                <w:szCs w:val="18"/>
              </w:rPr>
              <w:t>.</w:t>
            </w:r>
            <w:r>
              <w:rPr>
                <w:rStyle w:val="HelpJump"/>
                <w:rFonts w:ascii="Arial" w:hAnsi="Arial" w:cs="Arial"/>
                <w:sz w:val="18"/>
                <w:szCs w:val="18"/>
              </w:rPr>
              <w:t>R</w:t>
            </w:r>
            <w:r w:rsidR="0070549C">
              <w:rPr>
                <w:rStyle w:val="HelpJump"/>
                <w:rFonts w:ascii="Arial" w:hAnsi="Arial" w:cs="Arial"/>
                <w:sz w:val="18"/>
                <w:szCs w:val="18"/>
              </w:rPr>
              <w:t>.</w:t>
            </w:r>
            <w:r>
              <w:rPr>
                <w:rStyle w:val="HelpJump"/>
                <w:rFonts w:ascii="Arial" w:hAnsi="Arial" w:cs="Arial"/>
                <w:sz w:val="18"/>
                <w:szCs w:val="18"/>
              </w:rPr>
              <w:t xml:space="preserve"> pt. 63, including subpart A</w:t>
            </w:r>
          </w:p>
        </w:tc>
        <w:tc>
          <w:tcPr>
            <w:tcW w:w="6192" w:type="dxa"/>
          </w:tcPr>
          <w:p w14:paraId="475D741E" w14:textId="6483B665"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so indicated on CH-07 or CH-08</w:t>
            </w:r>
            <w:r w:rsidR="00792682">
              <w:rPr>
                <w:rStyle w:val="HelpJump"/>
                <w:rFonts w:ascii="Arial" w:hAnsi="Arial" w:cs="Arial"/>
                <w:sz w:val="18"/>
                <w:szCs w:val="18"/>
              </w:rPr>
              <w:t>.</w:t>
            </w:r>
          </w:p>
        </w:tc>
      </w:tr>
      <w:tr w:rsidR="00F44991" w:rsidRPr="00785BD4" w14:paraId="75E1D92C" w14:textId="77777777" w:rsidTr="000C0C83">
        <w:trPr>
          <w:cantSplit/>
        </w:trPr>
        <w:tc>
          <w:tcPr>
            <w:tcW w:w="1008" w:type="dxa"/>
          </w:tcPr>
          <w:p w14:paraId="158A5BD8"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0"/>
                  <w:enabled/>
                  <w:calcOnExit w:val="0"/>
                  <w:checkBox>
                    <w:sizeAuto/>
                    <w:default w:val="0"/>
                  </w:checkBox>
                </w:ffData>
              </w:fldChar>
            </w:r>
            <w:bookmarkStart w:id="20" w:name="Check100"/>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20"/>
          </w:p>
        </w:tc>
        <w:tc>
          <w:tcPr>
            <w:tcW w:w="1350" w:type="dxa"/>
            <w:tcBorders>
              <w:top w:val="single" w:sz="2" w:space="0" w:color="auto"/>
              <w:tl2br w:val="nil"/>
              <w:tr2bl w:val="nil"/>
            </w:tcBorders>
          </w:tcPr>
          <w:p w14:paraId="77F235FF"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220E713F" w14:textId="77777777"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CH-11  Crossing permit thresholds</w:t>
            </w:r>
          </w:p>
        </w:tc>
        <w:tc>
          <w:tcPr>
            <w:tcW w:w="6192" w:type="dxa"/>
          </w:tcPr>
          <w:p w14:paraId="1F1B503C" w14:textId="114D249F"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indicated on CH-02. Make sure your proposed change qualifies for amendment of your existing permit, or as an I/O permit under Minn. R.</w:t>
            </w:r>
            <w:r w:rsidR="00792682">
              <w:rPr>
                <w:rStyle w:val="HelpJump"/>
                <w:rFonts w:ascii="Arial" w:hAnsi="Arial" w:cs="Arial"/>
                <w:sz w:val="18"/>
                <w:szCs w:val="18"/>
              </w:rPr>
              <w:t> </w:t>
            </w:r>
            <w:r w:rsidRPr="000E3F9D">
              <w:rPr>
                <w:rStyle w:val="HelpJump"/>
                <w:rFonts w:ascii="Arial" w:hAnsi="Arial" w:cs="Arial"/>
                <w:sz w:val="18"/>
                <w:szCs w:val="18"/>
              </w:rPr>
              <w:t>7007.0750, subp. 5.</w:t>
            </w:r>
          </w:p>
        </w:tc>
      </w:tr>
      <w:tr w:rsidR="00F44991" w:rsidRPr="00785BD4" w14:paraId="15DF640F" w14:textId="77777777" w:rsidTr="000C0C83">
        <w:trPr>
          <w:cantSplit/>
        </w:trPr>
        <w:tc>
          <w:tcPr>
            <w:tcW w:w="1008" w:type="dxa"/>
          </w:tcPr>
          <w:p w14:paraId="745562D8"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1"/>
                  <w:enabled/>
                  <w:calcOnExit w:val="0"/>
                  <w:checkBox>
                    <w:sizeAuto/>
                    <w:default w:val="0"/>
                  </w:checkBox>
                </w:ffData>
              </w:fldChar>
            </w:r>
            <w:bookmarkStart w:id="21" w:name="Check101"/>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21"/>
          </w:p>
        </w:tc>
        <w:tc>
          <w:tcPr>
            <w:tcW w:w="1350" w:type="dxa"/>
            <w:tcBorders>
              <w:top w:val="single" w:sz="2" w:space="0" w:color="auto"/>
              <w:bottom w:val="single" w:sz="2" w:space="0" w:color="auto"/>
              <w:tl2br w:val="nil"/>
              <w:tr2bl w:val="nil"/>
            </w:tcBorders>
          </w:tcPr>
          <w:p w14:paraId="0ABDEE09"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33618299" w14:textId="77777777"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CH-13  Applicability of State Rules</w:t>
            </w:r>
          </w:p>
        </w:tc>
        <w:tc>
          <w:tcPr>
            <w:tcW w:w="6192" w:type="dxa"/>
          </w:tcPr>
          <w:p w14:paraId="3EDBEB51" w14:textId="77777777"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indicated on CH-02</w:t>
            </w:r>
          </w:p>
        </w:tc>
      </w:tr>
      <w:tr w:rsidR="00F44991" w:rsidRPr="00785BD4" w14:paraId="08A97E3B" w14:textId="77777777" w:rsidTr="000C0C83">
        <w:trPr>
          <w:cantSplit/>
        </w:trPr>
        <w:tc>
          <w:tcPr>
            <w:tcW w:w="1008" w:type="dxa"/>
          </w:tcPr>
          <w:p w14:paraId="360E60ED"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1"/>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60A936E4"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56ABBE04" w14:textId="77777777"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CD-01  Compliance plan</w:t>
            </w:r>
          </w:p>
        </w:tc>
        <w:tc>
          <w:tcPr>
            <w:tcW w:w="6192" w:type="dxa"/>
          </w:tcPr>
          <w:p w14:paraId="15A57C98" w14:textId="77777777"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For all applications for a major, moderate, or minor amendment, or when directed to on CH-01 for administrative amendments, or when indicated on CH-12.</w:t>
            </w:r>
          </w:p>
        </w:tc>
      </w:tr>
      <w:tr w:rsidR="00F44991" w:rsidRPr="00785BD4" w14:paraId="3F0C3627" w14:textId="77777777" w:rsidTr="000C0C83">
        <w:trPr>
          <w:cantSplit/>
        </w:trPr>
        <w:tc>
          <w:tcPr>
            <w:tcW w:w="1008" w:type="dxa"/>
          </w:tcPr>
          <w:p w14:paraId="4022FE2D"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3"/>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tl2br w:val="nil"/>
              <w:tr2bl w:val="nil"/>
            </w:tcBorders>
          </w:tcPr>
          <w:p w14:paraId="197DD3B3"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Pr>
          <w:p w14:paraId="0B2F3B38" w14:textId="1446B7A8" w:rsidR="00F44991" w:rsidRPr="00785BD4" w:rsidRDefault="00F44991" w:rsidP="00F44991">
            <w:pPr>
              <w:tabs>
                <w:tab w:val="left" w:pos="1638"/>
              </w:tabs>
              <w:spacing w:before="60" w:after="40"/>
              <w:rPr>
                <w:rStyle w:val="HelpJump"/>
                <w:rFonts w:ascii="Arial" w:hAnsi="Arial" w:cs="Arial"/>
                <w:sz w:val="18"/>
                <w:szCs w:val="18"/>
              </w:rPr>
            </w:pPr>
            <w:r w:rsidRPr="00785BD4">
              <w:rPr>
                <w:rStyle w:val="HelpJump"/>
                <w:rFonts w:ascii="Arial" w:hAnsi="Arial" w:cs="Arial"/>
                <w:sz w:val="18"/>
                <w:szCs w:val="18"/>
              </w:rPr>
              <w:t>GI-07</w:t>
            </w:r>
            <w:r>
              <w:rPr>
                <w:rStyle w:val="HelpJump"/>
                <w:rFonts w:ascii="Arial" w:hAnsi="Arial" w:cs="Arial"/>
                <w:sz w:val="18"/>
                <w:szCs w:val="18"/>
              </w:rPr>
              <w:t xml:space="preserve"> Spreadsheet -</w:t>
            </w:r>
            <w:r w:rsidRPr="00785BD4">
              <w:rPr>
                <w:rFonts w:ascii="Arial" w:hAnsi="Arial" w:cs="Arial"/>
                <w:sz w:val="18"/>
                <w:szCs w:val="18"/>
              </w:rPr>
              <w:t xml:space="preserve"> facility </w:t>
            </w:r>
            <w:r>
              <w:rPr>
                <w:rFonts w:ascii="Arial" w:hAnsi="Arial" w:cs="Arial"/>
                <w:sz w:val="18"/>
                <w:szCs w:val="18"/>
              </w:rPr>
              <w:t>emissions summary</w:t>
            </w:r>
          </w:p>
        </w:tc>
        <w:tc>
          <w:tcPr>
            <w:tcW w:w="6192" w:type="dxa"/>
          </w:tcPr>
          <w:p w14:paraId="2DFF87DF" w14:textId="57829C36" w:rsidR="00F44991" w:rsidRPr="000E3F9D" w:rsidRDefault="00F44991" w:rsidP="00F44991">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For all amendment applications, except when there are no emission changes</w:t>
            </w:r>
            <w:r w:rsidR="00792682">
              <w:rPr>
                <w:rStyle w:val="HelpJump"/>
                <w:rFonts w:ascii="Arial" w:hAnsi="Arial" w:cs="Arial"/>
                <w:sz w:val="18"/>
                <w:szCs w:val="18"/>
              </w:rPr>
              <w:t>.</w:t>
            </w:r>
          </w:p>
        </w:tc>
      </w:tr>
      <w:tr w:rsidR="00F44991" w:rsidRPr="00785BD4" w14:paraId="658E6BEB" w14:textId="77777777" w:rsidTr="000C0C83">
        <w:trPr>
          <w:cantSplit/>
        </w:trPr>
        <w:tc>
          <w:tcPr>
            <w:tcW w:w="1008" w:type="dxa"/>
            <w:tcBorders>
              <w:bottom w:val="single" w:sz="2" w:space="0" w:color="auto"/>
            </w:tcBorders>
          </w:tcPr>
          <w:p w14:paraId="52863C3A"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02C1508B" w14:textId="77777777" w:rsidR="00F44991" w:rsidRPr="00785BD4" w:rsidRDefault="00F44991" w:rsidP="00F44991">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4D3BA54F" w14:textId="5BA19A33" w:rsidR="00F44991" w:rsidRPr="00785BD4" w:rsidRDefault="00F44991" w:rsidP="00F44991">
            <w:pPr>
              <w:tabs>
                <w:tab w:val="left" w:pos="1638"/>
              </w:tabs>
              <w:spacing w:before="60" w:after="40"/>
              <w:rPr>
                <w:rStyle w:val="HelpJump"/>
                <w:rFonts w:ascii="Arial" w:hAnsi="Arial" w:cs="Arial"/>
                <w:sz w:val="18"/>
                <w:szCs w:val="18"/>
              </w:rPr>
            </w:pPr>
            <w:r>
              <w:rPr>
                <w:rStyle w:val="HelpJump"/>
                <w:rFonts w:ascii="Arial" w:hAnsi="Arial" w:cs="Arial"/>
                <w:sz w:val="18"/>
                <w:szCs w:val="18"/>
              </w:rPr>
              <w:t>Editable electronic spreadsheet containing all emissions calculations and GI-07 information</w:t>
            </w:r>
          </w:p>
        </w:tc>
        <w:tc>
          <w:tcPr>
            <w:tcW w:w="6192" w:type="dxa"/>
            <w:tcBorders>
              <w:bottom w:val="single" w:sz="2" w:space="0" w:color="auto"/>
            </w:tcBorders>
          </w:tcPr>
          <w:p w14:paraId="0441A61D" w14:textId="5B96CEE0" w:rsidR="00F44991" w:rsidRPr="000E3F9D" w:rsidRDefault="00F44991" w:rsidP="00844227">
            <w:pPr>
              <w:pStyle w:val="Heading2"/>
              <w:rPr>
                <w:rStyle w:val="HelpJump"/>
                <w:rFonts w:ascii="Arial" w:hAnsi="Arial" w:cs="Arial"/>
                <w:sz w:val="18"/>
                <w:szCs w:val="18"/>
              </w:rPr>
            </w:pPr>
            <w:r w:rsidRPr="000E3F9D">
              <w:rPr>
                <w:rStyle w:val="HelpJump"/>
                <w:rFonts w:ascii="Arial" w:hAnsi="Arial" w:cs="Arial"/>
                <w:sz w:val="18"/>
                <w:szCs w:val="18"/>
              </w:rPr>
              <w:t>Whenever GI-07 is required. If submitting the application electronically (“pdf” on a CD</w:t>
            </w:r>
            <w:r>
              <w:rPr>
                <w:rStyle w:val="HelpJump"/>
                <w:rFonts w:ascii="Arial" w:hAnsi="Arial" w:cs="Arial"/>
                <w:sz w:val="18"/>
                <w:szCs w:val="18"/>
              </w:rPr>
              <w:t xml:space="preserve"> or USB drive</w:t>
            </w:r>
            <w:r w:rsidRPr="000E3F9D">
              <w:rPr>
                <w:rStyle w:val="HelpJump"/>
                <w:rFonts w:ascii="Arial" w:hAnsi="Arial" w:cs="Arial"/>
                <w:sz w:val="18"/>
                <w:szCs w:val="18"/>
              </w:rPr>
              <w:t>), you must include the editable spreadsheet(s) on the CD</w:t>
            </w:r>
            <w:r>
              <w:rPr>
                <w:rStyle w:val="HelpJump"/>
                <w:rFonts w:ascii="Arial" w:hAnsi="Arial" w:cs="Arial"/>
                <w:sz w:val="18"/>
                <w:szCs w:val="18"/>
              </w:rPr>
              <w:t xml:space="preserve"> or USB drive</w:t>
            </w:r>
            <w:r w:rsidRPr="000E3F9D">
              <w:rPr>
                <w:rStyle w:val="HelpJump"/>
                <w:rFonts w:ascii="Arial" w:hAnsi="Arial" w:cs="Arial"/>
                <w:sz w:val="18"/>
                <w:szCs w:val="18"/>
              </w:rPr>
              <w:t xml:space="preserve">. If submitting the application on paper, you must also include a CD </w:t>
            </w:r>
            <w:r>
              <w:rPr>
                <w:rStyle w:val="HelpJump"/>
                <w:rFonts w:ascii="Arial" w:hAnsi="Arial" w:cs="Arial"/>
                <w:sz w:val="18"/>
                <w:szCs w:val="18"/>
              </w:rPr>
              <w:t xml:space="preserve">or USB drive </w:t>
            </w:r>
            <w:r w:rsidRPr="000E3F9D">
              <w:rPr>
                <w:rStyle w:val="HelpJump"/>
                <w:rFonts w:ascii="Arial" w:hAnsi="Arial" w:cs="Arial"/>
                <w:sz w:val="18"/>
                <w:szCs w:val="18"/>
              </w:rPr>
              <w:t xml:space="preserve">of the editable electronic spreadsheet(s) with the </w:t>
            </w:r>
            <w:r w:rsidRPr="00792682">
              <w:rPr>
                <w:rStyle w:val="HelpJump"/>
                <w:rFonts w:ascii="Arial" w:hAnsi="Arial" w:cs="Arial"/>
                <w:sz w:val="18"/>
                <w:szCs w:val="18"/>
              </w:rPr>
              <w:t>application. The editable spreadsheet must contain all GI-07 information.</w:t>
            </w:r>
            <w:r w:rsidR="0084673F" w:rsidRPr="00792682">
              <w:rPr>
                <w:rStyle w:val="HelpJump"/>
                <w:rFonts w:ascii="Arial" w:hAnsi="Arial" w:cs="Arial"/>
                <w:sz w:val="18"/>
                <w:szCs w:val="18"/>
              </w:rPr>
              <w:t xml:space="preserve"> The editable spreadsheet must use the air emissions calculators when required.</w:t>
            </w:r>
          </w:p>
        </w:tc>
      </w:tr>
      <w:tr w:rsidR="0084673F" w:rsidRPr="00785BD4" w14:paraId="4B9F8752" w14:textId="77777777" w:rsidTr="000C0C83">
        <w:trPr>
          <w:cantSplit/>
        </w:trPr>
        <w:tc>
          <w:tcPr>
            <w:tcW w:w="1008" w:type="dxa"/>
            <w:tcBorders>
              <w:bottom w:val="single" w:sz="2" w:space="0" w:color="auto"/>
            </w:tcBorders>
          </w:tcPr>
          <w:p w14:paraId="14A98068" w14:textId="3C7F38EF"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45AFC3B7" w14:textId="77B7F3AD"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02F41B3A" w14:textId="6A1012CE"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External combustion air emissions calculator</w:t>
            </w:r>
          </w:p>
        </w:tc>
        <w:tc>
          <w:tcPr>
            <w:tcW w:w="6192" w:type="dxa"/>
            <w:tcBorders>
              <w:bottom w:val="single" w:sz="2" w:space="0" w:color="auto"/>
            </w:tcBorders>
          </w:tcPr>
          <w:p w14:paraId="4023AAE2" w14:textId="17AD1844" w:rsidR="00F50AFE" w:rsidRDefault="00F50AFE" w:rsidP="00F50AFE">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For </w:t>
            </w:r>
            <w:r w:rsidR="006231AE">
              <w:rPr>
                <w:rStyle w:val="HelpJump"/>
                <w:rFonts w:ascii="Arial" w:hAnsi="Arial" w:cs="Arial"/>
                <w:sz w:val="18"/>
                <w:szCs w:val="18"/>
              </w:rPr>
              <w:t>any external combustion units that combust bituminous and sub-bituminous coal, anthracite coal, fuel oil, natural gas, liquid petroleum gas, or wood residue</w:t>
            </w:r>
            <w:r w:rsidR="00B60A60">
              <w:rPr>
                <w:rStyle w:val="HelpJump"/>
                <w:rFonts w:ascii="Arial" w:hAnsi="Arial" w:cs="Arial"/>
                <w:sz w:val="18"/>
                <w:szCs w:val="18"/>
              </w:rPr>
              <w:t xml:space="preserve"> (AP-42 Sections 1.1 through 1.6)</w:t>
            </w:r>
            <w:r w:rsidR="006231AE">
              <w:rPr>
                <w:rStyle w:val="HelpJump"/>
                <w:rFonts w:ascii="Arial" w:hAnsi="Arial" w:cs="Arial"/>
                <w:sz w:val="18"/>
                <w:szCs w:val="18"/>
              </w:rPr>
              <w:t>.</w:t>
            </w:r>
          </w:p>
          <w:p w14:paraId="69C52814" w14:textId="0DB3E10B" w:rsidR="0084673F" w:rsidRPr="000E3F9D" w:rsidRDefault="006231AE" w:rsidP="00844227">
            <w:pPr>
              <w:tabs>
                <w:tab w:val="left" w:pos="1638"/>
              </w:tabs>
              <w:spacing w:before="120" w:after="40"/>
              <w:rPr>
                <w:rStyle w:val="HelpJump"/>
                <w:rFonts w:ascii="Arial" w:hAnsi="Arial" w:cs="Arial"/>
                <w:sz w:val="18"/>
                <w:szCs w:val="18"/>
              </w:rPr>
            </w:pPr>
            <w:r>
              <w:rPr>
                <w:rStyle w:val="HelpJump"/>
                <w:rFonts w:ascii="Arial" w:hAnsi="Arial" w:cs="Arial"/>
                <w:sz w:val="18"/>
                <w:szCs w:val="18"/>
              </w:rPr>
              <w:t>This form should not be used for external combustion units that combust multiple fuels</w:t>
            </w:r>
            <w:r w:rsidR="00265BDC">
              <w:rPr>
                <w:rStyle w:val="HelpJump"/>
                <w:rFonts w:ascii="Arial" w:hAnsi="Arial" w:cs="Arial"/>
                <w:sz w:val="18"/>
                <w:szCs w:val="18"/>
              </w:rPr>
              <w:t xml:space="preserve">. This form should not be used for lignite combustion, bagasse combustion in sugar mills, residential fireplaces, residential wood stoves, or waste oil combustion. </w:t>
            </w:r>
          </w:p>
        </w:tc>
      </w:tr>
      <w:tr w:rsidR="0084673F" w:rsidRPr="00785BD4" w14:paraId="07C4AB03" w14:textId="77777777" w:rsidTr="000C0C83">
        <w:trPr>
          <w:cantSplit/>
        </w:trPr>
        <w:tc>
          <w:tcPr>
            <w:tcW w:w="1008" w:type="dxa"/>
            <w:tcBorders>
              <w:bottom w:val="single" w:sz="2" w:space="0" w:color="auto"/>
            </w:tcBorders>
          </w:tcPr>
          <w:p w14:paraId="6E068645" w14:textId="69FAC1AE"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0B59EECB" w14:textId="53E524B9"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142AA09D" w14:textId="2A77C230"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Coating air emissions calculator</w:t>
            </w:r>
          </w:p>
        </w:tc>
        <w:tc>
          <w:tcPr>
            <w:tcW w:w="6192" w:type="dxa"/>
            <w:tcBorders>
              <w:bottom w:val="single" w:sz="2" w:space="0" w:color="auto"/>
            </w:tcBorders>
          </w:tcPr>
          <w:p w14:paraId="750F2847" w14:textId="6BC85CC0" w:rsidR="0084673F" w:rsidRDefault="00E87681"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For any coating operations</w:t>
            </w:r>
            <w:r w:rsidR="00677EB0">
              <w:rPr>
                <w:rStyle w:val="HelpJump"/>
                <w:rFonts w:ascii="Arial" w:hAnsi="Arial" w:cs="Arial"/>
                <w:sz w:val="18"/>
                <w:szCs w:val="18"/>
              </w:rPr>
              <w:t xml:space="preserve"> that</w:t>
            </w:r>
            <w:r>
              <w:rPr>
                <w:rStyle w:val="HelpJump"/>
                <w:rFonts w:ascii="Arial" w:hAnsi="Arial" w:cs="Arial"/>
                <w:sz w:val="18"/>
                <w:szCs w:val="18"/>
              </w:rPr>
              <w:t xml:space="preserve"> </w:t>
            </w:r>
            <w:r w:rsidR="00677EB0">
              <w:rPr>
                <w:rStyle w:val="HelpJump"/>
                <w:rFonts w:ascii="Arial" w:hAnsi="Arial" w:cs="Arial"/>
                <w:sz w:val="18"/>
                <w:szCs w:val="18"/>
              </w:rPr>
              <w:t>use the following application methods:</w:t>
            </w:r>
            <w:r>
              <w:rPr>
                <w:rStyle w:val="HelpJump"/>
                <w:rFonts w:ascii="Arial" w:hAnsi="Arial" w:cs="Arial"/>
                <w:sz w:val="18"/>
                <w:szCs w:val="18"/>
              </w:rPr>
              <w:t xml:space="preserve"> air atomization spray, airless spray, electrostatic/air atomization, electrostatic/airless, high volume low pressure (HVLP), electrode deposition, powder, dip coating, roller coating, or custom. </w:t>
            </w:r>
          </w:p>
          <w:p w14:paraId="426069B9" w14:textId="0A5A0CCC" w:rsidR="00E87681" w:rsidRPr="000E3F9D" w:rsidRDefault="00E87681" w:rsidP="00844227">
            <w:pPr>
              <w:tabs>
                <w:tab w:val="left" w:pos="1638"/>
              </w:tabs>
              <w:spacing w:before="120" w:after="40"/>
              <w:rPr>
                <w:rStyle w:val="HelpJump"/>
                <w:rFonts w:ascii="Arial" w:hAnsi="Arial" w:cs="Arial"/>
                <w:sz w:val="18"/>
                <w:szCs w:val="18"/>
              </w:rPr>
            </w:pPr>
            <w:r>
              <w:rPr>
                <w:rStyle w:val="HelpJump"/>
                <w:rFonts w:ascii="Arial" w:hAnsi="Arial" w:cs="Arial"/>
                <w:sz w:val="18"/>
                <w:szCs w:val="18"/>
              </w:rPr>
              <w:t>This form should not be used for coating operations</w:t>
            </w:r>
            <w:r w:rsidR="00677EB0">
              <w:rPr>
                <w:rStyle w:val="HelpJump"/>
                <w:rFonts w:ascii="Arial" w:hAnsi="Arial" w:cs="Arial"/>
                <w:sz w:val="18"/>
                <w:szCs w:val="18"/>
              </w:rPr>
              <w:t xml:space="preserve"> that use the following application methods: </w:t>
            </w:r>
            <w:r>
              <w:rPr>
                <w:rStyle w:val="HelpJump"/>
                <w:rFonts w:ascii="Arial" w:hAnsi="Arial" w:cs="Arial"/>
                <w:sz w:val="18"/>
                <w:szCs w:val="18"/>
              </w:rPr>
              <w:t xml:space="preserve">web or continuous. </w:t>
            </w:r>
          </w:p>
        </w:tc>
      </w:tr>
      <w:tr w:rsidR="0084673F" w:rsidRPr="00785BD4" w14:paraId="62CF026F" w14:textId="77777777" w:rsidTr="000C0C83">
        <w:trPr>
          <w:cantSplit/>
        </w:trPr>
        <w:tc>
          <w:tcPr>
            <w:tcW w:w="1008" w:type="dxa"/>
            <w:tcBorders>
              <w:bottom w:val="single" w:sz="2" w:space="0" w:color="auto"/>
            </w:tcBorders>
          </w:tcPr>
          <w:p w14:paraId="4B6F0F03" w14:textId="3E5BAE05"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7E9FB0F1" w14:textId="5E2FBE32"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4F53F8FF" w14:textId="4F6185A7"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Engine air emissions calculator</w:t>
            </w:r>
          </w:p>
        </w:tc>
        <w:tc>
          <w:tcPr>
            <w:tcW w:w="6192" w:type="dxa"/>
            <w:tcBorders>
              <w:bottom w:val="single" w:sz="2" w:space="0" w:color="auto"/>
            </w:tcBorders>
          </w:tcPr>
          <w:p w14:paraId="4D3934F4" w14:textId="28C52216" w:rsidR="00AA7908" w:rsidRDefault="004359D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For any </w:t>
            </w:r>
            <w:r w:rsidR="009E3735">
              <w:rPr>
                <w:rStyle w:val="HelpJump"/>
                <w:rFonts w:ascii="Arial" w:hAnsi="Arial" w:cs="Arial"/>
                <w:sz w:val="18"/>
                <w:szCs w:val="18"/>
              </w:rPr>
              <w:t xml:space="preserve">of the following </w:t>
            </w:r>
            <w:r>
              <w:rPr>
                <w:rStyle w:val="HelpJump"/>
                <w:rFonts w:ascii="Arial" w:hAnsi="Arial" w:cs="Arial"/>
                <w:sz w:val="18"/>
                <w:szCs w:val="18"/>
              </w:rPr>
              <w:t>natural gas-fired reciprocating engines</w:t>
            </w:r>
            <w:r w:rsidR="009E3735">
              <w:rPr>
                <w:rStyle w:val="HelpJump"/>
                <w:rFonts w:ascii="Arial" w:hAnsi="Arial" w:cs="Arial"/>
                <w:sz w:val="18"/>
                <w:szCs w:val="18"/>
              </w:rPr>
              <w:t>: 2</w:t>
            </w:r>
            <w:r w:rsidR="004F4307">
              <w:rPr>
                <w:rStyle w:val="HelpJump"/>
                <w:rFonts w:ascii="Arial" w:hAnsi="Arial" w:cs="Arial"/>
                <w:sz w:val="18"/>
                <w:szCs w:val="18"/>
              </w:rPr>
              <w:t>SLB 90</w:t>
            </w:r>
            <w:r w:rsidR="0069722D">
              <w:rPr>
                <w:rStyle w:val="HelpJump"/>
                <w:rFonts w:ascii="Arial" w:hAnsi="Arial" w:cs="Arial"/>
                <w:sz w:val="18"/>
                <w:szCs w:val="18"/>
              </w:rPr>
              <w:noBreakHyphen/>
            </w:r>
            <w:r w:rsidR="004F4307">
              <w:rPr>
                <w:rStyle w:val="HelpJump"/>
                <w:rFonts w:ascii="Arial" w:hAnsi="Arial" w:cs="Arial"/>
                <w:sz w:val="18"/>
                <w:szCs w:val="18"/>
              </w:rPr>
              <w:t>105% load, 2SLB &lt;90% load, 4SLB 90-105% load, 4SLB &lt;90% load, 4SRB 90-105% load, or 4SRB &lt;90% load (AP-42 Section 3.2).</w:t>
            </w:r>
            <w:r w:rsidR="007B6DB5">
              <w:rPr>
                <w:rStyle w:val="HelpJump"/>
                <w:rFonts w:ascii="Arial" w:hAnsi="Arial" w:cs="Arial"/>
                <w:sz w:val="18"/>
                <w:szCs w:val="18"/>
              </w:rPr>
              <w:t xml:space="preserve"> </w:t>
            </w:r>
            <w:r w:rsidR="004F4307">
              <w:rPr>
                <w:rStyle w:val="HelpJump"/>
                <w:rFonts w:ascii="Arial" w:hAnsi="Arial" w:cs="Arial"/>
                <w:sz w:val="18"/>
                <w:szCs w:val="18"/>
              </w:rPr>
              <w:t xml:space="preserve">For any </w:t>
            </w:r>
            <w:r w:rsidR="00AA7908">
              <w:rPr>
                <w:rStyle w:val="HelpJump"/>
                <w:rFonts w:ascii="Arial" w:hAnsi="Arial" w:cs="Arial"/>
                <w:sz w:val="18"/>
                <w:szCs w:val="18"/>
              </w:rPr>
              <w:t>gasoline-fired engines up to 250 hp (AP-42 Section 3.3).</w:t>
            </w:r>
            <w:r w:rsidR="007B6DB5">
              <w:rPr>
                <w:rStyle w:val="HelpJump"/>
                <w:rFonts w:ascii="Arial" w:hAnsi="Arial" w:cs="Arial"/>
                <w:sz w:val="18"/>
                <w:szCs w:val="18"/>
              </w:rPr>
              <w:t xml:space="preserve"> </w:t>
            </w:r>
            <w:r w:rsidR="00AA7908">
              <w:rPr>
                <w:rStyle w:val="HelpJump"/>
                <w:rFonts w:ascii="Arial" w:hAnsi="Arial" w:cs="Arial"/>
                <w:sz w:val="18"/>
                <w:szCs w:val="18"/>
              </w:rPr>
              <w:t>For any diesel-fired engines up to 600 hp (AP-42 Section 3.3).</w:t>
            </w:r>
            <w:r w:rsidR="007B6DB5">
              <w:rPr>
                <w:rStyle w:val="HelpJump"/>
                <w:rFonts w:ascii="Arial" w:hAnsi="Arial" w:cs="Arial"/>
                <w:sz w:val="18"/>
                <w:szCs w:val="18"/>
              </w:rPr>
              <w:t xml:space="preserve"> For any dual fuel engines that use two of the firing types mentioned above. </w:t>
            </w:r>
          </w:p>
          <w:p w14:paraId="63843AC2" w14:textId="3C17310E" w:rsidR="00AA7908" w:rsidRPr="000E3F9D" w:rsidRDefault="007B6DB5" w:rsidP="00844227">
            <w:pPr>
              <w:tabs>
                <w:tab w:val="left" w:pos="1638"/>
              </w:tabs>
              <w:spacing w:before="120" w:after="40"/>
              <w:rPr>
                <w:rStyle w:val="HelpJump"/>
                <w:rFonts w:ascii="Arial" w:hAnsi="Arial" w:cs="Arial"/>
                <w:sz w:val="18"/>
                <w:szCs w:val="18"/>
              </w:rPr>
            </w:pPr>
            <w:r>
              <w:rPr>
                <w:rStyle w:val="HelpJump"/>
                <w:rFonts w:ascii="Arial" w:hAnsi="Arial" w:cs="Arial"/>
                <w:sz w:val="18"/>
                <w:szCs w:val="18"/>
              </w:rPr>
              <w:t>This form should not be used for gasoline-fired engines greater than 250</w:t>
            </w:r>
            <w:r w:rsidR="00792682">
              <w:rPr>
                <w:rStyle w:val="HelpJump"/>
                <w:rFonts w:ascii="Arial" w:hAnsi="Arial" w:cs="Arial"/>
                <w:sz w:val="18"/>
                <w:szCs w:val="18"/>
              </w:rPr>
              <w:t> </w:t>
            </w:r>
            <w:r>
              <w:rPr>
                <w:rStyle w:val="HelpJump"/>
                <w:rFonts w:ascii="Arial" w:hAnsi="Arial" w:cs="Arial"/>
                <w:sz w:val="18"/>
                <w:szCs w:val="18"/>
              </w:rPr>
              <w:t>hp</w:t>
            </w:r>
            <w:r w:rsidR="007E13D2">
              <w:rPr>
                <w:rStyle w:val="HelpJump"/>
                <w:rFonts w:ascii="Arial" w:hAnsi="Arial" w:cs="Arial"/>
                <w:sz w:val="18"/>
                <w:szCs w:val="18"/>
              </w:rPr>
              <w:t>, or</w:t>
            </w:r>
            <w:r>
              <w:rPr>
                <w:rStyle w:val="HelpJump"/>
                <w:rFonts w:ascii="Arial" w:hAnsi="Arial" w:cs="Arial"/>
                <w:sz w:val="18"/>
                <w:szCs w:val="18"/>
              </w:rPr>
              <w:t xml:space="preserve"> diesel fired engines greater than 600 hp.</w:t>
            </w:r>
          </w:p>
        </w:tc>
      </w:tr>
      <w:tr w:rsidR="0084673F" w:rsidRPr="00785BD4" w14:paraId="2CA97682" w14:textId="77777777" w:rsidTr="000C0C83">
        <w:trPr>
          <w:cantSplit/>
        </w:trPr>
        <w:tc>
          <w:tcPr>
            <w:tcW w:w="1008" w:type="dxa"/>
            <w:tcBorders>
              <w:bottom w:val="single" w:sz="2" w:space="0" w:color="auto"/>
            </w:tcBorders>
          </w:tcPr>
          <w:p w14:paraId="6DB075E5" w14:textId="6C1D0BFA"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25A7C44F" w14:textId="31616218"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3022E24B" w14:textId="3C66FA83"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Storage piles material handling air emissions calculator</w:t>
            </w:r>
          </w:p>
        </w:tc>
        <w:tc>
          <w:tcPr>
            <w:tcW w:w="6192" w:type="dxa"/>
            <w:tcBorders>
              <w:bottom w:val="single" w:sz="2" w:space="0" w:color="auto"/>
            </w:tcBorders>
          </w:tcPr>
          <w:p w14:paraId="455017AF" w14:textId="5D5CE47C" w:rsidR="0084673F" w:rsidRPr="000E3F9D" w:rsidRDefault="00265BDC"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For any outdoor storage piles with material handling operations</w:t>
            </w:r>
            <w:r w:rsidR="00457CF1">
              <w:rPr>
                <w:rStyle w:val="HelpJump"/>
                <w:rFonts w:ascii="Arial" w:hAnsi="Arial" w:cs="Arial"/>
                <w:sz w:val="18"/>
                <w:szCs w:val="18"/>
              </w:rPr>
              <w:t xml:space="preserve"> (AP-42 Section 13.2.4)</w:t>
            </w:r>
            <w:r>
              <w:rPr>
                <w:rStyle w:val="HelpJump"/>
                <w:rFonts w:ascii="Arial" w:hAnsi="Arial" w:cs="Arial"/>
                <w:sz w:val="18"/>
                <w:szCs w:val="18"/>
              </w:rPr>
              <w:t>.</w:t>
            </w:r>
          </w:p>
        </w:tc>
      </w:tr>
      <w:tr w:rsidR="0084673F" w:rsidRPr="00785BD4" w14:paraId="09F2F128" w14:textId="77777777" w:rsidTr="000C0C83">
        <w:trPr>
          <w:cantSplit/>
        </w:trPr>
        <w:tc>
          <w:tcPr>
            <w:tcW w:w="1008" w:type="dxa"/>
            <w:tcBorders>
              <w:bottom w:val="single" w:sz="2" w:space="0" w:color="auto"/>
            </w:tcBorders>
          </w:tcPr>
          <w:p w14:paraId="113511DE" w14:textId="5C851BED"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3BFB1DB5" w14:textId="798D35C6"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2BAF7B1A" w14:textId="55A54CD4"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Storage piles wind erosion air emissions calculator</w:t>
            </w:r>
          </w:p>
        </w:tc>
        <w:tc>
          <w:tcPr>
            <w:tcW w:w="6192" w:type="dxa"/>
            <w:tcBorders>
              <w:bottom w:val="single" w:sz="2" w:space="0" w:color="auto"/>
            </w:tcBorders>
          </w:tcPr>
          <w:p w14:paraId="06125FD4" w14:textId="41393468" w:rsidR="0084673F" w:rsidRPr="000E3F9D" w:rsidRDefault="00265BDC"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For any outdoor storage piles with emissions generated from wind erosion</w:t>
            </w:r>
            <w:r w:rsidR="00457CF1">
              <w:rPr>
                <w:rStyle w:val="HelpJump"/>
                <w:rFonts w:ascii="Arial" w:hAnsi="Arial" w:cs="Arial"/>
                <w:sz w:val="18"/>
                <w:szCs w:val="18"/>
              </w:rPr>
              <w:t xml:space="preserve"> (AP-42 Section 13.2.5)</w:t>
            </w:r>
            <w:r>
              <w:rPr>
                <w:rStyle w:val="HelpJump"/>
                <w:rFonts w:ascii="Arial" w:hAnsi="Arial" w:cs="Arial"/>
                <w:sz w:val="18"/>
                <w:szCs w:val="18"/>
              </w:rPr>
              <w:t>.</w:t>
            </w:r>
          </w:p>
        </w:tc>
      </w:tr>
      <w:tr w:rsidR="0084673F" w:rsidRPr="00785BD4" w14:paraId="02F350DA" w14:textId="77777777" w:rsidTr="000C0C83">
        <w:trPr>
          <w:cantSplit/>
        </w:trPr>
        <w:tc>
          <w:tcPr>
            <w:tcW w:w="1008" w:type="dxa"/>
            <w:tcBorders>
              <w:bottom w:val="single" w:sz="2" w:space="0" w:color="auto"/>
            </w:tcBorders>
          </w:tcPr>
          <w:p w14:paraId="16A6DF31" w14:textId="2F8AF53B"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1ACD0A88" w14:textId="00EEA5FD"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4719D1EE" w14:textId="418147AB"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Paved roads air emissions calculator</w:t>
            </w:r>
          </w:p>
        </w:tc>
        <w:tc>
          <w:tcPr>
            <w:tcW w:w="6192" w:type="dxa"/>
            <w:tcBorders>
              <w:bottom w:val="single" w:sz="2" w:space="0" w:color="auto"/>
            </w:tcBorders>
          </w:tcPr>
          <w:p w14:paraId="44977F16" w14:textId="58B16FF4" w:rsidR="0084673F" w:rsidRPr="000E3F9D" w:rsidRDefault="006B7EED"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For any paved roads</w:t>
            </w:r>
            <w:r w:rsidR="000C0952">
              <w:rPr>
                <w:rStyle w:val="HelpJump"/>
                <w:rFonts w:ascii="Arial" w:hAnsi="Arial" w:cs="Arial"/>
                <w:sz w:val="18"/>
                <w:szCs w:val="18"/>
              </w:rPr>
              <w:t xml:space="preserve"> (AP-42 Section 13.2.1).</w:t>
            </w:r>
          </w:p>
        </w:tc>
      </w:tr>
      <w:tr w:rsidR="0084673F" w:rsidRPr="00785BD4" w14:paraId="55BEEE8A" w14:textId="77777777" w:rsidTr="000C0C83">
        <w:trPr>
          <w:cantSplit/>
        </w:trPr>
        <w:tc>
          <w:tcPr>
            <w:tcW w:w="1008" w:type="dxa"/>
            <w:tcBorders>
              <w:bottom w:val="single" w:sz="2" w:space="0" w:color="auto"/>
            </w:tcBorders>
          </w:tcPr>
          <w:p w14:paraId="25C0BF12" w14:textId="040BE4E6"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6E6ED719" w14:textId="5758FD3B"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2D3ED7D0" w14:textId="330573A7"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 xml:space="preserve">Unpaved roads air emissions calculator </w:t>
            </w:r>
          </w:p>
        </w:tc>
        <w:tc>
          <w:tcPr>
            <w:tcW w:w="6192" w:type="dxa"/>
            <w:tcBorders>
              <w:bottom w:val="single" w:sz="2" w:space="0" w:color="auto"/>
            </w:tcBorders>
          </w:tcPr>
          <w:p w14:paraId="5EEA189B" w14:textId="72850DC4" w:rsidR="0084673F" w:rsidRPr="000E3F9D" w:rsidRDefault="006B7EED"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For any unpaved roads</w:t>
            </w:r>
            <w:r w:rsidR="000C0952">
              <w:rPr>
                <w:rStyle w:val="HelpJump"/>
                <w:rFonts w:ascii="Arial" w:hAnsi="Arial" w:cs="Arial"/>
                <w:sz w:val="18"/>
                <w:szCs w:val="18"/>
              </w:rPr>
              <w:t xml:space="preserve"> (AP-42 Section 13.2.2)</w:t>
            </w:r>
            <w:r>
              <w:rPr>
                <w:rStyle w:val="HelpJump"/>
                <w:rFonts w:ascii="Arial" w:hAnsi="Arial" w:cs="Arial"/>
                <w:sz w:val="18"/>
                <w:szCs w:val="18"/>
              </w:rPr>
              <w:t xml:space="preserve">. </w:t>
            </w:r>
          </w:p>
        </w:tc>
      </w:tr>
      <w:tr w:rsidR="0084673F" w:rsidRPr="00785BD4" w14:paraId="3F40F502" w14:textId="77777777" w:rsidTr="000C0C83">
        <w:trPr>
          <w:cantSplit/>
        </w:trPr>
        <w:tc>
          <w:tcPr>
            <w:tcW w:w="1008" w:type="dxa"/>
            <w:tcBorders>
              <w:bottom w:val="single" w:sz="2" w:space="0" w:color="auto"/>
            </w:tcBorders>
          </w:tcPr>
          <w:p w14:paraId="047F9E2E" w14:textId="58504500"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2EE3F340" w14:textId="1A73FD93"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79F79BFD" w14:textId="7332912D"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Grain handling air emissions calculator</w:t>
            </w:r>
          </w:p>
        </w:tc>
        <w:tc>
          <w:tcPr>
            <w:tcW w:w="6192" w:type="dxa"/>
            <w:tcBorders>
              <w:bottom w:val="single" w:sz="2" w:space="0" w:color="auto"/>
            </w:tcBorders>
          </w:tcPr>
          <w:p w14:paraId="2B282C87" w14:textId="7ECDC955" w:rsidR="00C61E4B" w:rsidRPr="000E3F9D" w:rsidRDefault="00B60A60"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For any grain handling </w:t>
            </w:r>
            <w:r w:rsidR="00C61E4B">
              <w:rPr>
                <w:rStyle w:val="HelpJump"/>
                <w:rFonts w:ascii="Arial" w:hAnsi="Arial" w:cs="Arial"/>
                <w:sz w:val="18"/>
                <w:szCs w:val="18"/>
              </w:rPr>
              <w:t xml:space="preserve">operations including receiving and loadout, cleaning, drying, handling, and storage (AP-42 </w:t>
            </w:r>
            <w:r w:rsidR="009E3735">
              <w:rPr>
                <w:rStyle w:val="HelpJump"/>
                <w:rFonts w:ascii="Arial" w:hAnsi="Arial" w:cs="Arial"/>
                <w:sz w:val="18"/>
                <w:szCs w:val="18"/>
              </w:rPr>
              <w:t>Section</w:t>
            </w:r>
            <w:r w:rsidR="00C61E4B">
              <w:rPr>
                <w:rStyle w:val="HelpJump"/>
                <w:rFonts w:ascii="Arial" w:hAnsi="Arial" w:cs="Arial"/>
                <w:sz w:val="18"/>
                <w:szCs w:val="18"/>
              </w:rPr>
              <w:t xml:space="preserve"> 9.9.</w:t>
            </w:r>
            <w:r w:rsidR="009E3735">
              <w:rPr>
                <w:rStyle w:val="HelpJump"/>
                <w:rFonts w:ascii="Arial" w:hAnsi="Arial" w:cs="Arial"/>
                <w:sz w:val="18"/>
                <w:szCs w:val="18"/>
              </w:rPr>
              <w:t>1</w:t>
            </w:r>
            <w:r w:rsidR="00C61E4B">
              <w:rPr>
                <w:rStyle w:val="HelpJump"/>
                <w:rFonts w:ascii="Arial" w:hAnsi="Arial" w:cs="Arial"/>
                <w:sz w:val="18"/>
                <w:szCs w:val="18"/>
              </w:rPr>
              <w:t xml:space="preserve">). </w:t>
            </w:r>
          </w:p>
        </w:tc>
      </w:tr>
      <w:tr w:rsidR="0084673F" w:rsidRPr="00785BD4" w14:paraId="08688EA2" w14:textId="77777777" w:rsidTr="000C0C83">
        <w:trPr>
          <w:cantSplit/>
        </w:trPr>
        <w:tc>
          <w:tcPr>
            <w:tcW w:w="1008" w:type="dxa"/>
            <w:tcBorders>
              <w:bottom w:val="single" w:sz="2" w:space="0" w:color="auto"/>
            </w:tcBorders>
          </w:tcPr>
          <w:p w14:paraId="09853D64" w14:textId="398DBA1B"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5790E730" w14:textId="0D297122"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6D020FAD" w14:textId="75F85E6F"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Landfill air emissions calculator</w:t>
            </w:r>
          </w:p>
        </w:tc>
        <w:tc>
          <w:tcPr>
            <w:tcW w:w="6192" w:type="dxa"/>
            <w:tcBorders>
              <w:bottom w:val="single" w:sz="2" w:space="0" w:color="auto"/>
            </w:tcBorders>
          </w:tcPr>
          <w:p w14:paraId="032047A1" w14:textId="702E159E" w:rsidR="0084673F" w:rsidRPr="000E3F9D" w:rsidRDefault="00F50AFE"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For any municipal solid waste landfills</w:t>
            </w:r>
            <w:r w:rsidR="000C0952">
              <w:rPr>
                <w:rStyle w:val="HelpJump"/>
                <w:rFonts w:ascii="Arial" w:hAnsi="Arial" w:cs="Arial"/>
                <w:sz w:val="18"/>
                <w:szCs w:val="18"/>
              </w:rPr>
              <w:t xml:space="preserve"> (AP-42 Section 2.4)</w:t>
            </w:r>
            <w:r>
              <w:rPr>
                <w:rStyle w:val="HelpJump"/>
                <w:rFonts w:ascii="Arial" w:hAnsi="Arial" w:cs="Arial"/>
                <w:sz w:val="18"/>
                <w:szCs w:val="18"/>
              </w:rPr>
              <w:t>.</w:t>
            </w:r>
          </w:p>
        </w:tc>
      </w:tr>
      <w:tr w:rsidR="0084673F" w:rsidRPr="00785BD4" w14:paraId="3BEB25D8" w14:textId="77777777" w:rsidTr="000C0C83">
        <w:trPr>
          <w:cantSplit/>
        </w:trPr>
        <w:tc>
          <w:tcPr>
            <w:tcW w:w="1008" w:type="dxa"/>
            <w:tcBorders>
              <w:bottom w:val="single" w:sz="2" w:space="0" w:color="auto"/>
            </w:tcBorders>
          </w:tcPr>
          <w:p w14:paraId="1F58EC2B" w14:textId="5CED66D6"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3168DFE6" w14:textId="1A8EF670"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1F624FD3" w14:textId="13BABE2B"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Woodworking air emissions calculator</w:t>
            </w:r>
          </w:p>
        </w:tc>
        <w:tc>
          <w:tcPr>
            <w:tcW w:w="6192" w:type="dxa"/>
            <w:tcBorders>
              <w:bottom w:val="single" w:sz="2" w:space="0" w:color="auto"/>
            </w:tcBorders>
          </w:tcPr>
          <w:p w14:paraId="199D2041" w14:textId="6AF96681" w:rsidR="0084673F" w:rsidRPr="00792682" w:rsidRDefault="0084673F" w:rsidP="0084673F">
            <w:pPr>
              <w:tabs>
                <w:tab w:val="left" w:pos="1638"/>
              </w:tabs>
              <w:spacing w:before="60" w:after="40"/>
              <w:rPr>
                <w:rStyle w:val="HelpJump"/>
                <w:rFonts w:ascii="Arial" w:hAnsi="Arial" w:cs="Arial"/>
                <w:sz w:val="18"/>
                <w:szCs w:val="18"/>
              </w:rPr>
            </w:pPr>
            <w:r w:rsidRPr="00792682">
              <w:rPr>
                <w:rStyle w:val="HelpJump"/>
                <w:rFonts w:ascii="Arial" w:hAnsi="Arial" w:cs="Arial"/>
                <w:sz w:val="18"/>
                <w:szCs w:val="18"/>
              </w:rPr>
              <w:t>For any drilling, cutting, sanding, sawing, or other associated operations with wood or wood products</w:t>
            </w:r>
            <w:r w:rsidR="00457CF1" w:rsidRPr="00792682">
              <w:rPr>
                <w:rStyle w:val="HelpJump"/>
                <w:rFonts w:ascii="Arial" w:hAnsi="Arial" w:cs="Arial"/>
                <w:sz w:val="18"/>
                <w:szCs w:val="18"/>
              </w:rPr>
              <w:t xml:space="preserve"> (AP-42 Fourth Edition, Table 10.4.1</w:t>
            </w:r>
            <w:r w:rsidR="002730E8" w:rsidRPr="00792682">
              <w:rPr>
                <w:rStyle w:val="HelpJump"/>
                <w:rFonts w:ascii="Arial" w:hAnsi="Arial" w:cs="Arial"/>
                <w:sz w:val="18"/>
                <w:szCs w:val="18"/>
              </w:rPr>
              <w:t>).</w:t>
            </w:r>
          </w:p>
        </w:tc>
      </w:tr>
      <w:tr w:rsidR="0084673F" w:rsidRPr="00785BD4" w14:paraId="74C1F491" w14:textId="77777777" w:rsidTr="000C0C83">
        <w:trPr>
          <w:cantSplit/>
        </w:trPr>
        <w:tc>
          <w:tcPr>
            <w:tcW w:w="1008" w:type="dxa"/>
            <w:tcBorders>
              <w:bottom w:val="single" w:sz="2" w:space="0" w:color="auto"/>
            </w:tcBorders>
          </w:tcPr>
          <w:p w14:paraId="23CEF7DB" w14:textId="1EB13DF3"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3"/>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56074C19" w14:textId="0F8286B0"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70FF361E" w14:textId="0E0F9C4E" w:rsidR="0084673F" w:rsidRPr="005B4F1E" w:rsidRDefault="0084673F" w:rsidP="0084673F">
            <w:pPr>
              <w:tabs>
                <w:tab w:val="left" w:pos="1638"/>
              </w:tabs>
              <w:spacing w:before="60" w:after="40"/>
              <w:rPr>
                <w:rStyle w:val="HelpJump"/>
                <w:rFonts w:ascii="Arial" w:hAnsi="Arial" w:cs="Arial"/>
                <w:sz w:val="18"/>
                <w:szCs w:val="18"/>
              </w:rPr>
            </w:pPr>
            <w:r w:rsidRPr="005B4F1E">
              <w:rPr>
                <w:rStyle w:val="HelpJump"/>
                <w:rFonts w:ascii="Arial" w:hAnsi="Arial" w:cs="Arial"/>
                <w:sz w:val="18"/>
                <w:szCs w:val="18"/>
              </w:rPr>
              <w:t>Emission calculation printouts (if submitting application electronically as a “pdf” document then the emission calculations must be a part of the pdf document; if submitting a paper copy of the application, then the emission calculations must be printed on paper as part of the application. Example calculations must also be included.)</w:t>
            </w:r>
          </w:p>
        </w:tc>
        <w:tc>
          <w:tcPr>
            <w:tcW w:w="6192" w:type="dxa"/>
            <w:tcBorders>
              <w:bottom w:val="single" w:sz="2" w:space="0" w:color="auto"/>
            </w:tcBorders>
          </w:tcPr>
          <w:p w14:paraId="09CC1157" w14:textId="48AFA327" w:rsidR="0084673F" w:rsidRPr="005B4F1E" w:rsidRDefault="0084673F" w:rsidP="0084673F">
            <w:pPr>
              <w:tabs>
                <w:tab w:val="left" w:pos="1638"/>
              </w:tabs>
              <w:spacing w:before="60" w:after="40"/>
              <w:rPr>
                <w:rStyle w:val="HelpJump"/>
                <w:rFonts w:ascii="Arial" w:hAnsi="Arial" w:cs="Arial"/>
                <w:sz w:val="18"/>
                <w:szCs w:val="18"/>
              </w:rPr>
            </w:pPr>
            <w:r w:rsidRPr="005B4F1E">
              <w:rPr>
                <w:rStyle w:val="HelpJump"/>
                <w:rFonts w:ascii="Arial" w:hAnsi="Arial" w:cs="Arial"/>
                <w:sz w:val="18"/>
                <w:szCs w:val="18"/>
              </w:rPr>
              <w:t>Whenever GI-07 is required</w:t>
            </w:r>
            <w:r w:rsidR="00792682">
              <w:rPr>
                <w:rStyle w:val="HelpJump"/>
                <w:rFonts w:ascii="Arial" w:hAnsi="Arial" w:cs="Arial"/>
                <w:sz w:val="18"/>
                <w:szCs w:val="18"/>
              </w:rPr>
              <w:t>.</w:t>
            </w:r>
          </w:p>
        </w:tc>
      </w:tr>
      <w:tr w:rsidR="0084673F" w:rsidRPr="00785BD4" w14:paraId="6A944DC0" w14:textId="77777777" w:rsidTr="000C0C83">
        <w:trPr>
          <w:cantSplit/>
        </w:trPr>
        <w:tc>
          <w:tcPr>
            <w:tcW w:w="1008" w:type="dxa"/>
            <w:tcBorders>
              <w:top w:val="single" w:sz="2" w:space="0" w:color="auto"/>
              <w:bottom w:val="single" w:sz="4" w:space="0" w:color="auto"/>
            </w:tcBorders>
          </w:tcPr>
          <w:p w14:paraId="4FD06732"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7"/>
                  <w:enabled/>
                  <w:calcOnExit w:val="0"/>
                  <w:checkBox>
                    <w:sizeAuto/>
                    <w:default w:val="0"/>
                  </w:checkBox>
                </w:ffData>
              </w:fldChar>
            </w:r>
            <w:bookmarkStart w:id="22" w:name="Check127"/>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22"/>
          </w:p>
        </w:tc>
        <w:tc>
          <w:tcPr>
            <w:tcW w:w="1350" w:type="dxa"/>
            <w:tcBorders>
              <w:top w:val="single" w:sz="2" w:space="0" w:color="auto"/>
              <w:bottom w:val="single" w:sz="4" w:space="0" w:color="auto"/>
            </w:tcBorders>
          </w:tcPr>
          <w:p w14:paraId="0913C135"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8"/>
                  <w:enabled/>
                  <w:calcOnExit w:val="0"/>
                  <w:checkBox>
                    <w:sizeAuto/>
                    <w:default w:val="0"/>
                  </w:checkBox>
                </w:ffData>
              </w:fldChar>
            </w:r>
            <w:bookmarkStart w:id="23" w:name="Check128"/>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23"/>
          </w:p>
        </w:tc>
        <w:tc>
          <w:tcPr>
            <w:tcW w:w="5490" w:type="dxa"/>
            <w:tcBorders>
              <w:top w:val="single" w:sz="2" w:space="0" w:color="auto"/>
              <w:bottom w:val="single" w:sz="4" w:space="0" w:color="auto"/>
            </w:tcBorders>
          </w:tcPr>
          <w:p w14:paraId="55E7D223"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HG-01  Mercury releases to ambient air</w:t>
            </w:r>
          </w:p>
        </w:tc>
        <w:tc>
          <w:tcPr>
            <w:tcW w:w="6192" w:type="dxa"/>
            <w:tcBorders>
              <w:top w:val="single" w:sz="2" w:space="0" w:color="auto"/>
              <w:bottom w:val="single" w:sz="4" w:space="0" w:color="auto"/>
            </w:tcBorders>
          </w:tcPr>
          <w:p w14:paraId="39757849" w14:textId="30E84A46" w:rsidR="0084673F" w:rsidRPr="000E3F9D" w:rsidRDefault="0084673F" w:rsidP="0084673F">
            <w:pPr>
              <w:tabs>
                <w:tab w:val="left" w:pos="1638"/>
              </w:tabs>
              <w:spacing w:before="60" w:after="40"/>
              <w:rPr>
                <w:rStyle w:val="HelpJump"/>
                <w:rFonts w:ascii="Arial" w:hAnsi="Arial" w:cs="Arial"/>
                <w:sz w:val="18"/>
                <w:szCs w:val="18"/>
              </w:rPr>
            </w:pPr>
            <w:r w:rsidRPr="000E3F9D">
              <w:rPr>
                <w:rFonts w:ascii="Arial" w:hAnsi="Arial" w:cs="Arial"/>
                <w:sz w:val="18"/>
                <w:szCs w:val="18"/>
              </w:rPr>
              <w:t>If the permit will authorize an increase in mercury emissions (construction of a new facility that will emit mercury, or modification of an existing facility resulting in additional mercury emissions), AND the potential mercury emissions from the entire facility already are or will be (after the proposed change) three (3) or more pounds per year</w:t>
            </w:r>
            <w:r>
              <w:rPr>
                <w:rFonts w:ascii="Arial" w:hAnsi="Arial" w:cs="Arial"/>
                <w:sz w:val="18"/>
                <w:szCs w:val="18"/>
              </w:rPr>
              <w:t>.</w:t>
            </w:r>
          </w:p>
        </w:tc>
      </w:tr>
      <w:tr w:rsidR="0084673F" w:rsidRPr="00785BD4" w14:paraId="71A4B4E7" w14:textId="77777777" w:rsidTr="000C0C83">
        <w:trPr>
          <w:cantSplit/>
        </w:trPr>
        <w:tc>
          <w:tcPr>
            <w:tcW w:w="1008" w:type="dxa"/>
            <w:tcBorders>
              <w:bottom w:val="single" w:sz="2" w:space="0" w:color="auto"/>
            </w:tcBorders>
          </w:tcPr>
          <w:p w14:paraId="5677B8A8"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5"/>
                  <w:enabled/>
                  <w:calcOnExit w:val="0"/>
                  <w:checkBox>
                    <w:sizeAuto/>
                    <w:default w:val="0"/>
                  </w:checkBox>
                </w:ffData>
              </w:fldChar>
            </w:r>
            <w:bookmarkStart w:id="24" w:name="Check85"/>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24"/>
          </w:p>
        </w:tc>
        <w:tc>
          <w:tcPr>
            <w:tcW w:w="1350" w:type="dxa"/>
            <w:tcBorders>
              <w:top w:val="single" w:sz="4" w:space="0" w:color="auto"/>
              <w:bottom w:val="single" w:sz="2" w:space="0" w:color="auto"/>
              <w:tl2br w:val="nil"/>
              <w:tr2bl w:val="nil"/>
            </w:tcBorders>
          </w:tcPr>
          <w:p w14:paraId="49F3F32D"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79"/>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5490" w:type="dxa"/>
            <w:tcBorders>
              <w:bottom w:val="single" w:sz="2" w:space="0" w:color="auto"/>
            </w:tcBorders>
          </w:tcPr>
          <w:p w14:paraId="2EC4DFA3"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GI-09H  Requirements: Compliance Assurance Monitoring (CAM)</w:t>
            </w:r>
          </w:p>
        </w:tc>
        <w:tc>
          <w:tcPr>
            <w:tcW w:w="6192" w:type="dxa"/>
            <w:tcBorders>
              <w:bottom w:val="single" w:sz="2" w:space="0" w:color="auto"/>
            </w:tcBorders>
          </w:tcPr>
          <w:p w14:paraId="51C44555" w14:textId="1512D95A" w:rsidR="0084673F" w:rsidRPr="000E3F9D" w:rsidRDefault="0084673F" w:rsidP="0084673F">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adding or changing control equipment or controlled emission units at a Part 70 source</w:t>
            </w:r>
            <w:r w:rsidR="00792682">
              <w:rPr>
                <w:rStyle w:val="HelpJump"/>
                <w:rFonts w:ascii="Arial" w:hAnsi="Arial" w:cs="Arial"/>
                <w:sz w:val="18"/>
                <w:szCs w:val="18"/>
              </w:rPr>
              <w:t>.</w:t>
            </w:r>
          </w:p>
        </w:tc>
      </w:tr>
      <w:tr w:rsidR="0084673F" w:rsidRPr="00785BD4" w14:paraId="01ECFA4B" w14:textId="77777777" w:rsidTr="000C0C83">
        <w:trPr>
          <w:cantSplit/>
        </w:trPr>
        <w:tc>
          <w:tcPr>
            <w:tcW w:w="1008" w:type="dxa"/>
            <w:tcBorders>
              <w:top w:val="single" w:sz="2" w:space="0" w:color="auto"/>
              <w:bottom w:val="single" w:sz="2" w:space="0" w:color="auto"/>
              <w:right w:val="single" w:sz="2" w:space="0" w:color="auto"/>
            </w:tcBorders>
          </w:tcPr>
          <w:p w14:paraId="56BCF8C1"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43"/>
                  <w:enabled/>
                  <w:calcOnExit w:val="0"/>
                  <w:checkBox>
                    <w:sizeAuto/>
                    <w:default w:val="0"/>
                  </w:checkBox>
                </w:ffData>
              </w:fldChar>
            </w:r>
            <w:bookmarkStart w:id="25" w:name="Check143"/>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25"/>
          </w:p>
        </w:tc>
        <w:tc>
          <w:tcPr>
            <w:tcW w:w="1350" w:type="dxa"/>
            <w:tcBorders>
              <w:top w:val="single" w:sz="2" w:space="0" w:color="auto"/>
              <w:left w:val="single" w:sz="2" w:space="0" w:color="auto"/>
              <w:bottom w:val="single" w:sz="2" w:space="0" w:color="auto"/>
              <w:right w:val="single" w:sz="2" w:space="0" w:color="auto"/>
            </w:tcBorders>
          </w:tcPr>
          <w:p w14:paraId="2A9FE140"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44"/>
                  <w:enabled/>
                  <w:calcOnExit w:val="0"/>
                  <w:checkBox>
                    <w:sizeAuto/>
                    <w:default w:val="0"/>
                  </w:checkBox>
                </w:ffData>
              </w:fldChar>
            </w:r>
            <w:bookmarkStart w:id="26" w:name="Check144"/>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26"/>
          </w:p>
        </w:tc>
        <w:tc>
          <w:tcPr>
            <w:tcW w:w="5490" w:type="dxa"/>
            <w:tcBorders>
              <w:top w:val="single" w:sz="2" w:space="0" w:color="auto"/>
              <w:left w:val="single" w:sz="2" w:space="0" w:color="auto"/>
              <w:bottom w:val="single" w:sz="2" w:space="0" w:color="auto"/>
              <w:right w:val="single" w:sz="2" w:space="0" w:color="auto"/>
            </w:tcBorders>
          </w:tcPr>
          <w:p w14:paraId="5291259F"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CAM Plan</w:t>
            </w:r>
          </w:p>
        </w:tc>
        <w:tc>
          <w:tcPr>
            <w:tcW w:w="6192" w:type="dxa"/>
            <w:tcBorders>
              <w:top w:val="single" w:sz="2" w:space="0" w:color="auto"/>
              <w:left w:val="single" w:sz="2" w:space="0" w:color="auto"/>
              <w:bottom w:val="single" w:sz="2" w:space="0" w:color="auto"/>
            </w:tcBorders>
          </w:tcPr>
          <w:p w14:paraId="255D28A5" w14:textId="0F28FE6E" w:rsidR="0084673F" w:rsidRPr="000E3F9D" w:rsidRDefault="0084673F" w:rsidP="0084673F">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indicated on GI-09H</w:t>
            </w:r>
            <w:r w:rsidR="00792682">
              <w:rPr>
                <w:rStyle w:val="HelpJump"/>
                <w:rFonts w:ascii="Arial" w:hAnsi="Arial" w:cs="Arial"/>
                <w:sz w:val="18"/>
                <w:szCs w:val="18"/>
              </w:rPr>
              <w:t>.</w:t>
            </w:r>
          </w:p>
        </w:tc>
      </w:tr>
      <w:tr w:rsidR="0084673F" w:rsidRPr="00785BD4" w14:paraId="3261002E" w14:textId="77777777" w:rsidTr="000C0C83">
        <w:trPr>
          <w:cantSplit/>
        </w:trPr>
        <w:tc>
          <w:tcPr>
            <w:tcW w:w="1008" w:type="dxa"/>
            <w:tcBorders>
              <w:top w:val="single" w:sz="4" w:space="0" w:color="auto"/>
            </w:tcBorders>
          </w:tcPr>
          <w:p w14:paraId="7B4AB322"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43"/>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4" w:space="0" w:color="auto"/>
              <w:bottom w:val="single" w:sz="2" w:space="0" w:color="auto"/>
              <w:tl2br w:val="nil"/>
              <w:tr2bl w:val="nil"/>
            </w:tcBorders>
          </w:tcPr>
          <w:p w14:paraId="7BC71FC7"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44"/>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Borders>
              <w:top w:val="single" w:sz="4" w:space="0" w:color="auto"/>
            </w:tcBorders>
          </w:tcPr>
          <w:p w14:paraId="211B12F3"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GI-09K Requirement: Cross-State Air Pollution Rule</w:t>
            </w:r>
          </w:p>
        </w:tc>
        <w:tc>
          <w:tcPr>
            <w:tcW w:w="6192" w:type="dxa"/>
            <w:tcBorders>
              <w:top w:val="single" w:sz="4" w:space="0" w:color="auto"/>
            </w:tcBorders>
          </w:tcPr>
          <w:p w14:paraId="26B2BF48" w14:textId="77777777" w:rsidR="0084673F" w:rsidRPr="000E3F9D" w:rsidRDefault="0084673F" w:rsidP="0084673F">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If the permit will authorize construction or modification of a stationary fossil-fuel-fired boiler or combustion turbine at your stationary source serving at any time, on or after January 1, 2005, a generator with a nameplate capacity of more than 25 megawatt electric producing electricity for sale.</w:t>
            </w:r>
          </w:p>
        </w:tc>
      </w:tr>
      <w:tr w:rsidR="0084673F" w:rsidRPr="00785BD4" w14:paraId="24AD0B2B" w14:textId="77777777" w:rsidTr="000C0C83">
        <w:trPr>
          <w:cantSplit/>
        </w:trPr>
        <w:tc>
          <w:tcPr>
            <w:tcW w:w="1008" w:type="dxa"/>
          </w:tcPr>
          <w:p w14:paraId="03169919"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22"/>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tl2br w:val="nil"/>
              <w:tr2bl w:val="nil"/>
            </w:tcBorders>
          </w:tcPr>
          <w:p w14:paraId="14FBF953"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8"/>
                  <w:enabled/>
                  <w:calcOnExit w:val="0"/>
                  <w:checkBox>
                    <w:sizeAuto/>
                    <w:default w:val="0"/>
                  </w:checkBox>
                </w:ffData>
              </w:fldChar>
            </w:r>
            <w:bookmarkStart w:id="27" w:name="Check138"/>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27"/>
          </w:p>
        </w:tc>
        <w:tc>
          <w:tcPr>
            <w:tcW w:w="5490" w:type="dxa"/>
          </w:tcPr>
          <w:p w14:paraId="2198A333"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CH-10  Applicability of minor or moderate amendment process</w:t>
            </w:r>
          </w:p>
        </w:tc>
        <w:tc>
          <w:tcPr>
            <w:tcW w:w="6192" w:type="dxa"/>
          </w:tcPr>
          <w:p w14:paraId="77B98EED" w14:textId="32B5864C" w:rsidR="0084673F" w:rsidRPr="000E3F9D" w:rsidRDefault="0084673F" w:rsidP="0084673F">
            <w:pPr>
              <w:tabs>
                <w:tab w:val="left" w:pos="1638"/>
              </w:tabs>
              <w:spacing w:before="60" w:after="40"/>
              <w:rPr>
                <w:rStyle w:val="HelpJump"/>
                <w:rFonts w:ascii="Arial" w:hAnsi="Arial" w:cs="Arial"/>
                <w:sz w:val="18"/>
                <w:szCs w:val="18"/>
              </w:rPr>
            </w:pPr>
            <w:r w:rsidRPr="000E3F9D">
              <w:rPr>
                <w:rStyle w:val="HelpJump"/>
                <w:rFonts w:ascii="Arial" w:hAnsi="Arial" w:cs="Arial"/>
                <w:sz w:val="18"/>
                <w:szCs w:val="18"/>
              </w:rPr>
              <w:t>When applying for a moderate or minor amendment</w:t>
            </w:r>
            <w:r w:rsidR="00792682">
              <w:rPr>
                <w:rStyle w:val="HelpJump"/>
                <w:rFonts w:ascii="Arial" w:hAnsi="Arial" w:cs="Arial"/>
                <w:sz w:val="18"/>
                <w:szCs w:val="18"/>
              </w:rPr>
              <w:t>.</w:t>
            </w:r>
          </w:p>
        </w:tc>
      </w:tr>
      <w:tr w:rsidR="0084673F" w:rsidRPr="00785BD4" w14:paraId="4433E68F" w14:textId="77777777" w:rsidTr="000C0C83">
        <w:trPr>
          <w:cantSplit/>
        </w:trPr>
        <w:tc>
          <w:tcPr>
            <w:tcW w:w="1008" w:type="dxa"/>
          </w:tcPr>
          <w:p w14:paraId="1D9227D8"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9"/>
                  <w:enabled/>
                  <w:calcOnExit w:val="0"/>
                  <w:checkBox>
                    <w:sizeAuto/>
                    <w:default w:val="0"/>
                  </w:checkBox>
                </w:ffData>
              </w:fldChar>
            </w:r>
            <w:bookmarkStart w:id="28" w:name="Check89"/>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28"/>
          </w:p>
        </w:tc>
        <w:tc>
          <w:tcPr>
            <w:tcW w:w="1350" w:type="dxa"/>
            <w:tcBorders>
              <w:bottom w:val="single" w:sz="2" w:space="0" w:color="auto"/>
            </w:tcBorders>
          </w:tcPr>
          <w:p w14:paraId="0B0F5E4B"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8"/>
                  <w:enabled/>
                  <w:calcOnExit w:val="0"/>
                  <w:checkBox>
                    <w:sizeAuto/>
                    <w:default w:val="0"/>
                  </w:checkBox>
                </w:ffData>
              </w:fldChar>
            </w:r>
            <w:bookmarkStart w:id="29" w:name="Check88"/>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29"/>
          </w:p>
        </w:tc>
        <w:tc>
          <w:tcPr>
            <w:tcW w:w="5490" w:type="dxa"/>
          </w:tcPr>
          <w:p w14:paraId="67A10809"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CH-08  Administrative amendment determination</w:t>
            </w:r>
          </w:p>
        </w:tc>
        <w:tc>
          <w:tcPr>
            <w:tcW w:w="6192" w:type="dxa"/>
          </w:tcPr>
          <w:p w14:paraId="27BE223B" w14:textId="3DCCE8FD"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When applying for an administrative amendment other than for a change in facility name, ownership, or ownership name. </w:t>
            </w:r>
            <w:r>
              <w:rPr>
                <w:rFonts w:ascii="Arial" w:hAnsi="Arial" w:cs="Arial"/>
                <w:sz w:val="18"/>
                <w:szCs w:val="18"/>
              </w:rPr>
              <w:t xml:space="preserve">Physical applications received for an administrative amendment will be denied unless specifically instructed within the </w:t>
            </w:r>
            <w:r w:rsidRPr="00835EC9">
              <w:rPr>
                <w:rFonts w:ascii="Arial" w:eastAsia="Calibri" w:hAnsi="Arial" w:cs="Arial"/>
                <w:sz w:val="18"/>
                <w:szCs w:val="18"/>
              </w:rPr>
              <w:t>Minnesota Pollution Control Agency (MPCA</w:t>
            </w:r>
            <w:r>
              <w:rPr>
                <w:rFonts w:ascii="Arial" w:eastAsia="Calibri" w:hAnsi="Arial" w:cs="Arial"/>
                <w:sz w:val="18"/>
                <w:szCs w:val="18"/>
              </w:rPr>
              <w:t>)</w:t>
            </w:r>
            <w:r>
              <w:rPr>
                <w:rFonts w:ascii="Arial" w:hAnsi="Arial" w:cs="Arial"/>
                <w:sz w:val="18"/>
                <w:szCs w:val="18"/>
              </w:rPr>
              <w:t xml:space="preserve"> administrative other e-Service to use physical/paper forms.</w:t>
            </w:r>
          </w:p>
        </w:tc>
      </w:tr>
      <w:tr w:rsidR="0084673F" w:rsidRPr="00785BD4" w14:paraId="15A9BCA8" w14:textId="77777777" w:rsidTr="000C0C83">
        <w:trPr>
          <w:cantSplit/>
        </w:trPr>
        <w:tc>
          <w:tcPr>
            <w:tcW w:w="1008" w:type="dxa"/>
            <w:tcBorders>
              <w:bottom w:val="single" w:sz="2" w:space="0" w:color="auto"/>
            </w:tcBorders>
          </w:tcPr>
          <w:p w14:paraId="1620CD79"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3"/>
                  <w:enabled/>
                  <w:calcOnExit w:val="0"/>
                  <w:checkBox>
                    <w:sizeAuto/>
                    <w:default w:val="0"/>
                  </w:checkBox>
                </w:ffData>
              </w:fldChar>
            </w:r>
            <w:bookmarkStart w:id="30" w:name="Check93"/>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30"/>
          </w:p>
        </w:tc>
        <w:tc>
          <w:tcPr>
            <w:tcW w:w="1350" w:type="dxa"/>
            <w:tcBorders>
              <w:bottom w:val="single" w:sz="2" w:space="0" w:color="auto"/>
            </w:tcBorders>
          </w:tcPr>
          <w:p w14:paraId="0377666A"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91"/>
                  <w:enabled/>
                  <w:calcOnExit w:val="0"/>
                  <w:checkBox>
                    <w:sizeAuto/>
                    <w:default w:val="0"/>
                  </w:checkBox>
                </w:ffData>
              </w:fldChar>
            </w:r>
            <w:bookmarkStart w:id="31" w:name="Check91"/>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31"/>
          </w:p>
        </w:tc>
        <w:tc>
          <w:tcPr>
            <w:tcW w:w="5490" w:type="dxa"/>
            <w:tcBorders>
              <w:bottom w:val="single" w:sz="2" w:space="0" w:color="auto"/>
            </w:tcBorders>
          </w:tcPr>
          <w:p w14:paraId="16A0A09D"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CH-09  Contravening permit terms</w:t>
            </w:r>
          </w:p>
        </w:tc>
        <w:tc>
          <w:tcPr>
            <w:tcW w:w="6192" w:type="dxa"/>
            <w:tcBorders>
              <w:bottom w:val="single" w:sz="2" w:space="0" w:color="auto"/>
            </w:tcBorders>
          </w:tcPr>
          <w:p w14:paraId="2B3E720A" w14:textId="78EDDE42"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proposing contravening permit terms</w:t>
            </w:r>
            <w:r w:rsidR="00792682">
              <w:rPr>
                <w:rStyle w:val="HelpJump"/>
                <w:rFonts w:ascii="Arial" w:hAnsi="Arial" w:cs="Arial"/>
                <w:sz w:val="18"/>
                <w:szCs w:val="18"/>
              </w:rPr>
              <w:t>.</w:t>
            </w:r>
          </w:p>
        </w:tc>
      </w:tr>
      <w:tr w:rsidR="0084673F" w:rsidRPr="00785BD4" w14:paraId="6FF6FF89" w14:textId="77777777" w:rsidTr="000C0C83">
        <w:trPr>
          <w:cantSplit/>
        </w:trPr>
        <w:tc>
          <w:tcPr>
            <w:tcW w:w="1008" w:type="dxa"/>
            <w:tcBorders>
              <w:top w:val="single" w:sz="2" w:space="0" w:color="auto"/>
              <w:bottom w:val="single" w:sz="4" w:space="0" w:color="auto"/>
            </w:tcBorders>
          </w:tcPr>
          <w:p w14:paraId="2BB73666"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6"/>
                  <w:enabled/>
                  <w:calcOnExit w:val="0"/>
                  <w:checkBox>
                    <w:sizeAuto/>
                    <w:default w:val="0"/>
                  </w:checkBox>
                </w:ffData>
              </w:fldChar>
            </w:r>
            <w:bookmarkStart w:id="32" w:name="Check86"/>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32"/>
          </w:p>
        </w:tc>
        <w:tc>
          <w:tcPr>
            <w:tcW w:w="1350" w:type="dxa"/>
            <w:tcBorders>
              <w:top w:val="single" w:sz="2" w:space="0" w:color="auto"/>
              <w:bottom w:val="single" w:sz="4" w:space="0" w:color="auto"/>
            </w:tcBorders>
          </w:tcPr>
          <w:p w14:paraId="2EAEB7D4"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87"/>
                  <w:enabled/>
                  <w:calcOnExit w:val="0"/>
                  <w:checkBox>
                    <w:sizeAuto/>
                    <w:default w:val="0"/>
                  </w:checkBox>
                </w:ffData>
              </w:fldChar>
            </w:r>
            <w:bookmarkStart w:id="33" w:name="Check87"/>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33"/>
          </w:p>
        </w:tc>
        <w:tc>
          <w:tcPr>
            <w:tcW w:w="5490" w:type="dxa"/>
            <w:tcBorders>
              <w:top w:val="single" w:sz="2" w:space="0" w:color="auto"/>
              <w:bottom w:val="single" w:sz="4" w:space="0" w:color="auto"/>
            </w:tcBorders>
          </w:tcPr>
          <w:p w14:paraId="7FCF1282" w14:textId="77777777" w:rsidR="0084673F" w:rsidRPr="00785BD4" w:rsidRDefault="0084673F" w:rsidP="0084673F">
            <w:pPr>
              <w:tabs>
                <w:tab w:val="left" w:pos="1638"/>
              </w:tabs>
              <w:spacing w:before="60" w:after="40"/>
              <w:rPr>
                <w:rStyle w:val="HelpJump"/>
                <w:rFonts w:ascii="Arial" w:hAnsi="Arial" w:cs="Arial"/>
                <w:sz w:val="18"/>
                <w:szCs w:val="18"/>
              </w:rPr>
            </w:pPr>
            <w:r>
              <w:rPr>
                <w:rFonts w:ascii="Arial" w:hAnsi="Arial" w:cs="Arial"/>
                <w:sz w:val="18"/>
                <w:szCs w:val="18"/>
              </w:rPr>
              <w:t>CH-12  Written notification form</w:t>
            </w:r>
          </w:p>
        </w:tc>
        <w:tc>
          <w:tcPr>
            <w:tcW w:w="6192" w:type="dxa"/>
            <w:tcBorders>
              <w:top w:val="single" w:sz="2" w:space="0" w:color="auto"/>
              <w:bottom w:val="single" w:sz="4" w:space="0" w:color="auto"/>
            </w:tcBorders>
          </w:tcPr>
          <w:p w14:paraId="460604E8" w14:textId="58748336"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proposing changes that do not require a permit amendment, other than those covered by contravening permit terms</w:t>
            </w:r>
            <w:r w:rsidR="00792682">
              <w:rPr>
                <w:rStyle w:val="HelpJump"/>
                <w:rFonts w:ascii="Arial" w:hAnsi="Arial" w:cs="Arial"/>
                <w:sz w:val="18"/>
                <w:szCs w:val="18"/>
              </w:rPr>
              <w:t>.</w:t>
            </w:r>
          </w:p>
        </w:tc>
      </w:tr>
      <w:tr w:rsidR="0084673F" w:rsidRPr="00785BD4" w14:paraId="78499912" w14:textId="77777777" w:rsidTr="000C0C83">
        <w:trPr>
          <w:cantSplit/>
        </w:trPr>
        <w:tc>
          <w:tcPr>
            <w:tcW w:w="1008" w:type="dxa"/>
            <w:tcBorders>
              <w:top w:val="nil"/>
            </w:tcBorders>
          </w:tcPr>
          <w:p w14:paraId="71B62101"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17"/>
                  <w:enabled/>
                  <w:calcOnExit w:val="0"/>
                  <w:checkBox>
                    <w:sizeAuto/>
                    <w:default w:val="0"/>
                  </w:checkBox>
                </w:ffData>
              </w:fldChar>
            </w:r>
            <w:bookmarkStart w:id="34" w:name="Check117"/>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34"/>
          </w:p>
        </w:tc>
        <w:tc>
          <w:tcPr>
            <w:tcW w:w="1350" w:type="dxa"/>
            <w:tcBorders>
              <w:top w:val="nil"/>
              <w:tl2br w:val="nil"/>
              <w:tr2bl w:val="nil"/>
            </w:tcBorders>
          </w:tcPr>
          <w:p w14:paraId="731D157A"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49"/>
                  <w:enabled/>
                  <w:calcOnExit w:val="0"/>
                  <w:checkBox>
                    <w:sizeAuto/>
                    <w:default w:val="0"/>
                  </w:checkBox>
                </w:ffData>
              </w:fldChar>
            </w:r>
            <w:bookmarkStart w:id="35" w:name="Check149"/>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35"/>
          </w:p>
        </w:tc>
        <w:tc>
          <w:tcPr>
            <w:tcW w:w="5490" w:type="dxa"/>
            <w:tcBorders>
              <w:top w:val="nil"/>
            </w:tcBorders>
          </w:tcPr>
          <w:p w14:paraId="3DCDDBBC"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IA-01  Insignificant activities list</w:t>
            </w:r>
          </w:p>
        </w:tc>
        <w:tc>
          <w:tcPr>
            <w:tcW w:w="6192" w:type="dxa"/>
            <w:tcBorders>
              <w:top w:val="nil"/>
            </w:tcBorders>
          </w:tcPr>
          <w:p w14:paraId="1D73A33A" w14:textId="08DA8490"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the proposed change or modification includes changes to insignificant activities</w:t>
            </w:r>
            <w:r w:rsidR="00792682">
              <w:rPr>
                <w:rStyle w:val="HelpJump"/>
                <w:rFonts w:ascii="Arial" w:hAnsi="Arial" w:cs="Arial"/>
                <w:sz w:val="18"/>
                <w:szCs w:val="18"/>
              </w:rPr>
              <w:t>.</w:t>
            </w:r>
          </w:p>
        </w:tc>
      </w:tr>
      <w:tr w:rsidR="0084673F" w:rsidRPr="00785BD4" w14:paraId="3B0175E8" w14:textId="77777777" w:rsidTr="000C0C83">
        <w:trPr>
          <w:cantSplit/>
        </w:trPr>
        <w:tc>
          <w:tcPr>
            <w:tcW w:w="1008" w:type="dxa"/>
          </w:tcPr>
          <w:p w14:paraId="3A823FCD" w14:textId="77777777" w:rsidR="0084673F" w:rsidRPr="00785BD4" w:rsidRDefault="0084673F" w:rsidP="0084673F">
            <w:pPr>
              <w:keepNext/>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19"/>
                  <w:enabled/>
                  <w:calcOnExit w:val="0"/>
                  <w:checkBox>
                    <w:sizeAuto/>
                    <w:default w:val="0"/>
                  </w:checkBox>
                </w:ffData>
              </w:fldChar>
            </w:r>
            <w:bookmarkStart w:id="36" w:name="Check119"/>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36"/>
          </w:p>
        </w:tc>
        <w:tc>
          <w:tcPr>
            <w:tcW w:w="1350" w:type="dxa"/>
            <w:tcBorders>
              <w:top w:val="single" w:sz="2" w:space="0" w:color="auto"/>
              <w:bottom w:val="single" w:sz="2" w:space="0" w:color="auto"/>
              <w:tl2br w:val="nil"/>
              <w:tr2bl w:val="nil"/>
            </w:tcBorders>
          </w:tcPr>
          <w:p w14:paraId="31D6637B" w14:textId="77777777" w:rsidR="0084673F" w:rsidRPr="00785BD4" w:rsidRDefault="0084673F" w:rsidP="0084673F">
            <w:pPr>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0"/>
                  <w:enabled/>
                  <w:calcOnExit w:val="0"/>
                  <w:checkBox>
                    <w:sizeAuto/>
                    <w:default w:val="0"/>
                  </w:checkBox>
                </w:ffData>
              </w:fldChar>
            </w:r>
            <w:bookmarkStart w:id="37" w:name="Check150"/>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37"/>
          </w:p>
        </w:tc>
        <w:tc>
          <w:tcPr>
            <w:tcW w:w="5490" w:type="dxa"/>
          </w:tcPr>
          <w:p w14:paraId="08B32E85"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GI-02  Process flow diagram</w:t>
            </w:r>
          </w:p>
        </w:tc>
        <w:tc>
          <w:tcPr>
            <w:tcW w:w="6192" w:type="dxa"/>
          </w:tcPr>
          <w:p w14:paraId="5D0C46B5" w14:textId="421C48E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the proposed change or modification includes changes to the process flow, including removing or adding new emission units, control devices, stacks/vents, tanks, or fugitive sources</w:t>
            </w:r>
            <w:r w:rsidR="00792682">
              <w:rPr>
                <w:rStyle w:val="HelpJump"/>
                <w:rFonts w:ascii="Arial" w:hAnsi="Arial" w:cs="Arial"/>
                <w:sz w:val="18"/>
                <w:szCs w:val="18"/>
              </w:rPr>
              <w:t>.</w:t>
            </w:r>
          </w:p>
        </w:tc>
      </w:tr>
      <w:tr w:rsidR="0084673F" w:rsidRPr="00785BD4" w14:paraId="0B5867DB" w14:textId="77777777" w:rsidTr="000C0C83">
        <w:trPr>
          <w:cantSplit/>
        </w:trPr>
        <w:tc>
          <w:tcPr>
            <w:tcW w:w="1008" w:type="dxa"/>
            <w:tcBorders>
              <w:bottom w:val="single" w:sz="2" w:space="0" w:color="auto"/>
            </w:tcBorders>
          </w:tcPr>
          <w:p w14:paraId="42150B31"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4"/>
                  <w:enabled/>
                  <w:calcOnExit w:val="0"/>
                  <w:checkBox>
                    <w:sizeAuto/>
                    <w:default w:val="0"/>
                  </w:checkBox>
                </w:ffData>
              </w:fldChar>
            </w:r>
            <w:bookmarkStart w:id="38" w:name="Check164"/>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38"/>
          </w:p>
        </w:tc>
        <w:tc>
          <w:tcPr>
            <w:tcW w:w="1350" w:type="dxa"/>
            <w:tcBorders>
              <w:top w:val="single" w:sz="2" w:space="0" w:color="auto"/>
              <w:bottom w:val="single" w:sz="2" w:space="0" w:color="auto"/>
              <w:tl2br w:val="nil"/>
              <w:tr2bl w:val="nil"/>
            </w:tcBorders>
          </w:tcPr>
          <w:p w14:paraId="3C5B1C56"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5"/>
                  <w:enabled/>
                  <w:calcOnExit w:val="0"/>
                  <w:checkBox>
                    <w:sizeAuto/>
                    <w:default w:val="0"/>
                  </w:checkBox>
                </w:ffData>
              </w:fldChar>
            </w:r>
            <w:bookmarkStart w:id="39" w:name="Check165"/>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39"/>
          </w:p>
        </w:tc>
        <w:tc>
          <w:tcPr>
            <w:tcW w:w="5490" w:type="dxa"/>
            <w:tcBorders>
              <w:bottom w:val="single" w:sz="2" w:space="0" w:color="auto"/>
            </w:tcBorders>
          </w:tcPr>
          <w:p w14:paraId="0E5AD84D"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Separate sheet showing revised process flow</w:t>
            </w:r>
          </w:p>
        </w:tc>
        <w:tc>
          <w:tcPr>
            <w:tcW w:w="6192" w:type="dxa"/>
            <w:tcBorders>
              <w:bottom w:val="single" w:sz="2" w:space="0" w:color="auto"/>
            </w:tcBorders>
          </w:tcPr>
          <w:p w14:paraId="4E28B945" w14:textId="52258F6C"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the process flow diagram is not drawn directly on form GI-02</w:t>
            </w:r>
            <w:r w:rsidR="00792682">
              <w:rPr>
                <w:rStyle w:val="HelpJump"/>
                <w:rFonts w:ascii="Arial" w:hAnsi="Arial" w:cs="Arial"/>
                <w:sz w:val="18"/>
                <w:szCs w:val="18"/>
              </w:rPr>
              <w:t>.</w:t>
            </w:r>
          </w:p>
        </w:tc>
      </w:tr>
      <w:tr w:rsidR="0084673F" w:rsidRPr="00785BD4" w14:paraId="4F1B785A" w14:textId="77777777" w:rsidTr="000C0C83">
        <w:trPr>
          <w:cantSplit/>
        </w:trPr>
        <w:tc>
          <w:tcPr>
            <w:tcW w:w="1008" w:type="dxa"/>
            <w:tcBorders>
              <w:top w:val="nil"/>
            </w:tcBorders>
          </w:tcPr>
          <w:p w14:paraId="59950397"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29"/>
                  <w:enabled/>
                  <w:calcOnExit w:val="0"/>
                  <w:checkBox>
                    <w:sizeAuto/>
                    <w:default w:val="0"/>
                  </w:checkBox>
                </w:ffData>
              </w:fldChar>
            </w:r>
            <w:bookmarkStart w:id="40" w:name="Check129"/>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0"/>
          </w:p>
        </w:tc>
        <w:tc>
          <w:tcPr>
            <w:tcW w:w="1350" w:type="dxa"/>
            <w:tcBorders>
              <w:top w:val="nil"/>
              <w:bottom w:val="single" w:sz="2" w:space="0" w:color="auto"/>
              <w:tl2br w:val="nil"/>
              <w:tr2bl w:val="nil"/>
            </w:tcBorders>
          </w:tcPr>
          <w:p w14:paraId="44B79930"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0"/>
                  <w:enabled/>
                  <w:calcOnExit w:val="0"/>
                  <w:checkBox>
                    <w:sizeAuto/>
                    <w:default w:val="0"/>
                  </w:checkBox>
                </w:ffData>
              </w:fldChar>
            </w:r>
            <w:bookmarkStart w:id="41" w:name="Check130"/>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1"/>
          </w:p>
        </w:tc>
        <w:tc>
          <w:tcPr>
            <w:tcW w:w="5490" w:type="dxa"/>
            <w:tcBorders>
              <w:top w:val="nil"/>
            </w:tcBorders>
          </w:tcPr>
          <w:p w14:paraId="527C9E67" w14:textId="77777777"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GI-03  Facility and stack/vent diagram</w:t>
            </w:r>
          </w:p>
        </w:tc>
        <w:tc>
          <w:tcPr>
            <w:tcW w:w="6192" w:type="dxa"/>
            <w:tcBorders>
              <w:top w:val="nil"/>
            </w:tcBorders>
          </w:tcPr>
          <w:p w14:paraId="11D5B8B3" w14:textId="05FC0358"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proposed change or modification includes changes to the stack/vent diagram, including removing or relocating existing stack/vents, or adding new stack/vents</w:t>
            </w:r>
            <w:r w:rsidR="00792682">
              <w:rPr>
                <w:rStyle w:val="HelpJump"/>
                <w:rFonts w:ascii="Arial" w:hAnsi="Arial" w:cs="Arial"/>
                <w:sz w:val="18"/>
                <w:szCs w:val="18"/>
              </w:rPr>
              <w:t>.</w:t>
            </w:r>
          </w:p>
        </w:tc>
      </w:tr>
      <w:tr w:rsidR="0084673F" w:rsidRPr="00785BD4" w14:paraId="1E242CF0" w14:textId="77777777" w:rsidTr="000C0C83">
        <w:trPr>
          <w:cantSplit/>
        </w:trPr>
        <w:tc>
          <w:tcPr>
            <w:tcW w:w="1008" w:type="dxa"/>
          </w:tcPr>
          <w:p w14:paraId="6BE4FFEA"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4"/>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4B3AB170"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25B5F23A"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Separate sheet showing revised stack/vent diagram</w:t>
            </w:r>
          </w:p>
        </w:tc>
        <w:tc>
          <w:tcPr>
            <w:tcW w:w="6192" w:type="dxa"/>
          </w:tcPr>
          <w:p w14:paraId="501A5B0F" w14:textId="30190A08"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the stack/vent diagram is not drawn directly on form GI-03</w:t>
            </w:r>
            <w:r w:rsidR="00792682">
              <w:rPr>
                <w:rStyle w:val="HelpJump"/>
                <w:rFonts w:ascii="Arial" w:hAnsi="Arial" w:cs="Arial"/>
                <w:sz w:val="18"/>
                <w:szCs w:val="18"/>
              </w:rPr>
              <w:t>.</w:t>
            </w:r>
          </w:p>
        </w:tc>
      </w:tr>
      <w:tr w:rsidR="0084673F" w:rsidRPr="00785BD4" w14:paraId="75C23799" w14:textId="77777777" w:rsidTr="000C0C83">
        <w:trPr>
          <w:cantSplit/>
        </w:trPr>
        <w:tc>
          <w:tcPr>
            <w:tcW w:w="1008" w:type="dxa"/>
          </w:tcPr>
          <w:p w14:paraId="6CDCA889"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1"/>
                  <w:enabled/>
                  <w:calcOnExit w:val="0"/>
                  <w:checkBox>
                    <w:sizeAuto/>
                    <w:default w:val="0"/>
                  </w:checkBox>
                </w:ffData>
              </w:fldChar>
            </w:r>
            <w:bookmarkStart w:id="42" w:name="Check131"/>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2"/>
          </w:p>
        </w:tc>
        <w:tc>
          <w:tcPr>
            <w:tcW w:w="1350" w:type="dxa"/>
            <w:tcBorders>
              <w:top w:val="single" w:sz="2" w:space="0" w:color="auto"/>
              <w:bottom w:val="single" w:sz="2" w:space="0" w:color="auto"/>
              <w:tl2br w:val="nil"/>
              <w:tr2bl w:val="nil"/>
            </w:tcBorders>
          </w:tcPr>
          <w:p w14:paraId="683A7632"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2"/>
                  <w:enabled/>
                  <w:calcOnExit w:val="0"/>
                  <w:checkBox>
                    <w:sizeAuto/>
                    <w:default w:val="0"/>
                  </w:checkBox>
                </w:ffData>
              </w:fldChar>
            </w:r>
            <w:bookmarkStart w:id="43" w:name="Check132"/>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3"/>
          </w:p>
        </w:tc>
        <w:tc>
          <w:tcPr>
            <w:tcW w:w="5490" w:type="dxa"/>
          </w:tcPr>
          <w:p w14:paraId="25D541B2"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GI-04  Stack/Vent information</w:t>
            </w:r>
          </w:p>
        </w:tc>
        <w:tc>
          <w:tcPr>
            <w:tcW w:w="6192" w:type="dxa"/>
          </w:tcPr>
          <w:p w14:paraId="014601DD" w14:textId="4BA29E30"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or changing stack/vents</w:t>
            </w:r>
            <w:r w:rsidR="00792682">
              <w:rPr>
                <w:rStyle w:val="HelpJump"/>
                <w:rFonts w:ascii="Arial" w:hAnsi="Arial" w:cs="Arial"/>
                <w:sz w:val="18"/>
                <w:szCs w:val="18"/>
              </w:rPr>
              <w:t>.</w:t>
            </w:r>
          </w:p>
        </w:tc>
      </w:tr>
      <w:tr w:rsidR="0084673F" w:rsidRPr="00785BD4" w14:paraId="230D89B8" w14:textId="77777777" w:rsidTr="000C0C83">
        <w:trPr>
          <w:cantSplit/>
        </w:trPr>
        <w:tc>
          <w:tcPr>
            <w:tcW w:w="1008" w:type="dxa"/>
          </w:tcPr>
          <w:p w14:paraId="36DBF141"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3"/>
                  <w:enabled/>
                  <w:calcOnExit w:val="0"/>
                  <w:checkBox>
                    <w:sizeAuto/>
                    <w:default w:val="0"/>
                  </w:checkBox>
                </w:ffData>
              </w:fldChar>
            </w:r>
            <w:bookmarkStart w:id="44" w:name="Check133"/>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4"/>
          </w:p>
        </w:tc>
        <w:tc>
          <w:tcPr>
            <w:tcW w:w="1350" w:type="dxa"/>
            <w:tcBorders>
              <w:top w:val="single" w:sz="2" w:space="0" w:color="auto"/>
              <w:bottom w:val="single" w:sz="2" w:space="0" w:color="auto"/>
              <w:tl2br w:val="nil"/>
              <w:tr2bl w:val="nil"/>
            </w:tcBorders>
          </w:tcPr>
          <w:p w14:paraId="2EC3159E"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4"/>
                  <w:enabled/>
                  <w:calcOnExit w:val="0"/>
                  <w:checkBox>
                    <w:sizeAuto/>
                    <w:default w:val="0"/>
                  </w:checkBox>
                </w:ffData>
              </w:fldChar>
            </w:r>
            <w:bookmarkStart w:id="45" w:name="Check134"/>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5"/>
          </w:p>
        </w:tc>
        <w:tc>
          <w:tcPr>
            <w:tcW w:w="5490" w:type="dxa"/>
          </w:tcPr>
          <w:p w14:paraId="0D21216C"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GI-05A  Pollution control equipment information</w:t>
            </w:r>
          </w:p>
        </w:tc>
        <w:tc>
          <w:tcPr>
            <w:tcW w:w="6192" w:type="dxa"/>
          </w:tcPr>
          <w:p w14:paraId="4B0BE99A" w14:textId="389B63A4"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or changing control equipment</w:t>
            </w:r>
            <w:r w:rsidR="00792682">
              <w:rPr>
                <w:rStyle w:val="HelpJump"/>
                <w:rFonts w:ascii="Arial" w:hAnsi="Arial" w:cs="Arial"/>
                <w:sz w:val="18"/>
                <w:szCs w:val="18"/>
              </w:rPr>
              <w:t>.</w:t>
            </w:r>
          </w:p>
        </w:tc>
      </w:tr>
      <w:tr w:rsidR="0084673F" w:rsidRPr="00785BD4" w14:paraId="5E00D58E" w14:textId="77777777" w:rsidTr="000C0C83">
        <w:trPr>
          <w:cantSplit/>
        </w:trPr>
        <w:tc>
          <w:tcPr>
            <w:tcW w:w="1008" w:type="dxa"/>
          </w:tcPr>
          <w:p w14:paraId="59692A57"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3"/>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328A24EC"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4"/>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78B738FD"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CD-05  Compliance plan for control equipment </w:t>
            </w:r>
            <w:r w:rsidRPr="0066544A">
              <w:rPr>
                <w:rStyle w:val="HelpJump"/>
                <w:rFonts w:ascii="Arial" w:hAnsi="Arial" w:cs="Arial"/>
                <w:sz w:val="18"/>
                <w:szCs w:val="18"/>
              </w:rPr>
              <w:t>(</w:t>
            </w:r>
            <w:r w:rsidRPr="0066544A">
              <w:rPr>
                <w:rFonts w:ascii="Arial" w:hAnsi="Arial" w:cs="Arial"/>
                <w:sz w:val="18"/>
                <w:szCs w:val="18"/>
              </w:rPr>
              <w:t>or marked-up permit page(s) for a specific control device when only making changes to operating parameter values of existing control equipment)</w:t>
            </w:r>
          </w:p>
        </w:tc>
        <w:tc>
          <w:tcPr>
            <w:tcW w:w="6192" w:type="dxa"/>
          </w:tcPr>
          <w:p w14:paraId="28123826" w14:textId="3C4A5A01"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or changing control equipment</w:t>
            </w:r>
            <w:r w:rsidR="00792682">
              <w:rPr>
                <w:rStyle w:val="HelpJump"/>
                <w:rFonts w:ascii="Arial" w:hAnsi="Arial" w:cs="Arial"/>
                <w:sz w:val="18"/>
                <w:szCs w:val="18"/>
              </w:rPr>
              <w:t>.</w:t>
            </w:r>
          </w:p>
        </w:tc>
      </w:tr>
      <w:tr w:rsidR="0084673F" w:rsidRPr="00785BD4" w14:paraId="7F68BE58" w14:textId="77777777" w:rsidTr="000C0C83">
        <w:trPr>
          <w:cantSplit/>
        </w:trPr>
        <w:tc>
          <w:tcPr>
            <w:tcW w:w="1008" w:type="dxa"/>
          </w:tcPr>
          <w:p w14:paraId="610D9AED"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66"/>
                  <w:enabled/>
                  <w:calcOnExit w:val="0"/>
                  <w:checkBox>
                    <w:sizeAuto/>
                    <w:default w:val="0"/>
                  </w:checkBox>
                </w:ffData>
              </w:fldChar>
            </w:r>
            <w:bookmarkStart w:id="46" w:name="Check166"/>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6"/>
          </w:p>
        </w:tc>
        <w:tc>
          <w:tcPr>
            <w:tcW w:w="1350" w:type="dxa"/>
            <w:tcBorders>
              <w:top w:val="single" w:sz="2" w:space="0" w:color="auto"/>
              <w:bottom w:val="single" w:sz="2" w:space="0" w:color="auto"/>
              <w:tl2br w:val="nil"/>
              <w:tr2bl w:val="nil"/>
            </w:tcBorders>
          </w:tcPr>
          <w:p w14:paraId="61FD56FA"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4"/>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4EFEAFB4"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CR-02  Hood certification</w:t>
            </w:r>
          </w:p>
        </w:tc>
        <w:tc>
          <w:tcPr>
            <w:tcW w:w="6192" w:type="dxa"/>
          </w:tcPr>
          <w:p w14:paraId="1BA76209" w14:textId="0B6BA086"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or changing emission units venting to control equipment through an existing hood (not required for total enclosures)</w:t>
            </w:r>
            <w:r w:rsidR="00792682">
              <w:rPr>
                <w:rStyle w:val="HelpJump"/>
                <w:rFonts w:ascii="Arial" w:hAnsi="Arial" w:cs="Arial"/>
                <w:sz w:val="18"/>
                <w:szCs w:val="18"/>
              </w:rPr>
              <w:t>.</w:t>
            </w:r>
          </w:p>
        </w:tc>
      </w:tr>
      <w:tr w:rsidR="0084673F" w:rsidRPr="00785BD4" w14:paraId="07EE8553" w14:textId="77777777" w:rsidTr="000C0C83">
        <w:trPr>
          <w:cantSplit/>
        </w:trPr>
        <w:tc>
          <w:tcPr>
            <w:tcW w:w="1008" w:type="dxa"/>
          </w:tcPr>
          <w:p w14:paraId="705B3651" w14:textId="77777777" w:rsidR="0084673F" w:rsidRPr="00785BD4" w:rsidRDefault="0084673F" w:rsidP="0084673F">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5"/>
                  <w:enabled/>
                  <w:calcOnExit w:val="0"/>
                  <w:checkBox>
                    <w:sizeAuto/>
                    <w:default w:val="0"/>
                  </w:checkBox>
                </w:ffData>
              </w:fldChar>
            </w:r>
            <w:bookmarkStart w:id="47" w:name="Check105"/>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bookmarkEnd w:id="47"/>
          </w:p>
        </w:tc>
        <w:tc>
          <w:tcPr>
            <w:tcW w:w="1350" w:type="dxa"/>
            <w:tcBorders>
              <w:top w:val="single" w:sz="2" w:space="0" w:color="auto"/>
              <w:bottom w:val="single" w:sz="2" w:space="0" w:color="auto"/>
              <w:tl2br w:val="nil"/>
              <w:tr2bl w:val="nil"/>
            </w:tcBorders>
          </w:tcPr>
          <w:p w14:paraId="763FC778"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bookmarkStart w:id="48" w:name="Check135"/>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8"/>
          </w:p>
        </w:tc>
        <w:tc>
          <w:tcPr>
            <w:tcW w:w="5490" w:type="dxa"/>
          </w:tcPr>
          <w:p w14:paraId="07D44527" w14:textId="77777777" w:rsidR="0084673F" w:rsidRPr="00785BD4" w:rsidRDefault="0084673F" w:rsidP="0084673F">
            <w:pPr>
              <w:tabs>
                <w:tab w:val="left" w:pos="1638"/>
              </w:tabs>
              <w:spacing w:before="60" w:after="40"/>
              <w:rPr>
                <w:rFonts w:ascii="Arial" w:hAnsi="Arial" w:cs="Arial"/>
                <w:sz w:val="18"/>
                <w:szCs w:val="18"/>
              </w:rPr>
            </w:pPr>
            <w:r>
              <w:rPr>
                <w:rStyle w:val="HelpJump"/>
                <w:rFonts w:ascii="Arial" w:hAnsi="Arial" w:cs="Arial"/>
                <w:sz w:val="18"/>
                <w:szCs w:val="18"/>
              </w:rPr>
              <w:t>GI-05B  Emission unit information</w:t>
            </w:r>
          </w:p>
        </w:tc>
        <w:tc>
          <w:tcPr>
            <w:tcW w:w="6192" w:type="dxa"/>
          </w:tcPr>
          <w:p w14:paraId="756D94B3" w14:textId="3AF9E516" w:rsidR="0084673F" w:rsidRPr="00785BD4"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replacing, or changing emission units, or adding or replacing a control device controlling an emission unit</w:t>
            </w:r>
            <w:r w:rsidR="00792682">
              <w:rPr>
                <w:rStyle w:val="HelpJump"/>
                <w:rFonts w:ascii="Arial" w:hAnsi="Arial" w:cs="Arial"/>
                <w:sz w:val="18"/>
                <w:szCs w:val="18"/>
              </w:rPr>
              <w:t>.</w:t>
            </w:r>
          </w:p>
        </w:tc>
      </w:tr>
      <w:tr w:rsidR="0084673F" w:rsidRPr="00785BD4" w14:paraId="19EED3FD" w14:textId="77777777" w:rsidTr="000C0C83">
        <w:trPr>
          <w:cantSplit/>
        </w:trPr>
        <w:tc>
          <w:tcPr>
            <w:tcW w:w="1008" w:type="dxa"/>
          </w:tcPr>
          <w:p w14:paraId="647D8303" w14:textId="77777777" w:rsidR="0084673F" w:rsidRPr="00785BD4"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1"/>
                  <w:enabled/>
                  <w:calcOnExit w:val="0"/>
                  <w:checkBox>
                    <w:sizeAuto/>
                    <w:default w:val="0"/>
                  </w:checkBox>
                </w:ffData>
              </w:fldChar>
            </w:r>
            <w:bookmarkStart w:id="49" w:name="Check151"/>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49"/>
          </w:p>
        </w:tc>
        <w:tc>
          <w:tcPr>
            <w:tcW w:w="1350" w:type="dxa"/>
            <w:tcBorders>
              <w:top w:val="single" w:sz="2" w:space="0" w:color="auto"/>
              <w:bottom w:val="single" w:sz="2" w:space="0" w:color="auto"/>
              <w:tl2br w:val="nil"/>
              <w:tr2bl w:val="nil"/>
            </w:tcBorders>
          </w:tcPr>
          <w:p w14:paraId="3E17FD54"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2"/>
                  <w:enabled/>
                  <w:calcOnExit w:val="0"/>
                  <w:checkBox>
                    <w:sizeAuto/>
                    <w:default w:val="0"/>
                  </w:checkBox>
                </w:ffData>
              </w:fldChar>
            </w:r>
            <w:bookmarkStart w:id="50" w:name="Check152"/>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50"/>
          </w:p>
        </w:tc>
        <w:tc>
          <w:tcPr>
            <w:tcW w:w="5490" w:type="dxa"/>
          </w:tcPr>
          <w:p w14:paraId="395E674B"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GI-05C  Tank information</w:t>
            </w:r>
          </w:p>
        </w:tc>
        <w:tc>
          <w:tcPr>
            <w:tcW w:w="6192" w:type="dxa"/>
          </w:tcPr>
          <w:p w14:paraId="75AD71AC" w14:textId="1FD63D82"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replacing, or changing storage tanks, or adding or replacing a control device controlling a tank</w:t>
            </w:r>
            <w:r w:rsidR="00792682">
              <w:rPr>
                <w:rStyle w:val="HelpJump"/>
                <w:rFonts w:ascii="Arial" w:hAnsi="Arial" w:cs="Arial"/>
                <w:sz w:val="18"/>
                <w:szCs w:val="18"/>
              </w:rPr>
              <w:t>.</w:t>
            </w:r>
          </w:p>
        </w:tc>
      </w:tr>
      <w:tr w:rsidR="0084673F" w:rsidRPr="00785BD4" w14:paraId="5951E5B8" w14:textId="77777777" w:rsidTr="000C0C83">
        <w:trPr>
          <w:cantSplit/>
        </w:trPr>
        <w:tc>
          <w:tcPr>
            <w:tcW w:w="1008" w:type="dxa"/>
          </w:tcPr>
          <w:p w14:paraId="7A47582A"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3"/>
                  <w:enabled/>
                  <w:calcOnExit w:val="0"/>
                  <w:checkBox>
                    <w:sizeAuto/>
                    <w:default w:val="0"/>
                  </w:checkBox>
                </w:ffData>
              </w:fldChar>
            </w:r>
            <w:bookmarkStart w:id="51" w:name="Check153"/>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51"/>
          </w:p>
        </w:tc>
        <w:tc>
          <w:tcPr>
            <w:tcW w:w="1350" w:type="dxa"/>
            <w:tcBorders>
              <w:top w:val="single" w:sz="2" w:space="0" w:color="auto"/>
              <w:bottom w:val="single" w:sz="2" w:space="0" w:color="auto"/>
              <w:tl2br w:val="nil"/>
              <w:tr2bl w:val="nil"/>
            </w:tcBorders>
          </w:tcPr>
          <w:p w14:paraId="1E0E397F"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4"/>
                  <w:enabled/>
                  <w:calcOnExit w:val="0"/>
                  <w:checkBox>
                    <w:sizeAuto/>
                    <w:default w:val="0"/>
                  </w:checkBox>
                </w:ffData>
              </w:fldChar>
            </w:r>
            <w:bookmarkStart w:id="52" w:name="Check154"/>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52"/>
          </w:p>
        </w:tc>
        <w:tc>
          <w:tcPr>
            <w:tcW w:w="5490" w:type="dxa"/>
          </w:tcPr>
          <w:p w14:paraId="22C088E4"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GI-05D  Fugitive emission source information </w:t>
            </w:r>
          </w:p>
        </w:tc>
        <w:tc>
          <w:tcPr>
            <w:tcW w:w="6192" w:type="dxa"/>
          </w:tcPr>
          <w:p w14:paraId="4F505ECE" w14:textId="790266C2"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replacing, or changing fugitive sources, or adding or replacing a control device controlling a fugitive source</w:t>
            </w:r>
            <w:r w:rsidR="00792682">
              <w:rPr>
                <w:rStyle w:val="HelpJump"/>
                <w:rFonts w:ascii="Arial" w:hAnsi="Arial" w:cs="Arial"/>
                <w:sz w:val="18"/>
                <w:szCs w:val="18"/>
              </w:rPr>
              <w:t>.</w:t>
            </w:r>
          </w:p>
        </w:tc>
      </w:tr>
      <w:tr w:rsidR="0084673F" w:rsidRPr="00785BD4" w14:paraId="09D0B860" w14:textId="77777777" w:rsidTr="000C0C83">
        <w:trPr>
          <w:cantSplit/>
        </w:trPr>
        <w:tc>
          <w:tcPr>
            <w:tcW w:w="1008" w:type="dxa"/>
          </w:tcPr>
          <w:p w14:paraId="35E6985D"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3"/>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6A6FFD6D"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4"/>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655A300A"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GI-05E  Group information</w:t>
            </w:r>
          </w:p>
        </w:tc>
        <w:tc>
          <w:tcPr>
            <w:tcW w:w="6192" w:type="dxa"/>
          </w:tcPr>
          <w:p w14:paraId="4FF1C99F" w14:textId="6C2D2C11"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replacing, or removing subject items in a permit group, including emission units, control equipment, monitors, stacks, etc., or when adding or deleting groups within a permit</w:t>
            </w:r>
            <w:r w:rsidR="00792682">
              <w:rPr>
                <w:rStyle w:val="HelpJump"/>
                <w:rFonts w:ascii="Arial" w:hAnsi="Arial" w:cs="Arial"/>
                <w:sz w:val="18"/>
                <w:szCs w:val="18"/>
              </w:rPr>
              <w:t>.</w:t>
            </w:r>
          </w:p>
        </w:tc>
      </w:tr>
      <w:tr w:rsidR="0084673F" w:rsidRPr="00785BD4" w14:paraId="7C28855E" w14:textId="77777777" w:rsidTr="000C0C83">
        <w:trPr>
          <w:cantSplit/>
        </w:trPr>
        <w:tc>
          <w:tcPr>
            <w:tcW w:w="1008" w:type="dxa"/>
          </w:tcPr>
          <w:p w14:paraId="273DE5A9"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3"/>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0CA0535F"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4"/>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7DAB2838"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GI-05F  Emission source associations</w:t>
            </w:r>
          </w:p>
        </w:tc>
        <w:tc>
          <w:tcPr>
            <w:tcW w:w="6192" w:type="dxa"/>
          </w:tcPr>
          <w:p w14:paraId="2A32DBD7" w14:textId="1C00714D"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replacing, or changing emission units, tanks, fugitive sources, or control equipment</w:t>
            </w:r>
            <w:r w:rsidR="00792682">
              <w:rPr>
                <w:rStyle w:val="HelpJump"/>
                <w:rFonts w:ascii="Arial" w:hAnsi="Arial" w:cs="Arial"/>
                <w:sz w:val="18"/>
                <w:szCs w:val="18"/>
              </w:rPr>
              <w:t>.</w:t>
            </w:r>
          </w:p>
        </w:tc>
      </w:tr>
      <w:tr w:rsidR="0084673F" w:rsidRPr="00785BD4" w14:paraId="6F3F1FE0" w14:textId="77777777" w:rsidTr="000C0C83">
        <w:trPr>
          <w:cantSplit/>
        </w:trPr>
        <w:tc>
          <w:tcPr>
            <w:tcW w:w="1008" w:type="dxa"/>
          </w:tcPr>
          <w:p w14:paraId="3991652E"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5"/>
                  <w:enabled/>
                  <w:calcOnExit w:val="0"/>
                  <w:checkBox>
                    <w:sizeAuto/>
                    <w:default w:val="0"/>
                  </w:checkBox>
                </w:ffData>
              </w:fldChar>
            </w:r>
            <w:bookmarkStart w:id="53" w:name="Check155"/>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53"/>
          </w:p>
        </w:tc>
        <w:tc>
          <w:tcPr>
            <w:tcW w:w="1350" w:type="dxa"/>
            <w:tcBorders>
              <w:top w:val="single" w:sz="2" w:space="0" w:color="auto"/>
              <w:bottom w:val="single" w:sz="2" w:space="0" w:color="auto"/>
              <w:tl2br w:val="nil"/>
              <w:tr2bl w:val="nil"/>
            </w:tcBorders>
          </w:tcPr>
          <w:p w14:paraId="19E35D45"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6"/>
                  <w:enabled/>
                  <w:calcOnExit w:val="0"/>
                  <w:checkBox>
                    <w:sizeAuto/>
                    <w:default w:val="0"/>
                  </w:checkBox>
                </w:ffData>
              </w:fldChar>
            </w:r>
            <w:bookmarkStart w:id="54" w:name="Check156"/>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54"/>
          </w:p>
        </w:tc>
        <w:tc>
          <w:tcPr>
            <w:tcW w:w="5490" w:type="dxa"/>
          </w:tcPr>
          <w:p w14:paraId="427DE573"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ME-01  Continuous monitoring system information</w:t>
            </w:r>
          </w:p>
        </w:tc>
        <w:tc>
          <w:tcPr>
            <w:tcW w:w="6192" w:type="dxa"/>
          </w:tcPr>
          <w:p w14:paraId="72D84E42" w14:textId="58076AD1"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To describe new, removed, or changed continuous monitoring systems</w:t>
            </w:r>
            <w:r w:rsidR="00792682">
              <w:rPr>
                <w:rStyle w:val="HelpJump"/>
                <w:rFonts w:ascii="Arial" w:hAnsi="Arial" w:cs="Arial"/>
                <w:sz w:val="18"/>
                <w:szCs w:val="18"/>
              </w:rPr>
              <w:t>.</w:t>
            </w:r>
          </w:p>
        </w:tc>
      </w:tr>
      <w:tr w:rsidR="0084673F" w:rsidRPr="00785BD4" w14:paraId="41FEED73" w14:textId="77777777" w:rsidTr="000C0C83">
        <w:trPr>
          <w:cantSplit/>
        </w:trPr>
        <w:tc>
          <w:tcPr>
            <w:tcW w:w="1008" w:type="dxa"/>
          </w:tcPr>
          <w:p w14:paraId="63B6D5C6"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3"/>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78340171"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4"/>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7E283732"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ME-02  Monitor associations</w:t>
            </w:r>
          </w:p>
        </w:tc>
        <w:tc>
          <w:tcPr>
            <w:tcW w:w="6192" w:type="dxa"/>
          </w:tcPr>
          <w:p w14:paraId="67DA6FC6" w14:textId="2F99B795"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replacing, or changing continuous monitoring systems</w:t>
            </w:r>
            <w:r w:rsidR="00792682">
              <w:rPr>
                <w:rStyle w:val="HelpJump"/>
                <w:rFonts w:ascii="Arial" w:hAnsi="Arial" w:cs="Arial"/>
                <w:sz w:val="18"/>
                <w:szCs w:val="18"/>
              </w:rPr>
              <w:t>.</w:t>
            </w:r>
          </w:p>
        </w:tc>
      </w:tr>
      <w:tr w:rsidR="0084673F" w:rsidRPr="00785BD4" w14:paraId="74E7DB73" w14:textId="77777777" w:rsidTr="000C0C83">
        <w:trPr>
          <w:cantSplit/>
        </w:trPr>
        <w:tc>
          <w:tcPr>
            <w:tcW w:w="1008" w:type="dxa"/>
          </w:tcPr>
          <w:p w14:paraId="6BE82B8B"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bookmarkStart w:id="55" w:name="Check157"/>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55"/>
          </w:p>
        </w:tc>
        <w:tc>
          <w:tcPr>
            <w:tcW w:w="1350" w:type="dxa"/>
            <w:tcBorders>
              <w:top w:val="single" w:sz="2" w:space="0" w:color="auto"/>
              <w:bottom w:val="single" w:sz="2" w:space="0" w:color="auto"/>
              <w:tl2br w:val="nil"/>
              <w:tr2bl w:val="nil"/>
            </w:tcBorders>
          </w:tcPr>
          <w:p w14:paraId="44DB5A5F"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bookmarkStart w:id="56" w:name="Check158"/>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bookmarkEnd w:id="56"/>
          </w:p>
        </w:tc>
        <w:tc>
          <w:tcPr>
            <w:tcW w:w="5490" w:type="dxa"/>
          </w:tcPr>
          <w:p w14:paraId="2E26D77D"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PAL-01  PAL cover page</w:t>
            </w:r>
          </w:p>
        </w:tc>
        <w:tc>
          <w:tcPr>
            <w:tcW w:w="6192" w:type="dxa"/>
          </w:tcPr>
          <w:p w14:paraId="23259C3F" w14:textId="372498EF"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requesting a new Plantwide Applicability Limit (PAL) under NSR</w:t>
            </w:r>
            <w:r w:rsidR="00792682">
              <w:rPr>
                <w:rStyle w:val="HelpJump"/>
                <w:rFonts w:ascii="Arial" w:hAnsi="Arial" w:cs="Arial"/>
                <w:sz w:val="18"/>
                <w:szCs w:val="18"/>
              </w:rPr>
              <w:t>.</w:t>
            </w:r>
          </w:p>
        </w:tc>
      </w:tr>
      <w:tr w:rsidR="0084673F" w:rsidRPr="00785BD4" w14:paraId="612FDF8D" w14:textId="77777777" w:rsidTr="000C0C83">
        <w:trPr>
          <w:cantSplit/>
        </w:trPr>
        <w:tc>
          <w:tcPr>
            <w:tcW w:w="1008" w:type="dxa"/>
          </w:tcPr>
          <w:p w14:paraId="7DDABE50"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4BC406DC"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3A48133E"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PAL-02  Determination of plantwide applicability limit for major NSR sources</w:t>
            </w:r>
          </w:p>
        </w:tc>
        <w:tc>
          <w:tcPr>
            <w:tcW w:w="6192" w:type="dxa"/>
          </w:tcPr>
          <w:p w14:paraId="7A170BE2" w14:textId="120BDF72"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requesting a new PAL under NSR</w:t>
            </w:r>
            <w:r w:rsidR="00792682">
              <w:rPr>
                <w:rStyle w:val="HelpJump"/>
                <w:rFonts w:ascii="Arial" w:hAnsi="Arial" w:cs="Arial"/>
                <w:sz w:val="18"/>
                <w:szCs w:val="18"/>
              </w:rPr>
              <w:t>.</w:t>
            </w:r>
          </w:p>
        </w:tc>
      </w:tr>
      <w:tr w:rsidR="0084673F" w:rsidRPr="00785BD4" w14:paraId="38D1CCC8" w14:textId="77777777" w:rsidTr="000C0C83">
        <w:trPr>
          <w:cantSplit/>
        </w:trPr>
        <w:tc>
          <w:tcPr>
            <w:tcW w:w="1008" w:type="dxa"/>
          </w:tcPr>
          <w:p w14:paraId="04A00735"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0A412DB6"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01834E1A" w14:textId="4E5920D1"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MI-01 </w:t>
            </w:r>
            <w:r w:rsidR="00844227">
              <w:rPr>
                <w:rStyle w:val="HelpJump"/>
                <w:rFonts w:ascii="Arial" w:hAnsi="Arial" w:cs="Arial"/>
                <w:sz w:val="18"/>
                <w:szCs w:val="18"/>
              </w:rPr>
              <w:t xml:space="preserve"> </w:t>
            </w:r>
            <w:r>
              <w:rPr>
                <w:rStyle w:val="HelpJump"/>
                <w:rFonts w:ascii="Arial" w:hAnsi="Arial" w:cs="Arial"/>
                <w:sz w:val="18"/>
                <w:szCs w:val="18"/>
              </w:rPr>
              <w:t>Building and Structure Information</w:t>
            </w:r>
          </w:p>
        </w:tc>
        <w:tc>
          <w:tcPr>
            <w:tcW w:w="6192" w:type="dxa"/>
          </w:tcPr>
          <w:p w14:paraId="2557EAA7" w14:textId="6C87CAFD"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or changing buildings/structures</w:t>
            </w:r>
            <w:r w:rsidR="00792682">
              <w:rPr>
                <w:rStyle w:val="HelpJump"/>
                <w:rFonts w:ascii="Arial" w:hAnsi="Arial" w:cs="Arial"/>
                <w:sz w:val="18"/>
                <w:szCs w:val="18"/>
              </w:rPr>
              <w:t>.</w:t>
            </w:r>
          </w:p>
        </w:tc>
      </w:tr>
      <w:tr w:rsidR="0084673F" w:rsidRPr="00785BD4" w14:paraId="44514F87" w14:textId="77777777" w:rsidTr="000C0C83">
        <w:trPr>
          <w:cantSplit/>
        </w:trPr>
        <w:tc>
          <w:tcPr>
            <w:tcW w:w="1008" w:type="dxa"/>
          </w:tcPr>
          <w:p w14:paraId="63A9D7E7"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05CCA6C4"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17266B9F"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MI-02c  Modeling for plantwide applicability limitations</w:t>
            </w:r>
          </w:p>
        </w:tc>
        <w:tc>
          <w:tcPr>
            <w:tcW w:w="6192" w:type="dxa"/>
          </w:tcPr>
          <w:p w14:paraId="37FB7201" w14:textId="30833D0E"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requesting a new PAL under NSR</w:t>
            </w:r>
            <w:r w:rsidR="00792682">
              <w:rPr>
                <w:rStyle w:val="HelpJump"/>
                <w:rFonts w:ascii="Arial" w:hAnsi="Arial" w:cs="Arial"/>
                <w:sz w:val="18"/>
                <w:szCs w:val="18"/>
              </w:rPr>
              <w:t>.</w:t>
            </w:r>
          </w:p>
        </w:tc>
      </w:tr>
      <w:tr w:rsidR="0084673F" w:rsidRPr="00785BD4" w14:paraId="0A25B638" w14:textId="77777777" w:rsidTr="000C0C83">
        <w:trPr>
          <w:cantSplit/>
        </w:trPr>
        <w:tc>
          <w:tcPr>
            <w:tcW w:w="1008" w:type="dxa"/>
          </w:tcPr>
          <w:p w14:paraId="7E64CC99"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7C0A129F"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29796682" w14:textId="4C4CE025"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EC-03</w:t>
            </w:r>
            <w:r w:rsidR="00844227">
              <w:rPr>
                <w:rStyle w:val="HelpJump"/>
                <w:rFonts w:ascii="Arial" w:hAnsi="Arial" w:cs="Arial"/>
                <w:sz w:val="18"/>
                <w:szCs w:val="18"/>
              </w:rPr>
              <w:t xml:space="preserve"> </w:t>
            </w:r>
            <w:r>
              <w:rPr>
                <w:rStyle w:val="HelpJump"/>
                <w:rFonts w:ascii="Arial" w:hAnsi="Arial" w:cs="Arial"/>
                <w:sz w:val="18"/>
                <w:szCs w:val="18"/>
              </w:rPr>
              <w:t xml:space="preserve"> IC Engine screen modeling</w:t>
            </w:r>
          </w:p>
        </w:tc>
        <w:tc>
          <w:tcPr>
            <w:tcW w:w="6192" w:type="dxa"/>
          </w:tcPr>
          <w:p w14:paraId="315E4FBC" w14:textId="35CA005A"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When adding or changing a non-emergency generator</w:t>
            </w:r>
            <w:r w:rsidR="00792682">
              <w:rPr>
                <w:rStyle w:val="HelpJump"/>
                <w:rFonts w:ascii="Arial" w:hAnsi="Arial" w:cs="Arial"/>
                <w:sz w:val="18"/>
                <w:szCs w:val="18"/>
              </w:rPr>
              <w:t>.</w:t>
            </w:r>
          </w:p>
        </w:tc>
      </w:tr>
      <w:tr w:rsidR="007E13D2" w:rsidRPr="00785BD4" w14:paraId="1F1E6110" w14:textId="77777777" w:rsidTr="000C0C83">
        <w:trPr>
          <w:cantSplit/>
        </w:trPr>
        <w:tc>
          <w:tcPr>
            <w:tcW w:w="1008" w:type="dxa"/>
          </w:tcPr>
          <w:p w14:paraId="5C7A7A40" w14:textId="52BF335C" w:rsidR="007E13D2" w:rsidRDefault="007E13D2" w:rsidP="007E13D2">
            <w:pPr>
              <w:tabs>
                <w:tab w:val="left" w:pos="1638"/>
              </w:tabs>
              <w:spacing w:before="60" w:after="40"/>
              <w:jc w:val="center"/>
              <w:rPr>
                <w:rStyle w:val="HelpJump"/>
                <w:rFonts w:ascii="Arial" w:hAnsi="Arial" w:cs="Arial"/>
                <w:sz w:val="18"/>
                <w:szCs w:val="18"/>
              </w:rPr>
            </w:pPr>
            <w:r w:rsidRPr="5BB0CF67">
              <w:rPr>
                <w:rStyle w:val="HelpJump"/>
                <w:rFonts w:ascii="Arial" w:hAnsi="Arial" w:cs="Arial"/>
                <w:sz w:val="18"/>
                <w:szCs w:val="18"/>
              </w:rPr>
              <w:fldChar w:fldCharType="begin"/>
            </w:r>
            <w:r w:rsidRPr="5BB0CF67">
              <w:rPr>
                <w:rStyle w:val="HelpJump"/>
                <w:rFonts w:ascii="Arial" w:hAnsi="Arial" w:cs="Arial"/>
                <w:sz w:val="18"/>
                <w:szCs w:val="18"/>
              </w:rPr>
              <w:instrText xml:space="preserve"> FORMCHECKBOX </w:instrText>
            </w:r>
            <w:r w:rsidR="00000000">
              <w:rPr>
                <w:rStyle w:val="HelpJump"/>
                <w:rFonts w:ascii="Arial" w:hAnsi="Arial" w:cs="Arial"/>
                <w:sz w:val="18"/>
                <w:szCs w:val="18"/>
              </w:rPr>
              <w:fldChar w:fldCharType="separate"/>
            </w:r>
            <w:r w:rsidRPr="5BB0CF67">
              <w:rPr>
                <w:rStyle w:val="HelpJump"/>
                <w:rFonts w:ascii="Arial" w:hAnsi="Arial" w:cs="Arial"/>
                <w:sz w:val="18"/>
                <w:szCs w:val="18"/>
              </w:rPr>
              <w:fldChar w:fldCharType="end"/>
            </w: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61B0CE2D" w14:textId="0C2238F3" w:rsidR="007E13D2" w:rsidRDefault="007E13D2" w:rsidP="007E13D2">
            <w:pPr>
              <w:tabs>
                <w:tab w:val="left" w:pos="1638"/>
              </w:tabs>
              <w:spacing w:before="60" w:after="40"/>
              <w:jc w:val="center"/>
              <w:rPr>
                <w:rStyle w:val="HelpJump"/>
                <w:rFonts w:ascii="Arial" w:hAnsi="Arial" w:cs="Arial"/>
                <w:sz w:val="18"/>
                <w:szCs w:val="18"/>
              </w:rPr>
            </w:pPr>
            <w:r w:rsidRPr="5BB0CF67">
              <w:rPr>
                <w:rStyle w:val="HelpJump"/>
                <w:rFonts w:ascii="Arial" w:hAnsi="Arial" w:cs="Arial"/>
                <w:sz w:val="18"/>
                <w:szCs w:val="18"/>
              </w:rPr>
              <w:fldChar w:fldCharType="begin"/>
            </w:r>
            <w:r w:rsidRPr="5BB0CF67">
              <w:rPr>
                <w:rStyle w:val="HelpJump"/>
                <w:rFonts w:ascii="Arial" w:hAnsi="Arial" w:cs="Arial"/>
                <w:sz w:val="18"/>
                <w:szCs w:val="18"/>
              </w:rPr>
              <w:instrText xml:space="preserve"> FORMCHECKBOX </w:instrText>
            </w:r>
            <w:r w:rsidR="00000000">
              <w:rPr>
                <w:rStyle w:val="HelpJump"/>
                <w:rFonts w:ascii="Arial" w:hAnsi="Arial" w:cs="Arial"/>
                <w:sz w:val="18"/>
                <w:szCs w:val="18"/>
              </w:rPr>
              <w:fldChar w:fldCharType="separate"/>
            </w:r>
            <w:r w:rsidRPr="5BB0CF67">
              <w:rPr>
                <w:rStyle w:val="HelpJump"/>
                <w:rFonts w:ascii="Arial" w:hAnsi="Arial" w:cs="Arial"/>
                <w:sz w:val="18"/>
                <w:szCs w:val="18"/>
              </w:rPr>
              <w:fldChar w:fldCharType="end"/>
            </w: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56E287E3" w14:textId="3C3FCCB3" w:rsidR="007E13D2" w:rsidRDefault="007E13D2" w:rsidP="007E13D2">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CH-19 </w:t>
            </w:r>
            <w:r w:rsidR="00844227">
              <w:rPr>
                <w:rStyle w:val="HelpJump"/>
                <w:rFonts w:ascii="Arial" w:hAnsi="Arial" w:cs="Arial"/>
                <w:sz w:val="18"/>
                <w:szCs w:val="18"/>
              </w:rPr>
              <w:t xml:space="preserve"> </w:t>
            </w:r>
            <w:r w:rsidRPr="5BB0CF67">
              <w:rPr>
                <w:rStyle w:val="HelpJump"/>
                <w:rFonts w:ascii="Arial" w:hAnsi="Arial" w:cs="Arial"/>
                <w:sz w:val="18"/>
                <w:szCs w:val="18"/>
              </w:rPr>
              <w:t>Permit Action Emissions Screening</w:t>
            </w:r>
          </w:p>
        </w:tc>
        <w:tc>
          <w:tcPr>
            <w:tcW w:w="6192" w:type="dxa"/>
          </w:tcPr>
          <w:p w14:paraId="4B83ECC0" w14:textId="554CDA2C" w:rsidR="007E13D2" w:rsidRDefault="007E13D2" w:rsidP="007E13D2">
            <w:pPr>
              <w:tabs>
                <w:tab w:val="left" w:pos="1638"/>
              </w:tabs>
              <w:spacing w:before="60" w:after="40"/>
              <w:rPr>
                <w:rStyle w:val="HelpJump"/>
                <w:rFonts w:ascii="Arial" w:hAnsi="Arial" w:cs="Arial"/>
                <w:sz w:val="18"/>
                <w:szCs w:val="18"/>
              </w:rPr>
            </w:pPr>
            <w:r w:rsidRPr="5BB0CF67">
              <w:rPr>
                <w:rStyle w:val="HelpJump"/>
                <w:rFonts w:ascii="Arial" w:hAnsi="Arial" w:cs="Arial"/>
                <w:sz w:val="18"/>
                <w:szCs w:val="18"/>
              </w:rPr>
              <w:t xml:space="preserve">When </w:t>
            </w:r>
            <w:r w:rsidR="00865CE1">
              <w:rPr>
                <w:rStyle w:val="HelpJump"/>
                <w:rFonts w:ascii="Arial" w:hAnsi="Arial" w:cs="Arial"/>
                <w:sz w:val="18"/>
                <w:szCs w:val="18"/>
              </w:rPr>
              <w:t>directed on form CH-01</w:t>
            </w:r>
            <w:r w:rsidR="001F04BE">
              <w:rPr>
                <w:rStyle w:val="HelpJump"/>
                <w:rFonts w:ascii="Arial" w:hAnsi="Arial" w:cs="Arial"/>
                <w:sz w:val="18"/>
                <w:szCs w:val="18"/>
              </w:rPr>
              <w:t>, for applications submitted after April</w:t>
            </w:r>
            <w:r w:rsidR="00BB4968">
              <w:rPr>
                <w:rStyle w:val="HelpJump"/>
                <w:rFonts w:ascii="Arial" w:hAnsi="Arial" w:cs="Arial"/>
                <w:sz w:val="18"/>
                <w:szCs w:val="18"/>
              </w:rPr>
              <w:t> </w:t>
            </w:r>
            <w:r w:rsidR="001F04BE">
              <w:rPr>
                <w:rStyle w:val="HelpJump"/>
                <w:rFonts w:ascii="Arial" w:hAnsi="Arial" w:cs="Arial"/>
                <w:sz w:val="18"/>
                <w:szCs w:val="18"/>
              </w:rPr>
              <w:t>1,</w:t>
            </w:r>
            <w:r w:rsidR="00BB4968">
              <w:rPr>
                <w:rStyle w:val="HelpJump"/>
                <w:rFonts w:ascii="Arial" w:hAnsi="Arial" w:cs="Arial"/>
                <w:sz w:val="18"/>
                <w:szCs w:val="18"/>
              </w:rPr>
              <w:t> </w:t>
            </w:r>
            <w:r w:rsidR="001F04BE">
              <w:rPr>
                <w:rStyle w:val="HelpJump"/>
                <w:rFonts w:ascii="Arial" w:hAnsi="Arial" w:cs="Arial"/>
                <w:sz w:val="18"/>
                <w:szCs w:val="18"/>
              </w:rPr>
              <w:t>2024</w:t>
            </w:r>
            <w:r w:rsidR="00792682">
              <w:rPr>
                <w:rStyle w:val="HelpJump"/>
                <w:rFonts w:ascii="Arial" w:hAnsi="Arial" w:cs="Arial"/>
                <w:sz w:val="18"/>
                <w:szCs w:val="18"/>
              </w:rPr>
              <w:t>.</w:t>
            </w:r>
          </w:p>
        </w:tc>
      </w:tr>
      <w:tr w:rsidR="007E13D2" w:rsidRPr="00785BD4" w14:paraId="57C008A2" w14:textId="77777777" w:rsidTr="000C0C83">
        <w:trPr>
          <w:cantSplit/>
        </w:trPr>
        <w:tc>
          <w:tcPr>
            <w:tcW w:w="1008" w:type="dxa"/>
          </w:tcPr>
          <w:p w14:paraId="0C489787" w14:textId="4382CEA7" w:rsidR="007E13D2" w:rsidRDefault="007E13D2" w:rsidP="007E13D2">
            <w:pPr>
              <w:tabs>
                <w:tab w:val="left" w:pos="1638"/>
              </w:tabs>
              <w:spacing w:before="60" w:after="40"/>
              <w:jc w:val="center"/>
              <w:rPr>
                <w:rStyle w:val="HelpJump"/>
                <w:rFonts w:ascii="Arial" w:hAnsi="Arial" w:cs="Arial"/>
                <w:sz w:val="18"/>
                <w:szCs w:val="18"/>
              </w:rPr>
            </w:pPr>
            <w:r w:rsidRPr="5BB0CF67">
              <w:rPr>
                <w:rStyle w:val="HelpJump"/>
                <w:rFonts w:ascii="Arial" w:hAnsi="Arial" w:cs="Arial"/>
                <w:sz w:val="18"/>
                <w:szCs w:val="18"/>
              </w:rPr>
              <w:fldChar w:fldCharType="begin"/>
            </w:r>
            <w:r w:rsidRPr="5BB0CF67">
              <w:rPr>
                <w:rStyle w:val="HelpJump"/>
                <w:rFonts w:ascii="Arial" w:hAnsi="Arial" w:cs="Arial"/>
                <w:sz w:val="18"/>
                <w:szCs w:val="18"/>
              </w:rPr>
              <w:instrText xml:space="preserve"> FORMCHECKBOX </w:instrText>
            </w:r>
            <w:r w:rsidR="00000000">
              <w:rPr>
                <w:rStyle w:val="HelpJump"/>
                <w:rFonts w:ascii="Arial" w:hAnsi="Arial" w:cs="Arial"/>
                <w:sz w:val="18"/>
                <w:szCs w:val="18"/>
              </w:rPr>
              <w:fldChar w:fldCharType="separate"/>
            </w:r>
            <w:r w:rsidRPr="5BB0CF67">
              <w:rPr>
                <w:rStyle w:val="HelpJump"/>
                <w:rFonts w:ascii="Arial" w:hAnsi="Arial" w:cs="Arial"/>
                <w:sz w:val="18"/>
                <w:szCs w:val="18"/>
              </w:rPr>
              <w:fldChar w:fldCharType="end"/>
            </w: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57E9BFB4" w14:textId="0C3EA8B9" w:rsidR="007E13D2" w:rsidRDefault="007E13D2" w:rsidP="007E13D2">
            <w:pPr>
              <w:tabs>
                <w:tab w:val="left" w:pos="1638"/>
              </w:tabs>
              <w:spacing w:before="60" w:after="40"/>
              <w:jc w:val="center"/>
              <w:rPr>
                <w:rStyle w:val="HelpJump"/>
                <w:rFonts w:ascii="Arial" w:hAnsi="Arial" w:cs="Arial"/>
                <w:sz w:val="18"/>
                <w:szCs w:val="18"/>
              </w:rPr>
            </w:pPr>
            <w:r w:rsidRPr="5BB0CF67">
              <w:rPr>
                <w:rStyle w:val="HelpJump"/>
                <w:rFonts w:ascii="Arial" w:hAnsi="Arial" w:cs="Arial"/>
                <w:sz w:val="18"/>
                <w:szCs w:val="18"/>
              </w:rPr>
              <w:fldChar w:fldCharType="begin"/>
            </w:r>
            <w:r w:rsidRPr="5BB0CF67">
              <w:rPr>
                <w:rStyle w:val="HelpJump"/>
                <w:rFonts w:ascii="Arial" w:hAnsi="Arial" w:cs="Arial"/>
                <w:sz w:val="18"/>
                <w:szCs w:val="18"/>
              </w:rPr>
              <w:instrText xml:space="preserve"> FORMCHECKBOX </w:instrText>
            </w:r>
            <w:r w:rsidR="00000000">
              <w:rPr>
                <w:rStyle w:val="HelpJump"/>
                <w:rFonts w:ascii="Arial" w:hAnsi="Arial" w:cs="Arial"/>
                <w:sz w:val="18"/>
                <w:szCs w:val="18"/>
              </w:rPr>
              <w:fldChar w:fldCharType="separate"/>
            </w:r>
            <w:r w:rsidRPr="5BB0CF67">
              <w:rPr>
                <w:rStyle w:val="HelpJump"/>
                <w:rFonts w:ascii="Arial" w:hAnsi="Arial" w:cs="Arial"/>
                <w:sz w:val="18"/>
                <w:szCs w:val="18"/>
              </w:rPr>
              <w:fldChar w:fldCharType="end"/>
            </w: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3D6C35EE" w14:textId="769CC006" w:rsidR="007E13D2" w:rsidRDefault="007E13D2" w:rsidP="007E13D2">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CH-20 </w:t>
            </w:r>
            <w:r w:rsidR="00844227">
              <w:rPr>
                <w:rStyle w:val="HelpJump"/>
                <w:rFonts w:ascii="Arial" w:hAnsi="Arial" w:cs="Arial"/>
                <w:sz w:val="18"/>
                <w:szCs w:val="18"/>
              </w:rPr>
              <w:t xml:space="preserve"> </w:t>
            </w:r>
            <w:r w:rsidRPr="5BB0CF67">
              <w:rPr>
                <w:rStyle w:val="HelpJump"/>
                <w:rFonts w:ascii="Arial" w:hAnsi="Arial" w:cs="Arial"/>
                <w:sz w:val="18"/>
                <w:szCs w:val="18"/>
              </w:rPr>
              <w:t>Evaluation of Ambient Air Quality Impacts</w:t>
            </w:r>
          </w:p>
        </w:tc>
        <w:tc>
          <w:tcPr>
            <w:tcW w:w="6192" w:type="dxa"/>
          </w:tcPr>
          <w:p w14:paraId="7B5DC79F" w14:textId="280DDECE" w:rsidR="007E13D2" w:rsidRDefault="007E13D2" w:rsidP="007E13D2">
            <w:pPr>
              <w:tabs>
                <w:tab w:val="left" w:pos="1638"/>
              </w:tabs>
              <w:spacing w:before="60" w:after="40"/>
              <w:rPr>
                <w:rStyle w:val="HelpJump"/>
                <w:rFonts w:ascii="Arial" w:hAnsi="Arial" w:cs="Arial"/>
                <w:sz w:val="18"/>
                <w:szCs w:val="18"/>
              </w:rPr>
            </w:pPr>
            <w:r w:rsidRPr="5BB0CF67">
              <w:rPr>
                <w:rStyle w:val="HelpJump"/>
                <w:rFonts w:ascii="Arial" w:hAnsi="Arial" w:cs="Arial"/>
                <w:sz w:val="18"/>
                <w:szCs w:val="18"/>
              </w:rPr>
              <w:t xml:space="preserve">When </w:t>
            </w:r>
            <w:r w:rsidR="00865CE1">
              <w:rPr>
                <w:rStyle w:val="HelpJump"/>
                <w:rFonts w:ascii="Arial" w:hAnsi="Arial" w:cs="Arial"/>
                <w:sz w:val="18"/>
                <w:szCs w:val="18"/>
              </w:rPr>
              <w:t>directed</w:t>
            </w:r>
            <w:r w:rsidRPr="5BB0CF67">
              <w:rPr>
                <w:rStyle w:val="HelpJump"/>
                <w:rFonts w:ascii="Arial" w:hAnsi="Arial" w:cs="Arial"/>
                <w:sz w:val="18"/>
                <w:szCs w:val="18"/>
              </w:rPr>
              <w:t xml:space="preserve"> on </w:t>
            </w:r>
            <w:r>
              <w:rPr>
                <w:rStyle w:val="HelpJump"/>
                <w:rFonts w:ascii="Arial" w:hAnsi="Arial" w:cs="Arial"/>
                <w:sz w:val="18"/>
                <w:szCs w:val="18"/>
              </w:rPr>
              <w:t>form CH-19</w:t>
            </w:r>
            <w:r w:rsidR="001F04BE">
              <w:rPr>
                <w:rStyle w:val="HelpJump"/>
                <w:rFonts w:ascii="Arial" w:hAnsi="Arial" w:cs="Arial"/>
                <w:sz w:val="18"/>
                <w:szCs w:val="18"/>
              </w:rPr>
              <w:t>, for applications submitted after April</w:t>
            </w:r>
            <w:r w:rsidR="00BB4968">
              <w:rPr>
                <w:rStyle w:val="HelpJump"/>
                <w:rFonts w:ascii="Arial" w:hAnsi="Arial" w:cs="Arial"/>
                <w:sz w:val="18"/>
                <w:szCs w:val="18"/>
              </w:rPr>
              <w:t> </w:t>
            </w:r>
            <w:r w:rsidR="001F04BE">
              <w:rPr>
                <w:rStyle w:val="HelpJump"/>
                <w:rFonts w:ascii="Arial" w:hAnsi="Arial" w:cs="Arial"/>
                <w:sz w:val="18"/>
                <w:szCs w:val="18"/>
              </w:rPr>
              <w:t>1,</w:t>
            </w:r>
            <w:r w:rsidR="00BB4968">
              <w:rPr>
                <w:rStyle w:val="HelpJump"/>
                <w:rFonts w:ascii="Arial" w:hAnsi="Arial" w:cs="Arial"/>
                <w:sz w:val="18"/>
                <w:szCs w:val="18"/>
              </w:rPr>
              <w:t> </w:t>
            </w:r>
            <w:r w:rsidR="001F04BE">
              <w:rPr>
                <w:rStyle w:val="HelpJump"/>
                <w:rFonts w:ascii="Arial" w:hAnsi="Arial" w:cs="Arial"/>
                <w:sz w:val="18"/>
                <w:szCs w:val="18"/>
              </w:rPr>
              <w:t>2024.</w:t>
            </w:r>
          </w:p>
        </w:tc>
      </w:tr>
      <w:tr w:rsidR="001F04BE" w:rsidRPr="00785BD4" w14:paraId="2E7DBD67" w14:textId="77777777" w:rsidTr="000C0C83">
        <w:trPr>
          <w:cantSplit/>
        </w:trPr>
        <w:tc>
          <w:tcPr>
            <w:tcW w:w="1008" w:type="dxa"/>
          </w:tcPr>
          <w:p w14:paraId="21797A1F" w14:textId="1131FC7A" w:rsidR="001F04BE" w:rsidRPr="5BB0CF67" w:rsidRDefault="001F04BE" w:rsidP="001F04BE">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4C4EBDFE" w14:textId="45AF88EC" w:rsidR="001F04BE" w:rsidRPr="5BB0CF67" w:rsidRDefault="001F04BE" w:rsidP="001F04BE">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03DBA519" w14:textId="7A248CD7" w:rsidR="001F04BE" w:rsidRDefault="001F04BE" w:rsidP="001F04BE">
            <w:pPr>
              <w:tabs>
                <w:tab w:val="left" w:pos="1638"/>
              </w:tabs>
              <w:spacing w:before="60" w:after="40"/>
              <w:rPr>
                <w:rStyle w:val="HelpJump"/>
                <w:rFonts w:ascii="Arial" w:hAnsi="Arial" w:cs="Arial"/>
                <w:sz w:val="18"/>
                <w:szCs w:val="18"/>
              </w:rPr>
            </w:pPr>
            <w:r w:rsidRPr="5094AC98">
              <w:rPr>
                <w:rStyle w:val="HelpJump"/>
                <w:rFonts w:ascii="Arial" w:hAnsi="Arial" w:cs="Arial"/>
                <w:sz w:val="18"/>
                <w:szCs w:val="18"/>
              </w:rPr>
              <w:t>AERSCREEN documentation</w:t>
            </w:r>
          </w:p>
        </w:tc>
        <w:tc>
          <w:tcPr>
            <w:tcW w:w="6192" w:type="dxa"/>
          </w:tcPr>
          <w:p w14:paraId="1C59722C" w14:textId="673BFC67" w:rsidR="001F04BE" w:rsidRPr="5BB0CF67" w:rsidRDefault="001F04BE" w:rsidP="001F04BE">
            <w:pPr>
              <w:tabs>
                <w:tab w:val="left" w:pos="1638"/>
              </w:tabs>
              <w:spacing w:before="60" w:after="40"/>
              <w:rPr>
                <w:rStyle w:val="HelpJump"/>
                <w:rFonts w:ascii="Arial" w:hAnsi="Arial" w:cs="Arial"/>
                <w:sz w:val="18"/>
                <w:szCs w:val="18"/>
              </w:rPr>
            </w:pPr>
            <w:r w:rsidRPr="5094AC98">
              <w:rPr>
                <w:rStyle w:val="HelpJump"/>
                <w:rFonts w:ascii="Arial" w:hAnsi="Arial" w:cs="Arial"/>
                <w:sz w:val="18"/>
                <w:szCs w:val="18"/>
              </w:rPr>
              <w:t xml:space="preserve">When indicated on </w:t>
            </w:r>
            <w:r>
              <w:rPr>
                <w:rStyle w:val="HelpJump"/>
                <w:rFonts w:ascii="Arial" w:hAnsi="Arial" w:cs="Arial"/>
                <w:sz w:val="18"/>
                <w:szCs w:val="18"/>
              </w:rPr>
              <w:t>CH-20.</w:t>
            </w:r>
          </w:p>
        </w:tc>
      </w:tr>
      <w:tr w:rsidR="001F04BE" w:rsidRPr="00785BD4" w14:paraId="7F910F11" w14:textId="77777777" w:rsidTr="000C0C83">
        <w:trPr>
          <w:cantSplit/>
        </w:trPr>
        <w:tc>
          <w:tcPr>
            <w:tcW w:w="1008" w:type="dxa"/>
          </w:tcPr>
          <w:p w14:paraId="28D7F3D5" w14:textId="034EF5A1" w:rsidR="001F04BE" w:rsidRPr="5BB0CF67" w:rsidRDefault="001F04BE" w:rsidP="001F04BE">
            <w:pPr>
              <w:tabs>
                <w:tab w:val="left" w:pos="1638"/>
              </w:tabs>
              <w:spacing w:before="60" w:after="40"/>
              <w:jc w:val="center"/>
              <w:rPr>
                <w:rStyle w:val="HelpJump"/>
                <w:rFonts w:ascii="Arial" w:hAnsi="Arial" w:cs="Arial"/>
                <w:sz w:val="18"/>
                <w:szCs w:val="18"/>
              </w:rPr>
            </w:pPr>
            <w:r w:rsidRPr="00785BD4">
              <w:rPr>
                <w:rStyle w:val="HelpJump"/>
                <w:rFonts w:ascii="Arial" w:hAnsi="Arial" w:cs="Arial"/>
                <w:sz w:val="18"/>
                <w:szCs w:val="18"/>
              </w:rPr>
              <w:fldChar w:fldCharType="begin">
                <w:ffData>
                  <w:name w:val="Check105"/>
                  <w:enabled/>
                  <w:calcOnExit w:val="0"/>
                  <w:checkBox>
                    <w:sizeAuto/>
                    <w:default w:val="0"/>
                  </w:checkBox>
                </w:ffData>
              </w:fldChar>
            </w:r>
            <w:r w:rsidRPr="00785BD4">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sidRPr="00785BD4">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7FB1FCEE" w14:textId="0731DEC9" w:rsidR="001F04BE" w:rsidRPr="5BB0CF67" w:rsidRDefault="001F04BE" w:rsidP="001F04BE">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6A412C65" w14:textId="1F3C6877" w:rsidR="001F04BE" w:rsidRDefault="001F04BE" w:rsidP="001F04BE">
            <w:pPr>
              <w:tabs>
                <w:tab w:val="left" w:pos="1638"/>
              </w:tabs>
              <w:spacing w:before="60" w:after="40"/>
              <w:rPr>
                <w:rStyle w:val="HelpJump"/>
                <w:rFonts w:ascii="Arial" w:hAnsi="Arial" w:cs="Arial"/>
                <w:sz w:val="18"/>
                <w:szCs w:val="18"/>
              </w:rPr>
            </w:pPr>
            <w:r w:rsidRPr="5094AC98">
              <w:rPr>
                <w:rFonts w:ascii="Arial" w:eastAsia="Arial" w:hAnsi="Arial" w:cs="Arial"/>
                <w:sz w:val="18"/>
                <w:szCs w:val="18"/>
              </w:rPr>
              <w:t>Copy of MPCA Response to applicability determination</w:t>
            </w:r>
          </w:p>
        </w:tc>
        <w:tc>
          <w:tcPr>
            <w:tcW w:w="6192" w:type="dxa"/>
          </w:tcPr>
          <w:p w14:paraId="61511B4C" w14:textId="6B80647A" w:rsidR="001F04BE" w:rsidRPr="5BB0CF67" w:rsidRDefault="001F04BE" w:rsidP="001F04BE">
            <w:pPr>
              <w:tabs>
                <w:tab w:val="left" w:pos="1638"/>
              </w:tabs>
              <w:spacing w:before="60" w:after="40"/>
              <w:rPr>
                <w:rStyle w:val="HelpJump"/>
                <w:rFonts w:ascii="Arial" w:hAnsi="Arial" w:cs="Arial"/>
                <w:sz w:val="18"/>
                <w:szCs w:val="18"/>
              </w:rPr>
            </w:pPr>
            <w:r w:rsidRPr="5094AC98">
              <w:rPr>
                <w:rStyle w:val="HelpJump"/>
                <w:rFonts w:ascii="Arial" w:hAnsi="Arial" w:cs="Arial"/>
                <w:sz w:val="18"/>
                <w:szCs w:val="18"/>
              </w:rPr>
              <w:t xml:space="preserve">When indicated on </w:t>
            </w:r>
            <w:r>
              <w:rPr>
                <w:rStyle w:val="HelpJump"/>
                <w:rFonts w:ascii="Arial" w:hAnsi="Arial" w:cs="Arial"/>
                <w:sz w:val="18"/>
                <w:szCs w:val="18"/>
              </w:rPr>
              <w:t>CH-20.</w:t>
            </w:r>
          </w:p>
        </w:tc>
      </w:tr>
      <w:tr w:rsidR="0084673F" w:rsidRPr="00785BD4" w14:paraId="1046D247" w14:textId="77777777" w:rsidTr="000C0C83">
        <w:trPr>
          <w:cantSplit/>
        </w:trPr>
        <w:tc>
          <w:tcPr>
            <w:tcW w:w="1008" w:type="dxa"/>
          </w:tcPr>
          <w:p w14:paraId="63CC2A6E"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2A849E9F"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3CC5F960"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Application for reissuance of Title V or expiring state operating permit submitted</w:t>
            </w:r>
          </w:p>
          <w:p w14:paraId="11FCB9E2" w14:textId="22BEE35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R</w:t>
            </w:r>
            <w:r>
              <w:rPr>
                <w:rStyle w:val="HelpJump"/>
                <w:rFonts w:ascii="Arial" w:hAnsi="Arial" w:cs="Arial"/>
                <w:sz w:val="18"/>
                <w:szCs w:val="18"/>
              </w:rPr>
              <w:t>equired</w:t>
            </w:r>
          </w:p>
          <w:p w14:paraId="2773DD0F" w14:textId="599B2808"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N</w:t>
            </w:r>
            <w:r>
              <w:rPr>
                <w:rStyle w:val="HelpJump"/>
                <w:rFonts w:ascii="Arial" w:hAnsi="Arial" w:cs="Arial"/>
                <w:sz w:val="18"/>
                <w:szCs w:val="18"/>
              </w:rPr>
              <w:t>ot required</w:t>
            </w:r>
          </w:p>
        </w:tc>
        <w:tc>
          <w:tcPr>
            <w:tcW w:w="6192" w:type="dxa"/>
          </w:tcPr>
          <w:p w14:paraId="22F446A4"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If the expiration date of the operating permit has passed or will have passed by the time the requested permit amendment has been issued, Under Minn. R. 7007.0400, subp. 2, an application for reissuance of the operating permit is required 180 days prior to the expiration date of the permit. </w:t>
            </w:r>
          </w:p>
        </w:tc>
      </w:tr>
      <w:tr w:rsidR="0084673F" w:rsidRPr="00785BD4" w14:paraId="207DC991" w14:textId="77777777" w:rsidTr="000C0C83">
        <w:trPr>
          <w:cantSplit/>
        </w:trPr>
        <w:tc>
          <w:tcPr>
            <w:tcW w:w="1008" w:type="dxa"/>
          </w:tcPr>
          <w:p w14:paraId="07FDB953"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2BBB5C3A"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4DCDE3F4"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Environmental Assessment worksheet (EAW) submitted</w:t>
            </w:r>
          </w:p>
          <w:p w14:paraId="6EAEDB09" w14:textId="444C5639"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R</w:t>
            </w:r>
            <w:r>
              <w:rPr>
                <w:rStyle w:val="HelpJump"/>
                <w:rFonts w:ascii="Arial" w:hAnsi="Arial" w:cs="Arial"/>
                <w:sz w:val="18"/>
                <w:szCs w:val="18"/>
              </w:rPr>
              <w:t>equired</w:t>
            </w:r>
          </w:p>
          <w:p w14:paraId="4515C87A" w14:textId="43EA8981"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N</w:t>
            </w:r>
            <w:r>
              <w:rPr>
                <w:rStyle w:val="HelpJump"/>
                <w:rFonts w:ascii="Arial" w:hAnsi="Arial" w:cs="Arial"/>
                <w:sz w:val="18"/>
                <w:szCs w:val="18"/>
              </w:rPr>
              <w:t>ot required</w:t>
            </w:r>
          </w:p>
        </w:tc>
        <w:tc>
          <w:tcPr>
            <w:tcW w:w="6192" w:type="dxa"/>
          </w:tcPr>
          <w:p w14:paraId="6FB8D2D9" w14:textId="30EFF90C" w:rsidR="0084673F" w:rsidRDefault="0084673F" w:rsidP="0084673F">
            <w:pPr>
              <w:tabs>
                <w:tab w:val="left" w:pos="1638"/>
              </w:tabs>
              <w:spacing w:before="60" w:after="40"/>
              <w:rPr>
                <w:rStyle w:val="HelpJump"/>
                <w:rFonts w:ascii="Arial" w:hAnsi="Arial" w:cs="Arial"/>
                <w:sz w:val="18"/>
                <w:szCs w:val="18"/>
              </w:rPr>
            </w:pPr>
            <w:r>
              <w:rPr>
                <w:rFonts w:ascii="Arial" w:hAnsi="Arial" w:cs="Arial"/>
                <w:sz w:val="18"/>
                <w:szCs w:val="18"/>
              </w:rPr>
              <w:t>Use the</w:t>
            </w:r>
            <w:r>
              <w:rPr>
                <w:rFonts w:ascii="Arial" w:hAnsi="Arial" w:cs="Arial"/>
                <w:i/>
                <w:sz w:val="18"/>
                <w:szCs w:val="18"/>
              </w:rPr>
              <w:t xml:space="preserve"> E</w:t>
            </w:r>
            <w:r w:rsidRPr="000E3F9D">
              <w:rPr>
                <w:rFonts w:ascii="Arial" w:hAnsi="Arial" w:cs="Arial"/>
                <w:i/>
                <w:sz w:val="18"/>
                <w:szCs w:val="18"/>
              </w:rPr>
              <w:t>nvironmental review pre-screening</w:t>
            </w:r>
            <w:r>
              <w:rPr>
                <w:rFonts w:ascii="Arial" w:hAnsi="Arial" w:cs="Arial"/>
                <w:sz w:val="18"/>
                <w:szCs w:val="18"/>
              </w:rPr>
              <w:t xml:space="preserve"> form, available on the MPCA website at </w:t>
            </w:r>
            <w:hyperlink r:id="rId12" w:history="1">
              <w:r w:rsidRPr="006645C6">
                <w:rPr>
                  <w:rStyle w:val="Hyperlink"/>
                  <w:rFonts w:ascii="Arial" w:hAnsi="Arial" w:cs="Arial"/>
                  <w:sz w:val="18"/>
                  <w:szCs w:val="18"/>
                </w:rPr>
                <w:t>https://www.pca.state.mn.us/business-with-us/environmental-review</w:t>
              </w:r>
            </w:hyperlink>
            <w:r>
              <w:rPr>
                <w:rFonts w:ascii="Arial" w:hAnsi="Arial" w:cs="Arial"/>
                <w:sz w:val="18"/>
                <w:szCs w:val="18"/>
              </w:rPr>
              <w:t xml:space="preserve"> under the “Does your project need environmental review?” to determine this.</w:t>
            </w:r>
          </w:p>
        </w:tc>
      </w:tr>
      <w:tr w:rsidR="0084673F" w:rsidRPr="00785BD4" w14:paraId="5EA37145" w14:textId="77777777" w:rsidTr="000C0C83">
        <w:trPr>
          <w:cantSplit/>
        </w:trPr>
        <w:tc>
          <w:tcPr>
            <w:tcW w:w="1008" w:type="dxa"/>
          </w:tcPr>
          <w:p w14:paraId="14AA8789"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6D1E4DA9"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3E9643C1"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Air Emission Risk Analysis submitted (AERA) submitted</w:t>
            </w:r>
          </w:p>
          <w:p w14:paraId="25B22A97" w14:textId="709A93AB"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R</w:t>
            </w:r>
            <w:r>
              <w:rPr>
                <w:rStyle w:val="HelpJump"/>
                <w:rFonts w:ascii="Arial" w:hAnsi="Arial" w:cs="Arial"/>
                <w:sz w:val="18"/>
                <w:szCs w:val="18"/>
              </w:rPr>
              <w:t>equired</w:t>
            </w:r>
          </w:p>
          <w:p w14:paraId="3F18B6C7" w14:textId="674D3DC4"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N</w:t>
            </w:r>
            <w:r>
              <w:rPr>
                <w:rStyle w:val="HelpJump"/>
                <w:rFonts w:ascii="Arial" w:hAnsi="Arial" w:cs="Arial"/>
                <w:sz w:val="18"/>
                <w:szCs w:val="18"/>
              </w:rPr>
              <w:t>ot required</w:t>
            </w:r>
          </w:p>
        </w:tc>
        <w:tc>
          <w:tcPr>
            <w:tcW w:w="6192" w:type="dxa"/>
          </w:tcPr>
          <w:p w14:paraId="3228B48E" w14:textId="210CA311" w:rsidR="0084673F" w:rsidRDefault="0084673F" w:rsidP="0084673F">
            <w:pPr>
              <w:tabs>
                <w:tab w:val="left" w:pos="1638"/>
              </w:tabs>
              <w:spacing w:before="60" w:after="40"/>
              <w:rPr>
                <w:rStyle w:val="HelpJump"/>
                <w:rFonts w:ascii="Arial" w:hAnsi="Arial" w:cs="Arial"/>
                <w:sz w:val="18"/>
                <w:szCs w:val="18"/>
              </w:rPr>
            </w:pPr>
            <w:r>
              <w:rPr>
                <w:rFonts w:ascii="Arial" w:hAnsi="Arial" w:cs="Arial"/>
                <w:sz w:val="18"/>
                <w:szCs w:val="18"/>
              </w:rPr>
              <w:t>An AERA will likely be needed i</w:t>
            </w:r>
            <w:r w:rsidRPr="005E269F">
              <w:rPr>
                <w:rFonts w:ascii="Arial" w:hAnsi="Arial" w:cs="Arial"/>
                <w:sz w:val="18"/>
                <w:szCs w:val="18"/>
              </w:rPr>
              <w:t xml:space="preserve">f there is an increase of any criteria pollutant </w:t>
            </w:r>
            <w:r>
              <w:rPr>
                <w:rFonts w:ascii="Arial" w:hAnsi="Arial" w:cs="Arial"/>
                <w:sz w:val="18"/>
                <w:szCs w:val="18"/>
              </w:rPr>
              <w:t xml:space="preserve">by 250 </w:t>
            </w:r>
            <w:r w:rsidRPr="005E269F">
              <w:rPr>
                <w:rFonts w:ascii="Arial" w:hAnsi="Arial" w:cs="Arial"/>
                <w:sz w:val="18"/>
                <w:szCs w:val="18"/>
              </w:rPr>
              <w:t>tons per year</w:t>
            </w:r>
            <w:r>
              <w:rPr>
                <w:rFonts w:ascii="Arial" w:hAnsi="Arial" w:cs="Arial"/>
                <w:sz w:val="18"/>
                <w:szCs w:val="18"/>
              </w:rPr>
              <w:t xml:space="preserve"> or more. An AERA may also be required on a case-by-case basis. S</w:t>
            </w:r>
            <w:r>
              <w:rPr>
                <w:rStyle w:val="HelpJump"/>
                <w:rFonts w:ascii="Arial" w:hAnsi="Arial" w:cs="Arial"/>
                <w:sz w:val="18"/>
                <w:szCs w:val="18"/>
              </w:rPr>
              <w:t xml:space="preserve">ee </w:t>
            </w:r>
            <w:r>
              <w:rPr>
                <w:rFonts w:ascii="Arial" w:hAnsi="Arial" w:cs="Arial"/>
                <w:sz w:val="18"/>
                <w:szCs w:val="18"/>
              </w:rPr>
              <w:t>the MPCA website at</w:t>
            </w:r>
            <w:r>
              <w:rPr>
                <w:rStyle w:val="HelpJump"/>
                <w:rFonts w:ascii="Arial" w:hAnsi="Arial" w:cs="Arial"/>
                <w:sz w:val="18"/>
                <w:szCs w:val="18"/>
              </w:rPr>
              <w:t xml:space="preserve"> </w:t>
            </w:r>
            <w:hyperlink r:id="rId13" w:history="1">
              <w:r w:rsidRPr="006645C6">
                <w:rPr>
                  <w:rStyle w:val="Hyperlink"/>
                  <w:rFonts w:ascii="Arial" w:hAnsi="Arial" w:cs="Arial"/>
                  <w:sz w:val="18"/>
                  <w:szCs w:val="18"/>
                </w:rPr>
                <w:t>https://www.pca.state.mn.us/business-with-us/air-emissions-risk-analysis-aera</w:t>
              </w:r>
            </w:hyperlink>
            <w:r>
              <w:rPr>
                <w:rStyle w:val="HelpJump"/>
                <w:rFonts w:ascii="Arial" w:hAnsi="Arial" w:cs="Arial"/>
                <w:sz w:val="18"/>
                <w:szCs w:val="18"/>
              </w:rPr>
              <w:t xml:space="preserve">. </w:t>
            </w:r>
          </w:p>
        </w:tc>
      </w:tr>
      <w:tr w:rsidR="0084673F" w:rsidRPr="00785BD4" w14:paraId="4051F4D7" w14:textId="77777777" w:rsidTr="000C0C83">
        <w:trPr>
          <w:cantSplit/>
        </w:trPr>
        <w:tc>
          <w:tcPr>
            <w:tcW w:w="1008" w:type="dxa"/>
          </w:tcPr>
          <w:p w14:paraId="3F3D3B0F"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7"/>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1350" w:type="dxa"/>
            <w:tcBorders>
              <w:top w:val="single" w:sz="2" w:space="0" w:color="auto"/>
              <w:bottom w:val="single" w:sz="2" w:space="0" w:color="auto"/>
              <w:tl2br w:val="nil"/>
              <w:tr2bl w:val="nil"/>
            </w:tcBorders>
          </w:tcPr>
          <w:p w14:paraId="2B0F83DE" w14:textId="77777777" w:rsidR="0084673F" w:rsidRDefault="0084673F" w:rsidP="0084673F">
            <w:pPr>
              <w:tabs>
                <w:tab w:val="left" w:pos="1638"/>
              </w:tabs>
              <w:spacing w:before="60" w:after="40"/>
              <w:jc w:val="center"/>
              <w:rPr>
                <w:rStyle w:val="HelpJump"/>
                <w:rFonts w:ascii="Arial" w:hAnsi="Arial" w:cs="Arial"/>
                <w:sz w:val="18"/>
                <w:szCs w:val="18"/>
              </w:rPr>
            </w:pPr>
            <w:r>
              <w:rPr>
                <w:rStyle w:val="HelpJump"/>
                <w:rFonts w:ascii="Arial" w:hAnsi="Arial" w:cs="Arial"/>
                <w:sz w:val="18"/>
                <w:szCs w:val="18"/>
              </w:rPr>
              <w:fldChar w:fldCharType="begin">
                <w:ffData>
                  <w:name w:val="Check158"/>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p>
        </w:tc>
        <w:tc>
          <w:tcPr>
            <w:tcW w:w="5490" w:type="dxa"/>
          </w:tcPr>
          <w:p w14:paraId="0D42B830"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Dispersion modeling submitted</w:t>
            </w:r>
          </w:p>
          <w:p w14:paraId="53A0C96D" w14:textId="62E50D8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R</w:t>
            </w:r>
            <w:r>
              <w:rPr>
                <w:rStyle w:val="HelpJump"/>
                <w:rFonts w:ascii="Arial" w:hAnsi="Arial" w:cs="Arial"/>
                <w:sz w:val="18"/>
                <w:szCs w:val="18"/>
              </w:rPr>
              <w:t>equired for:</w:t>
            </w:r>
          </w:p>
          <w:p w14:paraId="5A5C3915"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     </w:t>
            </w: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EAW</w:t>
            </w:r>
          </w:p>
          <w:p w14:paraId="1F06B658"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     </w:t>
            </w: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AERA</w:t>
            </w:r>
          </w:p>
          <w:p w14:paraId="5F8E0E08" w14:textId="77777777"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     </w:t>
            </w:r>
            <w:r>
              <w:rPr>
                <w:rStyle w:val="HelpJump"/>
                <w:rFonts w:ascii="Arial" w:hAnsi="Arial" w:cs="Arial"/>
                <w:sz w:val="18"/>
                <w:szCs w:val="18"/>
              </w:rPr>
              <w:fldChar w:fldCharType="begin">
                <w:ffData>
                  <w:name w:val="Check135"/>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PSD</w:t>
            </w:r>
          </w:p>
          <w:p w14:paraId="67BD2E5B" w14:textId="61304C0F"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t xml:space="preserve">     </w:t>
            </w:r>
            <w:r>
              <w:rPr>
                <w:rStyle w:val="HelpJump"/>
                <w:rFonts w:ascii="Arial" w:hAnsi="Arial" w:cs="Arial"/>
                <w:sz w:val="18"/>
                <w:szCs w:val="18"/>
              </w:rPr>
              <w:fldChar w:fldCharType="begin">
                <w:ffData>
                  <w:name w:val=""/>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Case-by-case/Other, specify: </w:t>
            </w:r>
            <w:r w:rsidRPr="00844227">
              <w:rPr>
                <w:rFonts w:ascii="Arial" w:hAnsi="Arial" w:cs="Arial"/>
                <w:sz w:val="18"/>
                <w:szCs w:val="18"/>
                <w:u w:val="single"/>
              </w:rPr>
              <w:fldChar w:fldCharType="begin">
                <w:ffData>
                  <w:name w:val="Text111"/>
                  <w:enabled/>
                  <w:calcOnExit w:val="0"/>
                  <w:textInput/>
                </w:ffData>
              </w:fldChar>
            </w:r>
            <w:r w:rsidRPr="00844227">
              <w:rPr>
                <w:rFonts w:ascii="Arial" w:hAnsi="Arial" w:cs="Arial"/>
                <w:sz w:val="18"/>
                <w:szCs w:val="18"/>
                <w:u w:val="single"/>
              </w:rPr>
              <w:instrText xml:space="preserve"> FORMTEXT </w:instrText>
            </w:r>
            <w:r w:rsidRPr="00844227">
              <w:rPr>
                <w:rFonts w:ascii="Arial" w:hAnsi="Arial" w:cs="Arial"/>
                <w:sz w:val="18"/>
                <w:szCs w:val="18"/>
                <w:u w:val="single"/>
              </w:rPr>
            </w:r>
            <w:r w:rsidRPr="00844227">
              <w:rPr>
                <w:rFonts w:ascii="Arial" w:hAnsi="Arial" w:cs="Arial"/>
                <w:sz w:val="18"/>
                <w:szCs w:val="18"/>
                <w:u w:val="single"/>
              </w:rPr>
              <w:fldChar w:fldCharType="separate"/>
            </w:r>
            <w:r w:rsidRPr="00844227">
              <w:rPr>
                <w:rFonts w:ascii="Arial" w:hAnsi="Arial" w:cs="Arial"/>
                <w:noProof/>
                <w:sz w:val="18"/>
                <w:szCs w:val="18"/>
                <w:u w:val="single"/>
              </w:rPr>
              <w:t> </w:t>
            </w:r>
            <w:r w:rsidRPr="00844227">
              <w:rPr>
                <w:rFonts w:ascii="Arial" w:hAnsi="Arial" w:cs="Arial"/>
                <w:noProof/>
                <w:sz w:val="18"/>
                <w:szCs w:val="18"/>
                <w:u w:val="single"/>
              </w:rPr>
              <w:t> </w:t>
            </w:r>
            <w:r w:rsidRPr="00844227">
              <w:rPr>
                <w:rFonts w:ascii="Arial" w:hAnsi="Arial" w:cs="Arial"/>
                <w:noProof/>
                <w:sz w:val="18"/>
                <w:szCs w:val="18"/>
                <w:u w:val="single"/>
              </w:rPr>
              <w:t> </w:t>
            </w:r>
            <w:r w:rsidRPr="00844227">
              <w:rPr>
                <w:rFonts w:ascii="Arial" w:hAnsi="Arial" w:cs="Arial"/>
                <w:noProof/>
                <w:sz w:val="18"/>
                <w:szCs w:val="18"/>
                <w:u w:val="single"/>
              </w:rPr>
              <w:t> </w:t>
            </w:r>
            <w:r w:rsidRPr="00844227">
              <w:rPr>
                <w:rFonts w:ascii="Arial" w:hAnsi="Arial" w:cs="Arial"/>
                <w:noProof/>
                <w:sz w:val="18"/>
                <w:szCs w:val="18"/>
                <w:u w:val="single"/>
              </w:rPr>
              <w:t> </w:t>
            </w:r>
            <w:r w:rsidRPr="00844227">
              <w:rPr>
                <w:rFonts w:ascii="Arial" w:hAnsi="Arial" w:cs="Arial"/>
                <w:sz w:val="18"/>
                <w:szCs w:val="18"/>
                <w:u w:val="single"/>
              </w:rPr>
              <w:fldChar w:fldCharType="end"/>
            </w:r>
          </w:p>
          <w:p w14:paraId="5FA85703" w14:textId="55C5C44D" w:rsidR="0084673F" w:rsidRDefault="0084673F" w:rsidP="0084673F">
            <w:pPr>
              <w:tabs>
                <w:tab w:val="left" w:pos="1638"/>
              </w:tabs>
              <w:spacing w:before="60" w:after="40"/>
              <w:rPr>
                <w:rStyle w:val="HelpJump"/>
                <w:rFonts w:ascii="Arial" w:hAnsi="Arial" w:cs="Arial"/>
                <w:sz w:val="18"/>
                <w:szCs w:val="18"/>
              </w:rPr>
            </w:pPr>
            <w:r>
              <w:rPr>
                <w:rStyle w:val="HelpJump"/>
                <w:rFonts w:ascii="Arial" w:hAnsi="Arial" w:cs="Arial"/>
                <w:sz w:val="18"/>
                <w:szCs w:val="18"/>
              </w:rPr>
              <w:fldChar w:fldCharType="begin">
                <w:ffData>
                  <w:name w:val=""/>
                  <w:enabled/>
                  <w:calcOnExit w:val="0"/>
                  <w:checkBox>
                    <w:sizeAuto/>
                    <w:default w:val="0"/>
                  </w:checkBox>
                </w:ffData>
              </w:fldChar>
            </w:r>
            <w:r>
              <w:rPr>
                <w:rStyle w:val="HelpJump"/>
                <w:rFonts w:ascii="Arial" w:hAnsi="Arial" w:cs="Arial"/>
                <w:sz w:val="18"/>
                <w:szCs w:val="18"/>
              </w:rPr>
              <w:instrText xml:space="preserve"> FORMCHECKBOX </w:instrText>
            </w:r>
            <w:r w:rsidR="00000000">
              <w:rPr>
                <w:rStyle w:val="HelpJump"/>
                <w:rFonts w:ascii="Arial" w:hAnsi="Arial" w:cs="Arial"/>
                <w:sz w:val="18"/>
                <w:szCs w:val="18"/>
              </w:rPr>
            </w:r>
            <w:r w:rsidR="00000000">
              <w:rPr>
                <w:rStyle w:val="HelpJump"/>
                <w:rFonts w:ascii="Arial" w:hAnsi="Arial" w:cs="Arial"/>
                <w:sz w:val="18"/>
                <w:szCs w:val="18"/>
              </w:rPr>
              <w:fldChar w:fldCharType="separate"/>
            </w:r>
            <w:r>
              <w:rPr>
                <w:rStyle w:val="HelpJump"/>
                <w:rFonts w:ascii="Arial" w:hAnsi="Arial" w:cs="Arial"/>
                <w:sz w:val="18"/>
                <w:szCs w:val="18"/>
              </w:rPr>
              <w:fldChar w:fldCharType="end"/>
            </w:r>
            <w:r>
              <w:rPr>
                <w:rStyle w:val="HelpJump"/>
                <w:rFonts w:ascii="Arial" w:hAnsi="Arial" w:cs="Arial"/>
                <w:sz w:val="18"/>
                <w:szCs w:val="18"/>
              </w:rPr>
              <w:t xml:space="preserve"> </w:t>
            </w:r>
            <w:r w:rsidR="00844227">
              <w:rPr>
                <w:rStyle w:val="HelpJump"/>
                <w:rFonts w:ascii="Arial" w:hAnsi="Arial" w:cs="Arial"/>
                <w:sz w:val="18"/>
                <w:szCs w:val="18"/>
              </w:rPr>
              <w:t>N</w:t>
            </w:r>
            <w:r>
              <w:rPr>
                <w:rStyle w:val="HelpJump"/>
                <w:rFonts w:ascii="Arial" w:hAnsi="Arial" w:cs="Arial"/>
                <w:sz w:val="18"/>
                <w:szCs w:val="18"/>
              </w:rPr>
              <w:t>ot required</w:t>
            </w:r>
          </w:p>
        </w:tc>
        <w:tc>
          <w:tcPr>
            <w:tcW w:w="6192" w:type="dxa"/>
          </w:tcPr>
          <w:p w14:paraId="581EF4E4" w14:textId="138D198E" w:rsidR="0084673F" w:rsidRDefault="0084673F" w:rsidP="0084673F">
            <w:pPr>
              <w:pStyle w:val="ListParagraph"/>
              <w:numPr>
                <w:ilvl w:val="0"/>
                <w:numId w:val="5"/>
              </w:numPr>
              <w:tabs>
                <w:tab w:val="left" w:pos="1638"/>
              </w:tabs>
              <w:spacing w:before="60" w:after="40"/>
              <w:ind w:left="151" w:hanging="180"/>
              <w:rPr>
                <w:rFonts w:ascii="Arial" w:hAnsi="Arial" w:cs="Arial"/>
                <w:sz w:val="18"/>
                <w:szCs w:val="18"/>
              </w:rPr>
            </w:pPr>
            <w:r w:rsidRPr="009F08FA">
              <w:rPr>
                <w:rFonts w:ascii="Arial" w:hAnsi="Arial" w:cs="Arial"/>
                <w:sz w:val="18"/>
                <w:szCs w:val="18"/>
              </w:rPr>
              <w:t>If an AERA is needed</w:t>
            </w:r>
            <w:r w:rsidR="00792682">
              <w:rPr>
                <w:rFonts w:ascii="Arial" w:hAnsi="Arial" w:cs="Arial"/>
                <w:sz w:val="18"/>
                <w:szCs w:val="18"/>
              </w:rPr>
              <w:t xml:space="preserve">; </w:t>
            </w:r>
            <w:r w:rsidRPr="009F08FA">
              <w:rPr>
                <w:rFonts w:ascii="Arial" w:hAnsi="Arial" w:cs="Arial"/>
                <w:sz w:val="18"/>
                <w:szCs w:val="18"/>
              </w:rPr>
              <w:t xml:space="preserve">or </w:t>
            </w:r>
          </w:p>
          <w:p w14:paraId="36A5B0C3" w14:textId="2E4A3306" w:rsidR="0084673F" w:rsidRDefault="0084673F" w:rsidP="0084673F">
            <w:pPr>
              <w:pStyle w:val="ListParagraph"/>
              <w:numPr>
                <w:ilvl w:val="0"/>
                <w:numId w:val="5"/>
              </w:numPr>
              <w:tabs>
                <w:tab w:val="left" w:pos="1638"/>
              </w:tabs>
              <w:spacing w:before="60" w:after="40"/>
              <w:ind w:left="151" w:hanging="180"/>
              <w:rPr>
                <w:rFonts w:ascii="Arial" w:hAnsi="Arial" w:cs="Arial"/>
                <w:sz w:val="18"/>
                <w:szCs w:val="18"/>
              </w:rPr>
            </w:pPr>
            <w:r>
              <w:rPr>
                <w:rFonts w:ascii="Arial" w:hAnsi="Arial" w:cs="Arial"/>
                <w:sz w:val="18"/>
                <w:szCs w:val="18"/>
              </w:rPr>
              <w:t>I</w:t>
            </w:r>
            <w:r w:rsidRPr="009F08FA">
              <w:rPr>
                <w:rFonts w:ascii="Arial" w:hAnsi="Arial" w:cs="Arial"/>
                <w:sz w:val="18"/>
                <w:szCs w:val="18"/>
              </w:rPr>
              <w:t xml:space="preserve">f the project is subject to PSD </w:t>
            </w:r>
            <w:r>
              <w:rPr>
                <w:rFonts w:ascii="Arial" w:hAnsi="Arial" w:cs="Arial"/>
                <w:sz w:val="18"/>
                <w:szCs w:val="18"/>
              </w:rPr>
              <w:t>(</w:t>
            </w:r>
            <w:r w:rsidRPr="009F08FA">
              <w:rPr>
                <w:rFonts w:ascii="Arial" w:hAnsi="Arial" w:cs="Arial"/>
                <w:sz w:val="18"/>
                <w:szCs w:val="18"/>
              </w:rPr>
              <w:t>unless the only pollutant involved is a Volatile Organic Compound</w:t>
            </w:r>
            <w:r>
              <w:rPr>
                <w:rFonts w:ascii="Arial" w:hAnsi="Arial" w:cs="Arial"/>
                <w:sz w:val="18"/>
                <w:szCs w:val="18"/>
              </w:rPr>
              <w:t>)</w:t>
            </w:r>
            <w:r w:rsidR="00792682">
              <w:rPr>
                <w:rFonts w:ascii="Arial" w:hAnsi="Arial" w:cs="Arial"/>
                <w:sz w:val="18"/>
                <w:szCs w:val="18"/>
              </w:rPr>
              <w:t>;</w:t>
            </w:r>
            <w:r>
              <w:rPr>
                <w:rFonts w:ascii="Arial" w:hAnsi="Arial" w:cs="Arial"/>
                <w:sz w:val="18"/>
                <w:szCs w:val="18"/>
              </w:rPr>
              <w:t xml:space="preserve"> or</w:t>
            </w:r>
          </w:p>
          <w:p w14:paraId="0D7AEBD4" w14:textId="77777777" w:rsidR="0084673F" w:rsidRDefault="0084673F" w:rsidP="0084673F">
            <w:pPr>
              <w:pStyle w:val="ListParagraph"/>
              <w:numPr>
                <w:ilvl w:val="0"/>
                <w:numId w:val="5"/>
              </w:numPr>
              <w:tabs>
                <w:tab w:val="left" w:pos="1638"/>
              </w:tabs>
              <w:spacing w:before="60" w:after="40"/>
              <w:ind w:left="151" w:hanging="180"/>
              <w:rPr>
                <w:rFonts w:ascii="Arial" w:hAnsi="Arial" w:cs="Arial"/>
                <w:sz w:val="18"/>
                <w:szCs w:val="18"/>
              </w:rPr>
            </w:pPr>
            <w:r>
              <w:rPr>
                <w:rFonts w:ascii="Arial" w:hAnsi="Arial" w:cs="Arial"/>
                <w:sz w:val="18"/>
                <w:szCs w:val="18"/>
              </w:rPr>
              <w:t xml:space="preserve">As </w:t>
            </w:r>
            <w:r w:rsidRPr="009F08FA">
              <w:rPr>
                <w:rFonts w:ascii="Arial" w:hAnsi="Arial" w:cs="Arial"/>
                <w:sz w:val="18"/>
                <w:szCs w:val="18"/>
              </w:rPr>
              <w:t xml:space="preserve">required on a case-by-case basis. </w:t>
            </w:r>
          </w:p>
          <w:p w14:paraId="3FB5E654" w14:textId="7CD88F73" w:rsidR="0084673F" w:rsidRPr="00B35905" w:rsidRDefault="0084673F" w:rsidP="0084673F">
            <w:pPr>
              <w:tabs>
                <w:tab w:val="left" w:pos="1638"/>
              </w:tabs>
              <w:spacing w:before="60" w:after="40"/>
              <w:rPr>
                <w:rStyle w:val="HelpJump"/>
                <w:rFonts w:ascii="Arial" w:hAnsi="Arial" w:cs="Arial"/>
                <w:sz w:val="18"/>
                <w:szCs w:val="18"/>
              </w:rPr>
            </w:pPr>
            <w:r w:rsidRPr="009F08FA">
              <w:rPr>
                <w:rFonts w:ascii="Arial" w:hAnsi="Arial" w:cs="Arial"/>
                <w:sz w:val="18"/>
                <w:szCs w:val="18"/>
              </w:rPr>
              <w:t xml:space="preserve">See the MPCA website at </w:t>
            </w:r>
            <w:hyperlink r:id="rId14" w:history="1">
              <w:r w:rsidRPr="006645C6">
                <w:rPr>
                  <w:rStyle w:val="Hyperlink"/>
                  <w:rFonts w:ascii="Arial" w:hAnsi="Arial" w:cs="Arial"/>
                  <w:sz w:val="18"/>
                  <w:szCs w:val="18"/>
                </w:rPr>
                <w:t>https://www.pca.state.mn.us/business-with-us/air-quality-modeling</w:t>
              </w:r>
            </w:hyperlink>
            <w:r>
              <w:rPr>
                <w:rStyle w:val="HelpJump"/>
                <w:rFonts w:ascii="Arial" w:hAnsi="Arial" w:cs="Arial"/>
                <w:sz w:val="18"/>
                <w:szCs w:val="18"/>
              </w:rPr>
              <w:t>.</w:t>
            </w:r>
          </w:p>
        </w:tc>
      </w:tr>
    </w:tbl>
    <w:p w14:paraId="232AAB28" w14:textId="77777777" w:rsidR="007D25E3" w:rsidRPr="009F08FA" w:rsidRDefault="007D25E3" w:rsidP="00B26F35">
      <w:pPr>
        <w:pStyle w:val="Heading2"/>
        <w:keepLines/>
        <w:widowControl w:val="0"/>
        <w:spacing w:before="240" w:after="60"/>
        <w:ind w:left="1224" w:hanging="1224"/>
        <w:rPr>
          <w:rStyle w:val="Form-Heading1Char"/>
        </w:rPr>
      </w:pPr>
      <w:r w:rsidRPr="009F08FA">
        <w:rPr>
          <w:rStyle w:val="Form-Heading1Char"/>
        </w:rPr>
        <w:t>I</w:t>
      </w:r>
      <w:r w:rsidR="00D562F9" w:rsidRPr="009F08FA">
        <w:rPr>
          <w:rStyle w:val="Form-Heading1Char"/>
        </w:rPr>
        <w:t>nstructions for f</w:t>
      </w:r>
      <w:r w:rsidRPr="009F08FA">
        <w:rPr>
          <w:rStyle w:val="Form-Heading1Char"/>
        </w:rPr>
        <w:t xml:space="preserve">orm </w:t>
      </w:r>
      <w:r w:rsidR="008E0777" w:rsidRPr="009F08FA">
        <w:rPr>
          <w:rStyle w:val="Form-Heading1Char"/>
        </w:rPr>
        <w:t>CH</w:t>
      </w:r>
      <w:r w:rsidR="003E7A08" w:rsidRPr="009F08FA">
        <w:rPr>
          <w:rStyle w:val="Form-Heading1Char"/>
        </w:rPr>
        <w:t>-</w:t>
      </w:r>
      <w:r w:rsidR="008E0777" w:rsidRPr="009F08FA">
        <w:rPr>
          <w:rStyle w:val="Form-Heading1Char"/>
        </w:rPr>
        <w:t>14</w:t>
      </w:r>
    </w:p>
    <w:p w14:paraId="36F4E936" w14:textId="77777777" w:rsidR="009D2B61" w:rsidRPr="007D25E3" w:rsidRDefault="003771CF" w:rsidP="00B26F35">
      <w:pPr>
        <w:keepNext/>
        <w:keepLines/>
        <w:tabs>
          <w:tab w:val="left" w:pos="360"/>
          <w:tab w:val="left" w:pos="2880"/>
          <w:tab w:val="left" w:pos="3060"/>
          <w:tab w:val="left" w:pos="4500"/>
          <w:tab w:val="left" w:pos="6480"/>
        </w:tabs>
        <w:spacing w:before="120"/>
        <w:ind w:left="360" w:right="806" w:hanging="360"/>
        <w:rPr>
          <w:rFonts w:ascii="Arial" w:hAnsi="Arial" w:cs="Arial"/>
          <w:sz w:val="18"/>
          <w:szCs w:val="18"/>
        </w:rPr>
      </w:pPr>
      <w:r>
        <w:rPr>
          <w:rFonts w:ascii="Arial" w:hAnsi="Arial" w:cs="Arial"/>
          <w:b/>
          <w:sz w:val="18"/>
          <w:szCs w:val="18"/>
        </w:rPr>
        <w:t>1a)</w:t>
      </w:r>
      <w:r>
        <w:rPr>
          <w:rFonts w:ascii="Arial" w:hAnsi="Arial" w:cs="Arial"/>
          <w:b/>
          <w:sz w:val="18"/>
          <w:szCs w:val="18"/>
        </w:rPr>
        <w:tab/>
        <w:t>AQ Facility ID number</w:t>
      </w:r>
      <w:r w:rsidR="009D2B61" w:rsidRPr="007D25E3">
        <w:rPr>
          <w:rFonts w:ascii="Arial" w:hAnsi="Arial" w:cs="Arial"/>
          <w:b/>
          <w:sz w:val="18"/>
          <w:szCs w:val="18"/>
        </w:rPr>
        <w:t xml:space="preserve"> -- </w:t>
      </w:r>
      <w:r w:rsidR="00B57E15" w:rsidRPr="00B57E15">
        <w:rPr>
          <w:rFonts w:ascii="Arial" w:hAnsi="Arial" w:cs="Arial"/>
          <w:sz w:val="18"/>
          <w:szCs w:val="18"/>
        </w:rPr>
        <w:t xml:space="preserve">Fill in your Air Quality (AQ) Facility </w:t>
      </w:r>
      <w:r w:rsidR="003866CC">
        <w:rPr>
          <w:rFonts w:ascii="Arial" w:hAnsi="Arial" w:cs="Arial"/>
          <w:sz w:val="18"/>
          <w:szCs w:val="18"/>
        </w:rPr>
        <w:t>I</w:t>
      </w:r>
      <w:r>
        <w:rPr>
          <w:rFonts w:ascii="Arial" w:hAnsi="Arial" w:cs="Arial"/>
          <w:sz w:val="18"/>
          <w:szCs w:val="18"/>
        </w:rPr>
        <w:t>dentification (ID) number</w:t>
      </w:r>
      <w:r w:rsidR="00B57E15" w:rsidRPr="00B57E15">
        <w:rPr>
          <w:rFonts w:ascii="Arial" w:hAnsi="Arial" w:cs="Arial"/>
          <w:sz w:val="18"/>
          <w:szCs w:val="18"/>
        </w:rPr>
        <w:t>.</w:t>
      </w:r>
      <w:r w:rsidR="007D25E3">
        <w:rPr>
          <w:rFonts w:ascii="Arial" w:hAnsi="Arial" w:cs="Arial"/>
          <w:sz w:val="18"/>
          <w:szCs w:val="18"/>
        </w:rPr>
        <w:t xml:space="preserve"> </w:t>
      </w:r>
      <w:r w:rsidR="009D2B61" w:rsidRPr="007D25E3">
        <w:rPr>
          <w:rFonts w:ascii="Arial" w:hAnsi="Arial" w:cs="Arial"/>
          <w:sz w:val="18"/>
          <w:szCs w:val="18"/>
        </w:rPr>
        <w:t xml:space="preserve">This is the first eight digits of the permit number for all </w:t>
      </w:r>
      <w:r w:rsidR="00C57540" w:rsidRPr="007D25E3">
        <w:rPr>
          <w:rFonts w:ascii="Arial" w:hAnsi="Arial" w:cs="Arial"/>
          <w:sz w:val="18"/>
          <w:szCs w:val="18"/>
        </w:rPr>
        <w:t>p</w:t>
      </w:r>
      <w:r w:rsidR="009D2B61" w:rsidRPr="007D25E3">
        <w:rPr>
          <w:rFonts w:ascii="Arial" w:hAnsi="Arial" w:cs="Arial"/>
          <w:sz w:val="18"/>
          <w:szCs w:val="18"/>
        </w:rPr>
        <w:t xml:space="preserve">ermits issued under </w:t>
      </w:r>
      <w:r w:rsidR="00B57E15">
        <w:rPr>
          <w:rFonts w:ascii="Arial" w:hAnsi="Arial" w:cs="Arial"/>
          <w:sz w:val="18"/>
          <w:szCs w:val="18"/>
        </w:rPr>
        <w:t>Minn. R. ch.</w:t>
      </w:r>
      <w:r w:rsidR="00C57540" w:rsidRPr="007D25E3">
        <w:rPr>
          <w:rFonts w:ascii="Arial" w:hAnsi="Arial" w:cs="Arial"/>
          <w:sz w:val="18"/>
          <w:szCs w:val="18"/>
        </w:rPr>
        <w:t xml:space="preserve"> 7007</w:t>
      </w:r>
      <w:r w:rsidR="007D25E3">
        <w:rPr>
          <w:rFonts w:ascii="Arial" w:hAnsi="Arial" w:cs="Arial"/>
          <w:sz w:val="18"/>
          <w:szCs w:val="18"/>
        </w:rPr>
        <w:t>.</w:t>
      </w:r>
    </w:p>
    <w:p w14:paraId="6CA381A0" w14:textId="77777777" w:rsidR="009D2B61" w:rsidRPr="007D25E3" w:rsidRDefault="009D2B61" w:rsidP="00B26F35">
      <w:pPr>
        <w:keepNext/>
        <w:keepLines/>
        <w:spacing w:before="120"/>
        <w:ind w:left="360" w:right="72" w:hanging="360"/>
        <w:rPr>
          <w:rFonts w:ascii="Arial" w:hAnsi="Arial" w:cs="Arial"/>
          <w:sz w:val="18"/>
          <w:szCs w:val="18"/>
        </w:rPr>
      </w:pPr>
      <w:r w:rsidRPr="007D25E3">
        <w:rPr>
          <w:rFonts w:ascii="Arial" w:hAnsi="Arial" w:cs="Arial"/>
          <w:b/>
          <w:sz w:val="18"/>
          <w:szCs w:val="18"/>
        </w:rPr>
        <w:t>1b)</w:t>
      </w:r>
      <w:r w:rsidRPr="007D25E3">
        <w:rPr>
          <w:rFonts w:ascii="Arial" w:hAnsi="Arial" w:cs="Arial"/>
          <w:b/>
          <w:sz w:val="18"/>
          <w:szCs w:val="18"/>
        </w:rPr>
        <w:tab/>
        <w:t>A</w:t>
      </w:r>
      <w:r w:rsidR="00E60D42">
        <w:rPr>
          <w:rFonts w:ascii="Arial" w:hAnsi="Arial" w:cs="Arial"/>
          <w:b/>
          <w:sz w:val="18"/>
          <w:szCs w:val="18"/>
        </w:rPr>
        <w:t xml:space="preserve">gency Interest ID </w:t>
      </w:r>
      <w:r w:rsidR="003771CF">
        <w:rPr>
          <w:rFonts w:ascii="Arial" w:hAnsi="Arial" w:cs="Arial"/>
          <w:b/>
          <w:sz w:val="18"/>
          <w:szCs w:val="18"/>
        </w:rPr>
        <w:t>number</w:t>
      </w:r>
      <w:r w:rsidRPr="007D25E3">
        <w:rPr>
          <w:rFonts w:ascii="Arial" w:hAnsi="Arial" w:cs="Arial"/>
          <w:b/>
          <w:sz w:val="18"/>
          <w:szCs w:val="18"/>
        </w:rPr>
        <w:t xml:space="preserve"> -- </w:t>
      </w:r>
      <w:r w:rsidR="00E60D42">
        <w:rPr>
          <w:rFonts w:ascii="Arial" w:hAnsi="Arial" w:cs="Arial"/>
          <w:sz w:val="18"/>
          <w:szCs w:val="18"/>
        </w:rPr>
        <w:t xml:space="preserve">Fill in your </w:t>
      </w:r>
      <w:r w:rsidR="003771CF">
        <w:rPr>
          <w:rFonts w:ascii="Arial" w:hAnsi="Arial" w:cs="Arial"/>
          <w:sz w:val="18"/>
          <w:szCs w:val="18"/>
        </w:rPr>
        <w:t>Agency Interest ID number</w:t>
      </w:r>
      <w:r w:rsidR="00E60D42">
        <w:rPr>
          <w:rFonts w:ascii="Arial" w:hAnsi="Arial" w:cs="Arial"/>
          <w:sz w:val="18"/>
          <w:szCs w:val="18"/>
        </w:rPr>
        <w:t>. This is an ID number assigned to your facility through the Tempo database. If you don’t know this number, leave this line blank.</w:t>
      </w:r>
    </w:p>
    <w:p w14:paraId="57B0BC21" w14:textId="77777777" w:rsidR="009D2B61" w:rsidRPr="007D25E3" w:rsidRDefault="003771CF" w:rsidP="00B26F35">
      <w:pPr>
        <w:keepNext/>
        <w:keepLines/>
        <w:tabs>
          <w:tab w:val="left" w:pos="360"/>
          <w:tab w:val="left" w:pos="2880"/>
          <w:tab w:val="left" w:pos="3060"/>
          <w:tab w:val="left" w:pos="4500"/>
          <w:tab w:val="left" w:pos="6480"/>
        </w:tabs>
        <w:spacing w:before="120"/>
        <w:ind w:left="360" w:right="806" w:hanging="360"/>
        <w:rPr>
          <w:rFonts w:ascii="Arial" w:hAnsi="Arial" w:cs="Arial"/>
          <w:b/>
          <w:sz w:val="18"/>
          <w:szCs w:val="18"/>
        </w:rPr>
      </w:pPr>
      <w:r>
        <w:rPr>
          <w:rFonts w:ascii="Arial" w:hAnsi="Arial" w:cs="Arial"/>
          <w:b/>
          <w:sz w:val="18"/>
          <w:szCs w:val="18"/>
        </w:rPr>
        <w:t>2)</w:t>
      </w:r>
      <w:r>
        <w:rPr>
          <w:rFonts w:ascii="Arial" w:hAnsi="Arial" w:cs="Arial"/>
          <w:b/>
          <w:sz w:val="18"/>
          <w:szCs w:val="18"/>
        </w:rPr>
        <w:tab/>
        <w:t>Facility n</w:t>
      </w:r>
      <w:r w:rsidR="009D2B61" w:rsidRPr="007D25E3">
        <w:rPr>
          <w:rFonts w:ascii="Arial" w:hAnsi="Arial" w:cs="Arial"/>
          <w:b/>
          <w:sz w:val="18"/>
          <w:szCs w:val="18"/>
        </w:rPr>
        <w:t>ame --</w:t>
      </w:r>
      <w:r w:rsidR="009D2B61" w:rsidRPr="007D25E3">
        <w:rPr>
          <w:rFonts w:ascii="Arial" w:hAnsi="Arial" w:cs="Arial"/>
          <w:sz w:val="18"/>
          <w:szCs w:val="18"/>
        </w:rPr>
        <w:t xml:space="preserve"> Enter your facility name.</w:t>
      </w:r>
    </w:p>
    <w:p w14:paraId="322E1222" w14:textId="77777777" w:rsidR="00A916EC" w:rsidRPr="007D25E3" w:rsidRDefault="00A916EC" w:rsidP="000C0C83">
      <w:pPr>
        <w:tabs>
          <w:tab w:val="left" w:pos="360"/>
          <w:tab w:val="left" w:pos="2880"/>
          <w:tab w:val="left" w:pos="4320"/>
          <w:tab w:val="left" w:pos="6480"/>
        </w:tabs>
        <w:spacing w:before="120"/>
        <w:ind w:left="360" w:right="806" w:hanging="360"/>
        <w:rPr>
          <w:rFonts w:ascii="Arial" w:hAnsi="Arial" w:cs="Arial"/>
          <w:sz w:val="18"/>
          <w:szCs w:val="18"/>
        </w:rPr>
      </w:pPr>
      <w:r w:rsidRPr="00A916EC">
        <w:rPr>
          <w:rFonts w:ascii="Arial" w:hAnsi="Arial" w:cs="Arial"/>
          <w:b/>
          <w:sz w:val="18"/>
          <w:szCs w:val="18"/>
        </w:rPr>
        <w:t>3)</w:t>
      </w:r>
      <w:r>
        <w:rPr>
          <w:rFonts w:ascii="Arial" w:hAnsi="Arial" w:cs="Arial"/>
          <w:sz w:val="18"/>
          <w:szCs w:val="18"/>
        </w:rPr>
        <w:tab/>
        <w:t xml:space="preserve">Complete each line of the table by checking the appropriate box, indicating that the specified form or attachment is included </w:t>
      </w:r>
      <w:r w:rsidR="00C6025B">
        <w:rPr>
          <w:rFonts w:ascii="Arial" w:hAnsi="Arial" w:cs="Arial"/>
          <w:sz w:val="18"/>
          <w:szCs w:val="18"/>
        </w:rPr>
        <w:t xml:space="preserve">or not included </w:t>
      </w:r>
      <w:r>
        <w:rPr>
          <w:rFonts w:ascii="Arial" w:hAnsi="Arial" w:cs="Arial"/>
          <w:sz w:val="18"/>
          <w:szCs w:val="18"/>
        </w:rPr>
        <w:t>in the application</w:t>
      </w:r>
      <w:r w:rsidR="00C6025B">
        <w:rPr>
          <w:rFonts w:ascii="Arial" w:hAnsi="Arial" w:cs="Arial"/>
          <w:sz w:val="18"/>
          <w:szCs w:val="18"/>
        </w:rPr>
        <w:t>.</w:t>
      </w:r>
    </w:p>
    <w:sectPr w:rsidR="00A916EC" w:rsidRPr="007D25E3" w:rsidSect="005A27C1">
      <w:footerReference w:type="default" r:id="rId15"/>
      <w:footerReference w:type="first" r:id="rId16"/>
      <w:type w:val="continuous"/>
      <w:pgSz w:w="15840" w:h="12240" w:orient="landscape" w:code="1"/>
      <w:pgMar w:top="720" w:right="864" w:bottom="1008"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1374F" w14:textId="77777777" w:rsidR="00855882" w:rsidRDefault="00855882">
      <w:r>
        <w:separator/>
      </w:r>
    </w:p>
  </w:endnote>
  <w:endnote w:type="continuationSeparator" w:id="0">
    <w:p w14:paraId="111A5EAA" w14:textId="77777777" w:rsidR="00855882" w:rsidRDefault="0085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79FF2" w14:textId="77777777" w:rsidR="009F08FA" w:rsidRPr="009F08FA" w:rsidRDefault="009F08FA" w:rsidP="009F08FA">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14:paraId="3F0FAAA8" w14:textId="77777777" w:rsidR="009F08FA" w:rsidRPr="009F08FA" w:rsidRDefault="00000000" w:rsidP="009F08FA">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16"/>
        <w:szCs w:val="16"/>
      </w:rPr>
    </w:pPr>
    <w:hyperlink r:id="rId1" w:history="1">
      <w:r w:rsidR="009F08FA" w:rsidRPr="009F08FA">
        <w:rPr>
          <w:rFonts w:ascii="Calibri" w:hAnsi="Calibri"/>
          <w:iCs/>
          <w:sz w:val="16"/>
          <w:szCs w:val="16"/>
        </w:rPr>
        <w:t>https://www.pca.state.mn.us</w:t>
      </w:r>
    </w:hyperlink>
    <w:r w:rsidR="009F08FA" w:rsidRPr="009F08FA">
      <w:rPr>
        <w:rFonts w:ascii="Calibri" w:hAnsi="Calibri"/>
        <w:iCs/>
        <w:sz w:val="16"/>
        <w:szCs w:val="16"/>
      </w:rPr>
      <w:tab/>
      <w:t>•</w:t>
    </w:r>
    <w:r w:rsidR="009F08FA" w:rsidRPr="009F08FA">
      <w:rPr>
        <w:rFonts w:ascii="Calibri" w:hAnsi="Calibri"/>
        <w:iCs/>
        <w:sz w:val="16"/>
        <w:szCs w:val="16"/>
      </w:rPr>
      <w:tab/>
      <w:t>651-296-6300</w:t>
    </w:r>
    <w:r w:rsidR="009F08FA" w:rsidRPr="009F08FA">
      <w:rPr>
        <w:rFonts w:ascii="Calibri" w:hAnsi="Calibri"/>
        <w:iCs/>
        <w:sz w:val="16"/>
        <w:szCs w:val="16"/>
      </w:rPr>
      <w:tab/>
      <w:t>•</w:t>
    </w:r>
    <w:r w:rsidR="009F08FA" w:rsidRPr="009F08FA">
      <w:rPr>
        <w:rFonts w:ascii="Calibri" w:hAnsi="Calibri"/>
        <w:iCs/>
        <w:sz w:val="16"/>
        <w:szCs w:val="16"/>
      </w:rPr>
      <w:tab/>
      <w:t>800-657-3864</w:t>
    </w:r>
    <w:r w:rsidR="009F08FA" w:rsidRPr="009F08FA">
      <w:rPr>
        <w:rFonts w:ascii="Calibri" w:hAnsi="Calibri"/>
        <w:iCs/>
        <w:sz w:val="16"/>
        <w:szCs w:val="16"/>
      </w:rPr>
      <w:tab/>
      <w:t>•</w:t>
    </w:r>
    <w:r w:rsidR="009F08FA" w:rsidRPr="009F08FA">
      <w:rPr>
        <w:rFonts w:ascii="Calibri" w:hAnsi="Calibri"/>
        <w:iCs/>
        <w:sz w:val="16"/>
        <w:szCs w:val="16"/>
      </w:rPr>
      <w:tab/>
      <w:t>Use your preferred relay service</w:t>
    </w:r>
    <w:r w:rsidR="009F08FA" w:rsidRPr="009F08FA" w:rsidDel="00B90FD3">
      <w:rPr>
        <w:rFonts w:ascii="Calibri" w:hAnsi="Calibri"/>
        <w:iCs/>
        <w:sz w:val="16"/>
        <w:szCs w:val="16"/>
      </w:rPr>
      <w:t xml:space="preserve"> </w:t>
    </w:r>
    <w:r w:rsidR="009F08FA" w:rsidRPr="009F08FA">
      <w:rPr>
        <w:rFonts w:ascii="Calibri" w:hAnsi="Calibri"/>
        <w:iCs/>
        <w:sz w:val="16"/>
        <w:szCs w:val="16"/>
      </w:rPr>
      <w:tab/>
      <w:t>•</w:t>
    </w:r>
    <w:r w:rsidR="009F08FA" w:rsidRPr="009F08FA">
      <w:rPr>
        <w:rFonts w:ascii="Calibri" w:hAnsi="Calibri"/>
        <w:iCs/>
        <w:sz w:val="16"/>
        <w:szCs w:val="16"/>
      </w:rPr>
      <w:tab/>
      <w:t>Available in alternative formats</w:t>
    </w:r>
  </w:p>
  <w:p w14:paraId="5712BB28" w14:textId="6EE0C89A" w:rsidR="009F08FA" w:rsidRPr="009F08FA" w:rsidRDefault="009F08FA" w:rsidP="009F08FA">
    <w:pPr>
      <w:tabs>
        <w:tab w:val="right" w:pos="14121"/>
      </w:tabs>
      <w:spacing w:before="40"/>
      <w:ind w:right="-115"/>
      <w:rPr>
        <w:rFonts w:ascii="Calibri" w:hAnsi="Calibri"/>
        <w:i/>
        <w:iCs/>
        <w:color w:val="000000"/>
        <w:sz w:val="18"/>
        <w:szCs w:val="18"/>
      </w:rPr>
    </w:pPr>
    <w:r>
      <w:rPr>
        <w:rFonts w:ascii="Calibri" w:hAnsi="Calibri" w:cs="Arial"/>
        <w:i/>
        <w:sz w:val="16"/>
        <w:szCs w:val="16"/>
      </w:rPr>
      <w:t>aq-f2-ch14</w:t>
    </w:r>
    <w:r w:rsidRPr="009F08FA">
      <w:rPr>
        <w:rFonts w:ascii="Calibri" w:hAnsi="Calibri" w:cs="Arial"/>
        <w:i/>
        <w:sz w:val="16"/>
        <w:szCs w:val="16"/>
      </w:rPr>
      <w:t xml:space="preserve">  •  </w:t>
    </w:r>
    <w:r w:rsidR="00792682">
      <w:rPr>
        <w:rFonts w:ascii="Calibri" w:hAnsi="Calibri" w:cs="Arial"/>
        <w:i/>
        <w:sz w:val="16"/>
        <w:szCs w:val="16"/>
      </w:rPr>
      <w:t>1</w:t>
    </w:r>
    <w:r w:rsidR="00BB4968">
      <w:rPr>
        <w:rFonts w:ascii="Calibri" w:hAnsi="Calibri" w:cs="Arial"/>
        <w:i/>
        <w:sz w:val="16"/>
        <w:szCs w:val="16"/>
      </w:rPr>
      <w:t>/</w:t>
    </w:r>
    <w:r w:rsidR="00F36602">
      <w:rPr>
        <w:rFonts w:ascii="Calibri" w:hAnsi="Calibri" w:cs="Arial"/>
        <w:i/>
        <w:sz w:val="16"/>
        <w:szCs w:val="16"/>
      </w:rPr>
      <w:t>23</w:t>
    </w:r>
    <w:r w:rsidR="00BB4968">
      <w:rPr>
        <w:rFonts w:ascii="Calibri" w:hAnsi="Calibri" w:cs="Arial"/>
        <w:i/>
        <w:sz w:val="16"/>
        <w:szCs w:val="16"/>
      </w:rPr>
      <w:t>/25</w:t>
    </w:r>
    <w:r w:rsidRPr="009F08FA">
      <w:rPr>
        <w:rFonts w:ascii="Calibri" w:hAnsi="Calibri" w:cs="Arial"/>
        <w:sz w:val="16"/>
        <w:szCs w:val="16"/>
      </w:rPr>
      <w:tab/>
    </w:r>
    <w:r w:rsidRPr="009F08FA">
      <w:rPr>
        <w:rFonts w:ascii="Calibri" w:hAnsi="Calibri"/>
        <w:i/>
        <w:iCs/>
        <w:sz w:val="16"/>
        <w:szCs w:val="16"/>
      </w:rPr>
      <w:t xml:space="preserve">Page </w:t>
    </w:r>
    <w:r w:rsidRPr="009F08FA">
      <w:rPr>
        <w:rFonts w:ascii="Calibri" w:hAnsi="Calibri"/>
        <w:i/>
        <w:iCs/>
        <w:sz w:val="16"/>
        <w:szCs w:val="16"/>
      </w:rPr>
      <w:fldChar w:fldCharType="begin"/>
    </w:r>
    <w:r w:rsidRPr="009F08FA">
      <w:rPr>
        <w:rFonts w:ascii="Calibri" w:hAnsi="Calibri"/>
        <w:i/>
        <w:iCs/>
        <w:sz w:val="16"/>
        <w:szCs w:val="16"/>
      </w:rPr>
      <w:instrText xml:space="preserve"> PAGE </w:instrText>
    </w:r>
    <w:r w:rsidRPr="009F08FA">
      <w:rPr>
        <w:rFonts w:ascii="Calibri" w:hAnsi="Calibri"/>
        <w:i/>
        <w:iCs/>
        <w:sz w:val="16"/>
        <w:szCs w:val="16"/>
      </w:rPr>
      <w:fldChar w:fldCharType="separate"/>
    </w:r>
    <w:r w:rsidR="004F36A2">
      <w:rPr>
        <w:rFonts w:ascii="Calibri" w:hAnsi="Calibri"/>
        <w:i/>
        <w:iCs/>
        <w:noProof/>
        <w:sz w:val="16"/>
        <w:szCs w:val="16"/>
      </w:rPr>
      <w:t>2</w:t>
    </w:r>
    <w:r w:rsidRPr="009F08FA">
      <w:rPr>
        <w:rFonts w:ascii="Calibri" w:hAnsi="Calibri"/>
        <w:i/>
        <w:iCs/>
        <w:sz w:val="16"/>
        <w:szCs w:val="16"/>
      </w:rPr>
      <w:fldChar w:fldCharType="end"/>
    </w:r>
    <w:r w:rsidRPr="009F08FA">
      <w:rPr>
        <w:rFonts w:ascii="Calibri" w:hAnsi="Calibri"/>
        <w:i/>
        <w:iCs/>
        <w:sz w:val="16"/>
        <w:szCs w:val="16"/>
      </w:rPr>
      <w:t xml:space="preserve"> of </w:t>
    </w:r>
    <w:r w:rsidRPr="009F08FA">
      <w:rPr>
        <w:rFonts w:ascii="Calibri" w:hAnsi="Calibri"/>
        <w:i/>
        <w:iCs/>
        <w:sz w:val="16"/>
        <w:szCs w:val="16"/>
      </w:rPr>
      <w:fldChar w:fldCharType="begin"/>
    </w:r>
    <w:r w:rsidRPr="009F08FA">
      <w:rPr>
        <w:rFonts w:ascii="Calibri" w:hAnsi="Calibri"/>
        <w:i/>
        <w:iCs/>
        <w:sz w:val="16"/>
        <w:szCs w:val="16"/>
      </w:rPr>
      <w:instrText xml:space="preserve"> NUMPAGES </w:instrText>
    </w:r>
    <w:r w:rsidRPr="009F08FA">
      <w:rPr>
        <w:rFonts w:ascii="Calibri" w:hAnsi="Calibri"/>
        <w:i/>
        <w:iCs/>
        <w:sz w:val="16"/>
        <w:szCs w:val="16"/>
      </w:rPr>
      <w:fldChar w:fldCharType="separate"/>
    </w:r>
    <w:r w:rsidR="004F36A2">
      <w:rPr>
        <w:rFonts w:ascii="Calibri" w:hAnsi="Calibri"/>
        <w:i/>
        <w:iCs/>
        <w:noProof/>
        <w:sz w:val="16"/>
        <w:szCs w:val="16"/>
      </w:rPr>
      <w:t>4</w:t>
    </w:r>
    <w:r w:rsidRPr="009F08FA">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C34F8" w14:textId="77777777" w:rsidR="00A61EE0" w:rsidRDefault="00A61EE0">
    <w:pPr>
      <w:pStyle w:val="Footer"/>
      <w:jc w:val="right"/>
    </w:pPr>
    <w:r>
      <w:t>MOD-12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3DE4" w14:textId="77777777" w:rsidR="00855882" w:rsidRDefault="00855882">
      <w:r>
        <w:separator/>
      </w:r>
    </w:p>
  </w:footnote>
  <w:footnote w:type="continuationSeparator" w:id="0">
    <w:p w14:paraId="3C699E23" w14:textId="77777777" w:rsidR="00855882" w:rsidRDefault="00855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5DA"/>
    <w:multiLevelType w:val="hybridMultilevel"/>
    <w:tmpl w:val="5DF4B5E2"/>
    <w:lvl w:ilvl="0" w:tplc="A7501E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D7541"/>
    <w:multiLevelType w:val="hybridMultilevel"/>
    <w:tmpl w:val="7FD6D8D4"/>
    <w:lvl w:ilvl="0" w:tplc="E2520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C3938"/>
    <w:multiLevelType w:val="hybridMultilevel"/>
    <w:tmpl w:val="D4B25812"/>
    <w:lvl w:ilvl="0" w:tplc="60F4F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D32CA"/>
    <w:multiLevelType w:val="hybridMultilevel"/>
    <w:tmpl w:val="78EC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1589C"/>
    <w:multiLevelType w:val="hybridMultilevel"/>
    <w:tmpl w:val="30AEE94A"/>
    <w:lvl w:ilvl="0" w:tplc="F5DC8E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692385">
    <w:abstractNumId w:val="2"/>
  </w:num>
  <w:num w:numId="2" w16cid:durableId="748816050">
    <w:abstractNumId w:val="0"/>
  </w:num>
  <w:num w:numId="3" w16cid:durableId="322901823">
    <w:abstractNumId w:val="1"/>
  </w:num>
  <w:num w:numId="4" w16cid:durableId="1183514814">
    <w:abstractNumId w:val="4"/>
  </w:num>
  <w:num w:numId="5" w16cid:durableId="908150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FECo7OpI6RNcRI6xy45/kz8o2yLcPmy7uVS0FRBhyQmHVKD5wPzgBxBubA4JfdXE9OOQvVxDmu/A6tk4j0Vg==" w:salt="0bXO7aGqrEdBEg0U01k+ag=="/>
  <w:styleLockTheme/>
  <w:styleLockQFSet/>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720"/>
    <w:rsid w:val="0000080E"/>
    <w:rsid w:val="00001130"/>
    <w:rsid w:val="0000548B"/>
    <w:rsid w:val="00006D3A"/>
    <w:rsid w:val="00021DDF"/>
    <w:rsid w:val="00036F1C"/>
    <w:rsid w:val="00040CF9"/>
    <w:rsid w:val="00041FA4"/>
    <w:rsid w:val="00042317"/>
    <w:rsid w:val="00070FBA"/>
    <w:rsid w:val="00077141"/>
    <w:rsid w:val="00084F4C"/>
    <w:rsid w:val="00094C64"/>
    <w:rsid w:val="000953DB"/>
    <w:rsid w:val="0009721D"/>
    <w:rsid w:val="000A1D60"/>
    <w:rsid w:val="000A2914"/>
    <w:rsid w:val="000A74C4"/>
    <w:rsid w:val="000A7A59"/>
    <w:rsid w:val="000B6A12"/>
    <w:rsid w:val="000C0347"/>
    <w:rsid w:val="000C0952"/>
    <w:rsid w:val="000C0C83"/>
    <w:rsid w:val="000E1D0F"/>
    <w:rsid w:val="000E3F9D"/>
    <w:rsid w:val="000E46D5"/>
    <w:rsid w:val="000F301A"/>
    <w:rsid w:val="000F4F24"/>
    <w:rsid w:val="00103FE0"/>
    <w:rsid w:val="00105344"/>
    <w:rsid w:val="0010556B"/>
    <w:rsid w:val="00107AC0"/>
    <w:rsid w:val="001139D2"/>
    <w:rsid w:val="00113CA7"/>
    <w:rsid w:val="00114492"/>
    <w:rsid w:val="00115AF9"/>
    <w:rsid w:val="001202E0"/>
    <w:rsid w:val="00121ACA"/>
    <w:rsid w:val="00124746"/>
    <w:rsid w:val="001338F2"/>
    <w:rsid w:val="00137435"/>
    <w:rsid w:val="00142B21"/>
    <w:rsid w:val="001524EC"/>
    <w:rsid w:val="001538D1"/>
    <w:rsid w:val="00155BC9"/>
    <w:rsid w:val="00157214"/>
    <w:rsid w:val="00165B6B"/>
    <w:rsid w:val="00170850"/>
    <w:rsid w:val="00191822"/>
    <w:rsid w:val="00193135"/>
    <w:rsid w:val="0019467B"/>
    <w:rsid w:val="001A0808"/>
    <w:rsid w:val="001A73E1"/>
    <w:rsid w:val="001B2A45"/>
    <w:rsid w:val="001C2420"/>
    <w:rsid w:val="001D1BE5"/>
    <w:rsid w:val="001D7CD1"/>
    <w:rsid w:val="001E0772"/>
    <w:rsid w:val="001E500D"/>
    <w:rsid w:val="001E6BCF"/>
    <w:rsid w:val="001E7783"/>
    <w:rsid w:val="001F04BE"/>
    <w:rsid w:val="00203727"/>
    <w:rsid w:val="002045D0"/>
    <w:rsid w:val="002238D7"/>
    <w:rsid w:val="002262BC"/>
    <w:rsid w:val="00226963"/>
    <w:rsid w:val="00226C8E"/>
    <w:rsid w:val="00233055"/>
    <w:rsid w:val="0023376F"/>
    <w:rsid w:val="00234D78"/>
    <w:rsid w:val="0023648A"/>
    <w:rsid w:val="00236D9D"/>
    <w:rsid w:val="00237D5E"/>
    <w:rsid w:val="00240B70"/>
    <w:rsid w:val="00240FE0"/>
    <w:rsid w:val="002421CA"/>
    <w:rsid w:val="002614A3"/>
    <w:rsid w:val="00263AF1"/>
    <w:rsid w:val="00265B33"/>
    <w:rsid w:val="00265BDC"/>
    <w:rsid w:val="00266427"/>
    <w:rsid w:val="00266D6F"/>
    <w:rsid w:val="0026781A"/>
    <w:rsid w:val="002730C5"/>
    <w:rsid w:val="002730E8"/>
    <w:rsid w:val="002812CC"/>
    <w:rsid w:val="00283330"/>
    <w:rsid w:val="00284984"/>
    <w:rsid w:val="002860C4"/>
    <w:rsid w:val="0029292E"/>
    <w:rsid w:val="002A125C"/>
    <w:rsid w:val="002A2238"/>
    <w:rsid w:val="002A540D"/>
    <w:rsid w:val="002B0308"/>
    <w:rsid w:val="002B18AB"/>
    <w:rsid w:val="002B5D61"/>
    <w:rsid w:val="002C036B"/>
    <w:rsid w:val="002C0E2E"/>
    <w:rsid w:val="002C7F12"/>
    <w:rsid w:val="002D203A"/>
    <w:rsid w:val="002D295B"/>
    <w:rsid w:val="002E0D87"/>
    <w:rsid w:val="002E5673"/>
    <w:rsid w:val="002F52F1"/>
    <w:rsid w:val="00315E44"/>
    <w:rsid w:val="003246D5"/>
    <w:rsid w:val="00335117"/>
    <w:rsid w:val="00341235"/>
    <w:rsid w:val="00341450"/>
    <w:rsid w:val="00345173"/>
    <w:rsid w:val="00347342"/>
    <w:rsid w:val="003506B2"/>
    <w:rsid w:val="00355FD7"/>
    <w:rsid w:val="00364077"/>
    <w:rsid w:val="00372D37"/>
    <w:rsid w:val="003730CE"/>
    <w:rsid w:val="00373F4C"/>
    <w:rsid w:val="003771CF"/>
    <w:rsid w:val="00380FE5"/>
    <w:rsid w:val="003826E4"/>
    <w:rsid w:val="003866CC"/>
    <w:rsid w:val="00391460"/>
    <w:rsid w:val="003978F4"/>
    <w:rsid w:val="00397988"/>
    <w:rsid w:val="003A1119"/>
    <w:rsid w:val="003B0716"/>
    <w:rsid w:val="003B2805"/>
    <w:rsid w:val="003C0540"/>
    <w:rsid w:val="003C2A52"/>
    <w:rsid w:val="003C4C05"/>
    <w:rsid w:val="003C6738"/>
    <w:rsid w:val="003D17F1"/>
    <w:rsid w:val="003D44AB"/>
    <w:rsid w:val="003D48E7"/>
    <w:rsid w:val="003E0C6F"/>
    <w:rsid w:val="003E4612"/>
    <w:rsid w:val="003E7A08"/>
    <w:rsid w:val="003F0254"/>
    <w:rsid w:val="003F79F7"/>
    <w:rsid w:val="00402BA8"/>
    <w:rsid w:val="00403F30"/>
    <w:rsid w:val="00404949"/>
    <w:rsid w:val="00412129"/>
    <w:rsid w:val="004359DF"/>
    <w:rsid w:val="004406D6"/>
    <w:rsid w:val="00442FBF"/>
    <w:rsid w:val="00444C86"/>
    <w:rsid w:val="00445FE2"/>
    <w:rsid w:val="00452231"/>
    <w:rsid w:val="00454B5D"/>
    <w:rsid w:val="00457CF1"/>
    <w:rsid w:val="00471D6D"/>
    <w:rsid w:val="00477009"/>
    <w:rsid w:val="00477377"/>
    <w:rsid w:val="004841A6"/>
    <w:rsid w:val="004A0A6C"/>
    <w:rsid w:val="004A1342"/>
    <w:rsid w:val="004A62B4"/>
    <w:rsid w:val="004B5A7E"/>
    <w:rsid w:val="004B79BB"/>
    <w:rsid w:val="004C13F1"/>
    <w:rsid w:val="004C1D29"/>
    <w:rsid w:val="004C534C"/>
    <w:rsid w:val="004C7BEB"/>
    <w:rsid w:val="004D1D92"/>
    <w:rsid w:val="004D7454"/>
    <w:rsid w:val="004E121A"/>
    <w:rsid w:val="004E2994"/>
    <w:rsid w:val="004F36A2"/>
    <w:rsid w:val="004F4307"/>
    <w:rsid w:val="004F5720"/>
    <w:rsid w:val="004F7467"/>
    <w:rsid w:val="004F7610"/>
    <w:rsid w:val="00503146"/>
    <w:rsid w:val="005059AE"/>
    <w:rsid w:val="0050755E"/>
    <w:rsid w:val="005378F8"/>
    <w:rsid w:val="00544D7C"/>
    <w:rsid w:val="00547866"/>
    <w:rsid w:val="00562665"/>
    <w:rsid w:val="00563F6D"/>
    <w:rsid w:val="005660BD"/>
    <w:rsid w:val="00566DC7"/>
    <w:rsid w:val="00572289"/>
    <w:rsid w:val="005741DF"/>
    <w:rsid w:val="0057619C"/>
    <w:rsid w:val="0058000A"/>
    <w:rsid w:val="00584197"/>
    <w:rsid w:val="00585AB3"/>
    <w:rsid w:val="00586BE1"/>
    <w:rsid w:val="00596EBB"/>
    <w:rsid w:val="005A1B15"/>
    <w:rsid w:val="005A27C1"/>
    <w:rsid w:val="005A5BD8"/>
    <w:rsid w:val="005A6B75"/>
    <w:rsid w:val="005A7D4C"/>
    <w:rsid w:val="005B262D"/>
    <w:rsid w:val="005B4F1E"/>
    <w:rsid w:val="005C0792"/>
    <w:rsid w:val="005C75DE"/>
    <w:rsid w:val="005D24B0"/>
    <w:rsid w:val="005D4784"/>
    <w:rsid w:val="005E7492"/>
    <w:rsid w:val="005F1291"/>
    <w:rsid w:val="005F2984"/>
    <w:rsid w:val="005F5DFC"/>
    <w:rsid w:val="006028BD"/>
    <w:rsid w:val="0061394A"/>
    <w:rsid w:val="00615412"/>
    <w:rsid w:val="006231AE"/>
    <w:rsid w:val="0062328B"/>
    <w:rsid w:val="00633533"/>
    <w:rsid w:val="00634A53"/>
    <w:rsid w:val="006421C7"/>
    <w:rsid w:val="00644F14"/>
    <w:rsid w:val="00646A32"/>
    <w:rsid w:val="00661BCB"/>
    <w:rsid w:val="0066544A"/>
    <w:rsid w:val="006754B8"/>
    <w:rsid w:val="006757E2"/>
    <w:rsid w:val="00675901"/>
    <w:rsid w:val="0067708F"/>
    <w:rsid w:val="00677EB0"/>
    <w:rsid w:val="006847E2"/>
    <w:rsid w:val="0068515B"/>
    <w:rsid w:val="00690B0C"/>
    <w:rsid w:val="0069722D"/>
    <w:rsid w:val="006A6C0E"/>
    <w:rsid w:val="006B14A4"/>
    <w:rsid w:val="006B748B"/>
    <w:rsid w:val="006B7EED"/>
    <w:rsid w:val="006C3435"/>
    <w:rsid w:val="006D3DC2"/>
    <w:rsid w:val="006D4445"/>
    <w:rsid w:val="006D5246"/>
    <w:rsid w:val="006E0584"/>
    <w:rsid w:val="006E1E80"/>
    <w:rsid w:val="006E46D3"/>
    <w:rsid w:val="006F1D4D"/>
    <w:rsid w:val="006F6FA6"/>
    <w:rsid w:val="006F7BF6"/>
    <w:rsid w:val="0070549C"/>
    <w:rsid w:val="007118BB"/>
    <w:rsid w:val="0071377C"/>
    <w:rsid w:val="0071488D"/>
    <w:rsid w:val="0071516A"/>
    <w:rsid w:val="00730C7D"/>
    <w:rsid w:val="0074023D"/>
    <w:rsid w:val="007445E3"/>
    <w:rsid w:val="00745DDE"/>
    <w:rsid w:val="00753A14"/>
    <w:rsid w:val="00753C6F"/>
    <w:rsid w:val="00762EEC"/>
    <w:rsid w:val="00772A4E"/>
    <w:rsid w:val="007819DD"/>
    <w:rsid w:val="00781EFD"/>
    <w:rsid w:val="00785BD4"/>
    <w:rsid w:val="007866ED"/>
    <w:rsid w:val="00792682"/>
    <w:rsid w:val="00794BBB"/>
    <w:rsid w:val="00795E04"/>
    <w:rsid w:val="007A0FFE"/>
    <w:rsid w:val="007A4947"/>
    <w:rsid w:val="007A6DEF"/>
    <w:rsid w:val="007B6C75"/>
    <w:rsid w:val="007B6DB5"/>
    <w:rsid w:val="007C6D3A"/>
    <w:rsid w:val="007C726C"/>
    <w:rsid w:val="007D158D"/>
    <w:rsid w:val="007D2125"/>
    <w:rsid w:val="007D25E3"/>
    <w:rsid w:val="007D5C96"/>
    <w:rsid w:val="007E13D2"/>
    <w:rsid w:val="007E4019"/>
    <w:rsid w:val="007F3427"/>
    <w:rsid w:val="007F35CB"/>
    <w:rsid w:val="00802186"/>
    <w:rsid w:val="00802A23"/>
    <w:rsid w:val="0081095A"/>
    <w:rsid w:val="008234CA"/>
    <w:rsid w:val="00825B36"/>
    <w:rsid w:val="00827AC5"/>
    <w:rsid w:val="00830CE1"/>
    <w:rsid w:val="00831D61"/>
    <w:rsid w:val="00835EC9"/>
    <w:rsid w:val="0084241F"/>
    <w:rsid w:val="00844227"/>
    <w:rsid w:val="0084673F"/>
    <w:rsid w:val="00855882"/>
    <w:rsid w:val="00862979"/>
    <w:rsid w:val="00863612"/>
    <w:rsid w:val="00865CE1"/>
    <w:rsid w:val="00867F49"/>
    <w:rsid w:val="00870694"/>
    <w:rsid w:val="00875123"/>
    <w:rsid w:val="00880A1A"/>
    <w:rsid w:val="00883C74"/>
    <w:rsid w:val="008945E4"/>
    <w:rsid w:val="008A2C34"/>
    <w:rsid w:val="008B15B9"/>
    <w:rsid w:val="008B3D9E"/>
    <w:rsid w:val="008B7881"/>
    <w:rsid w:val="008C6C3B"/>
    <w:rsid w:val="008D228D"/>
    <w:rsid w:val="008D2DA3"/>
    <w:rsid w:val="008D2DD3"/>
    <w:rsid w:val="008E0777"/>
    <w:rsid w:val="008E112C"/>
    <w:rsid w:val="008E3AA3"/>
    <w:rsid w:val="008F2099"/>
    <w:rsid w:val="008F3F1F"/>
    <w:rsid w:val="008F5A36"/>
    <w:rsid w:val="008F6EFF"/>
    <w:rsid w:val="009058BF"/>
    <w:rsid w:val="00930A8B"/>
    <w:rsid w:val="00931FFB"/>
    <w:rsid w:val="009349B1"/>
    <w:rsid w:val="00934EF3"/>
    <w:rsid w:val="00942C5E"/>
    <w:rsid w:val="009471BE"/>
    <w:rsid w:val="00952D38"/>
    <w:rsid w:val="0095662C"/>
    <w:rsid w:val="00957967"/>
    <w:rsid w:val="009621B5"/>
    <w:rsid w:val="0098265F"/>
    <w:rsid w:val="00986F2F"/>
    <w:rsid w:val="0099043B"/>
    <w:rsid w:val="00991401"/>
    <w:rsid w:val="009A08B8"/>
    <w:rsid w:val="009B40FB"/>
    <w:rsid w:val="009C4461"/>
    <w:rsid w:val="009D08EC"/>
    <w:rsid w:val="009D1323"/>
    <w:rsid w:val="009D2B61"/>
    <w:rsid w:val="009E3735"/>
    <w:rsid w:val="009F08FA"/>
    <w:rsid w:val="009F3943"/>
    <w:rsid w:val="00A03C82"/>
    <w:rsid w:val="00A05960"/>
    <w:rsid w:val="00A06A82"/>
    <w:rsid w:val="00A1226A"/>
    <w:rsid w:val="00A17474"/>
    <w:rsid w:val="00A21F73"/>
    <w:rsid w:val="00A23C82"/>
    <w:rsid w:val="00A2570C"/>
    <w:rsid w:val="00A26809"/>
    <w:rsid w:val="00A275F7"/>
    <w:rsid w:val="00A40C42"/>
    <w:rsid w:val="00A42F81"/>
    <w:rsid w:val="00A4394B"/>
    <w:rsid w:val="00A43DE2"/>
    <w:rsid w:val="00A47BB2"/>
    <w:rsid w:val="00A52988"/>
    <w:rsid w:val="00A61EE0"/>
    <w:rsid w:val="00A62299"/>
    <w:rsid w:val="00A62411"/>
    <w:rsid w:val="00A653F0"/>
    <w:rsid w:val="00A70869"/>
    <w:rsid w:val="00A72C52"/>
    <w:rsid w:val="00A80044"/>
    <w:rsid w:val="00A8739B"/>
    <w:rsid w:val="00A90211"/>
    <w:rsid w:val="00A916EC"/>
    <w:rsid w:val="00A917C6"/>
    <w:rsid w:val="00A93F25"/>
    <w:rsid w:val="00AA4E13"/>
    <w:rsid w:val="00AA7908"/>
    <w:rsid w:val="00AB13C8"/>
    <w:rsid w:val="00AB4FEF"/>
    <w:rsid w:val="00AB5449"/>
    <w:rsid w:val="00AC304E"/>
    <w:rsid w:val="00AC31AA"/>
    <w:rsid w:val="00AC3354"/>
    <w:rsid w:val="00AC60B6"/>
    <w:rsid w:val="00AE0E87"/>
    <w:rsid w:val="00AE3320"/>
    <w:rsid w:val="00AF357E"/>
    <w:rsid w:val="00AF407A"/>
    <w:rsid w:val="00AF6DBB"/>
    <w:rsid w:val="00B00B03"/>
    <w:rsid w:val="00B012A2"/>
    <w:rsid w:val="00B073A7"/>
    <w:rsid w:val="00B07DB1"/>
    <w:rsid w:val="00B1345A"/>
    <w:rsid w:val="00B168DD"/>
    <w:rsid w:val="00B1791D"/>
    <w:rsid w:val="00B17C9A"/>
    <w:rsid w:val="00B23866"/>
    <w:rsid w:val="00B244B6"/>
    <w:rsid w:val="00B26F35"/>
    <w:rsid w:val="00B35905"/>
    <w:rsid w:val="00B40F3D"/>
    <w:rsid w:val="00B42BCB"/>
    <w:rsid w:val="00B4566E"/>
    <w:rsid w:val="00B45914"/>
    <w:rsid w:val="00B54814"/>
    <w:rsid w:val="00B57E15"/>
    <w:rsid w:val="00B60A60"/>
    <w:rsid w:val="00B6234B"/>
    <w:rsid w:val="00B72D31"/>
    <w:rsid w:val="00B82B8B"/>
    <w:rsid w:val="00B91CF1"/>
    <w:rsid w:val="00B95010"/>
    <w:rsid w:val="00BA3C92"/>
    <w:rsid w:val="00BA4276"/>
    <w:rsid w:val="00BB4968"/>
    <w:rsid w:val="00BB59DA"/>
    <w:rsid w:val="00BB6E4A"/>
    <w:rsid w:val="00BC5202"/>
    <w:rsid w:val="00BF0474"/>
    <w:rsid w:val="00BF0ADF"/>
    <w:rsid w:val="00BF1330"/>
    <w:rsid w:val="00C055B1"/>
    <w:rsid w:val="00C07E60"/>
    <w:rsid w:val="00C10B2F"/>
    <w:rsid w:val="00C13466"/>
    <w:rsid w:val="00C161A7"/>
    <w:rsid w:val="00C2527D"/>
    <w:rsid w:val="00C3027D"/>
    <w:rsid w:val="00C31CFF"/>
    <w:rsid w:val="00C36F51"/>
    <w:rsid w:val="00C42032"/>
    <w:rsid w:val="00C42A9F"/>
    <w:rsid w:val="00C441EB"/>
    <w:rsid w:val="00C466A0"/>
    <w:rsid w:val="00C55AD9"/>
    <w:rsid w:val="00C57540"/>
    <w:rsid w:val="00C6025B"/>
    <w:rsid w:val="00C60E71"/>
    <w:rsid w:val="00C61E4B"/>
    <w:rsid w:val="00C644B3"/>
    <w:rsid w:val="00C848BE"/>
    <w:rsid w:val="00C85F3B"/>
    <w:rsid w:val="00C909DA"/>
    <w:rsid w:val="00C93F58"/>
    <w:rsid w:val="00C956AA"/>
    <w:rsid w:val="00C97141"/>
    <w:rsid w:val="00CA3762"/>
    <w:rsid w:val="00CA55B2"/>
    <w:rsid w:val="00CA5D60"/>
    <w:rsid w:val="00CB2F93"/>
    <w:rsid w:val="00CB7B80"/>
    <w:rsid w:val="00CC1D78"/>
    <w:rsid w:val="00CC2A90"/>
    <w:rsid w:val="00CC5B92"/>
    <w:rsid w:val="00CC7866"/>
    <w:rsid w:val="00CD42A5"/>
    <w:rsid w:val="00CD5BD0"/>
    <w:rsid w:val="00CD630B"/>
    <w:rsid w:val="00CD74B7"/>
    <w:rsid w:val="00CE0EBF"/>
    <w:rsid w:val="00CE2B5A"/>
    <w:rsid w:val="00CE393F"/>
    <w:rsid w:val="00CF0A81"/>
    <w:rsid w:val="00CF3DC8"/>
    <w:rsid w:val="00D057BE"/>
    <w:rsid w:val="00D058C1"/>
    <w:rsid w:val="00D168A7"/>
    <w:rsid w:val="00D238AA"/>
    <w:rsid w:val="00D23A03"/>
    <w:rsid w:val="00D32641"/>
    <w:rsid w:val="00D330CF"/>
    <w:rsid w:val="00D40207"/>
    <w:rsid w:val="00D46321"/>
    <w:rsid w:val="00D562F9"/>
    <w:rsid w:val="00D6307B"/>
    <w:rsid w:val="00D6472F"/>
    <w:rsid w:val="00D66A2F"/>
    <w:rsid w:val="00D70600"/>
    <w:rsid w:val="00D70981"/>
    <w:rsid w:val="00D72A1C"/>
    <w:rsid w:val="00D77DA1"/>
    <w:rsid w:val="00D86246"/>
    <w:rsid w:val="00D867EF"/>
    <w:rsid w:val="00D87589"/>
    <w:rsid w:val="00D920EF"/>
    <w:rsid w:val="00D947C6"/>
    <w:rsid w:val="00DA0C9C"/>
    <w:rsid w:val="00DB3102"/>
    <w:rsid w:val="00DC412B"/>
    <w:rsid w:val="00DD634A"/>
    <w:rsid w:val="00DD6D6C"/>
    <w:rsid w:val="00DD7F7A"/>
    <w:rsid w:val="00DE1FBD"/>
    <w:rsid w:val="00DE51E1"/>
    <w:rsid w:val="00DE768A"/>
    <w:rsid w:val="00DF543E"/>
    <w:rsid w:val="00E12993"/>
    <w:rsid w:val="00E35343"/>
    <w:rsid w:val="00E40C63"/>
    <w:rsid w:val="00E41949"/>
    <w:rsid w:val="00E4405C"/>
    <w:rsid w:val="00E4487D"/>
    <w:rsid w:val="00E456CF"/>
    <w:rsid w:val="00E52C08"/>
    <w:rsid w:val="00E552E3"/>
    <w:rsid w:val="00E579BE"/>
    <w:rsid w:val="00E579E5"/>
    <w:rsid w:val="00E60D42"/>
    <w:rsid w:val="00E6115E"/>
    <w:rsid w:val="00E623D5"/>
    <w:rsid w:val="00E67409"/>
    <w:rsid w:val="00E73D79"/>
    <w:rsid w:val="00E75DDF"/>
    <w:rsid w:val="00E76302"/>
    <w:rsid w:val="00E82006"/>
    <w:rsid w:val="00E82CD9"/>
    <w:rsid w:val="00E8330A"/>
    <w:rsid w:val="00E8622D"/>
    <w:rsid w:val="00E87681"/>
    <w:rsid w:val="00E91E4E"/>
    <w:rsid w:val="00EC0761"/>
    <w:rsid w:val="00EC2B24"/>
    <w:rsid w:val="00ED2E49"/>
    <w:rsid w:val="00ED7699"/>
    <w:rsid w:val="00EE7147"/>
    <w:rsid w:val="00EF20A1"/>
    <w:rsid w:val="00F10C78"/>
    <w:rsid w:val="00F11781"/>
    <w:rsid w:val="00F16568"/>
    <w:rsid w:val="00F21438"/>
    <w:rsid w:val="00F26D59"/>
    <w:rsid w:val="00F2759B"/>
    <w:rsid w:val="00F3186A"/>
    <w:rsid w:val="00F32912"/>
    <w:rsid w:val="00F3425D"/>
    <w:rsid w:val="00F34794"/>
    <w:rsid w:val="00F36602"/>
    <w:rsid w:val="00F36BF6"/>
    <w:rsid w:val="00F41492"/>
    <w:rsid w:val="00F44991"/>
    <w:rsid w:val="00F47DBF"/>
    <w:rsid w:val="00F50AFE"/>
    <w:rsid w:val="00F54C3F"/>
    <w:rsid w:val="00F57E59"/>
    <w:rsid w:val="00F832A2"/>
    <w:rsid w:val="00F83613"/>
    <w:rsid w:val="00F83EAD"/>
    <w:rsid w:val="00F85BD4"/>
    <w:rsid w:val="00F9104A"/>
    <w:rsid w:val="00FC0C45"/>
    <w:rsid w:val="00FC3D07"/>
    <w:rsid w:val="00FC6EB2"/>
    <w:rsid w:val="00FE2F05"/>
    <w:rsid w:val="00FF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9E3A5"/>
  <w15:chartTrackingRefBased/>
  <w15:docId w15:val="{AB353B8D-7BBC-47F4-99D5-DC989C4BD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link w:val="Heading2Char"/>
    <w:qFormat/>
    <w:rsid w:val="009F08FA"/>
    <w:pPr>
      <w:keepNext/>
      <w:overflowPunct/>
      <w:autoSpaceDE/>
      <w:autoSpaceDN/>
      <w:adjustRightInd/>
      <w:spacing w:before="120"/>
      <w:textAlignment w:val="auto"/>
      <w:outlineLvl w:val="1"/>
    </w:pPr>
    <w:rPr>
      <w:rFonts w:ascii="Trebuchet MS" w:hAnsi="Trebuchet M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HelpFootnoteReference">
    <w:name w:val="Help Footnote Reference"/>
    <w:rPr>
      <w:vanish/>
      <w:sz w:val="8"/>
      <w:u w:val="none"/>
    </w:rPr>
  </w:style>
  <w:style w:type="character" w:styleId="FootnoteReference">
    <w:name w:val="footnote reference"/>
    <w:semiHidden/>
    <w:rPr>
      <w:vertAlign w:val="superscript"/>
    </w:rPr>
  </w:style>
  <w:style w:type="paragraph" w:customStyle="1" w:styleId="HelpOnlyfootnote">
    <w:name w:val="Help Only (footnote)"/>
    <w:basedOn w:val="HelpOnly"/>
  </w:style>
  <w:style w:type="paragraph" w:customStyle="1" w:styleId="HelpOnly">
    <w:name w:val="Help Only"/>
    <w:basedOn w:val="Normal"/>
    <w:rPr>
      <w:vanish/>
      <w:sz w:val="24"/>
    </w:rPr>
  </w:style>
  <w:style w:type="table" w:styleId="TableGrid">
    <w:name w:val="Table Grid"/>
    <w:basedOn w:val="TableNormal"/>
    <w:rsid w:val="004F572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Default">
    <w:name w:val="Default"/>
    <w:link w:val="DefaultChar"/>
    <w:rsid w:val="007D25E3"/>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7D25E3"/>
    <w:rPr>
      <w:rFonts w:ascii="Arial" w:hAnsi="Arial" w:cs="Arial"/>
      <w:color w:val="000000"/>
      <w:sz w:val="24"/>
      <w:szCs w:val="24"/>
      <w:lang w:val="en-US" w:eastAsia="en-US" w:bidi="ar-SA"/>
    </w:rPr>
  </w:style>
  <w:style w:type="character" w:styleId="Hyperlink">
    <w:name w:val="Hyperlink"/>
    <w:rsid w:val="007D25E3"/>
    <w:rPr>
      <w:color w:val="0000FF"/>
      <w:u w:val="single"/>
    </w:rPr>
  </w:style>
  <w:style w:type="character" w:styleId="FollowedHyperlink">
    <w:name w:val="FollowedHyperlink"/>
    <w:rsid w:val="00BB6E4A"/>
    <w:rPr>
      <w:color w:val="800080"/>
      <w:u w:val="single"/>
    </w:rPr>
  </w:style>
  <w:style w:type="character" w:customStyle="1" w:styleId="HelpJump">
    <w:name w:val="Help Jump"/>
    <w:rsid w:val="00107AC0"/>
    <w:rPr>
      <w:u w:val="none"/>
    </w:rPr>
  </w:style>
  <w:style w:type="character" w:styleId="CommentReference">
    <w:name w:val="annotation reference"/>
    <w:uiPriority w:val="99"/>
    <w:semiHidden/>
    <w:unhideWhenUsed/>
    <w:rsid w:val="00CA3762"/>
    <w:rPr>
      <w:sz w:val="16"/>
      <w:szCs w:val="16"/>
    </w:rPr>
  </w:style>
  <w:style w:type="paragraph" w:styleId="CommentText">
    <w:name w:val="annotation text"/>
    <w:basedOn w:val="Normal"/>
    <w:link w:val="CommentTextChar"/>
    <w:uiPriority w:val="99"/>
    <w:semiHidden/>
    <w:unhideWhenUsed/>
    <w:rsid w:val="00CA3762"/>
  </w:style>
  <w:style w:type="character" w:customStyle="1" w:styleId="CommentTextChar">
    <w:name w:val="Comment Text Char"/>
    <w:basedOn w:val="DefaultParagraphFont"/>
    <w:link w:val="CommentText"/>
    <w:uiPriority w:val="99"/>
    <w:semiHidden/>
    <w:rsid w:val="00CA3762"/>
  </w:style>
  <w:style w:type="paragraph" w:styleId="CommentSubject">
    <w:name w:val="annotation subject"/>
    <w:basedOn w:val="CommentText"/>
    <w:next w:val="CommentText"/>
    <w:link w:val="CommentSubjectChar"/>
    <w:uiPriority w:val="99"/>
    <w:semiHidden/>
    <w:unhideWhenUsed/>
    <w:rsid w:val="00CA3762"/>
    <w:rPr>
      <w:b/>
      <w:bCs/>
    </w:rPr>
  </w:style>
  <w:style w:type="character" w:customStyle="1" w:styleId="CommentSubjectChar">
    <w:name w:val="Comment Subject Char"/>
    <w:link w:val="CommentSubject"/>
    <w:uiPriority w:val="99"/>
    <w:semiHidden/>
    <w:rsid w:val="00CA3762"/>
    <w:rPr>
      <w:b/>
      <w:bCs/>
    </w:rPr>
  </w:style>
  <w:style w:type="paragraph" w:styleId="Revision">
    <w:name w:val="Revision"/>
    <w:hidden/>
    <w:uiPriority w:val="99"/>
    <w:semiHidden/>
    <w:rsid w:val="000C0347"/>
  </w:style>
  <w:style w:type="paragraph" w:customStyle="1" w:styleId="Form-Title1">
    <w:name w:val="Form - Title 1"/>
    <w:basedOn w:val="Normal"/>
    <w:link w:val="Form-Title1Char"/>
    <w:qFormat/>
    <w:rsid w:val="00835EC9"/>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835EC9"/>
    <w:rPr>
      <w:rFonts w:ascii="Calibri" w:hAnsi="Calibri"/>
      <w:bCs/>
      <w:sz w:val="40"/>
      <w:szCs w:val="24"/>
    </w:rPr>
  </w:style>
  <w:style w:type="paragraph" w:customStyle="1" w:styleId="Form-Title2">
    <w:name w:val="Form - Title 2"/>
    <w:basedOn w:val="Header"/>
    <w:link w:val="Form-Title2Char"/>
    <w:qFormat/>
    <w:rsid w:val="00835EC9"/>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835EC9"/>
    <w:rPr>
      <w:rFonts w:ascii="Arial Black" w:hAnsi="Arial Black"/>
      <w:bCs/>
      <w:sz w:val="22"/>
    </w:rPr>
  </w:style>
  <w:style w:type="paragraph" w:customStyle="1" w:styleId="Form-Title3">
    <w:name w:val="Form - Title 3"/>
    <w:basedOn w:val="Header"/>
    <w:link w:val="Form-Title3Char"/>
    <w:qFormat/>
    <w:rsid w:val="00835EC9"/>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835EC9"/>
    <w:rPr>
      <w:rFonts w:ascii="Calibri" w:hAnsi="Calibri"/>
      <w:bCs/>
      <w:sz w:val="22"/>
    </w:rPr>
  </w:style>
  <w:style w:type="character" w:styleId="PlaceholderText">
    <w:name w:val="Placeholder Text"/>
    <w:basedOn w:val="DefaultParagraphFont"/>
    <w:uiPriority w:val="99"/>
    <w:semiHidden/>
    <w:rsid w:val="00C848BE"/>
    <w:rPr>
      <w:color w:val="808080"/>
    </w:rPr>
  </w:style>
  <w:style w:type="paragraph" w:styleId="ListParagraph">
    <w:name w:val="List Paragraph"/>
    <w:basedOn w:val="Normal"/>
    <w:uiPriority w:val="34"/>
    <w:qFormat/>
    <w:rsid w:val="00B35905"/>
    <w:pPr>
      <w:ind w:left="720"/>
      <w:contextualSpacing/>
    </w:pPr>
  </w:style>
  <w:style w:type="character" w:customStyle="1" w:styleId="Heading2Char">
    <w:name w:val="Heading 2 Char"/>
    <w:basedOn w:val="DefaultParagraphFont"/>
    <w:link w:val="Heading2"/>
    <w:rsid w:val="009F08FA"/>
    <w:rPr>
      <w:rFonts w:ascii="Trebuchet MS" w:hAnsi="Trebuchet MS"/>
      <w:sz w:val="30"/>
    </w:rPr>
  </w:style>
  <w:style w:type="character" w:customStyle="1" w:styleId="Form-Heading1Char">
    <w:name w:val="Form - Heading 1 Char"/>
    <w:link w:val="Form-Heading1"/>
    <w:rsid w:val="009F08FA"/>
    <w:rPr>
      <w:rFonts w:ascii="Calibri" w:hAnsi="Calibri"/>
      <w:b/>
      <w:sz w:val="28"/>
      <w:szCs w:val="24"/>
    </w:rPr>
  </w:style>
  <w:style w:type="paragraph" w:customStyle="1" w:styleId="Form-Heading1">
    <w:name w:val="Form - Heading 1"/>
    <w:link w:val="Form-Heading1Char"/>
    <w:qFormat/>
    <w:rsid w:val="009F08FA"/>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8090">
      <w:bodyDiv w:val="1"/>
      <w:marLeft w:val="0"/>
      <w:marRight w:val="0"/>
      <w:marTop w:val="0"/>
      <w:marBottom w:val="0"/>
      <w:divBdr>
        <w:top w:val="none" w:sz="0" w:space="0" w:color="auto"/>
        <w:left w:val="none" w:sz="0" w:space="0" w:color="auto"/>
        <w:bottom w:val="none" w:sz="0" w:space="0" w:color="auto"/>
        <w:right w:val="none" w:sz="0" w:space="0" w:color="auto"/>
      </w:divBdr>
    </w:div>
    <w:div w:id="532619625">
      <w:bodyDiv w:val="1"/>
      <w:marLeft w:val="0"/>
      <w:marRight w:val="0"/>
      <w:marTop w:val="0"/>
      <w:marBottom w:val="0"/>
      <w:divBdr>
        <w:top w:val="none" w:sz="0" w:space="0" w:color="auto"/>
        <w:left w:val="none" w:sz="0" w:space="0" w:color="auto"/>
        <w:bottom w:val="none" w:sz="0" w:space="0" w:color="auto"/>
        <w:right w:val="none" w:sz="0" w:space="0" w:color="auto"/>
      </w:divBdr>
    </w:div>
    <w:div w:id="130439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a.state.mn.us/business-with-us/air-emissions-risk-analysis-aer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a.state.mn.us/business-with-us/environmental-revie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a.state.mn.us/business-with-us/air-quality-model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8D138B8B50B4D82B5DBA0DE28396B" ma:contentTypeVersion="2" ma:contentTypeDescription="Create a new document." ma:contentTypeScope="" ma:versionID="fd9da5bf19d7a5deb3496d78b53cc073">
  <xsd:schema xmlns:xsd="http://www.w3.org/2001/XMLSchema" xmlns:xs="http://www.w3.org/2001/XMLSchema" xmlns:p="http://schemas.microsoft.com/office/2006/metadata/properties" xmlns:ns2="9aaa2afa-b888-465a-9bd6-b0bba4f54a27" targetNamespace="http://schemas.microsoft.com/office/2006/metadata/properties" ma:root="true" ma:fieldsID="14c91cbfdcc8e1af94e0f40af7df03e6" ns2:_="">
    <xsd:import namespace="9aaa2afa-b888-465a-9bd6-b0bba4f54a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a2afa-b888-465a-9bd6-b0bba4f5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F86B4E-EFD1-4B22-934A-9779B381ABC8}">
  <ds:schemaRefs>
    <ds:schemaRef ds:uri="http://schemas.microsoft.com/sharepoint/v3/contenttype/forms"/>
  </ds:schemaRefs>
</ds:datastoreItem>
</file>

<file path=customXml/itemProps2.xml><?xml version="1.0" encoding="utf-8"?>
<ds:datastoreItem xmlns:ds="http://schemas.openxmlformats.org/officeDocument/2006/customXml" ds:itemID="{19BF693D-8E9E-415B-B9EE-3CC47DFC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a2afa-b888-465a-9bd6-b0bba4f54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3CF2A-DC29-4350-B77A-40CAD81F4E15}">
  <ds:schemaRefs>
    <ds:schemaRef ds:uri="http://schemas.openxmlformats.org/officeDocument/2006/bibliography"/>
  </ds:schemaRefs>
</ds:datastoreItem>
</file>

<file path=customXml/itemProps4.xml><?xml version="1.0" encoding="utf-8"?>
<ds:datastoreItem xmlns:ds="http://schemas.openxmlformats.org/officeDocument/2006/customXml" ds:itemID="{BD61A020-40A8-4583-B0C3-AB720CCB7C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2484</Words>
  <Characters>14165</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CH-14 Permit notification and amendment application requirements - Air Quality Permit Program</vt:lpstr>
      <vt:lpstr>    Instructions for form CH-14</vt:lpstr>
    </vt:vector>
  </TitlesOfParts>
  <Manager>Sandra Simbeck</Manager>
  <Company>PCA</Company>
  <LinksUpToDate>false</LinksUpToDate>
  <CharactersWithSpaces>16616</CharactersWithSpaces>
  <SharedDoc>false</SharedDoc>
  <HLinks>
    <vt:vector size="24" baseType="variant">
      <vt:variant>
        <vt:i4>3538989</vt:i4>
      </vt:variant>
      <vt:variant>
        <vt:i4>265</vt:i4>
      </vt:variant>
      <vt:variant>
        <vt:i4>0</vt:i4>
      </vt:variant>
      <vt:variant>
        <vt:i4>5</vt:i4>
      </vt:variant>
      <vt:variant>
        <vt:lpwstr>http://www.pca.state.mn.us/index.php/air/air-monitoring-and-reporting/air-emissions-modeling-and-monitoring/air-dispersion-modeling/index.html</vt:lpwstr>
      </vt:variant>
      <vt:variant>
        <vt:lpwstr/>
      </vt:variant>
      <vt:variant>
        <vt:i4>393227</vt:i4>
      </vt:variant>
      <vt:variant>
        <vt:i4>254</vt:i4>
      </vt:variant>
      <vt:variant>
        <vt:i4>0</vt:i4>
      </vt:variant>
      <vt:variant>
        <vt:i4>5</vt:i4>
      </vt:variant>
      <vt:variant>
        <vt:lpwstr>http://www.pca.state.mn.us/index.php/air/air-monitoring-and-reporting/air-emissions-modeling-and-monitoring/air-emission-risk-analysis-aera/air-emissions-risk-analysis-aera.html</vt:lpwstr>
      </vt:variant>
      <vt:variant>
        <vt:lpwstr/>
      </vt:variant>
      <vt:variant>
        <vt:i4>5570567</vt:i4>
      </vt:variant>
      <vt:variant>
        <vt:i4>243</vt:i4>
      </vt:variant>
      <vt:variant>
        <vt:i4>0</vt:i4>
      </vt:variant>
      <vt:variant>
        <vt:i4>5</vt:i4>
      </vt:variant>
      <vt:variant>
        <vt:lpwstr>https://www.pca.state.mn.us/quick-links/environmental-review</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CH-14 Permit notification and amendment application requirements - Air Quality Permit Program</dc:title>
  <dc:subject>Form used to verify contents of permit amendment application</dc:subject>
  <dc:creator>Minnesota Pollution Control Agency - Toni Volkmeier and Rand Silvers (Sandra Simbeck)</dc:creator>
  <cp:keywords>Minnesota Pollution Control Agency,aq-f2-ch14,MPCA,air quality,permits,application,checklist,permit notification,amendment application requirements</cp:keywords>
  <dc:description/>
  <cp:lastModifiedBy>Simbeck, Sandra (MPCA)</cp:lastModifiedBy>
  <cp:revision>5</cp:revision>
  <cp:lastPrinted>2017-12-21T22:49:00Z</cp:lastPrinted>
  <dcterms:created xsi:type="dcterms:W3CDTF">2024-12-11T19:48:00Z</dcterms:created>
  <dcterms:modified xsi:type="dcterms:W3CDTF">2025-01-23T21:26:00Z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0x0101006B88D138B8B50B4D82B5DBA0DE28396B</vt:lpwstr>
  </property>
</Properties>
</file>