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48" w:type="dxa"/>
        <w:tblLayout w:type="fixed"/>
        <w:tblLook w:val="0000" w:firstRow="0" w:lastRow="0" w:firstColumn="0" w:lastColumn="0" w:noHBand="0" w:noVBand="0"/>
      </w:tblPr>
      <w:tblGrid>
        <w:gridCol w:w="3978"/>
        <w:gridCol w:w="10170"/>
      </w:tblGrid>
      <w:tr w:rsidR="004406D6" w14:paraId="52375E0B" w14:textId="77777777">
        <w:trPr>
          <w:cantSplit/>
          <w:trHeight w:val="1350"/>
        </w:trPr>
        <w:tc>
          <w:tcPr>
            <w:tcW w:w="3978" w:type="dxa"/>
          </w:tcPr>
          <w:p w14:paraId="2474C68B" w14:textId="77777777" w:rsidR="004406D6" w:rsidRDefault="00A23C82" w:rsidP="003E4612">
            <w:pPr>
              <w:spacing w:before="120"/>
            </w:pPr>
            <w:r>
              <w:rPr>
                <w:noProof/>
              </w:rPr>
              <w:drawing>
                <wp:inline distT="0" distB="0" distL="0" distR="0" wp14:anchorId="2C7A7B85" wp14:editId="71E156A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170" w:type="dxa"/>
          </w:tcPr>
          <w:p w14:paraId="2EF1991D" w14:textId="77777777" w:rsidR="004406D6" w:rsidRPr="00835EC9" w:rsidRDefault="00477377" w:rsidP="00835EC9">
            <w:pPr>
              <w:pStyle w:val="Form-Title1"/>
              <w:spacing w:before="0"/>
              <w:rPr>
                <w:szCs w:val="40"/>
              </w:rPr>
            </w:pPr>
            <w:r w:rsidRPr="00835EC9">
              <w:rPr>
                <w:szCs w:val="40"/>
              </w:rPr>
              <w:t>CH-14</w:t>
            </w:r>
          </w:p>
          <w:p w14:paraId="058BC67B" w14:textId="77777777" w:rsidR="004406D6" w:rsidRPr="00835EC9" w:rsidRDefault="0029292E" w:rsidP="00835EC9">
            <w:pPr>
              <w:pStyle w:val="Form-Title2"/>
            </w:pPr>
            <w:r w:rsidRPr="00835EC9">
              <w:t>Permit</w:t>
            </w:r>
            <w:r w:rsidR="004406D6" w:rsidRPr="00835EC9">
              <w:t xml:space="preserve"> </w:t>
            </w:r>
            <w:r w:rsidR="002D203A" w:rsidRPr="00835EC9">
              <w:t>notification and amendment application requi</w:t>
            </w:r>
            <w:r w:rsidR="004406D6" w:rsidRPr="00835EC9">
              <w:t>rements</w:t>
            </w:r>
          </w:p>
          <w:p w14:paraId="5E4A0119" w14:textId="77777777" w:rsidR="004406D6" w:rsidRPr="00835EC9" w:rsidRDefault="004406D6" w:rsidP="00835EC9">
            <w:pPr>
              <w:pStyle w:val="Form-Title3"/>
              <w:spacing w:before="20"/>
            </w:pPr>
            <w:r w:rsidRPr="00835EC9">
              <w:t>Air Quality Permit Program</w:t>
            </w:r>
          </w:p>
          <w:p w14:paraId="5819008F" w14:textId="77777777" w:rsidR="004406D6" w:rsidRPr="009F3943" w:rsidRDefault="004406D6" w:rsidP="00EC0761">
            <w:pPr>
              <w:pStyle w:val="Header"/>
              <w:tabs>
                <w:tab w:val="clear" w:pos="4320"/>
                <w:tab w:val="clear" w:pos="8640"/>
                <w:tab w:val="right" w:pos="7182"/>
              </w:tabs>
              <w:spacing w:before="120"/>
              <w:jc w:val="right"/>
              <w:rPr>
                <w:rFonts w:ascii="Arial" w:hAnsi="Arial" w:cs="Arial"/>
                <w:bCs/>
                <w:i/>
                <w:sz w:val="16"/>
                <w:szCs w:val="16"/>
              </w:rPr>
            </w:pPr>
            <w:r w:rsidRPr="009F3943">
              <w:rPr>
                <w:rFonts w:ascii="Arial" w:hAnsi="Arial" w:cs="Arial"/>
                <w:bCs/>
                <w:i/>
                <w:sz w:val="16"/>
                <w:szCs w:val="16"/>
              </w:rPr>
              <w:t>Doc Type: Permit Application</w:t>
            </w:r>
          </w:p>
        </w:tc>
      </w:tr>
    </w:tbl>
    <w:p w14:paraId="311F9BA5" w14:textId="486BD2DE" w:rsidR="006A6C0E" w:rsidRPr="00E4206C" w:rsidRDefault="00F26D59" w:rsidP="00A47BB2">
      <w:pPr>
        <w:spacing w:before="240" w:after="120"/>
        <w:ind w:right="162"/>
        <w:jc w:val="right"/>
        <w:rPr>
          <w:rFonts w:ascii="Arial" w:hAnsi="Arial" w:cs="Arial"/>
          <w:b/>
        </w:rPr>
      </w:pPr>
      <w:r>
        <w:rPr>
          <w:rFonts w:ascii="Arial" w:hAnsi="Arial" w:cs="Arial"/>
          <w:b/>
        </w:rPr>
        <w:t>Instructions on p</w:t>
      </w:r>
      <w:r w:rsidR="003826E4">
        <w:rPr>
          <w:rFonts w:ascii="Arial" w:hAnsi="Arial" w:cs="Arial"/>
          <w:b/>
        </w:rPr>
        <w:t>age 4</w:t>
      </w:r>
      <w:r w:rsidR="00B073A7">
        <w:rPr>
          <w:rFonts w:ascii="Arial" w:hAnsi="Arial" w:cs="Arial"/>
          <w:b/>
        </w:rPr>
        <w:t>.</w:t>
      </w:r>
    </w:p>
    <w:tbl>
      <w:tblPr>
        <w:tblW w:w="14040" w:type="dxa"/>
        <w:tblBorders>
          <w:bottom w:val="single" w:sz="2" w:space="0" w:color="auto"/>
          <w:insideH w:val="single" w:sz="2" w:space="0" w:color="auto"/>
        </w:tblBorders>
        <w:tblLook w:val="01E0" w:firstRow="1" w:lastRow="1" w:firstColumn="1" w:lastColumn="1" w:noHBand="0" w:noVBand="0"/>
      </w:tblPr>
      <w:tblGrid>
        <w:gridCol w:w="1728"/>
        <w:gridCol w:w="720"/>
        <w:gridCol w:w="3240"/>
        <w:gridCol w:w="3600"/>
        <w:gridCol w:w="4752"/>
      </w:tblGrid>
      <w:tr w:rsidR="007D25E3" w:rsidRPr="00785BD4" w14:paraId="2C9218EC" w14:textId="77777777" w:rsidTr="000C0C83">
        <w:tc>
          <w:tcPr>
            <w:tcW w:w="2448" w:type="dxa"/>
            <w:gridSpan w:val="2"/>
            <w:tcBorders>
              <w:top w:val="nil"/>
              <w:bottom w:val="nil"/>
            </w:tcBorders>
            <w:tcMar>
              <w:left w:w="0" w:type="dxa"/>
              <w:right w:w="115" w:type="dxa"/>
            </w:tcMar>
          </w:tcPr>
          <w:p w14:paraId="24A2E601" w14:textId="77777777" w:rsidR="007D25E3" w:rsidRPr="00785BD4" w:rsidRDefault="00B57E15" w:rsidP="00B57E15">
            <w:pPr>
              <w:pStyle w:val="Default"/>
              <w:tabs>
                <w:tab w:val="left" w:pos="360"/>
              </w:tabs>
              <w:overflowPunct w:val="0"/>
              <w:spacing w:before="120"/>
              <w:textAlignment w:val="baseline"/>
              <w:rPr>
                <w:sz w:val="18"/>
                <w:szCs w:val="18"/>
              </w:rPr>
            </w:pPr>
            <w:r>
              <w:rPr>
                <w:sz w:val="18"/>
                <w:szCs w:val="18"/>
              </w:rPr>
              <w:t>1a)</w:t>
            </w:r>
            <w:r>
              <w:rPr>
                <w:sz w:val="18"/>
                <w:szCs w:val="18"/>
              </w:rPr>
              <w:tab/>
            </w:r>
            <w:r w:rsidR="003771CF">
              <w:rPr>
                <w:sz w:val="18"/>
                <w:szCs w:val="18"/>
              </w:rPr>
              <w:t>AQ Facility ID number</w:t>
            </w:r>
            <w:r w:rsidR="007D25E3" w:rsidRPr="00785BD4">
              <w:rPr>
                <w:sz w:val="18"/>
                <w:szCs w:val="18"/>
              </w:rPr>
              <w:t>:</w:t>
            </w:r>
          </w:p>
        </w:tc>
        <w:tc>
          <w:tcPr>
            <w:tcW w:w="3240" w:type="dxa"/>
            <w:tcBorders>
              <w:top w:val="nil"/>
              <w:bottom w:val="single" w:sz="2" w:space="0" w:color="auto"/>
            </w:tcBorders>
            <w:vAlign w:val="bottom"/>
          </w:tcPr>
          <w:p w14:paraId="185E7EC5" w14:textId="77777777" w:rsidR="007D25E3" w:rsidRPr="00785BD4" w:rsidRDefault="007D25E3" w:rsidP="00B57E15">
            <w:pPr>
              <w:pStyle w:val="Default"/>
              <w:overflowPunct w:val="0"/>
              <w:spacing w:before="120"/>
              <w:textAlignment w:val="baseline"/>
              <w:rPr>
                <w:sz w:val="18"/>
                <w:szCs w:val="18"/>
              </w:rPr>
            </w:pPr>
            <w:r w:rsidRPr="00785BD4">
              <w:rPr>
                <w:sz w:val="18"/>
                <w:szCs w:val="18"/>
              </w:rPr>
              <w:fldChar w:fldCharType="begin">
                <w:ffData>
                  <w:name w:val="Text109"/>
                  <w:enabled/>
                  <w:calcOnExit w:val="0"/>
                  <w:textInput/>
                </w:ffData>
              </w:fldChar>
            </w:r>
            <w:bookmarkStart w:id="0" w:name="Text109"/>
            <w:r w:rsidRPr="00785BD4">
              <w:rPr>
                <w:sz w:val="18"/>
                <w:szCs w:val="18"/>
              </w:rPr>
              <w:instrText xml:space="preserve"> FORMTEXT </w:instrText>
            </w:r>
            <w:r w:rsidRPr="00785BD4">
              <w:rPr>
                <w:sz w:val="18"/>
                <w:szCs w:val="18"/>
              </w:rPr>
            </w:r>
            <w:r w:rsidRPr="00785BD4">
              <w:rPr>
                <w:sz w:val="18"/>
                <w:szCs w:val="18"/>
              </w:rPr>
              <w:fldChar w:fldCharType="separate"/>
            </w:r>
            <w:r w:rsidR="00BB6E4A" w:rsidRPr="00785BD4">
              <w:rPr>
                <w:noProof/>
                <w:sz w:val="18"/>
                <w:szCs w:val="18"/>
              </w:rPr>
              <w:t> </w:t>
            </w:r>
            <w:r w:rsidR="00BB6E4A" w:rsidRPr="00785BD4">
              <w:rPr>
                <w:noProof/>
                <w:sz w:val="18"/>
                <w:szCs w:val="18"/>
              </w:rPr>
              <w:t> </w:t>
            </w:r>
            <w:r w:rsidR="00BB6E4A" w:rsidRPr="00785BD4">
              <w:rPr>
                <w:noProof/>
                <w:sz w:val="18"/>
                <w:szCs w:val="18"/>
              </w:rPr>
              <w:t> </w:t>
            </w:r>
            <w:r w:rsidR="00BB6E4A" w:rsidRPr="00785BD4">
              <w:rPr>
                <w:noProof/>
                <w:sz w:val="18"/>
                <w:szCs w:val="18"/>
              </w:rPr>
              <w:t> </w:t>
            </w:r>
            <w:r w:rsidR="00BB6E4A" w:rsidRPr="00785BD4">
              <w:rPr>
                <w:noProof/>
                <w:sz w:val="18"/>
                <w:szCs w:val="18"/>
              </w:rPr>
              <w:t> </w:t>
            </w:r>
            <w:r w:rsidRPr="00785BD4">
              <w:rPr>
                <w:sz w:val="18"/>
                <w:szCs w:val="18"/>
              </w:rPr>
              <w:fldChar w:fldCharType="end"/>
            </w:r>
            <w:bookmarkEnd w:id="0"/>
          </w:p>
        </w:tc>
        <w:tc>
          <w:tcPr>
            <w:tcW w:w="3600" w:type="dxa"/>
            <w:tcBorders>
              <w:top w:val="nil"/>
              <w:bottom w:val="nil"/>
            </w:tcBorders>
            <w:vAlign w:val="bottom"/>
          </w:tcPr>
          <w:p w14:paraId="7C320D33" w14:textId="77777777" w:rsidR="007D25E3" w:rsidRPr="00785BD4" w:rsidRDefault="007D25E3" w:rsidP="00B57E15">
            <w:pPr>
              <w:pStyle w:val="Default"/>
              <w:overflowPunct w:val="0"/>
              <w:spacing w:before="120"/>
              <w:jc w:val="right"/>
              <w:textAlignment w:val="baseline"/>
              <w:rPr>
                <w:sz w:val="18"/>
                <w:szCs w:val="18"/>
              </w:rPr>
            </w:pPr>
            <w:r w:rsidRPr="00785BD4">
              <w:rPr>
                <w:sz w:val="18"/>
                <w:szCs w:val="18"/>
              </w:rPr>
              <w:t>1b)  A</w:t>
            </w:r>
            <w:r w:rsidR="00E60D42">
              <w:rPr>
                <w:sz w:val="18"/>
                <w:szCs w:val="18"/>
              </w:rPr>
              <w:t>gency Interest ID</w:t>
            </w:r>
            <w:r w:rsidR="003771CF">
              <w:rPr>
                <w:sz w:val="18"/>
                <w:szCs w:val="18"/>
              </w:rPr>
              <w:t xml:space="preserve"> number</w:t>
            </w:r>
            <w:r w:rsidRPr="00785BD4">
              <w:rPr>
                <w:sz w:val="18"/>
                <w:szCs w:val="18"/>
              </w:rPr>
              <w:t>:</w:t>
            </w:r>
          </w:p>
        </w:tc>
        <w:tc>
          <w:tcPr>
            <w:tcW w:w="4752" w:type="dxa"/>
            <w:tcBorders>
              <w:top w:val="nil"/>
              <w:bottom w:val="single" w:sz="2" w:space="0" w:color="auto"/>
            </w:tcBorders>
            <w:vAlign w:val="bottom"/>
          </w:tcPr>
          <w:p w14:paraId="2731623A" w14:textId="77777777" w:rsidR="007D25E3" w:rsidRPr="00785BD4" w:rsidRDefault="007D25E3" w:rsidP="00B57E15">
            <w:pPr>
              <w:pStyle w:val="Default"/>
              <w:overflowPunct w:val="0"/>
              <w:spacing w:before="120"/>
              <w:textAlignment w:val="baseline"/>
              <w:rPr>
                <w:sz w:val="18"/>
                <w:szCs w:val="18"/>
              </w:rPr>
            </w:pPr>
            <w:r w:rsidRPr="00785BD4">
              <w:rPr>
                <w:sz w:val="18"/>
                <w:szCs w:val="18"/>
              </w:rPr>
              <w:fldChar w:fldCharType="begin">
                <w:ffData>
                  <w:name w:val="Text110"/>
                  <w:enabled/>
                  <w:calcOnExit w:val="0"/>
                  <w:textInput/>
                </w:ffData>
              </w:fldChar>
            </w:r>
            <w:bookmarkStart w:id="1" w:name="Text110"/>
            <w:r w:rsidRPr="00785BD4">
              <w:rPr>
                <w:sz w:val="18"/>
                <w:szCs w:val="18"/>
              </w:rPr>
              <w:instrText xml:space="preserve"> FORMTEXT </w:instrText>
            </w:r>
            <w:r w:rsidRPr="00785BD4">
              <w:rPr>
                <w:sz w:val="18"/>
                <w:szCs w:val="18"/>
              </w:rPr>
            </w:r>
            <w:r w:rsidRPr="00785BD4">
              <w:rPr>
                <w:sz w:val="18"/>
                <w:szCs w:val="18"/>
              </w:rPr>
              <w:fldChar w:fldCharType="separate"/>
            </w:r>
            <w:r w:rsidR="00BB6E4A" w:rsidRPr="00785BD4">
              <w:rPr>
                <w:noProof/>
                <w:sz w:val="18"/>
                <w:szCs w:val="18"/>
              </w:rPr>
              <w:t> </w:t>
            </w:r>
            <w:r w:rsidR="00BB6E4A" w:rsidRPr="00785BD4">
              <w:rPr>
                <w:noProof/>
                <w:sz w:val="18"/>
                <w:szCs w:val="18"/>
              </w:rPr>
              <w:t> </w:t>
            </w:r>
            <w:r w:rsidR="00BB6E4A" w:rsidRPr="00785BD4">
              <w:rPr>
                <w:noProof/>
                <w:sz w:val="18"/>
                <w:szCs w:val="18"/>
              </w:rPr>
              <w:t> </w:t>
            </w:r>
            <w:r w:rsidR="00BB6E4A" w:rsidRPr="00785BD4">
              <w:rPr>
                <w:noProof/>
                <w:sz w:val="18"/>
                <w:szCs w:val="18"/>
              </w:rPr>
              <w:t> </w:t>
            </w:r>
            <w:r w:rsidR="00BB6E4A" w:rsidRPr="00785BD4">
              <w:rPr>
                <w:noProof/>
                <w:sz w:val="18"/>
                <w:szCs w:val="18"/>
              </w:rPr>
              <w:t> </w:t>
            </w:r>
            <w:r w:rsidRPr="00785BD4">
              <w:rPr>
                <w:sz w:val="18"/>
                <w:szCs w:val="18"/>
              </w:rPr>
              <w:fldChar w:fldCharType="end"/>
            </w:r>
            <w:bookmarkEnd w:id="1"/>
          </w:p>
        </w:tc>
      </w:tr>
      <w:tr w:rsidR="007D25E3" w:rsidRPr="00785BD4" w14:paraId="2A36DBC9" w14:textId="77777777" w:rsidTr="000C0C83">
        <w:tc>
          <w:tcPr>
            <w:tcW w:w="1728" w:type="dxa"/>
            <w:tcBorders>
              <w:top w:val="nil"/>
              <w:bottom w:val="nil"/>
            </w:tcBorders>
            <w:tcMar>
              <w:left w:w="0" w:type="dxa"/>
              <w:right w:w="115" w:type="dxa"/>
            </w:tcMar>
          </w:tcPr>
          <w:p w14:paraId="7BD2E501" w14:textId="77777777" w:rsidR="007D25E3" w:rsidRPr="00785BD4" w:rsidRDefault="00B57E15" w:rsidP="003771CF">
            <w:pPr>
              <w:tabs>
                <w:tab w:val="left" w:pos="360"/>
              </w:tabs>
              <w:spacing w:before="120"/>
              <w:rPr>
                <w:rFonts w:ascii="Arial" w:hAnsi="Arial" w:cs="Arial"/>
                <w:sz w:val="18"/>
                <w:szCs w:val="18"/>
              </w:rPr>
            </w:pPr>
            <w:r>
              <w:rPr>
                <w:rFonts w:ascii="Arial" w:hAnsi="Arial" w:cs="Arial"/>
                <w:sz w:val="18"/>
                <w:szCs w:val="18"/>
              </w:rPr>
              <w:t>2)</w:t>
            </w:r>
            <w:r>
              <w:rPr>
                <w:rFonts w:ascii="Arial" w:hAnsi="Arial" w:cs="Arial"/>
                <w:sz w:val="18"/>
                <w:szCs w:val="18"/>
              </w:rPr>
              <w:tab/>
            </w:r>
            <w:r w:rsidR="007D25E3" w:rsidRPr="00785BD4">
              <w:rPr>
                <w:rFonts w:ascii="Arial" w:hAnsi="Arial" w:cs="Arial"/>
                <w:sz w:val="18"/>
                <w:szCs w:val="18"/>
              </w:rPr>
              <w:t xml:space="preserve">Facility </w:t>
            </w:r>
            <w:r w:rsidR="003771CF">
              <w:rPr>
                <w:rFonts w:ascii="Arial" w:hAnsi="Arial" w:cs="Arial"/>
                <w:sz w:val="18"/>
                <w:szCs w:val="18"/>
              </w:rPr>
              <w:t>n</w:t>
            </w:r>
            <w:r w:rsidR="007D25E3" w:rsidRPr="00785BD4">
              <w:rPr>
                <w:rFonts w:ascii="Arial" w:hAnsi="Arial" w:cs="Arial"/>
                <w:sz w:val="18"/>
                <w:szCs w:val="18"/>
              </w:rPr>
              <w:t>ame:</w:t>
            </w:r>
          </w:p>
        </w:tc>
        <w:tc>
          <w:tcPr>
            <w:tcW w:w="12312" w:type="dxa"/>
            <w:gridSpan w:val="4"/>
            <w:tcBorders>
              <w:top w:val="nil"/>
            </w:tcBorders>
          </w:tcPr>
          <w:p w14:paraId="64A85E4F" w14:textId="77777777" w:rsidR="007D25E3" w:rsidRPr="00785BD4" w:rsidRDefault="007D25E3" w:rsidP="00785BD4">
            <w:pPr>
              <w:spacing w:before="120"/>
              <w:rPr>
                <w:rFonts w:ascii="Arial" w:hAnsi="Arial" w:cs="Arial"/>
                <w:sz w:val="18"/>
                <w:szCs w:val="18"/>
              </w:rPr>
            </w:pPr>
            <w:r w:rsidRPr="00785BD4">
              <w:rPr>
                <w:rFonts w:ascii="Arial" w:hAnsi="Arial" w:cs="Arial"/>
                <w:sz w:val="18"/>
                <w:szCs w:val="18"/>
              </w:rPr>
              <w:fldChar w:fldCharType="begin">
                <w:ffData>
                  <w:name w:val="Text111"/>
                  <w:enabled/>
                  <w:calcOnExit w:val="0"/>
                  <w:textInput/>
                </w:ffData>
              </w:fldChar>
            </w:r>
            <w:bookmarkStart w:id="2" w:name="Text111"/>
            <w:r w:rsidRPr="00785BD4">
              <w:rPr>
                <w:rFonts w:ascii="Arial" w:hAnsi="Arial" w:cs="Arial"/>
                <w:sz w:val="18"/>
                <w:szCs w:val="18"/>
              </w:rPr>
              <w:instrText xml:space="preserve"> FORMTEXT </w:instrText>
            </w:r>
            <w:r w:rsidRPr="00785BD4">
              <w:rPr>
                <w:rFonts w:ascii="Arial" w:hAnsi="Arial" w:cs="Arial"/>
                <w:sz w:val="18"/>
                <w:szCs w:val="18"/>
              </w:rPr>
            </w:r>
            <w:r w:rsidRPr="00785BD4">
              <w:rPr>
                <w:rFonts w:ascii="Arial" w:hAnsi="Arial" w:cs="Arial"/>
                <w:sz w:val="18"/>
                <w:szCs w:val="18"/>
              </w:rPr>
              <w:fldChar w:fldCharType="separate"/>
            </w:r>
            <w:r w:rsidR="00BB6E4A" w:rsidRPr="00785BD4">
              <w:rPr>
                <w:rFonts w:ascii="Arial" w:hAnsi="Arial" w:cs="Arial"/>
                <w:noProof/>
                <w:sz w:val="18"/>
                <w:szCs w:val="18"/>
              </w:rPr>
              <w:t> </w:t>
            </w:r>
            <w:r w:rsidR="00BB6E4A" w:rsidRPr="00785BD4">
              <w:rPr>
                <w:rFonts w:ascii="Arial" w:hAnsi="Arial" w:cs="Arial"/>
                <w:noProof/>
                <w:sz w:val="18"/>
                <w:szCs w:val="18"/>
              </w:rPr>
              <w:t> </w:t>
            </w:r>
            <w:r w:rsidR="00BB6E4A" w:rsidRPr="00785BD4">
              <w:rPr>
                <w:rFonts w:ascii="Arial" w:hAnsi="Arial" w:cs="Arial"/>
                <w:noProof/>
                <w:sz w:val="18"/>
                <w:szCs w:val="18"/>
              </w:rPr>
              <w:t> </w:t>
            </w:r>
            <w:r w:rsidR="00BB6E4A" w:rsidRPr="00785BD4">
              <w:rPr>
                <w:rFonts w:ascii="Arial" w:hAnsi="Arial" w:cs="Arial"/>
                <w:noProof/>
                <w:sz w:val="18"/>
                <w:szCs w:val="18"/>
              </w:rPr>
              <w:t> </w:t>
            </w:r>
            <w:r w:rsidR="00BB6E4A" w:rsidRPr="00785BD4">
              <w:rPr>
                <w:rFonts w:ascii="Arial" w:hAnsi="Arial" w:cs="Arial"/>
                <w:noProof/>
                <w:sz w:val="18"/>
                <w:szCs w:val="18"/>
              </w:rPr>
              <w:t> </w:t>
            </w:r>
            <w:r w:rsidRPr="00785BD4">
              <w:rPr>
                <w:rFonts w:ascii="Arial" w:hAnsi="Arial" w:cs="Arial"/>
                <w:sz w:val="18"/>
                <w:szCs w:val="18"/>
              </w:rPr>
              <w:fldChar w:fldCharType="end"/>
            </w:r>
            <w:bookmarkEnd w:id="2"/>
          </w:p>
        </w:tc>
      </w:tr>
    </w:tbl>
    <w:p w14:paraId="159A74C1" w14:textId="77777777" w:rsidR="007D25E3" w:rsidRDefault="00B57E15" w:rsidP="00EE7147">
      <w:pPr>
        <w:tabs>
          <w:tab w:val="left" w:pos="360"/>
        </w:tabs>
        <w:spacing w:before="120"/>
        <w:ind w:left="360" w:hanging="360"/>
        <w:rPr>
          <w:rFonts w:ascii="Arial" w:hAnsi="Arial" w:cs="Arial"/>
          <w:sz w:val="18"/>
          <w:szCs w:val="18"/>
        </w:rPr>
      </w:pPr>
      <w:r>
        <w:rPr>
          <w:rFonts w:ascii="Arial" w:hAnsi="Arial" w:cs="Arial"/>
          <w:sz w:val="18"/>
          <w:szCs w:val="18"/>
        </w:rPr>
        <w:t>3)</w:t>
      </w:r>
      <w:r>
        <w:rPr>
          <w:rFonts w:ascii="Arial" w:hAnsi="Arial" w:cs="Arial"/>
          <w:sz w:val="18"/>
          <w:szCs w:val="18"/>
        </w:rPr>
        <w:tab/>
      </w:r>
      <w:r w:rsidR="007D25E3" w:rsidRPr="007D25E3">
        <w:rPr>
          <w:rFonts w:ascii="Arial" w:hAnsi="Arial" w:cs="Arial"/>
          <w:sz w:val="18"/>
          <w:szCs w:val="18"/>
        </w:rPr>
        <w:t xml:space="preserve">Minn. R. 7007.0600 describes what a </w:t>
      </w:r>
      <w:r w:rsidR="00266D6F">
        <w:rPr>
          <w:rFonts w:ascii="Arial" w:hAnsi="Arial" w:cs="Arial"/>
          <w:sz w:val="18"/>
          <w:szCs w:val="18"/>
        </w:rPr>
        <w:t>p</w:t>
      </w:r>
      <w:r w:rsidR="007D25E3" w:rsidRPr="007D25E3">
        <w:rPr>
          <w:rFonts w:ascii="Arial" w:hAnsi="Arial" w:cs="Arial"/>
          <w:sz w:val="18"/>
          <w:szCs w:val="18"/>
        </w:rPr>
        <w:t>ermit application must include</w:t>
      </w:r>
      <w:r w:rsidR="007D25E3">
        <w:rPr>
          <w:rFonts w:ascii="Arial" w:hAnsi="Arial" w:cs="Arial"/>
          <w:sz w:val="18"/>
          <w:szCs w:val="18"/>
        </w:rPr>
        <w:t xml:space="preserve">. </w:t>
      </w:r>
      <w:r w:rsidR="007D25E3" w:rsidRPr="007D25E3">
        <w:rPr>
          <w:rFonts w:ascii="Arial" w:hAnsi="Arial" w:cs="Arial"/>
          <w:sz w:val="18"/>
          <w:szCs w:val="18"/>
        </w:rPr>
        <w:t>The</w:t>
      </w:r>
      <w:r w:rsidR="001D1BE5">
        <w:rPr>
          <w:rFonts w:ascii="Arial" w:hAnsi="Arial" w:cs="Arial"/>
          <w:sz w:val="18"/>
          <w:szCs w:val="18"/>
        </w:rPr>
        <w:t xml:space="preserve"> items in the </w:t>
      </w:r>
      <w:r w:rsidR="007D25E3" w:rsidRPr="007D25E3">
        <w:rPr>
          <w:rFonts w:ascii="Arial" w:hAnsi="Arial" w:cs="Arial"/>
          <w:sz w:val="18"/>
          <w:szCs w:val="18"/>
        </w:rPr>
        <w:t xml:space="preserve">following </w:t>
      </w:r>
      <w:r w:rsidR="00477377">
        <w:rPr>
          <w:rFonts w:ascii="Arial" w:hAnsi="Arial" w:cs="Arial"/>
          <w:sz w:val="18"/>
          <w:szCs w:val="18"/>
        </w:rPr>
        <w:t xml:space="preserve">list constitute an administratively </w:t>
      </w:r>
      <w:r w:rsidR="001D1BE5">
        <w:rPr>
          <w:rFonts w:ascii="Arial" w:hAnsi="Arial" w:cs="Arial"/>
          <w:sz w:val="18"/>
          <w:szCs w:val="18"/>
        </w:rPr>
        <w:t xml:space="preserve">complete </w:t>
      </w:r>
      <w:r w:rsidR="007D25E3" w:rsidRPr="007D25E3">
        <w:rPr>
          <w:rFonts w:ascii="Arial" w:hAnsi="Arial" w:cs="Arial"/>
          <w:sz w:val="18"/>
          <w:szCs w:val="18"/>
        </w:rPr>
        <w:t>application</w:t>
      </w:r>
      <w:r w:rsidR="00477377">
        <w:rPr>
          <w:rFonts w:ascii="Arial" w:hAnsi="Arial" w:cs="Arial"/>
          <w:sz w:val="18"/>
          <w:szCs w:val="18"/>
        </w:rPr>
        <w:t>, but do not necessarily mean that the application is technically complete for the purpose of taking final permit action.</w:t>
      </w:r>
      <w:r w:rsidR="007D25E3">
        <w:rPr>
          <w:rFonts w:ascii="Arial" w:hAnsi="Arial" w:cs="Arial"/>
          <w:sz w:val="18"/>
          <w:szCs w:val="18"/>
        </w:rPr>
        <w:t xml:space="preserve"> </w:t>
      </w:r>
      <w:r w:rsidR="007D25E3" w:rsidRPr="007D25E3">
        <w:rPr>
          <w:rFonts w:ascii="Arial" w:hAnsi="Arial" w:cs="Arial"/>
          <w:sz w:val="18"/>
          <w:szCs w:val="18"/>
        </w:rPr>
        <w:t>Please complete the following to verify that you have incl</w:t>
      </w:r>
      <w:r w:rsidR="001D1BE5">
        <w:rPr>
          <w:rFonts w:ascii="Arial" w:hAnsi="Arial" w:cs="Arial"/>
          <w:sz w:val="18"/>
          <w:szCs w:val="18"/>
        </w:rPr>
        <w:t xml:space="preserve">uded all the </w:t>
      </w:r>
      <w:r w:rsidR="00477377">
        <w:rPr>
          <w:rFonts w:ascii="Arial" w:hAnsi="Arial" w:cs="Arial"/>
          <w:sz w:val="18"/>
          <w:szCs w:val="18"/>
        </w:rPr>
        <w:t>indicated</w:t>
      </w:r>
      <w:r w:rsidR="001D1BE5">
        <w:rPr>
          <w:rFonts w:ascii="Arial" w:hAnsi="Arial" w:cs="Arial"/>
          <w:sz w:val="18"/>
          <w:szCs w:val="18"/>
        </w:rPr>
        <w:t xml:space="preserve"> forms and information.</w:t>
      </w:r>
    </w:p>
    <w:p w14:paraId="617DD592" w14:textId="77777777" w:rsidR="00445FE2" w:rsidRPr="00B57E15" w:rsidRDefault="00445FE2">
      <w:pPr>
        <w:rPr>
          <w:rFonts w:ascii="Arial" w:hAnsi="Arial" w:cs="Arial"/>
          <w:sz w:val="12"/>
          <w:szCs w:val="12"/>
        </w:rPr>
      </w:pPr>
    </w:p>
    <w:tbl>
      <w:tblPr>
        <w:tblW w:w="0" w:type="auto"/>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008"/>
        <w:gridCol w:w="1350"/>
        <w:gridCol w:w="5490"/>
        <w:gridCol w:w="6192"/>
      </w:tblGrid>
      <w:tr w:rsidR="00445FE2" w:rsidRPr="00785BD4" w14:paraId="21EDA558" w14:textId="77777777" w:rsidTr="000C0C83">
        <w:trPr>
          <w:cantSplit/>
          <w:tblHeader/>
        </w:trPr>
        <w:tc>
          <w:tcPr>
            <w:tcW w:w="1008" w:type="dxa"/>
          </w:tcPr>
          <w:p w14:paraId="33772A7D" w14:textId="77777777" w:rsidR="00445FE2" w:rsidRPr="00785BD4" w:rsidRDefault="00445FE2" w:rsidP="000C0C83">
            <w:pPr>
              <w:tabs>
                <w:tab w:val="left" w:pos="1638"/>
              </w:tabs>
              <w:spacing w:before="60" w:after="40"/>
              <w:jc w:val="center"/>
              <w:rPr>
                <w:rStyle w:val="HelpJump"/>
                <w:rFonts w:ascii="Arial" w:hAnsi="Arial" w:cs="Arial"/>
                <w:b/>
                <w:sz w:val="18"/>
                <w:szCs w:val="18"/>
              </w:rPr>
            </w:pPr>
            <w:r w:rsidRPr="00785BD4">
              <w:rPr>
                <w:rStyle w:val="HelpJump"/>
                <w:rFonts w:ascii="Arial" w:hAnsi="Arial" w:cs="Arial"/>
                <w:b/>
                <w:sz w:val="18"/>
                <w:szCs w:val="18"/>
              </w:rPr>
              <w:t>Included</w:t>
            </w:r>
          </w:p>
        </w:tc>
        <w:tc>
          <w:tcPr>
            <w:tcW w:w="1350" w:type="dxa"/>
            <w:tcBorders>
              <w:bottom w:val="single" w:sz="2" w:space="0" w:color="auto"/>
            </w:tcBorders>
          </w:tcPr>
          <w:p w14:paraId="7DA5DF30" w14:textId="77777777" w:rsidR="00445FE2" w:rsidRPr="00785BD4" w:rsidRDefault="00445FE2" w:rsidP="000C0C83">
            <w:pPr>
              <w:tabs>
                <w:tab w:val="left" w:pos="1638"/>
              </w:tabs>
              <w:spacing w:before="60" w:after="40"/>
              <w:jc w:val="center"/>
              <w:rPr>
                <w:rStyle w:val="HelpJump"/>
                <w:rFonts w:ascii="Arial" w:hAnsi="Arial" w:cs="Arial"/>
                <w:b/>
                <w:sz w:val="18"/>
                <w:szCs w:val="18"/>
              </w:rPr>
            </w:pPr>
            <w:r w:rsidRPr="00785BD4">
              <w:rPr>
                <w:rStyle w:val="HelpJump"/>
                <w:rFonts w:ascii="Arial" w:hAnsi="Arial" w:cs="Arial"/>
                <w:b/>
                <w:sz w:val="18"/>
                <w:szCs w:val="18"/>
              </w:rPr>
              <w:t xml:space="preserve">Not </w:t>
            </w:r>
            <w:r w:rsidR="006F1D4D">
              <w:rPr>
                <w:rStyle w:val="HelpJump"/>
                <w:rFonts w:ascii="Arial" w:hAnsi="Arial" w:cs="Arial"/>
                <w:b/>
                <w:sz w:val="18"/>
                <w:szCs w:val="18"/>
              </w:rPr>
              <w:t>i</w:t>
            </w:r>
            <w:r w:rsidR="002E0D87">
              <w:rPr>
                <w:rStyle w:val="HelpJump"/>
                <w:rFonts w:ascii="Arial" w:hAnsi="Arial" w:cs="Arial"/>
                <w:b/>
                <w:sz w:val="18"/>
                <w:szCs w:val="18"/>
              </w:rPr>
              <w:t>ncluded</w:t>
            </w:r>
          </w:p>
        </w:tc>
        <w:tc>
          <w:tcPr>
            <w:tcW w:w="5490" w:type="dxa"/>
          </w:tcPr>
          <w:p w14:paraId="5F703636" w14:textId="77777777" w:rsidR="00445FE2" w:rsidRPr="00785BD4" w:rsidRDefault="00445FE2" w:rsidP="000C0C83">
            <w:pPr>
              <w:tabs>
                <w:tab w:val="left" w:pos="1638"/>
              </w:tabs>
              <w:spacing w:before="60" w:after="40"/>
              <w:rPr>
                <w:rStyle w:val="HelpJump"/>
                <w:rFonts w:ascii="Arial" w:hAnsi="Arial" w:cs="Arial"/>
                <w:b/>
                <w:sz w:val="18"/>
                <w:szCs w:val="18"/>
              </w:rPr>
            </w:pPr>
            <w:r w:rsidRPr="00785BD4">
              <w:rPr>
                <w:rStyle w:val="HelpJump"/>
                <w:rFonts w:ascii="Arial" w:hAnsi="Arial" w:cs="Arial"/>
                <w:b/>
                <w:sz w:val="18"/>
                <w:szCs w:val="18"/>
              </w:rPr>
              <w:t>Form</w:t>
            </w:r>
            <w:r w:rsidR="00A1226A">
              <w:rPr>
                <w:rStyle w:val="HelpJump"/>
                <w:rFonts w:ascii="Arial" w:hAnsi="Arial" w:cs="Arial"/>
                <w:b/>
                <w:sz w:val="18"/>
                <w:szCs w:val="18"/>
              </w:rPr>
              <w:t>/</w:t>
            </w:r>
            <w:r w:rsidR="00BA3C92">
              <w:rPr>
                <w:rStyle w:val="HelpJump"/>
                <w:rFonts w:ascii="Arial" w:hAnsi="Arial" w:cs="Arial"/>
                <w:b/>
                <w:sz w:val="18"/>
                <w:szCs w:val="18"/>
              </w:rPr>
              <w:t>R</w:t>
            </w:r>
            <w:r w:rsidR="00A1226A">
              <w:rPr>
                <w:rStyle w:val="HelpJump"/>
                <w:rFonts w:ascii="Arial" w:hAnsi="Arial" w:cs="Arial"/>
                <w:b/>
                <w:sz w:val="18"/>
                <w:szCs w:val="18"/>
              </w:rPr>
              <w:t>equirement</w:t>
            </w:r>
          </w:p>
        </w:tc>
        <w:tc>
          <w:tcPr>
            <w:tcW w:w="6192" w:type="dxa"/>
          </w:tcPr>
          <w:p w14:paraId="6EDCA688" w14:textId="77777777" w:rsidR="00445FE2" w:rsidRPr="00785BD4" w:rsidRDefault="006F1D4D" w:rsidP="000C0C83">
            <w:pPr>
              <w:tabs>
                <w:tab w:val="left" w:pos="1638"/>
              </w:tabs>
              <w:spacing w:before="60" w:after="40"/>
              <w:rPr>
                <w:rStyle w:val="HelpJump"/>
                <w:rFonts w:ascii="Arial" w:hAnsi="Arial" w:cs="Arial"/>
                <w:b/>
                <w:sz w:val="18"/>
                <w:szCs w:val="18"/>
              </w:rPr>
            </w:pPr>
            <w:r>
              <w:rPr>
                <w:rStyle w:val="HelpJump"/>
                <w:rFonts w:ascii="Arial" w:hAnsi="Arial" w:cs="Arial"/>
                <w:b/>
                <w:sz w:val="18"/>
                <w:szCs w:val="18"/>
              </w:rPr>
              <w:t>When r</w:t>
            </w:r>
            <w:r w:rsidR="00445FE2" w:rsidRPr="00785BD4">
              <w:rPr>
                <w:rStyle w:val="HelpJump"/>
                <w:rFonts w:ascii="Arial" w:hAnsi="Arial" w:cs="Arial"/>
                <w:b/>
                <w:sz w:val="18"/>
                <w:szCs w:val="18"/>
              </w:rPr>
              <w:t>equired</w:t>
            </w:r>
          </w:p>
        </w:tc>
      </w:tr>
      <w:tr w:rsidR="00445FE2" w:rsidRPr="00785BD4" w14:paraId="19EE0FFD" w14:textId="77777777" w:rsidTr="000C0C83">
        <w:trPr>
          <w:cantSplit/>
        </w:trPr>
        <w:tc>
          <w:tcPr>
            <w:tcW w:w="1008" w:type="dxa"/>
          </w:tcPr>
          <w:p w14:paraId="34ECF736" w14:textId="3441C74F" w:rsidR="00445FE2" w:rsidRPr="00785BD4" w:rsidRDefault="00445FE2"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0"/>
                  <w:enabled/>
                  <w:calcOnExit w:val="0"/>
                  <w:checkBox>
                    <w:sizeAuto/>
                    <w:default w:val="0"/>
                    <w:checked w:val="0"/>
                  </w:checkBox>
                </w:ffData>
              </w:fldChar>
            </w:r>
            <w:bookmarkStart w:id="3" w:name="Check80"/>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3"/>
          </w:p>
        </w:tc>
        <w:tc>
          <w:tcPr>
            <w:tcW w:w="1350" w:type="dxa"/>
            <w:tcBorders>
              <w:top w:val="single" w:sz="2" w:space="0" w:color="auto"/>
              <w:bottom w:val="single" w:sz="2" w:space="0" w:color="auto"/>
              <w:tl2br w:val="single" w:sz="2" w:space="0" w:color="auto"/>
              <w:tr2bl w:val="single" w:sz="2" w:space="0" w:color="auto"/>
            </w:tcBorders>
          </w:tcPr>
          <w:p w14:paraId="01D4AF15" w14:textId="77777777" w:rsidR="00445FE2" w:rsidRPr="00785BD4" w:rsidRDefault="00445FE2" w:rsidP="000C0C83">
            <w:pPr>
              <w:tabs>
                <w:tab w:val="left" w:pos="1638"/>
              </w:tabs>
              <w:spacing w:before="60" w:after="40"/>
              <w:jc w:val="center"/>
              <w:rPr>
                <w:rStyle w:val="HelpJump"/>
                <w:rFonts w:ascii="Arial" w:hAnsi="Arial" w:cs="Arial"/>
                <w:sz w:val="18"/>
                <w:szCs w:val="18"/>
              </w:rPr>
            </w:pPr>
          </w:p>
        </w:tc>
        <w:tc>
          <w:tcPr>
            <w:tcW w:w="5490" w:type="dxa"/>
          </w:tcPr>
          <w:p w14:paraId="574D71A6" w14:textId="77777777" w:rsidR="00445FE2" w:rsidRPr="00785BD4" w:rsidRDefault="005C0792"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S</w:t>
            </w:r>
            <w:r w:rsidR="00445FE2" w:rsidRPr="00785BD4">
              <w:rPr>
                <w:rStyle w:val="HelpJump"/>
                <w:rFonts w:ascii="Arial" w:hAnsi="Arial" w:cs="Arial"/>
                <w:sz w:val="18"/>
                <w:szCs w:val="18"/>
              </w:rPr>
              <w:t>CP-01</w:t>
            </w:r>
            <w:r w:rsidR="00445FE2" w:rsidRPr="00785BD4">
              <w:rPr>
                <w:rFonts w:ascii="Arial" w:hAnsi="Arial" w:cs="Arial"/>
                <w:sz w:val="18"/>
                <w:szCs w:val="18"/>
              </w:rPr>
              <w:t xml:space="preserve">  </w:t>
            </w:r>
            <w:r>
              <w:rPr>
                <w:rFonts w:ascii="Arial" w:hAnsi="Arial" w:cs="Arial"/>
                <w:sz w:val="18"/>
                <w:szCs w:val="18"/>
              </w:rPr>
              <w:t xml:space="preserve">Submittal </w:t>
            </w:r>
            <w:r w:rsidR="002D203A" w:rsidRPr="00785BD4">
              <w:rPr>
                <w:rStyle w:val="HelpJump"/>
                <w:rFonts w:ascii="Arial" w:hAnsi="Arial" w:cs="Arial"/>
                <w:sz w:val="18"/>
                <w:szCs w:val="18"/>
              </w:rPr>
              <w:t>cover pa</w:t>
            </w:r>
            <w:r w:rsidR="00445FE2" w:rsidRPr="00785BD4">
              <w:rPr>
                <w:rStyle w:val="HelpJump"/>
                <w:rFonts w:ascii="Arial" w:hAnsi="Arial" w:cs="Arial"/>
                <w:sz w:val="18"/>
                <w:szCs w:val="18"/>
              </w:rPr>
              <w:t>ge</w:t>
            </w:r>
            <w:r w:rsidR="001A73E1">
              <w:rPr>
                <w:rStyle w:val="HelpJump"/>
                <w:rFonts w:ascii="Arial" w:hAnsi="Arial" w:cs="Arial"/>
                <w:sz w:val="18"/>
                <w:szCs w:val="18"/>
              </w:rPr>
              <w:t xml:space="preserve"> with original signature</w:t>
            </w:r>
          </w:p>
        </w:tc>
        <w:tc>
          <w:tcPr>
            <w:tcW w:w="6192" w:type="dxa"/>
          </w:tcPr>
          <w:p w14:paraId="510DCFE9" w14:textId="77777777" w:rsidR="00445FE2" w:rsidRPr="00785BD4" w:rsidRDefault="00445FE2" w:rsidP="000C0C83">
            <w:pPr>
              <w:tabs>
                <w:tab w:val="left" w:pos="1638"/>
              </w:tabs>
              <w:spacing w:before="60" w:after="40"/>
              <w:rPr>
                <w:rStyle w:val="HelpJump"/>
                <w:rFonts w:ascii="Arial" w:hAnsi="Arial" w:cs="Arial"/>
                <w:sz w:val="18"/>
                <w:szCs w:val="18"/>
              </w:rPr>
            </w:pPr>
            <w:r w:rsidRPr="00785BD4">
              <w:rPr>
                <w:rStyle w:val="HelpJump"/>
                <w:rFonts w:ascii="Arial" w:hAnsi="Arial" w:cs="Arial"/>
                <w:sz w:val="18"/>
                <w:szCs w:val="18"/>
              </w:rPr>
              <w:t>Always</w:t>
            </w:r>
          </w:p>
        </w:tc>
      </w:tr>
      <w:tr w:rsidR="00445FE2" w:rsidRPr="00785BD4" w14:paraId="4D509935" w14:textId="77777777" w:rsidTr="000C0C83">
        <w:trPr>
          <w:cantSplit/>
        </w:trPr>
        <w:tc>
          <w:tcPr>
            <w:tcW w:w="1008" w:type="dxa"/>
          </w:tcPr>
          <w:p w14:paraId="5CE8176D" w14:textId="77777777" w:rsidR="00445FE2" w:rsidRPr="00785BD4" w:rsidRDefault="00445FE2"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3"/>
                  <w:enabled/>
                  <w:calcOnExit w:val="0"/>
                  <w:checkBox>
                    <w:sizeAuto/>
                    <w:default w:val="0"/>
                  </w:checkBox>
                </w:ffData>
              </w:fldChar>
            </w:r>
            <w:bookmarkStart w:id="4" w:name="Check83"/>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4"/>
          </w:p>
        </w:tc>
        <w:tc>
          <w:tcPr>
            <w:tcW w:w="1350" w:type="dxa"/>
            <w:tcBorders>
              <w:top w:val="single" w:sz="2" w:space="0" w:color="auto"/>
              <w:tl2br w:val="single" w:sz="2" w:space="0" w:color="auto"/>
              <w:tr2bl w:val="single" w:sz="2" w:space="0" w:color="auto"/>
            </w:tcBorders>
          </w:tcPr>
          <w:p w14:paraId="4ED7AB7B" w14:textId="77777777" w:rsidR="00445FE2" w:rsidRPr="00785BD4" w:rsidRDefault="00445FE2" w:rsidP="000C0C83">
            <w:pPr>
              <w:tabs>
                <w:tab w:val="left" w:pos="1638"/>
              </w:tabs>
              <w:spacing w:before="60" w:after="40"/>
              <w:jc w:val="center"/>
              <w:rPr>
                <w:rStyle w:val="HelpJump"/>
                <w:rFonts w:ascii="Arial" w:hAnsi="Arial" w:cs="Arial"/>
                <w:sz w:val="18"/>
                <w:szCs w:val="18"/>
              </w:rPr>
            </w:pPr>
          </w:p>
        </w:tc>
        <w:tc>
          <w:tcPr>
            <w:tcW w:w="5490" w:type="dxa"/>
          </w:tcPr>
          <w:p w14:paraId="42DA6354" w14:textId="77777777" w:rsidR="00445FE2" w:rsidRPr="00785BD4" w:rsidRDefault="00477377"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CH-GI-01  </w:t>
            </w:r>
            <w:r w:rsidR="004E121A">
              <w:rPr>
                <w:rStyle w:val="HelpJump"/>
                <w:rFonts w:ascii="Arial" w:hAnsi="Arial" w:cs="Arial"/>
                <w:sz w:val="18"/>
                <w:szCs w:val="18"/>
              </w:rPr>
              <w:t>Facility</w:t>
            </w:r>
            <w:r w:rsidR="002D203A">
              <w:rPr>
                <w:rStyle w:val="HelpJump"/>
                <w:rFonts w:ascii="Arial" w:hAnsi="Arial" w:cs="Arial"/>
                <w:sz w:val="18"/>
                <w:szCs w:val="18"/>
              </w:rPr>
              <w:t xml:space="preserve"> inform</w:t>
            </w:r>
            <w:r w:rsidR="004E121A">
              <w:rPr>
                <w:rStyle w:val="HelpJump"/>
                <w:rFonts w:ascii="Arial" w:hAnsi="Arial" w:cs="Arial"/>
                <w:sz w:val="18"/>
                <w:szCs w:val="18"/>
              </w:rPr>
              <w:t>ation</w:t>
            </w:r>
          </w:p>
        </w:tc>
        <w:tc>
          <w:tcPr>
            <w:tcW w:w="6192" w:type="dxa"/>
          </w:tcPr>
          <w:p w14:paraId="4F215898" w14:textId="77777777" w:rsidR="00445FE2" w:rsidRPr="000E3F9D" w:rsidRDefault="00477377"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Always</w:t>
            </w:r>
          </w:p>
        </w:tc>
      </w:tr>
      <w:tr w:rsidR="00445FE2" w:rsidRPr="00785BD4" w14:paraId="095F31B5" w14:textId="77777777" w:rsidTr="000C0C83">
        <w:trPr>
          <w:cantSplit/>
        </w:trPr>
        <w:tc>
          <w:tcPr>
            <w:tcW w:w="1008" w:type="dxa"/>
            <w:tcBorders>
              <w:bottom w:val="single" w:sz="2" w:space="0" w:color="auto"/>
            </w:tcBorders>
          </w:tcPr>
          <w:p w14:paraId="281265DD" w14:textId="77777777" w:rsidR="00445FE2" w:rsidRPr="00785BD4" w:rsidRDefault="00445FE2"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2"/>
                  <w:enabled/>
                  <w:calcOnExit w:val="0"/>
                  <w:checkBox>
                    <w:sizeAuto/>
                    <w:default w:val="0"/>
                  </w:checkBox>
                </w:ffData>
              </w:fldChar>
            </w:r>
            <w:bookmarkStart w:id="5" w:name="Check82"/>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5"/>
          </w:p>
        </w:tc>
        <w:tc>
          <w:tcPr>
            <w:tcW w:w="1350" w:type="dxa"/>
            <w:tcBorders>
              <w:top w:val="single" w:sz="2" w:space="0" w:color="auto"/>
              <w:bottom w:val="single" w:sz="2" w:space="0" w:color="auto"/>
              <w:tl2br w:val="single" w:sz="2" w:space="0" w:color="auto"/>
              <w:tr2bl w:val="single" w:sz="2" w:space="0" w:color="auto"/>
            </w:tcBorders>
          </w:tcPr>
          <w:p w14:paraId="64DAA06E" w14:textId="77777777" w:rsidR="00445FE2" w:rsidRPr="00785BD4" w:rsidRDefault="00445FE2" w:rsidP="000C0C83">
            <w:pPr>
              <w:tabs>
                <w:tab w:val="left" w:pos="1638"/>
              </w:tabs>
              <w:spacing w:before="60" w:after="40"/>
              <w:jc w:val="center"/>
              <w:rPr>
                <w:rStyle w:val="HelpJump"/>
                <w:rFonts w:ascii="Arial" w:hAnsi="Arial" w:cs="Arial"/>
                <w:sz w:val="18"/>
                <w:szCs w:val="18"/>
              </w:rPr>
            </w:pPr>
          </w:p>
        </w:tc>
        <w:tc>
          <w:tcPr>
            <w:tcW w:w="5490" w:type="dxa"/>
            <w:tcBorders>
              <w:bottom w:val="single" w:sz="2" w:space="0" w:color="auto"/>
            </w:tcBorders>
          </w:tcPr>
          <w:p w14:paraId="3249914D" w14:textId="77777777" w:rsidR="00445FE2" w:rsidRPr="00785BD4" w:rsidRDefault="00445FE2" w:rsidP="000C0C83">
            <w:pPr>
              <w:tabs>
                <w:tab w:val="left" w:pos="1638"/>
              </w:tabs>
              <w:spacing w:before="60" w:after="40"/>
              <w:rPr>
                <w:rStyle w:val="HelpJump"/>
                <w:rFonts w:ascii="Arial" w:hAnsi="Arial" w:cs="Arial"/>
                <w:sz w:val="18"/>
                <w:szCs w:val="18"/>
              </w:rPr>
            </w:pPr>
            <w:r w:rsidRPr="00785BD4">
              <w:rPr>
                <w:rStyle w:val="HelpJump"/>
                <w:rFonts w:ascii="Arial" w:hAnsi="Arial" w:cs="Arial"/>
                <w:sz w:val="18"/>
                <w:szCs w:val="18"/>
              </w:rPr>
              <w:t xml:space="preserve">CH-15  SIP Changes and </w:t>
            </w:r>
            <w:r w:rsidR="002D203A" w:rsidRPr="00785BD4">
              <w:rPr>
                <w:rStyle w:val="HelpJump"/>
                <w:rFonts w:ascii="Arial" w:hAnsi="Arial" w:cs="Arial"/>
                <w:sz w:val="18"/>
                <w:szCs w:val="18"/>
              </w:rPr>
              <w:t>permit</w:t>
            </w:r>
            <w:r w:rsidRPr="00785BD4">
              <w:rPr>
                <w:rStyle w:val="HelpJump"/>
                <w:rFonts w:ascii="Arial" w:hAnsi="Arial" w:cs="Arial"/>
                <w:sz w:val="18"/>
                <w:szCs w:val="18"/>
              </w:rPr>
              <w:t>s</w:t>
            </w:r>
          </w:p>
        </w:tc>
        <w:tc>
          <w:tcPr>
            <w:tcW w:w="6192" w:type="dxa"/>
            <w:tcBorders>
              <w:bottom w:val="single" w:sz="2" w:space="0" w:color="auto"/>
            </w:tcBorders>
          </w:tcPr>
          <w:p w14:paraId="4B57FBAE" w14:textId="77777777" w:rsidR="00445FE2" w:rsidRPr="000E3F9D" w:rsidRDefault="00445FE2"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Always</w:t>
            </w:r>
          </w:p>
        </w:tc>
      </w:tr>
      <w:tr w:rsidR="00445FE2" w:rsidRPr="00785BD4" w14:paraId="7C4A00FF" w14:textId="77777777" w:rsidTr="000C0C83">
        <w:trPr>
          <w:cantSplit/>
          <w:trHeight w:val="328"/>
        </w:trPr>
        <w:tc>
          <w:tcPr>
            <w:tcW w:w="1008" w:type="dxa"/>
            <w:tcBorders>
              <w:top w:val="single" w:sz="2" w:space="0" w:color="auto"/>
              <w:bottom w:val="single" w:sz="4" w:space="0" w:color="auto"/>
            </w:tcBorders>
          </w:tcPr>
          <w:p w14:paraId="2402AB05" w14:textId="77777777" w:rsidR="00445FE2" w:rsidRPr="00785BD4" w:rsidRDefault="00AC304E"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13"/>
                  <w:enabled/>
                  <w:calcOnExit w:val="0"/>
                  <w:checkBox>
                    <w:sizeAuto/>
                    <w:default w:val="0"/>
                  </w:checkBox>
                </w:ffData>
              </w:fldChar>
            </w:r>
            <w:bookmarkStart w:id="6" w:name="Check113"/>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6"/>
          </w:p>
        </w:tc>
        <w:tc>
          <w:tcPr>
            <w:tcW w:w="1350" w:type="dxa"/>
            <w:tcBorders>
              <w:top w:val="single" w:sz="2" w:space="0" w:color="auto"/>
              <w:bottom w:val="single" w:sz="4" w:space="0" w:color="auto"/>
              <w:tl2br w:val="single" w:sz="2" w:space="0" w:color="auto"/>
              <w:tr2bl w:val="single" w:sz="2" w:space="0" w:color="auto"/>
            </w:tcBorders>
          </w:tcPr>
          <w:p w14:paraId="1567B67C" w14:textId="77777777" w:rsidR="00445FE2" w:rsidRPr="00785BD4" w:rsidRDefault="00445FE2" w:rsidP="000C0C83">
            <w:pPr>
              <w:tabs>
                <w:tab w:val="left" w:pos="1638"/>
              </w:tabs>
              <w:spacing w:before="60" w:after="40"/>
              <w:jc w:val="center"/>
              <w:rPr>
                <w:rStyle w:val="HelpJump"/>
                <w:rFonts w:ascii="Arial" w:hAnsi="Arial" w:cs="Arial"/>
                <w:sz w:val="18"/>
                <w:szCs w:val="18"/>
              </w:rPr>
            </w:pPr>
          </w:p>
        </w:tc>
        <w:tc>
          <w:tcPr>
            <w:tcW w:w="5490" w:type="dxa"/>
            <w:tcBorders>
              <w:top w:val="single" w:sz="2" w:space="0" w:color="auto"/>
              <w:bottom w:val="single" w:sz="4" w:space="0" w:color="auto"/>
            </w:tcBorders>
          </w:tcPr>
          <w:p w14:paraId="46D07A74" w14:textId="77777777" w:rsidR="00445FE2" w:rsidRPr="00785BD4" w:rsidRDefault="00477377"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CH-00</w:t>
            </w:r>
            <w:r w:rsidR="00DD634A">
              <w:rPr>
                <w:rStyle w:val="HelpJump"/>
                <w:rFonts w:ascii="Arial" w:hAnsi="Arial" w:cs="Arial"/>
                <w:sz w:val="18"/>
                <w:szCs w:val="18"/>
              </w:rPr>
              <w:t xml:space="preserve"> Project </w:t>
            </w:r>
            <w:r w:rsidR="002D203A">
              <w:rPr>
                <w:rStyle w:val="HelpJump"/>
                <w:rFonts w:ascii="Arial" w:hAnsi="Arial" w:cs="Arial"/>
                <w:sz w:val="18"/>
                <w:szCs w:val="18"/>
              </w:rPr>
              <w:t>scre</w:t>
            </w:r>
            <w:r w:rsidR="00DD634A">
              <w:rPr>
                <w:rStyle w:val="HelpJump"/>
                <w:rFonts w:ascii="Arial" w:hAnsi="Arial" w:cs="Arial"/>
                <w:sz w:val="18"/>
                <w:szCs w:val="18"/>
              </w:rPr>
              <w:t>ening</w:t>
            </w:r>
          </w:p>
        </w:tc>
        <w:tc>
          <w:tcPr>
            <w:tcW w:w="6192" w:type="dxa"/>
            <w:tcBorders>
              <w:top w:val="single" w:sz="2" w:space="0" w:color="auto"/>
              <w:bottom w:val="single" w:sz="4" w:space="0" w:color="auto"/>
            </w:tcBorders>
          </w:tcPr>
          <w:p w14:paraId="46F691F3" w14:textId="77777777" w:rsidR="00445FE2" w:rsidRPr="000E3F9D" w:rsidRDefault="00AC304E"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Always</w:t>
            </w:r>
          </w:p>
        </w:tc>
      </w:tr>
      <w:tr w:rsidR="00445FE2" w:rsidRPr="00785BD4" w14:paraId="368E3E5A" w14:textId="77777777" w:rsidTr="000C0C83">
        <w:trPr>
          <w:cantSplit/>
        </w:trPr>
        <w:tc>
          <w:tcPr>
            <w:tcW w:w="1008" w:type="dxa"/>
            <w:tcBorders>
              <w:top w:val="single" w:sz="4" w:space="0" w:color="auto"/>
            </w:tcBorders>
          </w:tcPr>
          <w:p w14:paraId="3E154227" w14:textId="77777777" w:rsidR="00445FE2" w:rsidRPr="00785BD4" w:rsidRDefault="00584197"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4"/>
                  <w:enabled/>
                  <w:calcOnExit w:val="0"/>
                  <w:checkBox>
                    <w:sizeAuto/>
                    <w:default w:val="0"/>
                  </w:checkBox>
                </w:ffData>
              </w:fldChar>
            </w:r>
            <w:bookmarkStart w:id="7" w:name="Check94"/>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7"/>
          </w:p>
        </w:tc>
        <w:tc>
          <w:tcPr>
            <w:tcW w:w="1350" w:type="dxa"/>
            <w:tcBorders>
              <w:top w:val="single" w:sz="4" w:space="0" w:color="auto"/>
              <w:bottom w:val="single" w:sz="2" w:space="0" w:color="auto"/>
              <w:tl2br w:val="single" w:sz="2" w:space="0" w:color="auto"/>
              <w:tr2bl w:val="single" w:sz="2" w:space="0" w:color="auto"/>
            </w:tcBorders>
          </w:tcPr>
          <w:p w14:paraId="5097B466" w14:textId="77777777" w:rsidR="00445FE2" w:rsidRPr="00785BD4" w:rsidRDefault="00445FE2" w:rsidP="000C0C83">
            <w:pPr>
              <w:tabs>
                <w:tab w:val="left" w:pos="1638"/>
              </w:tabs>
              <w:spacing w:before="60" w:after="40"/>
              <w:jc w:val="center"/>
              <w:rPr>
                <w:rStyle w:val="HelpJump"/>
                <w:rFonts w:ascii="Arial" w:hAnsi="Arial" w:cs="Arial"/>
                <w:sz w:val="18"/>
                <w:szCs w:val="18"/>
              </w:rPr>
            </w:pPr>
          </w:p>
        </w:tc>
        <w:tc>
          <w:tcPr>
            <w:tcW w:w="5490" w:type="dxa"/>
            <w:tcBorders>
              <w:top w:val="single" w:sz="4" w:space="0" w:color="auto"/>
            </w:tcBorders>
          </w:tcPr>
          <w:p w14:paraId="66F08BE9" w14:textId="77777777" w:rsidR="00445FE2" w:rsidRPr="00785BD4" w:rsidRDefault="00477377"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CH-01</w:t>
            </w:r>
            <w:r w:rsidR="00DD634A">
              <w:rPr>
                <w:rStyle w:val="HelpJump"/>
                <w:rFonts w:ascii="Arial" w:hAnsi="Arial" w:cs="Arial"/>
                <w:sz w:val="18"/>
                <w:szCs w:val="18"/>
              </w:rPr>
              <w:t xml:space="preserve"> Change </w:t>
            </w:r>
            <w:r w:rsidR="002D203A">
              <w:rPr>
                <w:rStyle w:val="HelpJump"/>
                <w:rFonts w:ascii="Arial" w:hAnsi="Arial" w:cs="Arial"/>
                <w:sz w:val="18"/>
                <w:szCs w:val="18"/>
              </w:rPr>
              <w:t>des</w:t>
            </w:r>
            <w:r w:rsidR="00DD634A">
              <w:rPr>
                <w:rStyle w:val="HelpJump"/>
                <w:rFonts w:ascii="Arial" w:hAnsi="Arial" w:cs="Arial"/>
                <w:sz w:val="18"/>
                <w:szCs w:val="18"/>
              </w:rPr>
              <w:t>cription</w:t>
            </w:r>
          </w:p>
        </w:tc>
        <w:tc>
          <w:tcPr>
            <w:tcW w:w="6192" w:type="dxa"/>
            <w:tcBorders>
              <w:top w:val="single" w:sz="4" w:space="0" w:color="auto"/>
            </w:tcBorders>
          </w:tcPr>
          <w:p w14:paraId="35346833" w14:textId="77777777" w:rsidR="00445FE2" w:rsidRPr="000E3F9D" w:rsidRDefault="00584197"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Always</w:t>
            </w:r>
          </w:p>
        </w:tc>
      </w:tr>
      <w:tr w:rsidR="00B91CF1" w:rsidRPr="00785BD4" w14:paraId="49E90AE9" w14:textId="77777777" w:rsidTr="000C0C83">
        <w:trPr>
          <w:cantSplit/>
        </w:trPr>
        <w:tc>
          <w:tcPr>
            <w:tcW w:w="1008" w:type="dxa"/>
          </w:tcPr>
          <w:p w14:paraId="09FAC3A9" w14:textId="77777777" w:rsidR="00B91CF1" w:rsidRPr="00785BD4" w:rsidRDefault="00B91CF1"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5"/>
                  <w:enabled/>
                  <w:calcOnExit w:val="0"/>
                  <w:checkBox>
                    <w:sizeAuto/>
                    <w:default w:val="0"/>
                  </w:checkBox>
                </w:ffData>
              </w:fldChar>
            </w:r>
            <w:bookmarkStart w:id="8" w:name="Check95"/>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8"/>
          </w:p>
        </w:tc>
        <w:tc>
          <w:tcPr>
            <w:tcW w:w="1350" w:type="dxa"/>
            <w:tcBorders>
              <w:top w:val="single" w:sz="2" w:space="0" w:color="auto"/>
              <w:tl2br w:val="single" w:sz="2" w:space="0" w:color="auto"/>
              <w:tr2bl w:val="single" w:sz="2" w:space="0" w:color="auto"/>
            </w:tcBorders>
          </w:tcPr>
          <w:p w14:paraId="7430F060" w14:textId="77777777" w:rsidR="00B91CF1" w:rsidRPr="00785BD4" w:rsidRDefault="00B91CF1" w:rsidP="000C0C83">
            <w:pPr>
              <w:tabs>
                <w:tab w:val="left" w:pos="1638"/>
              </w:tabs>
              <w:spacing w:before="60" w:after="40"/>
              <w:jc w:val="center"/>
              <w:rPr>
                <w:rStyle w:val="HelpJump"/>
                <w:rFonts w:ascii="Arial" w:hAnsi="Arial" w:cs="Arial"/>
                <w:sz w:val="18"/>
                <w:szCs w:val="18"/>
              </w:rPr>
            </w:pPr>
          </w:p>
        </w:tc>
        <w:tc>
          <w:tcPr>
            <w:tcW w:w="5490" w:type="dxa"/>
          </w:tcPr>
          <w:p w14:paraId="148285BE" w14:textId="77777777" w:rsidR="00B91CF1" w:rsidRPr="00785BD4" w:rsidRDefault="00477377"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CH-02</w:t>
            </w:r>
            <w:r w:rsidR="004E121A">
              <w:rPr>
                <w:rStyle w:val="HelpJump"/>
                <w:rFonts w:ascii="Arial" w:hAnsi="Arial" w:cs="Arial"/>
                <w:sz w:val="18"/>
                <w:szCs w:val="18"/>
              </w:rPr>
              <w:t xml:space="preserve">  Action T</w:t>
            </w:r>
            <w:r w:rsidR="002D203A">
              <w:rPr>
                <w:rStyle w:val="HelpJump"/>
                <w:rFonts w:ascii="Arial" w:hAnsi="Arial" w:cs="Arial"/>
                <w:sz w:val="18"/>
                <w:szCs w:val="18"/>
              </w:rPr>
              <w:t>ype deter</w:t>
            </w:r>
            <w:r w:rsidR="004E121A">
              <w:rPr>
                <w:rStyle w:val="HelpJump"/>
                <w:rFonts w:ascii="Arial" w:hAnsi="Arial" w:cs="Arial"/>
                <w:sz w:val="18"/>
                <w:szCs w:val="18"/>
              </w:rPr>
              <w:t>mination</w:t>
            </w:r>
          </w:p>
        </w:tc>
        <w:tc>
          <w:tcPr>
            <w:tcW w:w="6192" w:type="dxa"/>
          </w:tcPr>
          <w:p w14:paraId="6E518F08" w14:textId="77777777" w:rsidR="00B91CF1" w:rsidRPr="000E3F9D" w:rsidRDefault="00477377"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Always</w:t>
            </w:r>
          </w:p>
        </w:tc>
      </w:tr>
      <w:tr w:rsidR="00584197" w:rsidRPr="00785BD4" w14:paraId="5C37EDE3" w14:textId="77777777" w:rsidTr="000C0C83">
        <w:trPr>
          <w:cantSplit/>
        </w:trPr>
        <w:tc>
          <w:tcPr>
            <w:tcW w:w="1008" w:type="dxa"/>
          </w:tcPr>
          <w:p w14:paraId="0C5460CB" w14:textId="77777777" w:rsidR="00584197" w:rsidRPr="00785BD4" w:rsidRDefault="00584197"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6"/>
                  <w:enabled/>
                  <w:calcOnExit w:val="0"/>
                  <w:checkBox>
                    <w:sizeAuto/>
                    <w:default w:val="0"/>
                  </w:checkBox>
                </w:ffData>
              </w:fldChar>
            </w:r>
            <w:bookmarkStart w:id="9" w:name="Check96"/>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9"/>
          </w:p>
        </w:tc>
        <w:tc>
          <w:tcPr>
            <w:tcW w:w="1350" w:type="dxa"/>
            <w:tcBorders>
              <w:top w:val="single" w:sz="2" w:space="0" w:color="auto"/>
              <w:bottom w:val="single" w:sz="2" w:space="0" w:color="auto"/>
              <w:tl2br w:val="single" w:sz="2" w:space="0" w:color="auto"/>
              <w:tr2bl w:val="single" w:sz="2" w:space="0" w:color="auto"/>
            </w:tcBorders>
          </w:tcPr>
          <w:p w14:paraId="1C11FE8D" w14:textId="77777777" w:rsidR="00584197" w:rsidRPr="00785BD4" w:rsidRDefault="00584197" w:rsidP="000C0C83">
            <w:pPr>
              <w:tabs>
                <w:tab w:val="left" w:pos="1638"/>
              </w:tabs>
              <w:spacing w:before="60" w:after="40"/>
              <w:jc w:val="center"/>
              <w:rPr>
                <w:rStyle w:val="HelpJump"/>
                <w:rFonts w:ascii="Arial" w:hAnsi="Arial" w:cs="Arial"/>
                <w:sz w:val="18"/>
                <w:szCs w:val="18"/>
              </w:rPr>
            </w:pPr>
          </w:p>
        </w:tc>
        <w:tc>
          <w:tcPr>
            <w:tcW w:w="5490" w:type="dxa"/>
          </w:tcPr>
          <w:p w14:paraId="795F208A" w14:textId="77777777" w:rsidR="00584197" w:rsidRPr="00785BD4" w:rsidRDefault="00477377"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CH-14 Permit </w:t>
            </w:r>
            <w:r w:rsidR="002D203A">
              <w:rPr>
                <w:rStyle w:val="HelpJump"/>
                <w:rFonts w:ascii="Arial" w:hAnsi="Arial" w:cs="Arial"/>
                <w:sz w:val="18"/>
                <w:szCs w:val="18"/>
              </w:rPr>
              <w:t>notification and amendment application requirements</w:t>
            </w:r>
          </w:p>
        </w:tc>
        <w:tc>
          <w:tcPr>
            <w:tcW w:w="6192" w:type="dxa"/>
          </w:tcPr>
          <w:p w14:paraId="51704C9C" w14:textId="77777777" w:rsidR="00584197" w:rsidRPr="000E3F9D" w:rsidRDefault="00584197"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Always</w:t>
            </w:r>
          </w:p>
        </w:tc>
      </w:tr>
      <w:tr w:rsidR="00B91CF1" w:rsidRPr="00785BD4" w14:paraId="0B414B18" w14:textId="77777777" w:rsidTr="000C0C83">
        <w:trPr>
          <w:cantSplit/>
        </w:trPr>
        <w:tc>
          <w:tcPr>
            <w:tcW w:w="1008" w:type="dxa"/>
          </w:tcPr>
          <w:p w14:paraId="68AE08E9" w14:textId="77777777" w:rsidR="00B91CF1" w:rsidRPr="00785BD4" w:rsidRDefault="00B91CF1"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5"/>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7798BE9D" w14:textId="77777777" w:rsidR="00B91CF1" w:rsidRPr="00785BD4" w:rsidRDefault="00B91CF1"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39D5836C" w14:textId="77777777" w:rsidR="00B91CF1" w:rsidRPr="00785BD4" w:rsidRDefault="00477377"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CH-03</w:t>
            </w:r>
            <w:r w:rsidR="004E121A">
              <w:rPr>
                <w:rStyle w:val="HelpJump"/>
                <w:rFonts w:ascii="Arial" w:hAnsi="Arial" w:cs="Arial"/>
                <w:sz w:val="18"/>
                <w:szCs w:val="18"/>
              </w:rPr>
              <w:t xml:space="preserve">  Major </w:t>
            </w:r>
            <w:r w:rsidR="002D203A">
              <w:rPr>
                <w:rStyle w:val="HelpJump"/>
                <w:rFonts w:ascii="Arial" w:hAnsi="Arial" w:cs="Arial"/>
                <w:sz w:val="18"/>
                <w:szCs w:val="18"/>
              </w:rPr>
              <w:t>permit amendment deter</w:t>
            </w:r>
            <w:r w:rsidR="004E121A">
              <w:rPr>
                <w:rStyle w:val="HelpJump"/>
                <w:rFonts w:ascii="Arial" w:hAnsi="Arial" w:cs="Arial"/>
                <w:sz w:val="18"/>
                <w:szCs w:val="18"/>
              </w:rPr>
              <w:t>mination</w:t>
            </w:r>
          </w:p>
        </w:tc>
        <w:tc>
          <w:tcPr>
            <w:tcW w:w="6192" w:type="dxa"/>
          </w:tcPr>
          <w:p w14:paraId="4F1F9FC6" w14:textId="77777777" w:rsidR="00B91CF1" w:rsidRPr="000E3F9D" w:rsidRDefault="00265B33"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indicated on CH-02</w:t>
            </w:r>
            <w:r w:rsidR="000F4F24" w:rsidRPr="000E3F9D">
              <w:rPr>
                <w:rStyle w:val="HelpJump"/>
                <w:rFonts w:ascii="Arial" w:hAnsi="Arial" w:cs="Arial"/>
                <w:sz w:val="18"/>
                <w:szCs w:val="18"/>
              </w:rPr>
              <w:t>, CH-12, or CH-09</w:t>
            </w:r>
          </w:p>
        </w:tc>
      </w:tr>
      <w:tr w:rsidR="00265B33" w:rsidRPr="00785BD4" w14:paraId="7985197B" w14:textId="77777777" w:rsidTr="000C0C83">
        <w:trPr>
          <w:cantSplit/>
        </w:trPr>
        <w:tc>
          <w:tcPr>
            <w:tcW w:w="1008" w:type="dxa"/>
          </w:tcPr>
          <w:p w14:paraId="62EA9B3A" w14:textId="77777777" w:rsidR="00265B33" w:rsidRPr="00785BD4" w:rsidRDefault="00265B33"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5"/>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5D51F329" w14:textId="77777777" w:rsidR="00265B33" w:rsidRPr="00785BD4" w:rsidRDefault="00265B33"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2BEA45BC" w14:textId="77777777" w:rsidR="00265B33" w:rsidRPr="00785BD4" w:rsidRDefault="00265B33"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CH-04  Determination of New Source Review</w:t>
            </w:r>
            <w:r w:rsidR="006D5246">
              <w:rPr>
                <w:rStyle w:val="HelpJump"/>
                <w:rFonts w:ascii="Arial" w:hAnsi="Arial" w:cs="Arial"/>
                <w:sz w:val="18"/>
                <w:szCs w:val="18"/>
              </w:rPr>
              <w:t xml:space="preserve"> (NSR)</w:t>
            </w:r>
            <w:r w:rsidR="002D203A">
              <w:rPr>
                <w:rStyle w:val="HelpJump"/>
                <w:rFonts w:ascii="Arial" w:hAnsi="Arial" w:cs="Arial"/>
                <w:sz w:val="18"/>
                <w:szCs w:val="18"/>
              </w:rPr>
              <w:t xml:space="preserve"> s</w:t>
            </w:r>
            <w:r>
              <w:rPr>
                <w:rStyle w:val="HelpJump"/>
                <w:rFonts w:ascii="Arial" w:hAnsi="Arial" w:cs="Arial"/>
                <w:sz w:val="18"/>
                <w:szCs w:val="18"/>
              </w:rPr>
              <w:t>tatus</w:t>
            </w:r>
          </w:p>
        </w:tc>
        <w:tc>
          <w:tcPr>
            <w:tcW w:w="6192" w:type="dxa"/>
          </w:tcPr>
          <w:p w14:paraId="55820EF8" w14:textId="77777777" w:rsidR="00265B33" w:rsidRPr="000E3F9D" w:rsidRDefault="006B748B"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As directed on CH-03</w:t>
            </w:r>
          </w:p>
        </w:tc>
      </w:tr>
      <w:tr w:rsidR="008B7881" w:rsidRPr="00785BD4" w14:paraId="3D2241FF" w14:textId="77777777" w:rsidTr="000C0C83">
        <w:trPr>
          <w:cantSplit/>
        </w:trPr>
        <w:tc>
          <w:tcPr>
            <w:tcW w:w="1008" w:type="dxa"/>
          </w:tcPr>
          <w:p w14:paraId="022F7847" w14:textId="77777777" w:rsidR="008B7881" w:rsidRPr="00785BD4" w:rsidRDefault="008B7881" w:rsidP="000C0C83">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7"/>
                  <w:enabled/>
                  <w:calcOnExit w:val="0"/>
                  <w:checkBox>
                    <w:sizeAuto/>
                    <w:default w:val="0"/>
                  </w:checkBox>
                </w:ffData>
              </w:fldChar>
            </w:r>
            <w:bookmarkStart w:id="10" w:name="Check97"/>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10"/>
          </w:p>
        </w:tc>
        <w:tc>
          <w:tcPr>
            <w:tcW w:w="1350" w:type="dxa"/>
            <w:tcBorders>
              <w:top w:val="single" w:sz="2" w:space="0" w:color="auto"/>
              <w:bottom w:val="single" w:sz="2" w:space="0" w:color="auto"/>
              <w:tl2br w:val="nil"/>
              <w:tr2bl w:val="nil"/>
            </w:tcBorders>
          </w:tcPr>
          <w:p w14:paraId="7225E12E" w14:textId="77777777" w:rsidR="00477377" w:rsidRPr="00785BD4" w:rsidRDefault="00477377" w:rsidP="000C0C83">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9"/>
                  <w:enabled/>
                  <w:calcOnExit w:val="0"/>
                  <w:checkBox>
                    <w:sizeAuto/>
                    <w:default w:val="0"/>
                  </w:checkBox>
                </w:ffData>
              </w:fldChar>
            </w:r>
            <w:bookmarkStart w:id="11" w:name="Check139"/>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11"/>
          </w:p>
        </w:tc>
        <w:tc>
          <w:tcPr>
            <w:tcW w:w="5490" w:type="dxa"/>
          </w:tcPr>
          <w:p w14:paraId="323C940E" w14:textId="77777777" w:rsidR="008B7881" w:rsidRPr="00785BD4" w:rsidRDefault="00477377" w:rsidP="000C0C83">
            <w:pPr>
              <w:tabs>
                <w:tab w:val="left" w:pos="1638"/>
              </w:tabs>
              <w:spacing w:before="60" w:after="40"/>
              <w:rPr>
                <w:rStyle w:val="HelpJump"/>
                <w:rFonts w:ascii="Arial" w:hAnsi="Arial" w:cs="Arial"/>
                <w:sz w:val="18"/>
                <w:szCs w:val="18"/>
              </w:rPr>
            </w:pPr>
            <w:r>
              <w:rPr>
                <w:rStyle w:val="HelpJump"/>
                <w:rFonts w:ascii="Arial" w:hAnsi="Arial" w:cs="Arial"/>
                <w:sz w:val="18"/>
                <w:szCs w:val="18"/>
              </w:rPr>
              <w:t>CH-04a</w:t>
            </w:r>
            <w:r w:rsidR="004E121A">
              <w:rPr>
                <w:rStyle w:val="HelpJump"/>
                <w:rFonts w:ascii="Arial" w:hAnsi="Arial" w:cs="Arial"/>
                <w:sz w:val="18"/>
                <w:szCs w:val="18"/>
              </w:rPr>
              <w:t xml:space="preserve">  Determination of </w:t>
            </w:r>
            <w:r w:rsidR="002D203A">
              <w:rPr>
                <w:rStyle w:val="HelpJump"/>
                <w:rFonts w:ascii="Arial" w:hAnsi="Arial" w:cs="Arial"/>
                <w:sz w:val="18"/>
                <w:szCs w:val="18"/>
              </w:rPr>
              <w:t>incr</w:t>
            </w:r>
            <w:r w:rsidR="004E121A">
              <w:rPr>
                <w:rStyle w:val="HelpJump"/>
                <w:rFonts w:ascii="Arial" w:hAnsi="Arial" w:cs="Arial"/>
                <w:sz w:val="18"/>
                <w:szCs w:val="18"/>
              </w:rPr>
              <w:t>eases a</w:t>
            </w:r>
            <w:r w:rsidR="002D203A">
              <w:rPr>
                <w:rStyle w:val="HelpJump"/>
                <w:rFonts w:ascii="Arial" w:hAnsi="Arial" w:cs="Arial"/>
                <w:sz w:val="18"/>
                <w:szCs w:val="18"/>
              </w:rPr>
              <w:t>t major sour</w:t>
            </w:r>
            <w:r w:rsidR="004E121A">
              <w:rPr>
                <w:rStyle w:val="HelpJump"/>
                <w:rFonts w:ascii="Arial" w:hAnsi="Arial" w:cs="Arial"/>
                <w:sz w:val="18"/>
                <w:szCs w:val="18"/>
              </w:rPr>
              <w:t>ces</w:t>
            </w:r>
          </w:p>
        </w:tc>
        <w:tc>
          <w:tcPr>
            <w:tcW w:w="6192" w:type="dxa"/>
          </w:tcPr>
          <w:p w14:paraId="5908AEAF" w14:textId="77777777" w:rsidR="008B7881" w:rsidRPr="000E3F9D" w:rsidRDefault="00477377" w:rsidP="000C0C83">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 xml:space="preserve">As directed on </w:t>
            </w:r>
            <w:r w:rsidR="00471D6D" w:rsidRPr="000E3F9D">
              <w:rPr>
                <w:rStyle w:val="HelpJump"/>
                <w:rFonts w:ascii="Arial" w:hAnsi="Arial" w:cs="Arial"/>
                <w:sz w:val="18"/>
                <w:szCs w:val="18"/>
              </w:rPr>
              <w:t>f</w:t>
            </w:r>
            <w:r w:rsidRPr="000E3F9D">
              <w:rPr>
                <w:rStyle w:val="HelpJump"/>
                <w:rFonts w:ascii="Arial" w:hAnsi="Arial" w:cs="Arial"/>
                <w:sz w:val="18"/>
                <w:szCs w:val="18"/>
              </w:rPr>
              <w:t>orm CH-04</w:t>
            </w:r>
          </w:p>
        </w:tc>
      </w:tr>
      <w:tr w:rsidR="00F44991" w:rsidRPr="00785BD4" w14:paraId="54ED766B" w14:textId="77777777" w:rsidTr="000C0C83">
        <w:trPr>
          <w:cantSplit/>
        </w:trPr>
        <w:tc>
          <w:tcPr>
            <w:tcW w:w="1008" w:type="dxa"/>
          </w:tcPr>
          <w:p w14:paraId="339DDA25" w14:textId="514EBF12"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7"/>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tl2br w:val="nil"/>
              <w:tr2bl w:val="nil"/>
            </w:tcBorders>
          </w:tcPr>
          <w:p w14:paraId="49C68200" w14:textId="5504E736"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9"/>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5F761B8E" w14:textId="5D2C6DF6"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Supporting editable CH-04a emission calculations</w:t>
            </w:r>
          </w:p>
        </w:tc>
        <w:tc>
          <w:tcPr>
            <w:tcW w:w="6192" w:type="dxa"/>
          </w:tcPr>
          <w:p w14:paraId="510C0375" w14:textId="710A8717" w:rsidR="00F44991" w:rsidRPr="000E3F9D"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As directed on form CH-04a</w:t>
            </w:r>
          </w:p>
        </w:tc>
      </w:tr>
      <w:tr w:rsidR="00F44991" w:rsidRPr="00785BD4" w14:paraId="7483E466" w14:textId="77777777" w:rsidTr="000C0C83">
        <w:trPr>
          <w:cantSplit/>
        </w:trPr>
        <w:tc>
          <w:tcPr>
            <w:tcW w:w="1008" w:type="dxa"/>
          </w:tcPr>
          <w:p w14:paraId="664AA5FB"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8"/>
                  <w:enabled/>
                  <w:calcOnExit w:val="0"/>
                  <w:checkBox>
                    <w:sizeAuto/>
                    <w:default w:val="0"/>
                  </w:checkBox>
                </w:ffData>
              </w:fldChar>
            </w:r>
            <w:bookmarkStart w:id="12" w:name="Check98"/>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12"/>
          </w:p>
        </w:tc>
        <w:tc>
          <w:tcPr>
            <w:tcW w:w="1350" w:type="dxa"/>
            <w:tcBorders>
              <w:top w:val="single" w:sz="2" w:space="0" w:color="auto"/>
              <w:tl2br w:val="nil"/>
              <w:tr2bl w:val="nil"/>
            </w:tcBorders>
          </w:tcPr>
          <w:p w14:paraId="58CE7FEC"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9"/>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050E769A"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w:t>
            </w:r>
            <w:r w:rsidRPr="00785BD4">
              <w:rPr>
                <w:rStyle w:val="HelpJump"/>
                <w:rFonts w:ascii="Arial" w:hAnsi="Arial" w:cs="Arial"/>
                <w:sz w:val="18"/>
                <w:szCs w:val="18"/>
              </w:rPr>
              <w:t>-</w:t>
            </w:r>
            <w:r>
              <w:rPr>
                <w:rStyle w:val="HelpJump"/>
                <w:rFonts w:ascii="Arial" w:hAnsi="Arial" w:cs="Arial"/>
                <w:sz w:val="18"/>
                <w:szCs w:val="18"/>
              </w:rPr>
              <w:t>04b  Determination of increases at minor sources</w:t>
            </w:r>
          </w:p>
        </w:tc>
        <w:tc>
          <w:tcPr>
            <w:tcW w:w="6192" w:type="dxa"/>
          </w:tcPr>
          <w:p w14:paraId="16E89AB6"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As directed on form CH-04</w:t>
            </w:r>
          </w:p>
        </w:tc>
      </w:tr>
      <w:tr w:rsidR="00F44991" w:rsidRPr="00785BD4" w14:paraId="4DBCE1F7" w14:textId="77777777" w:rsidTr="000C0C83">
        <w:trPr>
          <w:cantSplit/>
        </w:trPr>
        <w:tc>
          <w:tcPr>
            <w:tcW w:w="1008" w:type="dxa"/>
          </w:tcPr>
          <w:p w14:paraId="2E12E14C" w14:textId="23654EB5"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7"/>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2559F847" w14:textId="00892E2E"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9"/>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07968334" w14:textId="7B928931"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Supporting editable CH-04b emission calculations</w:t>
            </w:r>
          </w:p>
        </w:tc>
        <w:tc>
          <w:tcPr>
            <w:tcW w:w="6192" w:type="dxa"/>
          </w:tcPr>
          <w:p w14:paraId="34341957" w14:textId="70BE0ED8" w:rsidR="00F44991" w:rsidRPr="000E3F9D"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As directed on form CH-04b</w:t>
            </w:r>
          </w:p>
        </w:tc>
      </w:tr>
      <w:tr w:rsidR="00F44991" w:rsidRPr="00785BD4" w14:paraId="00FB0E9C" w14:textId="77777777" w:rsidTr="000C0C83">
        <w:trPr>
          <w:cantSplit/>
        </w:trPr>
        <w:tc>
          <w:tcPr>
            <w:tcW w:w="1008" w:type="dxa"/>
          </w:tcPr>
          <w:p w14:paraId="6603266E" w14:textId="77777777" w:rsidR="00F44991"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8"/>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21E64452"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9"/>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19D7C905"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CH-04d  Calculating the Net Emissions Increase Under NSR</w:t>
            </w:r>
          </w:p>
        </w:tc>
        <w:tc>
          <w:tcPr>
            <w:tcW w:w="6192" w:type="dxa"/>
          </w:tcPr>
          <w:p w14:paraId="06478662"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 xml:space="preserve">As directed on form CH-04a </w:t>
            </w:r>
          </w:p>
        </w:tc>
      </w:tr>
      <w:tr w:rsidR="00F44991" w:rsidRPr="00785BD4" w14:paraId="0C171D70" w14:textId="77777777" w:rsidTr="000C0C83">
        <w:trPr>
          <w:cantSplit/>
        </w:trPr>
        <w:tc>
          <w:tcPr>
            <w:tcW w:w="1008" w:type="dxa"/>
          </w:tcPr>
          <w:p w14:paraId="26283B6B" w14:textId="70C743AD"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7"/>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707C3EE7" w14:textId="277C416E"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9"/>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69861C40" w14:textId="4B2E0058"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Supporting editable CH-04d emission calculations</w:t>
            </w:r>
          </w:p>
        </w:tc>
        <w:tc>
          <w:tcPr>
            <w:tcW w:w="6192" w:type="dxa"/>
          </w:tcPr>
          <w:p w14:paraId="58F6B8A9" w14:textId="61531056" w:rsidR="00F44991" w:rsidRPr="000E3F9D"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As directed on form CH-04a</w:t>
            </w:r>
          </w:p>
        </w:tc>
      </w:tr>
      <w:tr w:rsidR="00F44991" w:rsidRPr="00785BD4" w14:paraId="68D41DE1" w14:textId="77777777" w:rsidTr="000C0C83">
        <w:trPr>
          <w:cantSplit/>
        </w:trPr>
        <w:tc>
          <w:tcPr>
            <w:tcW w:w="1008" w:type="dxa"/>
          </w:tcPr>
          <w:p w14:paraId="3A6C2235" w14:textId="77777777" w:rsidR="00F44991"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8"/>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6169132F"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9"/>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1711E5C4"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CH-04e  Required elements for </w:t>
            </w:r>
            <w:r w:rsidRPr="006D3DC2">
              <w:rPr>
                <w:rStyle w:val="HelpJump"/>
                <w:rFonts w:ascii="Arial" w:hAnsi="Arial" w:cs="Arial"/>
                <w:sz w:val="18"/>
                <w:szCs w:val="18"/>
              </w:rPr>
              <w:t xml:space="preserve">Prevention of Significant Deterioration (PSD) </w:t>
            </w:r>
            <w:r>
              <w:rPr>
                <w:rStyle w:val="HelpJump"/>
                <w:rFonts w:ascii="Arial" w:hAnsi="Arial" w:cs="Arial"/>
                <w:sz w:val="18"/>
                <w:szCs w:val="18"/>
              </w:rPr>
              <w:t>permit application</w:t>
            </w:r>
          </w:p>
        </w:tc>
        <w:tc>
          <w:tcPr>
            <w:tcW w:w="6192" w:type="dxa"/>
          </w:tcPr>
          <w:p w14:paraId="24A85510"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As directed on form CH-04b or CH-04d</w:t>
            </w:r>
          </w:p>
        </w:tc>
      </w:tr>
      <w:tr w:rsidR="00F44991" w:rsidRPr="00785BD4" w14:paraId="537607F1" w14:textId="77777777" w:rsidTr="000C0C83">
        <w:trPr>
          <w:cantSplit/>
        </w:trPr>
        <w:tc>
          <w:tcPr>
            <w:tcW w:w="1008" w:type="dxa"/>
          </w:tcPr>
          <w:p w14:paraId="2C8B1D20"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9"/>
                  <w:enabled/>
                  <w:calcOnExit w:val="0"/>
                  <w:checkBox>
                    <w:sizeAuto/>
                    <w:default w:val="0"/>
                  </w:checkBox>
                </w:ffData>
              </w:fldChar>
            </w:r>
            <w:bookmarkStart w:id="13" w:name="Check159"/>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13"/>
          </w:p>
        </w:tc>
        <w:tc>
          <w:tcPr>
            <w:tcW w:w="1350" w:type="dxa"/>
            <w:tcBorders>
              <w:top w:val="single" w:sz="2" w:space="0" w:color="auto"/>
              <w:bottom w:val="single" w:sz="2" w:space="0" w:color="auto"/>
              <w:tl2br w:val="nil"/>
              <w:tr2bl w:val="nil"/>
            </w:tcBorders>
          </w:tcPr>
          <w:p w14:paraId="6FE92D0A"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0"/>
                  <w:enabled/>
                  <w:calcOnExit w:val="0"/>
                  <w:checkBox>
                    <w:sizeAuto/>
                    <w:default w:val="0"/>
                  </w:checkBox>
                </w:ffData>
              </w:fldChar>
            </w:r>
            <w:bookmarkStart w:id="14" w:name="Check160"/>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14"/>
          </w:p>
        </w:tc>
        <w:tc>
          <w:tcPr>
            <w:tcW w:w="5490" w:type="dxa"/>
          </w:tcPr>
          <w:p w14:paraId="5F71BF5C"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Best available control technology analysis</w:t>
            </w:r>
          </w:p>
        </w:tc>
        <w:tc>
          <w:tcPr>
            <w:tcW w:w="6192" w:type="dxa"/>
          </w:tcPr>
          <w:p w14:paraId="29C70776"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the proposed change or modification is major under NSR</w:t>
            </w:r>
          </w:p>
        </w:tc>
      </w:tr>
      <w:tr w:rsidR="00F44991" w:rsidRPr="00785BD4" w14:paraId="4B741769" w14:textId="77777777" w:rsidTr="000C0C83">
        <w:trPr>
          <w:cantSplit/>
        </w:trPr>
        <w:tc>
          <w:tcPr>
            <w:tcW w:w="1008" w:type="dxa"/>
          </w:tcPr>
          <w:p w14:paraId="721B8CBA"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23"/>
                  <w:enabled/>
                  <w:calcOnExit w:val="0"/>
                  <w:checkBox>
                    <w:sizeAuto/>
                    <w:default w:val="0"/>
                  </w:checkBox>
                </w:ffData>
              </w:fldChar>
            </w:r>
            <w:bookmarkStart w:id="15" w:name="Check123"/>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15"/>
          </w:p>
        </w:tc>
        <w:tc>
          <w:tcPr>
            <w:tcW w:w="1350" w:type="dxa"/>
          </w:tcPr>
          <w:p w14:paraId="25F2B628"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6B42D64C"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CH-05  Applicability of New Source Performance Standards (NSPS)</w:t>
            </w:r>
          </w:p>
        </w:tc>
        <w:tc>
          <w:tcPr>
            <w:tcW w:w="6192" w:type="dxa"/>
          </w:tcPr>
          <w:p w14:paraId="7E242388"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As directed on CH-03</w:t>
            </w:r>
          </w:p>
        </w:tc>
      </w:tr>
      <w:tr w:rsidR="00F44991" w:rsidRPr="00785BD4" w14:paraId="502DF64B" w14:textId="77777777" w:rsidTr="000C0C83">
        <w:trPr>
          <w:cantSplit/>
        </w:trPr>
        <w:tc>
          <w:tcPr>
            <w:tcW w:w="1008" w:type="dxa"/>
            <w:tcBorders>
              <w:bottom w:val="single" w:sz="2" w:space="0" w:color="auto"/>
            </w:tcBorders>
          </w:tcPr>
          <w:p w14:paraId="3FB2EC7D"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lastRenderedPageBreak/>
              <w:fldChar w:fldCharType="begin">
                <w:ffData>
                  <w:name w:val="Check161"/>
                  <w:enabled/>
                  <w:calcOnExit w:val="0"/>
                  <w:checkBox>
                    <w:sizeAuto/>
                    <w:default w:val="0"/>
                  </w:checkBox>
                </w:ffData>
              </w:fldChar>
            </w:r>
            <w:bookmarkStart w:id="16" w:name="Check161"/>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16"/>
          </w:p>
        </w:tc>
        <w:tc>
          <w:tcPr>
            <w:tcW w:w="1350" w:type="dxa"/>
            <w:tcBorders>
              <w:bottom w:val="single" w:sz="2" w:space="0" w:color="auto"/>
            </w:tcBorders>
          </w:tcPr>
          <w:p w14:paraId="4E274CFA"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2"/>
                  <w:enabled/>
                  <w:calcOnExit w:val="0"/>
                  <w:checkBox>
                    <w:sizeAuto/>
                    <w:default w:val="0"/>
                  </w:checkBox>
                </w:ffData>
              </w:fldChar>
            </w:r>
            <w:bookmarkStart w:id="17" w:name="Check162"/>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17"/>
          </w:p>
        </w:tc>
        <w:tc>
          <w:tcPr>
            <w:tcW w:w="5490" w:type="dxa"/>
            <w:tcBorders>
              <w:bottom w:val="single" w:sz="2" w:space="0" w:color="auto"/>
            </w:tcBorders>
          </w:tcPr>
          <w:p w14:paraId="54C0FD4B"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Highlighted copy of applicable subpart(s) of 40 CFR pt. 60, including subpart A</w:t>
            </w:r>
          </w:p>
        </w:tc>
        <w:tc>
          <w:tcPr>
            <w:tcW w:w="6192" w:type="dxa"/>
            <w:tcBorders>
              <w:bottom w:val="single" w:sz="2" w:space="0" w:color="auto"/>
            </w:tcBorders>
          </w:tcPr>
          <w:p w14:paraId="0AC2045C"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so indicated on CH-05</w:t>
            </w:r>
          </w:p>
        </w:tc>
      </w:tr>
      <w:tr w:rsidR="00F44991" w:rsidRPr="00785BD4" w14:paraId="53E3B332" w14:textId="77777777" w:rsidTr="000C0C83">
        <w:trPr>
          <w:cantSplit/>
        </w:trPr>
        <w:tc>
          <w:tcPr>
            <w:tcW w:w="1008" w:type="dxa"/>
            <w:tcBorders>
              <w:top w:val="single" w:sz="2" w:space="0" w:color="auto"/>
              <w:bottom w:val="single" w:sz="4" w:space="0" w:color="auto"/>
            </w:tcBorders>
          </w:tcPr>
          <w:p w14:paraId="0E4E6FEB"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24"/>
                  <w:enabled/>
                  <w:calcOnExit w:val="0"/>
                  <w:checkBox>
                    <w:sizeAuto/>
                    <w:default w:val="0"/>
                  </w:checkBox>
                </w:ffData>
              </w:fldChar>
            </w:r>
            <w:bookmarkStart w:id="18" w:name="Check124"/>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18"/>
          </w:p>
        </w:tc>
        <w:tc>
          <w:tcPr>
            <w:tcW w:w="1350" w:type="dxa"/>
            <w:tcBorders>
              <w:top w:val="single" w:sz="2" w:space="0" w:color="auto"/>
              <w:bottom w:val="single" w:sz="4" w:space="0" w:color="auto"/>
            </w:tcBorders>
          </w:tcPr>
          <w:p w14:paraId="72284796"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Borders>
              <w:top w:val="single" w:sz="2" w:space="0" w:color="auto"/>
              <w:bottom w:val="single" w:sz="4" w:space="0" w:color="auto"/>
            </w:tcBorders>
          </w:tcPr>
          <w:p w14:paraId="0E4F2EB2"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CH-06  Applicability of Part 61 </w:t>
            </w:r>
            <w:r w:rsidRPr="006D5246">
              <w:rPr>
                <w:rStyle w:val="HelpJump"/>
                <w:rFonts w:ascii="Arial" w:hAnsi="Arial" w:cs="Arial"/>
                <w:sz w:val="18"/>
                <w:szCs w:val="18"/>
              </w:rPr>
              <w:t>National Emission Standards for Hazardous Air Pollutant Sources</w:t>
            </w:r>
            <w:r>
              <w:rPr>
                <w:rStyle w:val="HelpJump"/>
                <w:rFonts w:ascii="Arial" w:hAnsi="Arial" w:cs="Arial"/>
                <w:sz w:val="18"/>
                <w:szCs w:val="18"/>
              </w:rPr>
              <w:t xml:space="preserve"> (NESHAP)</w:t>
            </w:r>
          </w:p>
        </w:tc>
        <w:tc>
          <w:tcPr>
            <w:tcW w:w="6192" w:type="dxa"/>
            <w:tcBorders>
              <w:top w:val="single" w:sz="2" w:space="0" w:color="auto"/>
              <w:bottom w:val="single" w:sz="4" w:space="0" w:color="auto"/>
            </w:tcBorders>
          </w:tcPr>
          <w:p w14:paraId="0EBF170B"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As directed on CH-03</w:t>
            </w:r>
          </w:p>
        </w:tc>
      </w:tr>
      <w:tr w:rsidR="00F44991" w:rsidRPr="00785BD4" w14:paraId="54267F1E" w14:textId="77777777" w:rsidTr="000C0C83">
        <w:trPr>
          <w:cantSplit/>
        </w:trPr>
        <w:tc>
          <w:tcPr>
            <w:tcW w:w="1008" w:type="dxa"/>
            <w:tcBorders>
              <w:top w:val="nil"/>
            </w:tcBorders>
          </w:tcPr>
          <w:p w14:paraId="615E79D3"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1"/>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nil"/>
              <w:bottom w:val="single" w:sz="2" w:space="0" w:color="auto"/>
            </w:tcBorders>
          </w:tcPr>
          <w:p w14:paraId="00748CBE"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2"/>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Borders>
              <w:top w:val="nil"/>
            </w:tcBorders>
          </w:tcPr>
          <w:p w14:paraId="1247F685"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Highlighted copy of applicable subpart(s) of 40 CFR pt. 61, including subpart A</w:t>
            </w:r>
          </w:p>
        </w:tc>
        <w:tc>
          <w:tcPr>
            <w:tcW w:w="6192" w:type="dxa"/>
            <w:tcBorders>
              <w:top w:val="nil"/>
            </w:tcBorders>
          </w:tcPr>
          <w:p w14:paraId="6DC90735"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so indicated on CH-06</w:t>
            </w:r>
          </w:p>
        </w:tc>
      </w:tr>
      <w:tr w:rsidR="00F44991" w:rsidRPr="00785BD4" w14:paraId="6908A3B3" w14:textId="77777777" w:rsidTr="000C0C83">
        <w:trPr>
          <w:cantSplit/>
        </w:trPr>
        <w:tc>
          <w:tcPr>
            <w:tcW w:w="1008" w:type="dxa"/>
          </w:tcPr>
          <w:p w14:paraId="63E771B2"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9"/>
                  <w:enabled/>
                  <w:calcOnExit w:val="0"/>
                  <w:checkBox>
                    <w:sizeAuto/>
                    <w:default w:val="0"/>
                  </w:checkBox>
                </w:ffData>
              </w:fldChar>
            </w:r>
            <w:bookmarkStart w:id="19" w:name="Check99"/>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19"/>
          </w:p>
        </w:tc>
        <w:tc>
          <w:tcPr>
            <w:tcW w:w="1350" w:type="dxa"/>
            <w:tcBorders>
              <w:top w:val="single" w:sz="2" w:space="0" w:color="auto"/>
              <w:bottom w:val="single" w:sz="2" w:space="0" w:color="auto"/>
              <w:tl2br w:val="nil"/>
              <w:tr2bl w:val="nil"/>
            </w:tcBorders>
          </w:tcPr>
          <w:p w14:paraId="4101A4A9"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7716CFEB"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CH-07  Applicability of Part 63 NESHAP</w:t>
            </w:r>
          </w:p>
        </w:tc>
        <w:tc>
          <w:tcPr>
            <w:tcW w:w="6192" w:type="dxa"/>
          </w:tcPr>
          <w:p w14:paraId="4133531F"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As directed on CH-03</w:t>
            </w:r>
          </w:p>
        </w:tc>
      </w:tr>
      <w:tr w:rsidR="00F44991" w:rsidRPr="00785BD4" w14:paraId="673C7611" w14:textId="77777777" w:rsidTr="000C0C83">
        <w:trPr>
          <w:cantSplit/>
        </w:trPr>
        <w:tc>
          <w:tcPr>
            <w:tcW w:w="1008" w:type="dxa"/>
          </w:tcPr>
          <w:p w14:paraId="0B7D0942"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1"/>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bottom w:val="single" w:sz="2" w:space="0" w:color="auto"/>
            </w:tcBorders>
          </w:tcPr>
          <w:p w14:paraId="56D8ECC9"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2"/>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5B00C39E"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Highlighted copy of applicable subpart(s) of 40 CFR pt. 63, including subpart A</w:t>
            </w:r>
          </w:p>
        </w:tc>
        <w:tc>
          <w:tcPr>
            <w:tcW w:w="6192" w:type="dxa"/>
          </w:tcPr>
          <w:p w14:paraId="475D741E"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so indicated on CH-07 or CH-08</w:t>
            </w:r>
          </w:p>
        </w:tc>
      </w:tr>
      <w:tr w:rsidR="00F44991" w:rsidRPr="00785BD4" w14:paraId="75E1D92C" w14:textId="77777777" w:rsidTr="000C0C83">
        <w:trPr>
          <w:cantSplit/>
        </w:trPr>
        <w:tc>
          <w:tcPr>
            <w:tcW w:w="1008" w:type="dxa"/>
          </w:tcPr>
          <w:p w14:paraId="158A5BD8"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00"/>
                  <w:enabled/>
                  <w:calcOnExit w:val="0"/>
                  <w:checkBox>
                    <w:sizeAuto/>
                    <w:default w:val="0"/>
                  </w:checkBox>
                </w:ffData>
              </w:fldChar>
            </w:r>
            <w:bookmarkStart w:id="20" w:name="Check100"/>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20"/>
          </w:p>
        </w:tc>
        <w:tc>
          <w:tcPr>
            <w:tcW w:w="1350" w:type="dxa"/>
            <w:tcBorders>
              <w:top w:val="single" w:sz="2" w:space="0" w:color="auto"/>
              <w:tl2br w:val="nil"/>
              <w:tr2bl w:val="nil"/>
            </w:tcBorders>
          </w:tcPr>
          <w:p w14:paraId="77F235FF"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220E713F"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CH-11  Crossing permit thresholds</w:t>
            </w:r>
          </w:p>
        </w:tc>
        <w:tc>
          <w:tcPr>
            <w:tcW w:w="6192" w:type="dxa"/>
          </w:tcPr>
          <w:p w14:paraId="1F1B503C"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indicated on CH-02. Make sure your proposed change qualifies for amendment of your existing permit, or as an I/O permit under Minn. R. 7007.0750, subp. 5.</w:t>
            </w:r>
          </w:p>
        </w:tc>
      </w:tr>
      <w:tr w:rsidR="00F44991" w:rsidRPr="00785BD4" w14:paraId="15DF640F" w14:textId="77777777" w:rsidTr="000C0C83">
        <w:trPr>
          <w:cantSplit/>
        </w:trPr>
        <w:tc>
          <w:tcPr>
            <w:tcW w:w="1008" w:type="dxa"/>
          </w:tcPr>
          <w:p w14:paraId="745562D8"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01"/>
                  <w:enabled/>
                  <w:calcOnExit w:val="0"/>
                  <w:checkBox>
                    <w:sizeAuto/>
                    <w:default w:val="0"/>
                  </w:checkBox>
                </w:ffData>
              </w:fldChar>
            </w:r>
            <w:bookmarkStart w:id="21" w:name="Check101"/>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21"/>
          </w:p>
        </w:tc>
        <w:tc>
          <w:tcPr>
            <w:tcW w:w="1350" w:type="dxa"/>
            <w:tcBorders>
              <w:top w:val="single" w:sz="2" w:space="0" w:color="auto"/>
              <w:bottom w:val="single" w:sz="2" w:space="0" w:color="auto"/>
              <w:tl2br w:val="nil"/>
              <w:tr2bl w:val="nil"/>
            </w:tcBorders>
          </w:tcPr>
          <w:p w14:paraId="0ABDEE09"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33618299"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CH-13  Applicability of State Rules</w:t>
            </w:r>
          </w:p>
        </w:tc>
        <w:tc>
          <w:tcPr>
            <w:tcW w:w="6192" w:type="dxa"/>
          </w:tcPr>
          <w:p w14:paraId="3EDBEB51"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indicated on CH-02</w:t>
            </w:r>
          </w:p>
        </w:tc>
      </w:tr>
      <w:tr w:rsidR="00F44991" w:rsidRPr="00785BD4" w14:paraId="08A97E3B" w14:textId="77777777" w:rsidTr="000C0C83">
        <w:trPr>
          <w:cantSplit/>
        </w:trPr>
        <w:tc>
          <w:tcPr>
            <w:tcW w:w="1008" w:type="dxa"/>
          </w:tcPr>
          <w:p w14:paraId="360E60ED"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01"/>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60A936E4"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56ABBE04"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CD-01  Compliance plan</w:t>
            </w:r>
          </w:p>
        </w:tc>
        <w:tc>
          <w:tcPr>
            <w:tcW w:w="6192" w:type="dxa"/>
          </w:tcPr>
          <w:p w14:paraId="15A57C98"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For all applications for a major, moderate, or minor amendment, or when directed to on CH-01 for administrative amendments, or when indicated on CH-12.</w:t>
            </w:r>
          </w:p>
        </w:tc>
      </w:tr>
      <w:tr w:rsidR="00F44991" w:rsidRPr="00785BD4" w14:paraId="3F0C3627" w14:textId="77777777" w:rsidTr="000C0C83">
        <w:trPr>
          <w:cantSplit/>
        </w:trPr>
        <w:tc>
          <w:tcPr>
            <w:tcW w:w="1008" w:type="dxa"/>
          </w:tcPr>
          <w:p w14:paraId="4022FE2D"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03"/>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tl2br w:val="nil"/>
              <w:tr2bl w:val="nil"/>
            </w:tcBorders>
          </w:tcPr>
          <w:p w14:paraId="197DD3B3"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Pr>
          <w:p w14:paraId="0B2F3B38" w14:textId="1446B7A8" w:rsidR="00F44991" w:rsidRPr="00785BD4" w:rsidRDefault="00F44991" w:rsidP="00F44991">
            <w:pPr>
              <w:tabs>
                <w:tab w:val="left" w:pos="1638"/>
              </w:tabs>
              <w:spacing w:before="60" w:after="40"/>
              <w:rPr>
                <w:rStyle w:val="HelpJump"/>
                <w:rFonts w:ascii="Arial" w:hAnsi="Arial" w:cs="Arial"/>
                <w:sz w:val="18"/>
                <w:szCs w:val="18"/>
              </w:rPr>
            </w:pPr>
            <w:r w:rsidRPr="00785BD4">
              <w:rPr>
                <w:rStyle w:val="HelpJump"/>
                <w:rFonts w:ascii="Arial" w:hAnsi="Arial" w:cs="Arial"/>
                <w:sz w:val="18"/>
                <w:szCs w:val="18"/>
              </w:rPr>
              <w:t>GI-07</w:t>
            </w:r>
            <w:r>
              <w:rPr>
                <w:rStyle w:val="HelpJump"/>
                <w:rFonts w:ascii="Arial" w:hAnsi="Arial" w:cs="Arial"/>
                <w:sz w:val="18"/>
                <w:szCs w:val="18"/>
              </w:rPr>
              <w:t xml:space="preserve"> Spreadsheet -</w:t>
            </w:r>
            <w:r w:rsidRPr="00785BD4">
              <w:rPr>
                <w:rFonts w:ascii="Arial" w:hAnsi="Arial" w:cs="Arial"/>
                <w:sz w:val="18"/>
                <w:szCs w:val="18"/>
              </w:rPr>
              <w:t xml:space="preserve"> facility </w:t>
            </w:r>
            <w:r>
              <w:rPr>
                <w:rFonts w:ascii="Arial" w:hAnsi="Arial" w:cs="Arial"/>
                <w:sz w:val="18"/>
                <w:szCs w:val="18"/>
              </w:rPr>
              <w:t>emissions summary</w:t>
            </w:r>
          </w:p>
        </w:tc>
        <w:tc>
          <w:tcPr>
            <w:tcW w:w="6192" w:type="dxa"/>
          </w:tcPr>
          <w:p w14:paraId="2DFF87DF" w14:textId="4C3E5354"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For all amendment applications, except when there are no emission changes</w:t>
            </w:r>
          </w:p>
        </w:tc>
      </w:tr>
      <w:tr w:rsidR="00F44991" w:rsidRPr="00785BD4" w14:paraId="658E6BEB" w14:textId="77777777" w:rsidTr="000C0C83">
        <w:trPr>
          <w:cantSplit/>
        </w:trPr>
        <w:tc>
          <w:tcPr>
            <w:tcW w:w="1008" w:type="dxa"/>
            <w:tcBorders>
              <w:bottom w:val="single" w:sz="2" w:space="0" w:color="auto"/>
            </w:tcBorders>
          </w:tcPr>
          <w:p w14:paraId="52863C3A"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5"/>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02C1508B"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28"/>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Borders>
              <w:bottom w:val="single" w:sz="2" w:space="0" w:color="auto"/>
            </w:tcBorders>
          </w:tcPr>
          <w:p w14:paraId="4D3BA54F" w14:textId="5BA19A33"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Editable electronic spreadsheet containing all emissions calculations and GI-07 information</w:t>
            </w:r>
          </w:p>
        </w:tc>
        <w:tc>
          <w:tcPr>
            <w:tcW w:w="6192" w:type="dxa"/>
            <w:tcBorders>
              <w:bottom w:val="single" w:sz="2" w:space="0" w:color="auto"/>
            </w:tcBorders>
          </w:tcPr>
          <w:p w14:paraId="0441A61D" w14:textId="478295E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Whenever GI-07 is required. If submitting the application electronically (“pdf” on a CD</w:t>
            </w:r>
            <w:r>
              <w:rPr>
                <w:rStyle w:val="HelpJump"/>
                <w:rFonts w:ascii="Arial" w:hAnsi="Arial" w:cs="Arial"/>
                <w:sz w:val="18"/>
                <w:szCs w:val="18"/>
              </w:rPr>
              <w:t xml:space="preserve"> or USB drive</w:t>
            </w:r>
            <w:r w:rsidRPr="000E3F9D">
              <w:rPr>
                <w:rStyle w:val="HelpJump"/>
                <w:rFonts w:ascii="Arial" w:hAnsi="Arial" w:cs="Arial"/>
                <w:sz w:val="18"/>
                <w:szCs w:val="18"/>
              </w:rPr>
              <w:t>), you must include the editable spreadsheet(s) on the CD</w:t>
            </w:r>
            <w:r>
              <w:rPr>
                <w:rStyle w:val="HelpJump"/>
                <w:rFonts w:ascii="Arial" w:hAnsi="Arial" w:cs="Arial"/>
                <w:sz w:val="18"/>
                <w:szCs w:val="18"/>
              </w:rPr>
              <w:t xml:space="preserve"> or USB drive</w:t>
            </w:r>
            <w:r w:rsidRPr="000E3F9D">
              <w:rPr>
                <w:rStyle w:val="HelpJump"/>
                <w:rFonts w:ascii="Arial" w:hAnsi="Arial" w:cs="Arial"/>
                <w:sz w:val="18"/>
                <w:szCs w:val="18"/>
              </w:rPr>
              <w:t xml:space="preserve">. If submitting the application on paper, you must also include a CD </w:t>
            </w:r>
            <w:r>
              <w:rPr>
                <w:rStyle w:val="HelpJump"/>
                <w:rFonts w:ascii="Arial" w:hAnsi="Arial" w:cs="Arial"/>
                <w:sz w:val="18"/>
                <w:szCs w:val="18"/>
              </w:rPr>
              <w:t xml:space="preserve">or USB drive </w:t>
            </w:r>
            <w:r w:rsidRPr="000E3F9D">
              <w:rPr>
                <w:rStyle w:val="HelpJump"/>
                <w:rFonts w:ascii="Arial" w:hAnsi="Arial" w:cs="Arial"/>
                <w:sz w:val="18"/>
                <w:szCs w:val="18"/>
              </w:rPr>
              <w:t>of the editable electronic spreadsheet(s) with the application.</w:t>
            </w:r>
            <w:r>
              <w:rPr>
                <w:rStyle w:val="HelpJump"/>
                <w:rFonts w:ascii="Arial" w:hAnsi="Arial" w:cs="Arial"/>
                <w:sz w:val="18"/>
                <w:szCs w:val="18"/>
              </w:rPr>
              <w:t xml:space="preserve"> The editable spreadsheet must contain all GI-07 information.</w:t>
            </w:r>
          </w:p>
        </w:tc>
      </w:tr>
      <w:tr w:rsidR="00F44991" w:rsidRPr="00785BD4" w14:paraId="74C1F491" w14:textId="77777777" w:rsidTr="000C0C83">
        <w:trPr>
          <w:cantSplit/>
        </w:trPr>
        <w:tc>
          <w:tcPr>
            <w:tcW w:w="1008" w:type="dxa"/>
            <w:tcBorders>
              <w:bottom w:val="single" w:sz="2" w:space="0" w:color="auto"/>
            </w:tcBorders>
          </w:tcPr>
          <w:p w14:paraId="23CEF7DB" w14:textId="1EB13DF3"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03"/>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56074C19" w14:textId="0F8286B0"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Borders>
              <w:bottom w:val="single" w:sz="2" w:space="0" w:color="auto"/>
            </w:tcBorders>
          </w:tcPr>
          <w:p w14:paraId="70FF361E" w14:textId="0E0F9C4E" w:rsidR="00F44991" w:rsidRPr="005B4F1E" w:rsidRDefault="00F44991" w:rsidP="00F44991">
            <w:pPr>
              <w:tabs>
                <w:tab w:val="left" w:pos="1638"/>
              </w:tabs>
              <w:spacing w:before="60" w:after="40"/>
              <w:rPr>
                <w:rStyle w:val="HelpJump"/>
                <w:rFonts w:ascii="Arial" w:hAnsi="Arial" w:cs="Arial"/>
                <w:sz w:val="18"/>
                <w:szCs w:val="18"/>
              </w:rPr>
            </w:pPr>
            <w:r w:rsidRPr="005B4F1E">
              <w:rPr>
                <w:rStyle w:val="HelpJump"/>
                <w:rFonts w:ascii="Arial" w:hAnsi="Arial" w:cs="Arial"/>
                <w:sz w:val="18"/>
                <w:szCs w:val="18"/>
              </w:rPr>
              <w:t>Emission calculation printouts (if submitting application electronically as a “pdf” document then the emission calculations must be a part of the pdf document; if submitting a paper copy of the application, then the emission calculations must be printed on paper as part of the application. Example calculations must also be included.)</w:t>
            </w:r>
          </w:p>
        </w:tc>
        <w:tc>
          <w:tcPr>
            <w:tcW w:w="6192" w:type="dxa"/>
            <w:tcBorders>
              <w:bottom w:val="single" w:sz="2" w:space="0" w:color="auto"/>
            </w:tcBorders>
          </w:tcPr>
          <w:p w14:paraId="09CC1157" w14:textId="3CFF06C8" w:rsidR="00F44991" w:rsidRPr="005B4F1E" w:rsidRDefault="00F44991" w:rsidP="00F44991">
            <w:pPr>
              <w:tabs>
                <w:tab w:val="left" w:pos="1638"/>
              </w:tabs>
              <w:spacing w:before="60" w:after="40"/>
              <w:rPr>
                <w:rStyle w:val="HelpJump"/>
                <w:rFonts w:ascii="Arial" w:hAnsi="Arial" w:cs="Arial"/>
                <w:sz w:val="18"/>
                <w:szCs w:val="18"/>
              </w:rPr>
            </w:pPr>
            <w:r w:rsidRPr="005B4F1E">
              <w:rPr>
                <w:rStyle w:val="HelpJump"/>
                <w:rFonts w:ascii="Arial" w:hAnsi="Arial" w:cs="Arial"/>
                <w:sz w:val="18"/>
                <w:szCs w:val="18"/>
              </w:rPr>
              <w:t>Whenever GI-07 is required</w:t>
            </w:r>
          </w:p>
        </w:tc>
      </w:tr>
      <w:tr w:rsidR="00F44991" w:rsidRPr="00785BD4" w14:paraId="6A944DC0" w14:textId="77777777" w:rsidTr="000C0C83">
        <w:trPr>
          <w:cantSplit/>
        </w:trPr>
        <w:tc>
          <w:tcPr>
            <w:tcW w:w="1008" w:type="dxa"/>
            <w:tcBorders>
              <w:top w:val="single" w:sz="2" w:space="0" w:color="auto"/>
              <w:bottom w:val="single" w:sz="4" w:space="0" w:color="auto"/>
            </w:tcBorders>
          </w:tcPr>
          <w:p w14:paraId="4FD06732"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27"/>
                  <w:enabled/>
                  <w:calcOnExit w:val="0"/>
                  <w:checkBox>
                    <w:sizeAuto/>
                    <w:default w:val="0"/>
                  </w:checkBox>
                </w:ffData>
              </w:fldChar>
            </w:r>
            <w:bookmarkStart w:id="22" w:name="Check127"/>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22"/>
          </w:p>
        </w:tc>
        <w:tc>
          <w:tcPr>
            <w:tcW w:w="1350" w:type="dxa"/>
            <w:tcBorders>
              <w:top w:val="single" w:sz="2" w:space="0" w:color="auto"/>
              <w:bottom w:val="single" w:sz="4" w:space="0" w:color="auto"/>
            </w:tcBorders>
          </w:tcPr>
          <w:p w14:paraId="0913C135"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28"/>
                  <w:enabled/>
                  <w:calcOnExit w:val="0"/>
                  <w:checkBox>
                    <w:sizeAuto/>
                    <w:default w:val="0"/>
                  </w:checkBox>
                </w:ffData>
              </w:fldChar>
            </w:r>
            <w:bookmarkStart w:id="23" w:name="Check128"/>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23"/>
          </w:p>
        </w:tc>
        <w:tc>
          <w:tcPr>
            <w:tcW w:w="5490" w:type="dxa"/>
            <w:tcBorders>
              <w:top w:val="single" w:sz="2" w:space="0" w:color="auto"/>
              <w:bottom w:val="single" w:sz="4" w:space="0" w:color="auto"/>
            </w:tcBorders>
          </w:tcPr>
          <w:p w14:paraId="55E7D223"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HG-01  Mercury releases to ambient air</w:t>
            </w:r>
          </w:p>
        </w:tc>
        <w:tc>
          <w:tcPr>
            <w:tcW w:w="6192" w:type="dxa"/>
            <w:tcBorders>
              <w:top w:val="single" w:sz="2" w:space="0" w:color="auto"/>
              <w:bottom w:val="single" w:sz="4" w:space="0" w:color="auto"/>
            </w:tcBorders>
          </w:tcPr>
          <w:p w14:paraId="39757849" w14:textId="30E84A46" w:rsidR="00F44991" w:rsidRPr="000E3F9D" w:rsidRDefault="00F44991" w:rsidP="00F44991">
            <w:pPr>
              <w:tabs>
                <w:tab w:val="left" w:pos="1638"/>
              </w:tabs>
              <w:spacing w:before="60" w:after="40"/>
              <w:rPr>
                <w:rStyle w:val="HelpJump"/>
                <w:rFonts w:ascii="Arial" w:hAnsi="Arial" w:cs="Arial"/>
                <w:sz w:val="18"/>
                <w:szCs w:val="18"/>
              </w:rPr>
            </w:pPr>
            <w:r w:rsidRPr="000E3F9D">
              <w:rPr>
                <w:rFonts w:ascii="Arial" w:hAnsi="Arial" w:cs="Arial"/>
                <w:sz w:val="18"/>
                <w:szCs w:val="18"/>
              </w:rPr>
              <w:t>If the permit will authorize an increase in mercury emissions (construction of a new facility that will emit mercury, or modification of an existing facility resulting in additional mercury emissions), AND the potential mercury emissions from the entire facility already are or will be (after the proposed change) three (3) or more pounds per year</w:t>
            </w:r>
            <w:r>
              <w:rPr>
                <w:rFonts w:ascii="Arial" w:hAnsi="Arial" w:cs="Arial"/>
                <w:sz w:val="18"/>
                <w:szCs w:val="18"/>
              </w:rPr>
              <w:t>.</w:t>
            </w:r>
          </w:p>
        </w:tc>
      </w:tr>
      <w:tr w:rsidR="00F44991" w:rsidRPr="00785BD4" w14:paraId="71A4B4E7" w14:textId="77777777" w:rsidTr="000C0C83">
        <w:trPr>
          <w:cantSplit/>
        </w:trPr>
        <w:tc>
          <w:tcPr>
            <w:tcW w:w="1008" w:type="dxa"/>
            <w:tcBorders>
              <w:bottom w:val="single" w:sz="2" w:space="0" w:color="auto"/>
            </w:tcBorders>
          </w:tcPr>
          <w:p w14:paraId="5677B8A8"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5"/>
                  <w:enabled/>
                  <w:calcOnExit w:val="0"/>
                  <w:checkBox>
                    <w:sizeAuto/>
                    <w:default w:val="0"/>
                  </w:checkBox>
                </w:ffData>
              </w:fldChar>
            </w:r>
            <w:bookmarkStart w:id="24" w:name="Check85"/>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24"/>
          </w:p>
        </w:tc>
        <w:tc>
          <w:tcPr>
            <w:tcW w:w="1350" w:type="dxa"/>
            <w:tcBorders>
              <w:top w:val="single" w:sz="4" w:space="0" w:color="auto"/>
              <w:bottom w:val="single" w:sz="2" w:space="0" w:color="auto"/>
              <w:tl2br w:val="nil"/>
              <w:tr2bl w:val="nil"/>
            </w:tcBorders>
          </w:tcPr>
          <w:p w14:paraId="49F3F32D"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79"/>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5490" w:type="dxa"/>
            <w:tcBorders>
              <w:bottom w:val="single" w:sz="2" w:space="0" w:color="auto"/>
            </w:tcBorders>
          </w:tcPr>
          <w:p w14:paraId="2EC4DFA3"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GI-09H  Requirements: Compliance Assurance Monitoring (CAM)</w:t>
            </w:r>
          </w:p>
        </w:tc>
        <w:tc>
          <w:tcPr>
            <w:tcW w:w="6192" w:type="dxa"/>
            <w:tcBorders>
              <w:bottom w:val="single" w:sz="2" w:space="0" w:color="auto"/>
            </w:tcBorders>
          </w:tcPr>
          <w:p w14:paraId="51C44555"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adding or changing control equipment or controlled emission units at a Part 70 source</w:t>
            </w:r>
          </w:p>
        </w:tc>
      </w:tr>
      <w:tr w:rsidR="00F44991" w:rsidRPr="00785BD4" w14:paraId="01ECFA4B" w14:textId="77777777" w:rsidTr="000C0C83">
        <w:trPr>
          <w:cantSplit/>
        </w:trPr>
        <w:tc>
          <w:tcPr>
            <w:tcW w:w="1008" w:type="dxa"/>
            <w:tcBorders>
              <w:top w:val="single" w:sz="2" w:space="0" w:color="auto"/>
              <w:bottom w:val="single" w:sz="2" w:space="0" w:color="auto"/>
              <w:right w:val="single" w:sz="2" w:space="0" w:color="auto"/>
            </w:tcBorders>
          </w:tcPr>
          <w:p w14:paraId="56BCF8C1"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43"/>
                  <w:enabled/>
                  <w:calcOnExit w:val="0"/>
                  <w:checkBox>
                    <w:sizeAuto/>
                    <w:default w:val="0"/>
                  </w:checkBox>
                </w:ffData>
              </w:fldChar>
            </w:r>
            <w:bookmarkStart w:id="25" w:name="Check143"/>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25"/>
          </w:p>
        </w:tc>
        <w:tc>
          <w:tcPr>
            <w:tcW w:w="1350" w:type="dxa"/>
            <w:tcBorders>
              <w:top w:val="single" w:sz="2" w:space="0" w:color="auto"/>
              <w:left w:val="single" w:sz="2" w:space="0" w:color="auto"/>
              <w:bottom w:val="single" w:sz="2" w:space="0" w:color="auto"/>
              <w:right w:val="single" w:sz="2" w:space="0" w:color="auto"/>
            </w:tcBorders>
          </w:tcPr>
          <w:p w14:paraId="2A9FE140"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44"/>
                  <w:enabled/>
                  <w:calcOnExit w:val="0"/>
                  <w:checkBox>
                    <w:sizeAuto/>
                    <w:default w:val="0"/>
                  </w:checkBox>
                </w:ffData>
              </w:fldChar>
            </w:r>
            <w:bookmarkStart w:id="26" w:name="Check144"/>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26"/>
          </w:p>
        </w:tc>
        <w:tc>
          <w:tcPr>
            <w:tcW w:w="5490" w:type="dxa"/>
            <w:tcBorders>
              <w:top w:val="single" w:sz="2" w:space="0" w:color="auto"/>
              <w:left w:val="single" w:sz="2" w:space="0" w:color="auto"/>
              <w:bottom w:val="single" w:sz="2" w:space="0" w:color="auto"/>
              <w:right w:val="single" w:sz="2" w:space="0" w:color="auto"/>
            </w:tcBorders>
          </w:tcPr>
          <w:p w14:paraId="5291259F"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CAM Plan</w:t>
            </w:r>
          </w:p>
        </w:tc>
        <w:tc>
          <w:tcPr>
            <w:tcW w:w="6192" w:type="dxa"/>
            <w:tcBorders>
              <w:top w:val="single" w:sz="2" w:space="0" w:color="auto"/>
              <w:left w:val="single" w:sz="2" w:space="0" w:color="auto"/>
              <w:bottom w:val="single" w:sz="2" w:space="0" w:color="auto"/>
            </w:tcBorders>
          </w:tcPr>
          <w:p w14:paraId="255D28A5"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indicated on GI-09H</w:t>
            </w:r>
          </w:p>
        </w:tc>
      </w:tr>
      <w:tr w:rsidR="00F44991" w:rsidRPr="00785BD4" w14:paraId="3261002E" w14:textId="77777777" w:rsidTr="000C0C83">
        <w:trPr>
          <w:cantSplit/>
        </w:trPr>
        <w:tc>
          <w:tcPr>
            <w:tcW w:w="1008" w:type="dxa"/>
            <w:tcBorders>
              <w:top w:val="single" w:sz="4" w:space="0" w:color="auto"/>
            </w:tcBorders>
          </w:tcPr>
          <w:p w14:paraId="7B4AB322"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lastRenderedPageBreak/>
              <w:fldChar w:fldCharType="begin">
                <w:ffData>
                  <w:name w:val="Check143"/>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4" w:space="0" w:color="auto"/>
              <w:bottom w:val="single" w:sz="2" w:space="0" w:color="auto"/>
              <w:tl2br w:val="nil"/>
              <w:tr2bl w:val="nil"/>
            </w:tcBorders>
          </w:tcPr>
          <w:p w14:paraId="7BC71FC7"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44"/>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Borders>
              <w:top w:val="single" w:sz="4" w:space="0" w:color="auto"/>
            </w:tcBorders>
          </w:tcPr>
          <w:p w14:paraId="211B12F3"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GI-09K Requirement: Cross-State Air Pollution Rule</w:t>
            </w:r>
          </w:p>
        </w:tc>
        <w:tc>
          <w:tcPr>
            <w:tcW w:w="6192" w:type="dxa"/>
            <w:tcBorders>
              <w:top w:val="single" w:sz="4" w:space="0" w:color="auto"/>
            </w:tcBorders>
          </w:tcPr>
          <w:p w14:paraId="26B2BF48"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If the permit will authorize construction or modification of a stationary fossil-fuel-fired boiler or combustion turbine at your stationary source serving at any time, on or after January 1, 2005, a generator with a nameplate capacity of more than 25 megawatt electric producing electricity for sale.</w:t>
            </w:r>
          </w:p>
        </w:tc>
      </w:tr>
      <w:tr w:rsidR="00F44991" w:rsidRPr="00785BD4" w14:paraId="24AD0B2B" w14:textId="77777777" w:rsidTr="000C0C83">
        <w:trPr>
          <w:cantSplit/>
        </w:trPr>
        <w:tc>
          <w:tcPr>
            <w:tcW w:w="1008" w:type="dxa"/>
          </w:tcPr>
          <w:p w14:paraId="03169919"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22"/>
                  <w:enabled/>
                  <w:calcOnExit w:val="0"/>
                  <w:checkBox>
                    <w:sizeAuto/>
                    <w:default w:val="0"/>
                  </w:checkBox>
                </w:ffData>
              </w:fldChar>
            </w:r>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p>
        </w:tc>
        <w:tc>
          <w:tcPr>
            <w:tcW w:w="1350" w:type="dxa"/>
            <w:tcBorders>
              <w:top w:val="single" w:sz="2" w:space="0" w:color="auto"/>
              <w:tl2br w:val="nil"/>
              <w:tr2bl w:val="nil"/>
            </w:tcBorders>
          </w:tcPr>
          <w:p w14:paraId="14FBF953"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8"/>
                  <w:enabled/>
                  <w:calcOnExit w:val="0"/>
                  <w:checkBox>
                    <w:sizeAuto/>
                    <w:default w:val="0"/>
                  </w:checkBox>
                </w:ffData>
              </w:fldChar>
            </w:r>
            <w:bookmarkStart w:id="27" w:name="Check138"/>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27"/>
          </w:p>
        </w:tc>
        <w:tc>
          <w:tcPr>
            <w:tcW w:w="5490" w:type="dxa"/>
          </w:tcPr>
          <w:p w14:paraId="2198A333"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CH-10  Applicability of minor or moderate amendment process</w:t>
            </w:r>
          </w:p>
        </w:tc>
        <w:tc>
          <w:tcPr>
            <w:tcW w:w="6192" w:type="dxa"/>
          </w:tcPr>
          <w:p w14:paraId="77B98EED" w14:textId="77777777" w:rsidR="00F44991" w:rsidRPr="000E3F9D" w:rsidRDefault="00F44991" w:rsidP="00F44991">
            <w:pPr>
              <w:tabs>
                <w:tab w:val="left" w:pos="1638"/>
              </w:tabs>
              <w:spacing w:before="60" w:after="40"/>
              <w:rPr>
                <w:rStyle w:val="HelpJump"/>
                <w:rFonts w:ascii="Arial" w:hAnsi="Arial" w:cs="Arial"/>
                <w:sz w:val="18"/>
                <w:szCs w:val="18"/>
              </w:rPr>
            </w:pPr>
            <w:r w:rsidRPr="000E3F9D">
              <w:rPr>
                <w:rStyle w:val="HelpJump"/>
                <w:rFonts w:ascii="Arial" w:hAnsi="Arial" w:cs="Arial"/>
                <w:sz w:val="18"/>
                <w:szCs w:val="18"/>
              </w:rPr>
              <w:t>When applying for a moderate or minor amendment</w:t>
            </w:r>
          </w:p>
        </w:tc>
      </w:tr>
      <w:tr w:rsidR="00F44991" w:rsidRPr="00785BD4" w14:paraId="4433E68F" w14:textId="77777777" w:rsidTr="000C0C83">
        <w:trPr>
          <w:cantSplit/>
        </w:trPr>
        <w:tc>
          <w:tcPr>
            <w:tcW w:w="1008" w:type="dxa"/>
          </w:tcPr>
          <w:p w14:paraId="1D9227D8"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9"/>
                  <w:enabled/>
                  <w:calcOnExit w:val="0"/>
                  <w:checkBox>
                    <w:sizeAuto/>
                    <w:default w:val="0"/>
                  </w:checkBox>
                </w:ffData>
              </w:fldChar>
            </w:r>
            <w:bookmarkStart w:id="28" w:name="Check89"/>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28"/>
          </w:p>
        </w:tc>
        <w:tc>
          <w:tcPr>
            <w:tcW w:w="1350" w:type="dxa"/>
            <w:tcBorders>
              <w:bottom w:val="single" w:sz="2" w:space="0" w:color="auto"/>
            </w:tcBorders>
          </w:tcPr>
          <w:p w14:paraId="0B0F5E4B"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8"/>
                  <w:enabled/>
                  <w:calcOnExit w:val="0"/>
                  <w:checkBox>
                    <w:sizeAuto/>
                    <w:default w:val="0"/>
                  </w:checkBox>
                </w:ffData>
              </w:fldChar>
            </w:r>
            <w:bookmarkStart w:id="29" w:name="Check88"/>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29"/>
          </w:p>
        </w:tc>
        <w:tc>
          <w:tcPr>
            <w:tcW w:w="5490" w:type="dxa"/>
          </w:tcPr>
          <w:p w14:paraId="67A10809"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CH-08  Administrative amendment determination</w:t>
            </w:r>
          </w:p>
        </w:tc>
        <w:tc>
          <w:tcPr>
            <w:tcW w:w="6192" w:type="dxa"/>
          </w:tcPr>
          <w:p w14:paraId="27BE223B" w14:textId="3DCCE8FD"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When applying for an administrative amendment other than for a change in facility name, ownership, or ownership name. </w:t>
            </w:r>
            <w:r>
              <w:rPr>
                <w:rFonts w:ascii="Arial" w:hAnsi="Arial" w:cs="Arial"/>
                <w:sz w:val="18"/>
                <w:szCs w:val="18"/>
              </w:rPr>
              <w:t xml:space="preserve">Physical applications received for an administrative amendment will be denied unless specifically instructed within the </w:t>
            </w:r>
            <w:r w:rsidRPr="00835EC9">
              <w:rPr>
                <w:rFonts w:ascii="Arial" w:eastAsia="Calibri" w:hAnsi="Arial" w:cs="Arial"/>
                <w:sz w:val="18"/>
                <w:szCs w:val="18"/>
              </w:rPr>
              <w:t>Minnesota Pollution Control Agency (MPCA</w:t>
            </w:r>
            <w:r>
              <w:rPr>
                <w:rFonts w:ascii="Arial" w:eastAsia="Calibri" w:hAnsi="Arial" w:cs="Arial"/>
                <w:sz w:val="18"/>
                <w:szCs w:val="18"/>
              </w:rPr>
              <w:t>)</w:t>
            </w:r>
            <w:r>
              <w:rPr>
                <w:rFonts w:ascii="Arial" w:hAnsi="Arial" w:cs="Arial"/>
                <w:sz w:val="18"/>
                <w:szCs w:val="18"/>
              </w:rPr>
              <w:t xml:space="preserve"> administrative other e-Service to use physical/paper forms.</w:t>
            </w:r>
          </w:p>
        </w:tc>
      </w:tr>
      <w:tr w:rsidR="00F44991" w:rsidRPr="00785BD4" w14:paraId="15A9BCA8" w14:textId="77777777" w:rsidTr="000C0C83">
        <w:trPr>
          <w:cantSplit/>
        </w:trPr>
        <w:tc>
          <w:tcPr>
            <w:tcW w:w="1008" w:type="dxa"/>
            <w:tcBorders>
              <w:bottom w:val="single" w:sz="2" w:space="0" w:color="auto"/>
            </w:tcBorders>
          </w:tcPr>
          <w:p w14:paraId="1620CD79"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3"/>
                  <w:enabled/>
                  <w:calcOnExit w:val="0"/>
                  <w:checkBox>
                    <w:sizeAuto/>
                    <w:default w:val="0"/>
                  </w:checkBox>
                </w:ffData>
              </w:fldChar>
            </w:r>
            <w:bookmarkStart w:id="30" w:name="Check93"/>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30"/>
          </w:p>
        </w:tc>
        <w:tc>
          <w:tcPr>
            <w:tcW w:w="1350" w:type="dxa"/>
            <w:tcBorders>
              <w:bottom w:val="single" w:sz="2" w:space="0" w:color="auto"/>
            </w:tcBorders>
          </w:tcPr>
          <w:p w14:paraId="0377666A"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91"/>
                  <w:enabled/>
                  <w:calcOnExit w:val="0"/>
                  <w:checkBox>
                    <w:sizeAuto/>
                    <w:default w:val="0"/>
                  </w:checkBox>
                </w:ffData>
              </w:fldChar>
            </w:r>
            <w:bookmarkStart w:id="31" w:name="Check91"/>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31"/>
          </w:p>
        </w:tc>
        <w:tc>
          <w:tcPr>
            <w:tcW w:w="5490" w:type="dxa"/>
            <w:tcBorders>
              <w:bottom w:val="single" w:sz="2" w:space="0" w:color="auto"/>
            </w:tcBorders>
          </w:tcPr>
          <w:p w14:paraId="16A0A09D"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CH-09  Contravening permit terms</w:t>
            </w:r>
          </w:p>
        </w:tc>
        <w:tc>
          <w:tcPr>
            <w:tcW w:w="6192" w:type="dxa"/>
            <w:tcBorders>
              <w:bottom w:val="single" w:sz="2" w:space="0" w:color="auto"/>
            </w:tcBorders>
          </w:tcPr>
          <w:p w14:paraId="2B3E720A"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proposing contravening permit terms</w:t>
            </w:r>
          </w:p>
        </w:tc>
      </w:tr>
      <w:tr w:rsidR="00F44991" w:rsidRPr="00785BD4" w14:paraId="6FF6FF89" w14:textId="77777777" w:rsidTr="000C0C83">
        <w:trPr>
          <w:cantSplit/>
        </w:trPr>
        <w:tc>
          <w:tcPr>
            <w:tcW w:w="1008" w:type="dxa"/>
            <w:tcBorders>
              <w:top w:val="single" w:sz="2" w:space="0" w:color="auto"/>
              <w:bottom w:val="single" w:sz="4" w:space="0" w:color="auto"/>
            </w:tcBorders>
          </w:tcPr>
          <w:p w14:paraId="2BB73666"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6"/>
                  <w:enabled/>
                  <w:calcOnExit w:val="0"/>
                  <w:checkBox>
                    <w:sizeAuto/>
                    <w:default w:val="0"/>
                  </w:checkBox>
                </w:ffData>
              </w:fldChar>
            </w:r>
            <w:bookmarkStart w:id="32" w:name="Check86"/>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32"/>
          </w:p>
        </w:tc>
        <w:tc>
          <w:tcPr>
            <w:tcW w:w="1350" w:type="dxa"/>
            <w:tcBorders>
              <w:top w:val="single" w:sz="2" w:space="0" w:color="auto"/>
              <w:bottom w:val="single" w:sz="4" w:space="0" w:color="auto"/>
            </w:tcBorders>
          </w:tcPr>
          <w:p w14:paraId="2EAEB7D4"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87"/>
                  <w:enabled/>
                  <w:calcOnExit w:val="0"/>
                  <w:checkBox>
                    <w:sizeAuto/>
                    <w:default w:val="0"/>
                  </w:checkBox>
                </w:ffData>
              </w:fldChar>
            </w:r>
            <w:bookmarkStart w:id="33" w:name="Check87"/>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33"/>
          </w:p>
        </w:tc>
        <w:tc>
          <w:tcPr>
            <w:tcW w:w="5490" w:type="dxa"/>
            <w:tcBorders>
              <w:top w:val="single" w:sz="2" w:space="0" w:color="auto"/>
              <w:bottom w:val="single" w:sz="4" w:space="0" w:color="auto"/>
            </w:tcBorders>
          </w:tcPr>
          <w:p w14:paraId="7FCF1282" w14:textId="77777777" w:rsidR="00F44991" w:rsidRPr="00785BD4" w:rsidRDefault="00F44991" w:rsidP="00F44991">
            <w:pPr>
              <w:tabs>
                <w:tab w:val="left" w:pos="1638"/>
              </w:tabs>
              <w:spacing w:before="60" w:after="40"/>
              <w:rPr>
                <w:rStyle w:val="HelpJump"/>
                <w:rFonts w:ascii="Arial" w:hAnsi="Arial" w:cs="Arial"/>
                <w:sz w:val="18"/>
                <w:szCs w:val="18"/>
              </w:rPr>
            </w:pPr>
            <w:r>
              <w:rPr>
                <w:rFonts w:ascii="Arial" w:hAnsi="Arial" w:cs="Arial"/>
                <w:sz w:val="18"/>
                <w:szCs w:val="18"/>
              </w:rPr>
              <w:t>CH-12  Written notification form</w:t>
            </w:r>
          </w:p>
        </w:tc>
        <w:tc>
          <w:tcPr>
            <w:tcW w:w="6192" w:type="dxa"/>
            <w:tcBorders>
              <w:top w:val="single" w:sz="2" w:space="0" w:color="auto"/>
              <w:bottom w:val="single" w:sz="4" w:space="0" w:color="auto"/>
            </w:tcBorders>
          </w:tcPr>
          <w:p w14:paraId="460604E8"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proposing changes that do not require a permit amendment, other than those covered by contravening permit terms</w:t>
            </w:r>
          </w:p>
        </w:tc>
      </w:tr>
      <w:tr w:rsidR="00F44991" w:rsidRPr="00785BD4" w14:paraId="78499912" w14:textId="77777777" w:rsidTr="000C0C83">
        <w:trPr>
          <w:cantSplit/>
        </w:trPr>
        <w:tc>
          <w:tcPr>
            <w:tcW w:w="1008" w:type="dxa"/>
            <w:tcBorders>
              <w:top w:val="nil"/>
            </w:tcBorders>
          </w:tcPr>
          <w:p w14:paraId="71B62101"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17"/>
                  <w:enabled/>
                  <w:calcOnExit w:val="0"/>
                  <w:checkBox>
                    <w:sizeAuto/>
                    <w:default w:val="0"/>
                  </w:checkBox>
                </w:ffData>
              </w:fldChar>
            </w:r>
            <w:bookmarkStart w:id="34" w:name="Check117"/>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34"/>
          </w:p>
        </w:tc>
        <w:tc>
          <w:tcPr>
            <w:tcW w:w="1350" w:type="dxa"/>
            <w:tcBorders>
              <w:top w:val="nil"/>
              <w:tl2br w:val="nil"/>
              <w:tr2bl w:val="nil"/>
            </w:tcBorders>
          </w:tcPr>
          <w:p w14:paraId="731D157A"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49"/>
                  <w:enabled/>
                  <w:calcOnExit w:val="0"/>
                  <w:checkBox>
                    <w:sizeAuto/>
                    <w:default w:val="0"/>
                  </w:checkBox>
                </w:ffData>
              </w:fldChar>
            </w:r>
            <w:bookmarkStart w:id="35" w:name="Check149"/>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35"/>
          </w:p>
        </w:tc>
        <w:tc>
          <w:tcPr>
            <w:tcW w:w="5490" w:type="dxa"/>
            <w:tcBorders>
              <w:top w:val="nil"/>
            </w:tcBorders>
          </w:tcPr>
          <w:p w14:paraId="3DCDDBBC"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IA-01  Insignificant activities list</w:t>
            </w:r>
          </w:p>
        </w:tc>
        <w:tc>
          <w:tcPr>
            <w:tcW w:w="6192" w:type="dxa"/>
            <w:tcBorders>
              <w:top w:val="nil"/>
            </w:tcBorders>
          </w:tcPr>
          <w:p w14:paraId="1D73A33A"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the proposed change or modification includes changes to insignificant activities</w:t>
            </w:r>
          </w:p>
        </w:tc>
      </w:tr>
      <w:tr w:rsidR="00F44991" w:rsidRPr="00785BD4" w14:paraId="3B0175E8" w14:textId="77777777" w:rsidTr="000C0C83">
        <w:trPr>
          <w:cantSplit/>
        </w:trPr>
        <w:tc>
          <w:tcPr>
            <w:tcW w:w="1008" w:type="dxa"/>
          </w:tcPr>
          <w:p w14:paraId="3A823FCD" w14:textId="77777777" w:rsidR="00F44991" w:rsidRPr="00785BD4" w:rsidRDefault="00F44991" w:rsidP="00F44991">
            <w:pPr>
              <w:keepNext/>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19"/>
                  <w:enabled/>
                  <w:calcOnExit w:val="0"/>
                  <w:checkBox>
                    <w:sizeAuto/>
                    <w:default w:val="0"/>
                  </w:checkBox>
                </w:ffData>
              </w:fldChar>
            </w:r>
            <w:bookmarkStart w:id="36" w:name="Check119"/>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36"/>
          </w:p>
        </w:tc>
        <w:tc>
          <w:tcPr>
            <w:tcW w:w="1350" w:type="dxa"/>
            <w:tcBorders>
              <w:top w:val="single" w:sz="2" w:space="0" w:color="auto"/>
              <w:bottom w:val="single" w:sz="2" w:space="0" w:color="auto"/>
              <w:tl2br w:val="nil"/>
              <w:tr2bl w:val="nil"/>
            </w:tcBorders>
          </w:tcPr>
          <w:p w14:paraId="31D6637B" w14:textId="77777777" w:rsidR="00F44991" w:rsidRPr="00785BD4" w:rsidRDefault="00F44991" w:rsidP="00F44991">
            <w:pPr>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0"/>
                  <w:enabled/>
                  <w:calcOnExit w:val="0"/>
                  <w:checkBox>
                    <w:sizeAuto/>
                    <w:default w:val="0"/>
                  </w:checkBox>
                </w:ffData>
              </w:fldChar>
            </w:r>
            <w:bookmarkStart w:id="37" w:name="Check150"/>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37"/>
          </w:p>
        </w:tc>
        <w:tc>
          <w:tcPr>
            <w:tcW w:w="5490" w:type="dxa"/>
          </w:tcPr>
          <w:p w14:paraId="08B32E85"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GI-02  Process flow diagram</w:t>
            </w:r>
          </w:p>
        </w:tc>
        <w:tc>
          <w:tcPr>
            <w:tcW w:w="6192" w:type="dxa"/>
          </w:tcPr>
          <w:p w14:paraId="5D0C46B5"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the proposed change or modification includes changes to the process flow, including removing or adding new emission units, control devices, stacks/vents, tanks, or fugitive sources</w:t>
            </w:r>
          </w:p>
        </w:tc>
      </w:tr>
      <w:tr w:rsidR="00F44991" w:rsidRPr="00785BD4" w14:paraId="0B5867DB" w14:textId="77777777" w:rsidTr="000C0C83">
        <w:trPr>
          <w:cantSplit/>
        </w:trPr>
        <w:tc>
          <w:tcPr>
            <w:tcW w:w="1008" w:type="dxa"/>
            <w:tcBorders>
              <w:bottom w:val="single" w:sz="2" w:space="0" w:color="auto"/>
            </w:tcBorders>
          </w:tcPr>
          <w:p w14:paraId="42150B31"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4"/>
                  <w:enabled/>
                  <w:calcOnExit w:val="0"/>
                  <w:checkBox>
                    <w:sizeAuto/>
                    <w:default w:val="0"/>
                  </w:checkBox>
                </w:ffData>
              </w:fldChar>
            </w:r>
            <w:bookmarkStart w:id="38" w:name="Check164"/>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38"/>
          </w:p>
        </w:tc>
        <w:tc>
          <w:tcPr>
            <w:tcW w:w="1350" w:type="dxa"/>
            <w:tcBorders>
              <w:top w:val="single" w:sz="2" w:space="0" w:color="auto"/>
              <w:bottom w:val="single" w:sz="2" w:space="0" w:color="auto"/>
              <w:tl2br w:val="nil"/>
              <w:tr2bl w:val="nil"/>
            </w:tcBorders>
          </w:tcPr>
          <w:p w14:paraId="3C5B1C56"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5"/>
                  <w:enabled/>
                  <w:calcOnExit w:val="0"/>
                  <w:checkBox>
                    <w:sizeAuto/>
                    <w:default w:val="0"/>
                  </w:checkBox>
                </w:ffData>
              </w:fldChar>
            </w:r>
            <w:bookmarkStart w:id="39" w:name="Check165"/>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39"/>
          </w:p>
        </w:tc>
        <w:tc>
          <w:tcPr>
            <w:tcW w:w="5490" w:type="dxa"/>
            <w:tcBorders>
              <w:bottom w:val="single" w:sz="2" w:space="0" w:color="auto"/>
            </w:tcBorders>
          </w:tcPr>
          <w:p w14:paraId="0E5AD84D"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Separate sheet showing revised process flow</w:t>
            </w:r>
          </w:p>
        </w:tc>
        <w:tc>
          <w:tcPr>
            <w:tcW w:w="6192" w:type="dxa"/>
            <w:tcBorders>
              <w:bottom w:val="single" w:sz="2" w:space="0" w:color="auto"/>
            </w:tcBorders>
          </w:tcPr>
          <w:p w14:paraId="4E28B945"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the process flow diagram is not drawn directly on form GI-02</w:t>
            </w:r>
          </w:p>
        </w:tc>
      </w:tr>
      <w:tr w:rsidR="00F44991" w:rsidRPr="00785BD4" w14:paraId="4F1B785A" w14:textId="77777777" w:rsidTr="000C0C83">
        <w:trPr>
          <w:cantSplit/>
        </w:trPr>
        <w:tc>
          <w:tcPr>
            <w:tcW w:w="1008" w:type="dxa"/>
            <w:tcBorders>
              <w:top w:val="nil"/>
            </w:tcBorders>
          </w:tcPr>
          <w:p w14:paraId="59950397"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29"/>
                  <w:enabled/>
                  <w:calcOnExit w:val="0"/>
                  <w:checkBox>
                    <w:sizeAuto/>
                    <w:default w:val="0"/>
                  </w:checkBox>
                </w:ffData>
              </w:fldChar>
            </w:r>
            <w:bookmarkStart w:id="40" w:name="Check129"/>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0"/>
          </w:p>
        </w:tc>
        <w:tc>
          <w:tcPr>
            <w:tcW w:w="1350" w:type="dxa"/>
            <w:tcBorders>
              <w:top w:val="nil"/>
              <w:bottom w:val="single" w:sz="2" w:space="0" w:color="auto"/>
              <w:tl2br w:val="nil"/>
              <w:tr2bl w:val="nil"/>
            </w:tcBorders>
          </w:tcPr>
          <w:p w14:paraId="44B79930"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0"/>
                  <w:enabled/>
                  <w:calcOnExit w:val="0"/>
                  <w:checkBox>
                    <w:sizeAuto/>
                    <w:default w:val="0"/>
                  </w:checkBox>
                </w:ffData>
              </w:fldChar>
            </w:r>
            <w:bookmarkStart w:id="41" w:name="Check130"/>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1"/>
          </w:p>
        </w:tc>
        <w:tc>
          <w:tcPr>
            <w:tcW w:w="5490" w:type="dxa"/>
            <w:tcBorders>
              <w:top w:val="nil"/>
            </w:tcBorders>
          </w:tcPr>
          <w:p w14:paraId="527C9E67"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GI-03  Facility and stack/vent diagram</w:t>
            </w:r>
          </w:p>
        </w:tc>
        <w:tc>
          <w:tcPr>
            <w:tcW w:w="6192" w:type="dxa"/>
            <w:tcBorders>
              <w:top w:val="nil"/>
            </w:tcBorders>
          </w:tcPr>
          <w:p w14:paraId="11D5B8B3"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proposed change or modification includes changes to the stack/vent diagram, including removing or relocating existing stack/vents, or adding new stack/vents</w:t>
            </w:r>
          </w:p>
        </w:tc>
      </w:tr>
      <w:tr w:rsidR="00F44991" w:rsidRPr="00785BD4" w14:paraId="1E242CF0" w14:textId="77777777" w:rsidTr="000C0C83">
        <w:trPr>
          <w:cantSplit/>
        </w:trPr>
        <w:tc>
          <w:tcPr>
            <w:tcW w:w="1008" w:type="dxa"/>
          </w:tcPr>
          <w:p w14:paraId="6BE4FFEA"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4"/>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4B3AB170"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25B5F23A"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Separate sheet showing revised stack/vent diagram</w:t>
            </w:r>
          </w:p>
        </w:tc>
        <w:tc>
          <w:tcPr>
            <w:tcW w:w="6192" w:type="dxa"/>
          </w:tcPr>
          <w:p w14:paraId="501A5B0F"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the stack/vent diagram is not drawn directly on form GI-03</w:t>
            </w:r>
          </w:p>
        </w:tc>
      </w:tr>
      <w:tr w:rsidR="00F44991" w:rsidRPr="00785BD4" w14:paraId="75C23799" w14:textId="77777777" w:rsidTr="000C0C83">
        <w:trPr>
          <w:cantSplit/>
        </w:trPr>
        <w:tc>
          <w:tcPr>
            <w:tcW w:w="1008" w:type="dxa"/>
          </w:tcPr>
          <w:p w14:paraId="6CDCA889"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1"/>
                  <w:enabled/>
                  <w:calcOnExit w:val="0"/>
                  <w:checkBox>
                    <w:sizeAuto/>
                    <w:default w:val="0"/>
                  </w:checkBox>
                </w:ffData>
              </w:fldChar>
            </w:r>
            <w:bookmarkStart w:id="42" w:name="Check131"/>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2"/>
          </w:p>
        </w:tc>
        <w:tc>
          <w:tcPr>
            <w:tcW w:w="1350" w:type="dxa"/>
            <w:tcBorders>
              <w:top w:val="single" w:sz="2" w:space="0" w:color="auto"/>
              <w:bottom w:val="single" w:sz="2" w:space="0" w:color="auto"/>
              <w:tl2br w:val="nil"/>
              <w:tr2bl w:val="nil"/>
            </w:tcBorders>
          </w:tcPr>
          <w:p w14:paraId="683A7632"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2"/>
                  <w:enabled/>
                  <w:calcOnExit w:val="0"/>
                  <w:checkBox>
                    <w:sizeAuto/>
                    <w:default w:val="0"/>
                  </w:checkBox>
                </w:ffData>
              </w:fldChar>
            </w:r>
            <w:bookmarkStart w:id="43" w:name="Check132"/>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3"/>
          </w:p>
        </w:tc>
        <w:tc>
          <w:tcPr>
            <w:tcW w:w="5490" w:type="dxa"/>
          </w:tcPr>
          <w:p w14:paraId="25D541B2"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GI-04  Stack/Vent information</w:t>
            </w:r>
          </w:p>
        </w:tc>
        <w:tc>
          <w:tcPr>
            <w:tcW w:w="6192" w:type="dxa"/>
          </w:tcPr>
          <w:p w14:paraId="014601DD"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or changing stack/vents</w:t>
            </w:r>
          </w:p>
        </w:tc>
      </w:tr>
      <w:tr w:rsidR="00F44991" w:rsidRPr="00785BD4" w14:paraId="230D89B8" w14:textId="77777777" w:rsidTr="000C0C83">
        <w:trPr>
          <w:cantSplit/>
        </w:trPr>
        <w:tc>
          <w:tcPr>
            <w:tcW w:w="1008" w:type="dxa"/>
          </w:tcPr>
          <w:p w14:paraId="36DBF141"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3"/>
                  <w:enabled/>
                  <w:calcOnExit w:val="0"/>
                  <w:checkBox>
                    <w:sizeAuto/>
                    <w:default w:val="0"/>
                  </w:checkBox>
                </w:ffData>
              </w:fldChar>
            </w:r>
            <w:bookmarkStart w:id="44" w:name="Check133"/>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4"/>
          </w:p>
        </w:tc>
        <w:tc>
          <w:tcPr>
            <w:tcW w:w="1350" w:type="dxa"/>
            <w:tcBorders>
              <w:top w:val="single" w:sz="2" w:space="0" w:color="auto"/>
              <w:bottom w:val="single" w:sz="2" w:space="0" w:color="auto"/>
              <w:tl2br w:val="nil"/>
              <w:tr2bl w:val="nil"/>
            </w:tcBorders>
          </w:tcPr>
          <w:p w14:paraId="2EC3159E"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4"/>
                  <w:enabled/>
                  <w:calcOnExit w:val="0"/>
                  <w:checkBox>
                    <w:sizeAuto/>
                    <w:default w:val="0"/>
                  </w:checkBox>
                </w:ffData>
              </w:fldChar>
            </w:r>
            <w:bookmarkStart w:id="45" w:name="Check134"/>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5"/>
          </w:p>
        </w:tc>
        <w:tc>
          <w:tcPr>
            <w:tcW w:w="5490" w:type="dxa"/>
          </w:tcPr>
          <w:p w14:paraId="0D21216C"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GI-05A  Pollution control equipment information</w:t>
            </w:r>
          </w:p>
        </w:tc>
        <w:tc>
          <w:tcPr>
            <w:tcW w:w="6192" w:type="dxa"/>
          </w:tcPr>
          <w:p w14:paraId="4B0BE99A"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or changing control equipment</w:t>
            </w:r>
          </w:p>
        </w:tc>
      </w:tr>
      <w:tr w:rsidR="00F44991" w:rsidRPr="00785BD4" w14:paraId="5E00D58E" w14:textId="77777777" w:rsidTr="000C0C83">
        <w:trPr>
          <w:cantSplit/>
        </w:trPr>
        <w:tc>
          <w:tcPr>
            <w:tcW w:w="1008" w:type="dxa"/>
          </w:tcPr>
          <w:p w14:paraId="59692A57"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3"/>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328A24EC"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4"/>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78B738FD"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CD-05  Compliance plan for control equipment </w:t>
            </w:r>
            <w:r w:rsidRPr="0066544A">
              <w:rPr>
                <w:rStyle w:val="HelpJump"/>
                <w:rFonts w:ascii="Arial" w:hAnsi="Arial" w:cs="Arial"/>
                <w:sz w:val="18"/>
                <w:szCs w:val="18"/>
              </w:rPr>
              <w:t>(</w:t>
            </w:r>
            <w:r w:rsidRPr="0066544A">
              <w:rPr>
                <w:rFonts w:ascii="Arial" w:hAnsi="Arial" w:cs="Arial"/>
                <w:sz w:val="18"/>
                <w:szCs w:val="18"/>
              </w:rPr>
              <w:t>or marked-up permit page(s) for a specific control device when only making changes to operating parameter values of existing control equipment)</w:t>
            </w:r>
          </w:p>
        </w:tc>
        <w:tc>
          <w:tcPr>
            <w:tcW w:w="6192" w:type="dxa"/>
          </w:tcPr>
          <w:p w14:paraId="28123826"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or changing control equipment</w:t>
            </w:r>
          </w:p>
        </w:tc>
      </w:tr>
      <w:tr w:rsidR="00F44991" w:rsidRPr="00785BD4" w14:paraId="7F68BE58" w14:textId="77777777" w:rsidTr="000C0C83">
        <w:trPr>
          <w:cantSplit/>
        </w:trPr>
        <w:tc>
          <w:tcPr>
            <w:tcW w:w="1008" w:type="dxa"/>
          </w:tcPr>
          <w:p w14:paraId="610D9AED"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66"/>
                  <w:enabled/>
                  <w:calcOnExit w:val="0"/>
                  <w:checkBox>
                    <w:sizeAuto/>
                    <w:default w:val="0"/>
                  </w:checkBox>
                </w:ffData>
              </w:fldChar>
            </w:r>
            <w:bookmarkStart w:id="46" w:name="Check166"/>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6"/>
          </w:p>
        </w:tc>
        <w:tc>
          <w:tcPr>
            <w:tcW w:w="1350" w:type="dxa"/>
            <w:tcBorders>
              <w:top w:val="single" w:sz="2" w:space="0" w:color="auto"/>
              <w:bottom w:val="single" w:sz="2" w:space="0" w:color="auto"/>
              <w:tl2br w:val="nil"/>
              <w:tr2bl w:val="nil"/>
            </w:tcBorders>
          </w:tcPr>
          <w:p w14:paraId="61FD56FA"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4"/>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4EFEAFB4"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CR-02  Hood certification</w:t>
            </w:r>
          </w:p>
        </w:tc>
        <w:tc>
          <w:tcPr>
            <w:tcW w:w="6192" w:type="dxa"/>
          </w:tcPr>
          <w:p w14:paraId="1BA76209"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or changing emission units venting to control equipment through an existing hood (not required for total enclosures)</w:t>
            </w:r>
          </w:p>
        </w:tc>
      </w:tr>
      <w:tr w:rsidR="00F44991" w:rsidRPr="00785BD4" w14:paraId="07EE8553" w14:textId="77777777" w:rsidTr="000C0C83">
        <w:trPr>
          <w:cantSplit/>
        </w:trPr>
        <w:tc>
          <w:tcPr>
            <w:tcW w:w="1008" w:type="dxa"/>
          </w:tcPr>
          <w:p w14:paraId="705B3651" w14:textId="77777777" w:rsidR="00F44991" w:rsidRPr="00785BD4" w:rsidRDefault="00F44991" w:rsidP="00F44991">
            <w:pPr>
              <w:tabs>
                <w:tab w:val="left" w:pos="1638"/>
              </w:tabs>
              <w:spacing w:before="60" w:after="40"/>
              <w:jc w:val="center"/>
              <w:rPr>
                <w:rStyle w:val="HelpJump"/>
                <w:rFonts w:ascii="Arial" w:hAnsi="Arial" w:cs="Arial"/>
                <w:sz w:val="18"/>
                <w:szCs w:val="18"/>
              </w:rPr>
            </w:pPr>
            <w:r w:rsidRPr="00785BD4">
              <w:rPr>
                <w:rStyle w:val="HelpJump"/>
                <w:rFonts w:ascii="Arial" w:hAnsi="Arial" w:cs="Arial"/>
                <w:sz w:val="18"/>
                <w:szCs w:val="18"/>
              </w:rPr>
              <w:fldChar w:fldCharType="begin">
                <w:ffData>
                  <w:name w:val="Check105"/>
                  <w:enabled/>
                  <w:calcOnExit w:val="0"/>
                  <w:checkBox>
                    <w:sizeAuto/>
                    <w:default w:val="0"/>
                  </w:checkBox>
                </w:ffData>
              </w:fldChar>
            </w:r>
            <w:bookmarkStart w:id="47" w:name="Check105"/>
            <w:r w:rsidRPr="00785BD4">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sidRPr="00785BD4">
              <w:rPr>
                <w:rStyle w:val="HelpJump"/>
                <w:rFonts w:ascii="Arial" w:hAnsi="Arial" w:cs="Arial"/>
                <w:sz w:val="18"/>
                <w:szCs w:val="18"/>
              </w:rPr>
              <w:fldChar w:fldCharType="end"/>
            </w:r>
            <w:bookmarkEnd w:id="47"/>
          </w:p>
        </w:tc>
        <w:tc>
          <w:tcPr>
            <w:tcW w:w="1350" w:type="dxa"/>
            <w:tcBorders>
              <w:top w:val="single" w:sz="2" w:space="0" w:color="auto"/>
              <w:bottom w:val="single" w:sz="2" w:space="0" w:color="auto"/>
              <w:tl2br w:val="nil"/>
              <w:tr2bl w:val="nil"/>
            </w:tcBorders>
          </w:tcPr>
          <w:p w14:paraId="763FC778"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35"/>
                  <w:enabled/>
                  <w:calcOnExit w:val="0"/>
                  <w:checkBox>
                    <w:sizeAuto/>
                    <w:default w:val="0"/>
                  </w:checkBox>
                </w:ffData>
              </w:fldChar>
            </w:r>
            <w:bookmarkStart w:id="48" w:name="Check135"/>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8"/>
          </w:p>
        </w:tc>
        <w:tc>
          <w:tcPr>
            <w:tcW w:w="5490" w:type="dxa"/>
          </w:tcPr>
          <w:p w14:paraId="07D44527" w14:textId="77777777" w:rsidR="00F44991" w:rsidRPr="00785BD4" w:rsidRDefault="00F44991" w:rsidP="00F44991">
            <w:pPr>
              <w:tabs>
                <w:tab w:val="left" w:pos="1638"/>
              </w:tabs>
              <w:spacing w:before="60" w:after="40"/>
              <w:rPr>
                <w:rFonts w:ascii="Arial" w:hAnsi="Arial" w:cs="Arial"/>
                <w:sz w:val="18"/>
                <w:szCs w:val="18"/>
              </w:rPr>
            </w:pPr>
            <w:r>
              <w:rPr>
                <w:rStyle w:val="HelpJump"/>
                <w:rFonts w:ascii="Arial" w:hAnsi="Arial" w:cs="Arial"/>
                <w:sz w:val="18"/>
                <w:szCs w:val="18"/>
              </w:rPr>
              <w:t>GI-05B  Emission unit information</w:t>
            </w:r>
          </w:p>
        </w:tc>
        <w:tc>
          <w:tcPr>
            <w:tcW w:w="6192" w:type="dxa"/>
          </w:tcPr>
          <w:p w14:paraId="756D94B3" w14:textId="77777777" w:rsidR="00F44991" w:rsidRPr="00785BD4"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replacing, or changing emission units, or adding or replacing a control device controlling an emission unit</w:t>
            </w:r>
          </w:p>
        </w:tc>
      </w:tr>
      <w:tr w:rsidR="00F44991" w:rsidRPr="00785BD4" w14:paraId="19EED3FD" w14:textId="77777777" w:rsidTr="000C0C83">
        <w:trPr>
          <w:cantSplit/>
        </w:trPr>
        <w:tc>
          <w:tcPr>
            <w:tcW w:w="1008" w:type="dxa"/>
          </w:tcPr>
          <w:p w14:paraId="647D8303" w14:textId="77777777" w:rsidR="00F44991" w:rsidRPr="00785BD4"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1"/>
                  <w:enabled/>
                  <w:calcOnExit w:val="0"/>
                  <w:checkBox>
                    <w:sizeAuto/>
                    <w:default w:val="0"/>
                  </w:checkBox>
                </w:ffData>
              </w:fldChar>
            </w:r>
            <w:bookmarkStart w:id="49" w:name="Check151"/>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49"/>
          </w:p>
        </w:tc>
        <w:tc>
          <w:tcPr>
            <w:tcW w:w="1350" w:type="dxa"/>
            <w:tcBorders>
              <w:top w:val="single" w:sz="2" w:space="0" w:color="auto"/>
              <w:bottom w:val="single" w:sz="2" w:space="0" w:color="auto"/>
              <w:tl2br w:val="nil"/>
              <w:tr2bl w:val="nil"/>
            </w:tcBorders>
          </w:tcPr>
          <w:p w14:paraId="3E17FD54"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2"/>
                  <w:enabled/>
                  <w:calcOnExit w:val="0"/>
                  <w:checkBox>
                    <w:sizeAuto/>
                    <w:default w:val="0"/>
                  </w:checkBox>
                </w:ffData>
              </w:fldChar>
            </w:r>
            <w:bookmarkStart w:id="50" w:name="Check152"/>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50"/>
          </w:p>
        </w:tc>
        <w:tc>
          <w:tcPr>
            <w:tcW w:w="5490" w:type="dxa"/>
          </w:tcPr>
          <w:p w14:paraId="395E674B"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GI-05C  Tank information</w:t>
            </w:r>
          </w:p>
        </w:tc>
        <w:tc>
          <w:tcPr>
            <w:tcW w:w="6192" w:type="dxa"/>
          </w:tcPr>
          <w:p w14:paraId="75AD71AC" w14:textId="62734F05"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replacing, or changing storage tanks, or adding or replacing a control device controlling a tank</w:t>
            </w:r>
          </w:p>
        </w:tc>
      </w:tr>
      <w:tr w:rsidR="00F44991" w:rsidRPr="00785BD4" w14:paraId="5951E5B8" w14:textId="77777777" w:rsidTr="000C0C83">
        <w:trPr>
          <w:cantSplit/>
        </w:trPr>
        <w:tc>
          <w:tcPr>
            <w:tcW w:w="1008" w:type="dxa"/>
          </w:tcPr>
          <w:p w14:paraId="7A47582A"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3"/>
                  <w:enabled/>
                  <w:calcOnExit w:val="0"/>
                  <w:checkBox>
                    <w:sizeAuto/>
                    <w:default w:val="0"/>
                  </w:checkBox>
                </w:ffData>
              </w:fldChar>
            </w:r>
            <w:bookmarkStart w:id="51" w:name="Check153"/>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51"/>
          </w:p>
        </w:tc>
        <w:tc>
          <w:tcPr>
            <w:tcW w:w="1350" w:type="dxa"/>
            <w:tcBorders>
              <w:top w:val="single" w:sz="2" w:space="0" w:color="auto"/>
              <w:bottom w:val="single" w:sz="2" w:space="0" w:color="auto"/>
              <w:tl2br w:val="nil"/>
              <w:tr2bl w:val="nil"/>
            </w:tcBorders>
          </w:tcPr>
          <w:p w14:paraId="1E0E397F"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4"/>
                  <w:enabled/>
                  <w:calcOnExit w:val="0"/>
                  <w:checkBox>
                    <w:sizeAuto/>
                    <w:default w:val="0"/>
                  </w:checkBox>
                </w:ffData>
              </w:fldChar>
            </w:r>
            <w:bookmarkStart w:id="52" w:name="Check154"/>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52"/>
          </w:p>
        </w:tc>
        <w:tc>
          <w:tcPr>
            <w:tcW w:w="5490" w:type="dxa"/>
          </w:tcPr>
          <w:p w14:paraId="22C088E4"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GI-05D  Fugitive emission source information </w:t>
            </w:r>
          </w:p>
        </w:tc>
        <w:tc>
          <w:tcPr>
            <w:tcW w:w="6192" w:type="dxa"/>
          </w:tcPr>
          <w:p w14:paraId="4F505ECE"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replacing, or changing fugitive sources, or adding or replacing a control device controlling a fugitive source</w:t>
            </w:r>
          </w:p>
        </w:tc>
      </w:tr>
      <w:tr w:rsidR="00F44991" w:rsidRPr="00785BD4" w14:paraId="09D0B860" w14:textId="77777777" w:rsidTr="000C0C83">
        <w:trPr>
          <w:cantSplit/>
        </w:trPr>
        <w:tc>
          <w:tcPr>
            <w:tcW w:w="1008" w:type="dxa"/>
          </w:tcPr>
          <w:p w14:paraId="35E6985D"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lastRenderedPageBreak/>
              <w:fldChar w:fldCharType="begin">
                <w:ffData>
                  <w:name w:val="Check153"/>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6A6FFD6D"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4"/>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655A300A"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GI-05E  Group information</w:t>
            </w:r>
          </w:p>
        </w:tc>
        <w:tc>
          <w:tcPr>
            <w:tcW w:w="6192" w:type="dxa"/>
          </w:tcPr>
          <w:p w14:paraId="4FF1C99F"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replacing, or removing subject items in a permit group, including emission units, control equipment, monitors, stacks, etc., or when adding or deleting groups within a permit</w:t>
            </w:r>
          </w:p>
        </w:tc>
      </w:tr>
      <w:tr w:rsidR="00F44991" w:rsidRPr="00785BD4" w14:paraId="7C28855E" w14:textId="77777777" w:rsidTr="000C0C83">
        <w:trPr>
          <w:cantSplit/>
        </w:trPr>
        <w:tc>
          <w:tcPr>
            <w:tcW w:w="1008" w:type="dxa"/>
          </w:tcPr>
          <w:p w14:paraId="273DE5A9"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3"/>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0CA0535F"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4"/>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7DAB2838"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GI-05F  Emission source associations</w:t>
            </w:r>
          </w:p>
        </w:tc>
        <w:tc>
          <w:tcPr>
            <w:tcW w:w="6192" w:type="dxa"/>
          </w:tcPr>
          <w:p w14:paraId="2A32DBD7"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replacing, or changing emission units, tanks, fugitive sources, or control equipment</w:t>
            </w:r>
          </w:p>
        </w:tc>
      </w:tr>
      <w:tr w:rsidR="00F44991" w:rsidRPr="00785BD4" w14:paraId="6F3F1FE0" w14:textId="77777777" w:rsidTr="000C0C83">
        <w:trPr>
          <w:cantSplit/>
        </w:trPr>
        <w:tc>
          <w:tcPr>
            <w:tcW w:w="1008" w:type="dxa"/>
          </w:tcPr>
          <w:p w14:paraId="3991652E"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5"/>
                  <w:enabled/>
                  <w:calcOnExit w:val="0"/>
                  <w:checkBox>
                    <w:sizeAuto/>
                    <w:default w:val="0"/>
                  </w:checkBox>
                </w:ffData>
              </w:fldChar>
            </w:r>
            <w:bookmarkStart w:id="53" w:name="Check155"/>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53"/>
          </w:p>
        </w:tc>
        <w:tc>
          <w:tcPr>
            <w:tcW w:w="1350" w:type="dxa"/>
            <w:tcBorders>
              <w:top w:val="single" w:sz="2" w:space="0" w:color="auto"/>
              <w:bottom w:val="single" w:sz="2" w:space="0" w:color="auto"/>
              <w:tl2br w:val="nil"/>
              <w:tr2bl w:val="nil"/>
            </w:tcBorders>
          </w:tcPr>
          <w:p w14:paraId="19E35D45"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6"/>
                  <w:enabled/>
                  <w:calcOnExit w:val="0"/>
                  <w:checkBox>
                    <w:sizeAuto/>
                    <w:default w:val="0"/>
                  </w:checkBox>
                </w:ffData>
              </w:fldChar>
            </w:r>
            <w:bookmarkStart w:id="54" w:name="Check156"/>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54"/>
          </w:p>
        </w:tc>
        <w:tc>
          <w:tcPr>
            <w:tcW w:w="5490" w:type="dxa"/>
          </w:tcPr>
          <w:p w14:paraId="427DE573"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ME-01  Continuous monitoring system information</w:t>
            </w:r>
          </w:p>
        </w:tc>
        <w:tc>
          <w:tcPr>
            <w:tcW w:w="6192" w:type="dxa"/>
          </w:tcPr>
          <w:p w14:paraId="72D84E42"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To describe new, removed, or changed continuous monitoring systems</w:t>
            </w:r>
          </w:p>
        </w:tc>
      </w:tr>
      <w:tr w:rsidR="00F44991" w:rsidRPr="00785BD4" w14:paraId="41FEED73" w14:textId="77777777" w:rsidTr="000C0C83">
        <w:trPr>
          <w:cantSplit/>
        </w:trPr>
        <w:tc>
          <w:tcPr>
            <w:tcW w:w="1008" w:type="dxa"/>
          </w:tcPr>
          <w:p w14:paraId="63B6D5C6"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3"/>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78340171"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4"/>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7E283732"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ME-02  Monitor associations</w:t>
            </w:r>
          </w:p>
        </w:tc>
        <w:tc>
          <w:tcPr>
            <w:tcW w:w="6192" w:type="dxa"/>
          </w:tcPr>
          <w:p w14:paraId="67DA6FC6"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replacing, or changing continuous monitoring systems</w:t>
            </w:r>
          </w:p>
        </w:tc>
      </w:tr>
      <w:tr w:rsidR="00F44991" w:rsidRPr="00785BD4" w14:paraId="74E7DB73" w14:textId="77777777" w:rsidTr="000C0C83">
        <w:trPr>
          <w:cantSplit/>
        </w:trPr>
        <w:tc>
          <w:tcPr>
            <w:tcW w:w="1008" w:type="dxa"/>
          </w:tcPr>
          <w:p w14:paraId="6BE82B8B"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bookmarkStart w:id="55" w:name="Check157"/>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55"/>
          </w:p>
        </w:tc>
        <w:tc>
          <w:tcPr>
            <w:tcW w:w="1350" w:type="dxa"/>
            <w:tcBorders>
              <w:top w:val="single" w:sz="2" w:space="0" w:color="auto"/>
              <w:bottom w:val="single" w:sz="2" w:space="0" w:color="auto"/>
              <w:tl2br w:val="nil"/>
              <w:tr2bl w:val="nil"/>
            </w:tcBorders>
          </w:tcPr>
          <w:p w14:paraId="44DB5A5F"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bookmarkStart w:id="56" w:name="Check158"/>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bookmarkEnd w:id="56"/>
          </w:p>
        </w:tc>
        <w:tc>
          <w:tcPr>
            <w:tcW w:w="5490" w:type="dxa"/>
          </w:tcPr>
          <w:p w14:paraId="2E26D77D"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PAL-01  PAL cover page</w:t>
            </w:r>
          </w:p>
        </w:tc>
        <w:tc>
          <w:tcPr>
            <w:tcW w:w="6192" w:type="dxa"/>
          </w:tcPr>
          <w:p w14:paraId="23259C3F"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requesting a new Plantwide Applicability Limit (PAL) under NSR</w:t>
            </w:r>
          </w:p>
        </w:tc>
      </w:tr>
      <w:tr w:rsidR="00F44991" w:rsidRPr="00785BD4" w14:paraId="612FDF8D" w14:textId="77777777" w:rsidTr="000C0C83">
        <w:trPr>
          <w:cantSplit/>
        </w:trPr>
        <w:tc>
          <w:tcPr>
            <w:tcW w:w="1008" w:type="dxa"/>
          </w:tcPr>
          <w:p w14:paraId="7DDABE50"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4BC406DC"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3A48133E"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PAL-02  Determination of plantwide applicability limit for major NSR sources</w:t>
            </w:r>
          </w:p>
        </w:tc>
        <w:tc>
          <w:tcPr>
            <w:tcW w:w="6192" w:type="dxa"/>
          </w:tcPr>
          <w:p w14:paraId="7A170BE2"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requesting a new PAL under NSR</w:t>
            </w:r>
          </w:p>
        </w:tc>
      </w:tr>
      <w:tr w:rsidR="00F44991" w:rsidRPr="00785BD4" w14:paraId="38D1CCC8" w14:textId="77777777" w:rsidTr="000C0C83">
        <w:trPr>
          <w:cantSplit/>
        </w:trPr>
        <w:tc>
          <w:tcPr>
            <w:tcW w:w="1008" w:type="dxa"/>
          </w:tcPr>
          <w:p w14:paraId="04A00735"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0A412DB6"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01834E1A"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MI-01 Building and Structure Information</w:t>
            </w:r>
          </w:p>
        </w:tc>
        <w:tc>
          <w:tcPr>
            <w:tcW w:w="6192" w:type="dxa"/>
          </w:tcPr>
          <w:p w14:paraId="2557EAA7"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or changing buildings/structures</w:t>
            </w:r>
          </w:p>
        </w:tc>
      </w:tr>
      <w:tr w:rsidR="00F44991" w:rsidRPr="00785BD4" w14:paraId="44514F87" w14:textId="77777777" w:rsidTr="000C0C83">
        <w:trPr>
          <w:cantSplit/>
        </w:trPr>
        <w:tc>
          <w:tcPr>
            <w:tcW w:w="1008" w:type="dxa"/>
          </w:tcPr>
          <w:p w14:paraId="63A9D7E7"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05CCA6C4"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17266B9F"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MI-02c  Modeling for plantwide applicability limitations</w:t>
            </w:r>
          </w:p>
        </w:tc>
        <w:tc>
          <w:tcPr>
            <w:tcW w:w="6192" w:type="dxa"/>
          </w:tcPr>
          <w:p w14:paraId="37FB7201"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requesting a new PAL under NSR</w:t>
            </w:r>
          </w:p>
        </w:tc>
      </w:tr>
      <w:tr w:rsidR="00F44991" w:rsidRPr="00785BD4" w14:paraId="0A25B638" w14:textId="77777777" w:rsidTr="000C0C83">
        <w:trPr>
          <w:cantSplit/>
        </w:trPr>
        <w:tc>
          <w:tcPr>
            <w:tcW w:w="1008" w:type="dxa"/>
          </w:tcPr>
          <w:p w14:paraId="7E64CC99"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7C0A129F"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29796682"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EC-03 IC Engine screen modeling</w:t>
            </w:r>
          </w:p>
        </w:tc>
        <w:tc>
          <w:tcPr>
            <w:tcW w:w="6192" w:type="dxa"/>
          </w:tcPr>
          <w:p w14:paraId="315E4FBC"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When adding or changing a non-emergency generator</w:t>
            </w:r>
          </w:p>
        </w:tc>
      </w:tr>
      <w:tr w:rsidR="00F44991" w:rsidRPr="00785BD4" w14:paraId="1046D247" w14:textId="77777777" w:rsidTr="000C0C83">
        <w:trPr>
          <w:cantSplit/>
        </w:trPr>
        <w:tc>
          <w:tcPr>
            <w:tcW w:w="1008" w:type="dxa"/>
          </w:tcPr>
          <w:p w14:paraId="63CC2A6E"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2A849E9F"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3CC5F960"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Application for reissuance of Title V or expiring state operating permit submitted</w:t>
            </w:r>
          </w:p>
          <w:p w14:paraId="11FCB9E2"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required</w:t>
            </w:r>
          </w:p>
          <w:p w14:paraId="2773DD0F"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not required</w:t>
            </w:r>
          </w:p>
        </w:tc>
        <w:tc>
          <w:tcPr>
            <w:tcW w:w="6192" w:type="dxa"/>
          </w:tcPr>
          <w:p w14:paraId="22F446A4"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If the expiration date of the operating permit has passed or will have passed by the time the requested permit amendment has been issued, Under Minn. R. 7007.0400, subp. 2, an application for reissuance of the operating permit is required 180 days prior to the expiration date of the permit. </w:t>
            </w:r>
          </w:p>
        </w:tc>
      </w:tr>
      <w:tr w:rsidR="00F44991" w:rsidRPr="00785BD4" w14:paraId="207DC991" w14:textId="77777777" w:rsidTr="000C0C83">
        <w:trPr>
          <w:cantSplit/>
        </w:trPr>
        <w:tc>
          <w:tcPr>
            <w:tcW w:w="1008" w:type="dxa"/>
          </w:tcPr>
          <w:p w14:paraId="07FDB953"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2BBB5C3A"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4DCDE3F4"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Environmental Assessment worksheet (EAW) submitted</w:t>
            </w:r>
          </w:p>
          <w:p w14:paraId="6EAEDB09"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required</w:t>
            </w:r>
          </w:p>
          <w:p w14:paraId="4515C87A"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not required</w:t>
            </w:r>
          </w:p>
        </w:tc>
        <w:tc>
          <w:tcPr>
            <w:tcW w:w="6192" w:type="dxa"/>
          </w:tcPr>
          <w:p w14:paraId="6FB8D2D9" w14:textId="30EFF90C" w:rsidR="00F44991" w:rsidRDefault="00F44991" w:rsidP="00F44991">
            <w:pPr>
              <w:tabs>
                <w:tab w:val="left" w:pos="1638"/>
              </w:tabs>
              <w:spacing w:before="60" w:after="40"/>
              <w:rPr>
                <w:rStyle w:val="HelpJump"/>
                <w:rFonts w:ascii="Arial" w:hAnsi="Arial" w:cs="Arial"/>
                <w:sz w:val="18"/>
                <w:szCs w:val="18"/>
              </w:rPr>
            </w:pPr>
            <w:r>
              <w:rPr>
                <w:rFonts w:ascii="Arial" w:hAnsi="Arial" w:cs="Arial"/>
                <w:sz w:val="18"/>
                <w:szCs w:val="18"/>
              </w:rPr>
              <w:t>Use the</w:t>
            </w:r>
            <w:r>
              <w:rPr>
                <w:rFonts w:ascii="Arial" w:hAnsi="Arial" w:cs="Arial"/>
                <w:i/>
                <w:sz w:val="18"/>
                <w:szCs w:val="18"/>
              </w:rPr>
              <w:t xml:space="preserve"> E</w:t>
            </w:r>
            <w:r w:rsidRPr="000E3F9D">
              <w:rPr>
                <w:rFonts w:ascii="Arial" w:hAnsi="Arial" w:cs="Arial"/>
                <w:i/>
                <w:sz w:val="18"/>
                <w:szCs w:val="18"/>
              </w:rPr>
              <w:t>nvironmental review pre-screening</w:t>
            </w:r>
            <w:r>
              <w:rPr>
                <w:rFonts w:ascii="Arial" w:hAnsi="Arial" w:cs="Arial"/>
                <w:sz w:val="18"/>
                <w:szCs w:val="18"/>
              </w:rPr>
              <w:t xml:space="preserve"> form, available on the MPCA website at </w:t>
            </w:r>
            <w:hyperlink r:id="rId12" w:history="1">
              <w:r w:rsidRPr="006645C6">
                <w:rPr>
                  <w:rStyle w:val="Hyperlink"/>
                  <w:rFonts w:ascii="Arial" w:hAnsi="Arial" w:cs="Arial"/>
                  <w:sz w:val="18"/>
                  <w:szCs w:val="18"/>
                </w:rPr>
                <w:t>https://www.pca.state.mn.us/business-with-us/environmental-review</w:t>
              </w:r>
            </w:hyperlink>
            <w:r>
              <w:rPr>
                <w:rFonts w:ascii="Arial" w:hAnsi="Arial" w:cs="Arial"/>
                <w:sz w:val="18"/>
                <w:szCs w:val="18"/>
              </w:rPr>
              <w:t xml:space="preserve"> under the “Does your project need environmental review?” to determine this.</w:t>
            </w:r>
          </w:p>
        </w:tc>
      </w:tr>
      <w:tr w:rsidR="00F44991" w:rsidRPr="00785BD4" w14:paraId="5EA37145" w14:textId="77777777" w:rsidTr="000C0C83">
        <w:trPr>
          <w:cantSplit/>
        </w:trPr>
        <w:tc>
          <w:tcPr>
            <w:tcW w:w="1008" w:type="dxa"/>
          </w:tcPr>
          <w:p w14:paraId="14AA8789"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6D1E4DA9"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3E9643C1"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Air Emission Risk Analysis submitted (AERA) submitted</w:t>
            </w:r>
          </w:p>
          <w:p w14:paraId="25B22A97"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required</w:t>
            </w:r>
          </w:p>
          <w:p w14:paraId="3F18B6C7"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not required</w:t>
            </w:r>
          </w:p>
        </w:tc>
        <w:tc>
          <w:tcPr>
            <w:tcW w:w="6192" w:type="dxa"/>
          </w:tcPr>
          <w:p w14:paraId="3228B48E" w14:textId="210CA311" w:rsidR="00F44991" w:rsidRDefault="00F44991" w:rsidP="00F44991">
            <w:pPr>
              <w:tabs>
                <w:tab w:val="left" w:pos="1638"/>
              </w:tabs>
              <w:spacing w:before="60" w:after="40"/>
              <w:rPr>
                <w:rStyle w:val="HelpJump"/>
                <w:rFonts w:ascii="Arial" w:hAnsi="Arial" w:cs="Arial"/>
                <w:sz w:val="18"/>
                <w:szCs w:val="18"/>
              </w:rPr>
            </w:pPr>
            <w:r>
              <w:rPr>
                <w:rFonts w:ascii="Arial" w:hAnsi="Arial" w:cs="Arial"/>
                <w:sz w:val="18"/>
                <w:szCs w:val="18"/>
              </w:rPr>
              <w:t>An AERA will likely be needed i</w:t>
            </w:r>
            <w:r w:rsidRPr="005E269F">
              <w:rPr>
                <w:rFonts w:ascii="Arial" w:hAnsi="Arial" w:cs="Arial"/>
                <w:sz w:val="18"/>
                <w:szCs w:val="18"/>
              </w:rPr>
              <w:t xml:space="preserve">f there is an increase of any criteria pollutant </w:t>
            </w:r>
            <w:r>
              <w:rPr>
                <w:rFonts w:ascii="Arial" w:hAnsi="Arial" w:cs="Arial"/>
                <w:sz w:val="18"/>
                <w:szCs w:val="18"/>
              </w:rPr>
              <w:t xml:space="preserve">by 250 </w:t>
            </w:r>
            <w:r w:rsidRPr="005E269F">
              <w:rPr>
                <w:rFonts w:ascii="Arial" w:hAnsi="Arial" w:cs="Arial"/>
                <w:sz w:val="18"/>
                <w:szCs w:val="18"/>
              </w:rPr>
              <w:t>tons per year</w:t>
            </w:r>
            <w:r>
              <w:rPr>
                <w:rFonts w:ascii="Arial" w:hAnsi="Arial" w:cs="Arial"/>
                <w:sz w:val="18"/>
                <w:szCs w:val="18"/>
              </w:rPr>
              <w:t xml:space="preserve"> or more. An AERA may also be required on a case-by-case basis. S</w:t>
            </w:r>
            <w:r>
              <w:rPr>
                <w:rStyle w:val="HelpJump"/>
                <w:rFonts w:ascii="Arial" w:hAnsi="Arial" w:cs="Arial"/>
                <w:sz w:val="18"/>
                <w:szCs w:val="18"/>
              </w:rPr>
              <w:t xml:space="preserve">ee </w:t>
            </w:r>
            <w:r>
              <w:rPr>
                <w:rFonts w:ascii="Arial" w:hAnsi="Arial" w:cs="Arial"/>
                <w:sz w:val="18"/>
                <w:szCs w:val="18"/>
              </w:rPr>
              <w:t>the MPCA website at</w:t>
            </w:r>
            <w:r>
              <w:rPr>
                <w:rStyle w:val="HelpJump"/>
                <w:rFonts w:ascii="Arial" w:hAnsi="Arial" w:cs="Arial"/>
                <w:sz w:val="18"/>
                <w:szCs w:val="18"/>
              </w:rPr>
              <w:t xml:space="preserve"> </w:t>
            </w:r>
            <w:hyperlink r:id="rId13" w:history="1">
              <w:r w:rsidRPr="006645C6">
                <w:rPr>
                  <w:rStyle w:val="Hyperlink"/>
                  <w:rFonts w:ascii="Arial" w:hAnsi="Arial" w:cs="Arial"/>
                  <w:sz w:val="18"/>
                  <w:szCs w:val="18"/>
                </w:rPr>
                <w:t>https://www.pca.state.mn.us/business-with-us/air-emissions-risk-analysis-aera</w:t>
              </w:r>
            </w:hyperlink>
            <w:r>
              <w:rPr>
                <w:rStyle w:val="HelpJump"/>
                <w:rFonts w:ascii="Arial" w:hAnsi="Arial" w:cs="Arial"/>
                <w:sz w:val="18"/>
                <w:szCs w:val="18"/>
              </w:rPr>
              <w:t xml:space="preserve">. </w:t>
            </w:r>
          </w:p>
        </w:tc>
      </w:tr>
      <w:tr w:rsidR="00F44991" w:rsidRPr="00785BD4" w14:paraId="4051F4D7" w14:textId="77777777" w:rsidTr="000C0C83">
        <w:trPr>
          <w:cantSplit/>
        </w:trPr>
        <w:tc>
          <w:tcPr>
            <w:tcW w:w="1008" w:type="dxa"/>
          </w:tcPr>
          <w:p w14:paraId="3F3D3B0F"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7"/>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1350" w:type="dxa"/>
            <w:tcBorders>
              <w:top w:val="single" w:sz="2" w:space="0" w:color="auto"/>
              <w:bottom w:val="single" w:sz="2" w:space="0" w:color="auto"/>
              <w:tl2br w:val="nil"/>
              <w:tr2bl w:val="nil"/>
            </w:tcBorders>
          </w:tcPr>
          <w:p w14:paraId="2B0F83DE" w14:textId="77777777" w:rsidR="00F44991" w:rsidRDefault="00F44991" w:rsidP="00F44991">
            <w:pPr>
              <w:tabs>
                <w:tab w:val="left" w:pos="1638"/>
              </w:tabs>
              <w:spacing w:before="60" w:after="40"/>
              <w:jc w:val="center"/>
              <w:rPr>
                <w:rStyle w:val="HelpJump"/>
                <w:rFonts w:ascii="Arial" w:hAnsi="Arial" w:cs="Arial"/>
                <w:sz w:val="18"/>
                <w:szCs w:val="18"/>
              </w:rPr>
            </w:pPr>
            <w:r>
              <w:rPr>
                <w:rStyle w:val="HelpJump"/>
                <w:rFonts w:ascii="Arial" w:hAnsi="Arial" w:cs="Arial"/>
                <w:sz w:val="18"/>
                <w:szCs w:val="18"/>
              </w:rPr>
              <w:fldChar w:fldCharType="begin">
                <w:ffData>
                  <w:name w:val="Check158"/>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p>
        </w:tc>
        <w:tc>
          <w:tcPr>
            <w:tcW w:w="5490" w:type="dxa"/>
          </w:tcPr>
          <w:p w14:paraId="0D42B830"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Dispersion modeling submitted</w:t>
            </w:r>
          </w:p>
          <w:p w14:paraId="53A0C96D"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required for:</w:t>
            </w:r>
          </w:p>
          <w:p w14:paraId="5A5C3915"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     </w:t>
            </w: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EAW</w:t>
            </w:r>
          </w:p>
          <w:p w14:paraId="1F06B658"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     </w:t>
            </w: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AERA</w:t>
            </w:r>
          </w:p>
          <w:p w14:paraId="5F8E0E08"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     </w:t>
            </w:r>
            <w:r>
              <w:rPr>
                <w:rStyle w:val="HelpJump"/>
                <w:rFonts w:ascii="Arial" w:hAnsi="Arial" w:cs="Arial"/>
                <w:sz w:val="18"/>
                <w:szCs w:val="18"/>
              </w:rPr>
              <w:fldChar w:fldCharType="begin">
                <w:ffData>
                  <w:name w:val="Check135"/>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PSD</w:t>
            </w:r>
          </w:p>
          <w:p w14:paraId="67BD2E5B"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t xml:space="preserve">     </w:t>
            </w:r>
            <w:r>
              <w:rPr>
                <w:rStyle w:val="HelpJump"/>
                <w:rFonts w:ascii="Arial" w:hAnsi="Arial" w:cs="Arial"/>
                <w:sz w:val="18"/>
                <w:szCs w:val="18"/>
              </w:rPr>
              <w:fldChar w:fldCharType="begin">
                <w:ffData>
                  <w:name w:val=""/>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Case-by-case/Other, specify: </w:t>
            </w:r>
            <w:r w:rsidRPr="00785BD4">
              <w:rPr>
                <w:rFonts w:ascii="Arial" w:hAnsi="Arial" w:cs="Arial"/>
                <w:sz w:val="18"/>
                <w:szCs w:val="18"/>
              </w:rPr>
              <w:fldChar w:fldCharType="begin">
                <w:ffData>
                  <w:name w:val="Text111"/>
                  <w:enabled/>
                  <w:calcOnExit w:val="0"/>
                  <w:textInput/>
                </w:ffData>
              </w:fldChar>
            </w:r>
            <w:r w:rsidRPr="00785BD4">
              <w:rPr>
                <w:rFonts w:ascii="Arial" w:hAnsi="Arial" w:cs="Arial"/>
                <w:sz w:val="18"/>
                <w:szCs w:val="18"/>
              </w:rPr>
              <w:instrText xml:space="preserve"> FORMTEXT </w:instrText>
            </w:r>
            <w:r w:rsidRPr="00785BD4">
              <w:rPr>
                <w:rFonts w:ascii="Arial" w:hAnsi="Arial" w:cs="Arial"/>
                <w:sz w:val="18"/>
                <w:szCs w:val="18"/>
              </w:rPr>
            </w:r>
            <w:r w:rsidRPr="00785BD4">
              <w:rPr>
                <w:rFonts w:ascii="Arial" w:hAnsi="Arial" w:cs="Arial"/>
                <w:sz w:val="18"/>
                <w:szCs w:val="18"/>
              </w:rPr>
              <w:fldChar w:fldCharType="separate"/>
            </w:r>
            <w:r w:rsidRPr="00785BD4">
              <w:rPr>
                <w:rFonts w:ascii="Arial" w:hAnsi="Arial" w:cs="Arial"/>
                <w:noProof/>
                <w:sz w:val="18"/>
                <w:szCs w:val="18"/>
              </w:rPr>
              <w:t> </w:t>
            </w:r>
            <w:r w:rsidRPr="00785BD4">
              <w:rPr>
                <w:rFonts w:ascii="Arial" w:hAnsi="Arial" w:cs="Arial"/>
                <w:noProof/>
                <w:sz w:val="18"/>
                <w:szCs w:val="18"/>
              </w:rPr>
              <w:t> </w:t>
            </w:r>
            <w:r w:rsidRPr="00785BD4">
              <w:rPr>
                <w:rFonts w:ascii="Arial" w:hAnsi="Arial" w:cs="Arial"/>
                <w:noProof/>
                <w:sz w:val="18"/>
                <w:szCs w:val="18"/>
              </w:rPr>
              <w:t> </w:t>
            </w:r>
            <w:r w:rsidRPr="00785BD4">
              <w:rPr>
                <w:rFonts w:ascii="Arial" w:hAnsi="Arial" w:cs="Arial"/>
                <w:noProof/>
                <w:sz w:val="18"/>
                <w:szCs w:val="18"/>
              </w:rPr>
              <w:t> </w:t>
            </w:r>
            <w:r w:rsidRPr="00785BD4">
              <w:rPr>
                <w:rFonts w:ascii="Arial" w:hAnsi="Arial" w:cs="Arial"/>
                <w:noProof/>
                <w:sz w:val="18"/>
                <w:szCs w:val="18"/>
              </w:rPr>
              <w:t> </w:t>
            </w:r>
            <w:r w:rsidRPr="00785BD4">
              <w:rPr>
                <w:rFonts w:ascii="Arial" w:hAnsi="Arial" w:cs="Arial"/>
                <w:sz w:val="18"/>
                <w:szCs w:val="18"/>
              </w:rPr>
              <w:fldChar w:fldCharType="end"/>
            </w:r>
            <w:r>
              <w:rPr>
                <w:rFonts w:ascii="Arial" w:hAnsi="Arial" w:cs="Arial"/>
                <w:sz w:val="18"/>
                <w:szCs w:val="18"/>
              </w:rPr>
              <w:t>_____</w:t>
            </w:r>
          </w:p>
          <w:p w14:paraId="5FA85703" w14:textId="77777777" w:rsidR="00F44991" w:rsidRDefault="00F44991" w:rsidP="00F44991">
            <w:pPr>
              <w:tabs>
                <w:tab w:val="left" w:pos="1638"/>
              </w:tabs>
              <w:spacing w:before="60" w:after="40"/>
              <w:rPr>
                <w:rStyle w:val="HelpJump"/>
                <w:rFonts w:ascii="Arial" w:hAnsi="Arial" w:cs="Arial"/>
                <w:sz w:val="18"/>
                <w:szCs w:val="18"/>
              </w:rPr>
            </w:pPr>
            <w:r>
              <w:rPr>
                <w:rStyle w:val="HelpJump"/>
                <w:rFonts w:ascii="Arial" w:hAnsi="Arial" w:cs="Arial"/>
                <w:sz w:val="18"/>
                <w:szCs w:val="18"/>
              </w:rPr>
              <w:fldChar w:fldCharType="begin">
                <w:ffData>
                  <w:name w:val=""/>
                  <w:enabled/>
                  <w:calcOnExit w:val="0"/>
                  <w:checkBox>
                    <w:sizeAuto/>
                    <w:default w:val="0"/>
                  </w:checkBox>
                </w:ffData>
              </w:fldChar>
            </w:r>
            <w:r>
              <w:rPr>
                <w:rStyle w:val="HelpJump"/>
                <w:rFonts w:ascii="Arial" w:hAnsi="Arial" w:cs="Arial"/>
                <w:sz w:val="18"/>
                <w:szCs w:val="18"/>
              </w:rPr>
              <w:instrText xml:space="preserve"> FORMCHECKBOX </w:instrText>
            </w:r>
            <w:r w:rsidR="0084241F">
              <w:rPr>
                <w:rStyle w:val="HelpJump"/>
                <w:rFonts w:ascii="Arial" w:hAnsi="Arial" w:cs="Arial"/>
                <w:sz w:val="18"/>
                <w:szCs w:val="18"/>
              </w:rPr>
            </w:r>
            <w:r w:rsidR="0084241F">
              <w:rPr>
                <w:rStyle w:val="HelpJump"/>
                <w:rFonts w:ascii="Arial" w:hAnsi="Arial" w:cs="Arial"/>
                <w:sz w:val="18"/>
                <w:szCs w:val="18"/>
              </w:rPr>
              <w:fldChar w:fldCharType="separate"/>
            </w:r>
            <w:r>
              <w:rPr>
                <w:rStyle w:val="HelpJump"/>
                <w:rFonts w:ascii="Arial" w:hAnsi="Arial" w:cs="Arial"/>
                <w:sz w:val="18"/>
                <w:szCs w:val="18"/>
              </w:rPr>
              <w:fldChar w:fldCharType="end"/>
            </w:r>
            <w:r>
              <w:rPr>
                <w:rStyle w:val="HelpJump"/>
                <w:rFonts w:ascii="Arial" w:hAnsi="Arial" w:cs="Arial"/>
                <w:sz w:val="18"/>
                <w:szCs w:val="18"/>
              </w:rPr>
              <w:t xml:space="preserve"> not required</w:t>
            </w:r>
          </w:p>
        </w:tc>
        <w:tc>
          <w:tcPr>
            <w:tcW w:w="6192" w:type="dxa"/>
          </w:tcPr>
          <w:p w14:paraId="581EF4E4" w14:textId="77777777" w:rsidR="00F44991" w:rsidRDefault="00F44991" w:rsidP="00F44991">
            <w:pPr>
              <w:pStyle w:val="ListParagraph"/>
              <w:numPr>
                <w:ilvl w:val="0"/>
                <w:numId w:val="5"/>
              </w:numPr>
              <w:tabs>
                <w:tab w:val="left" w:pos="1638"/>
              </w:tabs>
              <w:spacing w:before="60" w:after="40"/>
              <w:ind w:left="151" w:hanging="180"/>
              <w:rPr>
                <w:rFonts w:ascii="Arial" w:hAnsi="Arial" w:cs="Arial"/>
                <w:sz w:val="18"/>
                <w:szCs w:val="18"/>
              </w:rPr>
            </w:pPr>
            <w:r w:rsidRPr="009F08FA">
              <w:rPr>
                <w:rFonts w:ascii="Arial" w:hAnsi="Arial" w:cs="Arial"/>
                <w:sz w:val="18"/>
                <w:szCs w:val="18"/>
              </w:rPr>
              <w:t xml:space="preserve">If an AERA is needed, or </w:t>
            </w:r>
          </w:p>
          <w:p w14:paraId="36A5B0C3" w14:textId="77777777" w:rsidR="00F44991" w:rsidRDefault="00F44991" w:rsidP="00F44991">
            <w:pPr>
              <w:pStyle w:val="ListParagraph"/>
              <w:numPr>
                <w:ilvl w:val="0"/>
                <w:numId w:val="5"/>
              </w:numPr>
              <w:tabs>
                <w:tab w:val="left" w:pos="1638"/>
              </w:tabs>
              <w:spacing w:before="60" w:after="40"/>
              <w:ind w:left="151" w:hanging="180"/>
              <w:rPr>
                <w:rFonts w:ascii="Arial" w:hAnsi="Arial" w:cs="Arial"/>
                <w:sz w:val="18"/>
                <w:szCs w:val="18"/>
              </w:rPr>
            </w:pPr>
            <w:r>
              <w:rPr>
                <w:rFonts w:ascii="Arial" w:hAnsi="Arial" w:cs="Arial"/>
                <w:sz w:val="18"/>
                <w:szCs w:val="18"/>
              </w:rPr>
              <w:t>I</w:t>
            </w:r>
            <w:r w:rsidRPr="009F08FA">
              <w:rPr>
                <w:rFonts w:ascii="Arial" w:hAnsi="Arial" w:cs="Arial"/>
                <w:sz w:val="18"/>
                <w:szCs w:val="18"/>
              </w:rPr>
              <w:t xml:space="preserve">f the project is subject to PSD </w:t>
            </w:r>
            <w:r>
              <w:rPr>
                <w:rFonts w:ascii="Arial" w:hAnsi="Arial" w:cs="Arial"/>
                <w:sz w:val="18"/>
                <w:szCs w:val="18"/>
              </w:rPr>
              <w:t>(</w:t>
            </w:r>
            <w:r w:rsidRPr="009F08FA">
              <w:rPr>
                <w:rFonts w:ascii="Arial" w:hAnsi="Arial" w:cs="Arial"/>
                <w:sz w:val="18"/>
                <w:szCs w:val="18"/>
              </w:rPr>
              <w:t>unless the only pollutant involved is a Volatile Organic Compound</w:t>
            </w:r>
            <w:r>
              <w:rPr>
                <w:rFonts w:ascii="Arial" w:hAnsi="Arial" w:cs="Arial"/>
                <w:sz w:val="18"/>
                <w:szCs w:val="18"/>
              </w:rPr>
              <w:t>), or</w:t>
            </w:r>
          </w:p>
          <w:p w14:paraId="0D7AEBD4" w14:textId="77777777" w:rsidR="00F44991" w:rsidRDefault="00F44991" w:rsidP="00F44991">
            <w:pPr>
              <w:pStyle w:val="ListParagraph"/>
              <w:numPr>
                <w:ilvl w:val="0"/>
                <w:numId w:val="5"/>
              </w:numPr>
              <w:tabs>
                <w:tab w:val="left" w:pos="1638"/>
              </w:tabs>
              <w:spacing w:before="60" w:after="40"/>
              <w:ind w:left="151" w:hanging="180"/>
              <w:rPr>
                <w:rFonts w:ascii="Arial" w:hAnsi="Arial" w:cs="Arial"/>
                <w:sz w:val="18"/>
                <w:szCs w:val="18"/>
              </w:rPr>
            </w:pPr>
            <w:r>
              <w:rPr>
                <w:rFonts w:ascii="Arial" w:hAnsi="Arial" w:cs="Arial"/>
                <w:sz w:val="18"/>
                <w:szCs w:val="18"/>
              </w:rPr>
              <w:t xml:space="preserve">As </w:t>
            </w:r>
            <w:r w:rsidRPr="009F08FA">
              <w:rPr>
                <w:rFonts w:ascii="Arial" w:hAnsi="Arial" w:cs="Arial"/>
                <w:sz w:val="18"/>
                <w:szCs w:val="18"/>
              </w:rPr>
              <w:t xml:space="preserve">required on a case-by-case basis. </w:t>
            </w:r>
          </w:p>
          <w:p w14:paraId="3FB5E654" w14:textId="7CD88F73" w:rsidR="00F44991" w:rsidRPr="00B35905" w:rsidRDefault="00F44991" w:rsidP="00F44991">
            <w:pPr>
              <w:tabs>
                <w:tab w:val="left" w:pos="1638"/>
              </w:tabs>
              <w:spacing w:before="60" w:after="40"/>
              <w:rPr>
                <w:rStyle w:val="HelpJump"/>
                <w:rFonts w:ascii="Arial" w:hAnsi="Arial" w:cs="Arial"/>
                <w:sz w:val="18"/>
                <w:szCs w:val="18"/>
              </w:rPr>
            </w:pPr>
            <w:r w:rsidRPr="009F08FA">
              <w:rPr>
                <w:rFonts w:ascii="Arial" w:hAnsi="Arial" w:cs="Arial"/>
                <w:sz w:val="18"/>
                <w:szCs w:val="18"/>
              </w:rPr>
              <w:t xml:space="preserve">See the MPCA website at </w:t>
            </w:r>
            <w:hyperlink r:id="rId14" w:history="1">
              <w:r w:rsidRPr="006645C6">
                <w:rPr>
                  <w:rStyle w:val="Hyperlink"/>
                  <w:rFonts w:ascii="Arial" w:hAnsi="Arial" w:cs="Arial"/>
                  <w:sz w:val="18"/>
                  <w:szCs w:val="18"/>
                </w:rPr>
                <w:t>https://www.pca.state.mn.us/business-with-us/air-quality-modeling</w:t>
              </w:r>
            </w:hyperlink>
            <w:r>
              <w:rPr>
                <w:rStyle w:val="HelpJump"/>
                <w:rFonts w:ascii="Arial" w:hAnsi="Arial" w:cs="Arial"/>
                <w:sz w:val="18"/>
                <w:szCs w:val="18"/>
              </w:rPr>
              <w:t>.</w:t>
            </w:r>
          </w:p>
        </w:tc>
      </w:tr>
    </w:tbl>
    <w:p w14:paraId="232AAB28" w14:textId="77777777" w:rsidR="007D25E3" w:rsidRPr="009F08FA" w:rsidRDefault="007D25E3" w:rsidP="00B26F35">
      <w:pPr>
        <w:pStyle w:val="Heading2"/>
        <w:keepLines/>
        <w:widowControl w:val="0"/>
        <w:spacing w:before="240" w:after="60"/>
        <w:ind w:left="1224" w:hanging="1224"/>
        <w:rPr>
          <w:rStyle w:val="Form-Heading1Char"/>
        </w:rPr>
      </w:pPr>
      <w:r w:rsidRPr="009F08FA">
        <w:rPr>
          <w:rStyle w:val="Form-Heading1Char"/>
        </w:rPr>
        <w:lastRenderedPageBreak/>
        <w:t>I</w:t>
      </w:r>
      <w:r w:rsidR="00D562F9" w:rsidRPr="009F08FA">
        <w:rPr>
          <w:rStyle w:val="Form-Heading1Char"/>
        </w:rPr>
        <w:t>nstructions for f</w:t>
      </w:r>
      <w:r w:rsidRPr="009F08FA">
        <w:rPr>
          <w:rStyle w:val="Form-Heading1Char"/>
        </w:rPr>
        <w:t xml:space="preserve">orm </w:t>
      </w:r>
      <w:r w:rsidR="008E0777" w:rsidRPr="009F08FA">
        <w:rPr>
          <w:rStyle w:val="Form-Heading1Char"/>
        </w:rPr>
        <w:t>CH</w:t>
      </w:r>
      <w:r w:rsidR="003E7A08" w:rsidRPr="009F08FA">
        <w:rPr>
          <w:rStyle w:val="Form-Heading1Char"/>
        </w:rPr>
        <w:t>-</w:t>
      </w:r>
      <w:r w:rsidR="008E0777" w:rsidRPr="009F08FA">
        <w:rPr>
          <w:rStyle w:val="Form-Heading1Char"/>
        </w:rPr>
        <w:t>14</w:t>
      </w:r>
    </w:p>
    <w:p w14:paraId="36F4E936" w14:textId="77777777" w:rsidR="009D2B61" w:rsidRPr="007D25E3" w:rsidRDefault="003771CF" w:rsidP="00B26F35">
      <w:pPr>
        <w:keepNext/>
        <w:keepLines/>
        <w:tabs>
          <w:tab w:val="left" w:pos="360"/>
          <w:tab w:val="left" w:pos="2880"/>
          <w:tab w:val="left" w:pos="3060"/>
          <w:tab w:val="left" w:pos="4500"/>
          <w:tab w:val="left" w:pos="6480"/>
        </w:tabs>
        <w:spacing w:before="120"/>
        <w:ind w:left="360" w:right="806" w:hanging="360"/>
        <w:rPr>
          <w:rFonts w:ascii="Arial" w:hAnsi="Arial" w:cs="Arial"/>
          <w:sz w:val="18"/>
          <w:szCs w:val="18"/>
        </w:rPr>
      </w:pPr>
      <w:r>
        <w:rPr>
          <w:rFonts w:ascii="Arial" w:hAnsi="Arial" w:cs="Arial"/>
          <w:b/>
          <w:sz w:val="18"/>
          <w:szCs w:val="18"/>
        </w:rPr>
        <w:t>1a)</w:t>
      </w:r>
      <w:r>
        <w:rPr>
          <w:rFonts w:ascii="Arial" w:hAnsi="Arial" w:cs="Arial"/>
          <w:b/>
          <w:sz w:val="18"/>
          <w:szCs w:val="18"/>
        </w:rPr>
        <w:tab/>
        <w:t>AQ Facility ID number</w:t>
      </w:r>
      <w:r w:rsidR="009D2B61" w:rsidRPr="007D25E3">
        <w:rPr>
          <w:rFonts w:ascii="Arial" w:hAnsi="Arial" w:cs="Arial"/>
          <w:b/>
          <w:sz w:val="18"/>
          <w:szCs w:val="18"/>
        </w:rPr>
        <w:t xml:space="preserve"> -- </w:t>
      </w:r>
      <w:r w:rsidR="00B57E15" w:rsidRPr="00B57E15">
        <w:rPr>
          <w:rFonts w:ascii="Arial" w:hAnsi="Arial" w:cs="Arial"/>
          <w:sz w:val="18"/>
          <w:szCs w:val="18"/>
        </w:rPr>
        <w:t xml:space="preserve">Fill in your Air Quality (AQ) Facility </w:t>
      </w:r>
      <w:r w:rsidR="003866CC">
        <w:rPr>
          <w:rFonts w:ascii="Arial" w:hAnsi="Arial" w:cs="Arial"/>
          <w:sz w:val="18"/>
          <w:szCs w:val="18"/>
        </w:rPr>
        <w:t>I</w:t>
      </w:r>
      <w:r>
        <w:rPr>
          <w:rFonts w:ascii="Arial" w:hAnsi="Arial" w:cs="Arial"/>
          <w:sz w:val="18"/>
          <w:szCs w:val="18"/>
        </w:rPr>
        <w:t>dentification (ID) number</w:t>
      </w:r>
      <w:r w:rsidR="00B57E15" w:rsidRPr="00B57E15">
        <w:rPr>
          <w:rFonts w:ascii="Arial" w:hAnsi="Arial" w:cs="Arial"/>
          <w:sz w:val="18"/>
          <w:szCs w:val="18"/>
        </w:rPr>
        <w:t>.</w:t>
      </w:r>
      <w:r w:rsidR="007D25E3">
        <w:rPr>
          <w:rFonts w:ascii="Arial" w:hAnsi="Arial" w:cs="Arial"/>
          <w:sz w:val="18"/>
          <w:szCs w:val="18"/>
        </w:rPr>
        <w:t xml:space="preserve"> </w:t>
      </w:r>
      <w:r w:rsidR="009D2B61" w:rsidRPr="007D25E3">
        <w:rPr>
          <w:rFonts w:ascii="Arial" w:hAnsi="Arial" w:cs="Arial"/>
          <w:sz w:val="18"/>
          <w:szCs w:val="18"/>
        </w:rPr>
        <w:t xml:space="preserve">This is the first eight digits of the permit number for all </w:t>
      </w:r>
      <w:r w:rsidR="00C57540" w:rsidRPr="007D25E3">
        <w:rPr>
          <w:rFonts w:ascii="Arial" w:hAnsi="Arial" w:cs="Arial"/>
          <w:sz w:val="18"/>
          <w:szCs w:val="18"/>
        </w:rPr>
        <w:t>p</w:t>
      </w:r>
      <w:r w:rsidR="009D2B61" w:rsidRPr="007D25E3">
        <w:rPr>
          <w:rFonts w:ascii="Arial" w:hAnsi="Arial" w:cs="Arial"/>
          <w:sz w:val="18"/>
          <w:szCs w:val="18"/>
        </w:rPr>
        <w:t xml:space="preserve">ermits issued under </w:t>
      </w:r>
      <w:r w:rsidR="00B57E15">
        <w:rPr>
          <w:rFonts w:ascii="Arial" w:hAnsi="Arial" w:cs="Arial"/>
          <w:sz w:val="18"/>
          <w:szCs w:val="18"/>
        </w:rPr>
        <w:t>Minn. R. ch.</w:t>
      </w:r>
      <w:r w:rsidR="00C57540" w:rsidRPr="007D25E3">
        <w:rPr>
          <w:rFonts w:ascii="Arial" w:hAnsi="Arial" w:cs="Arial"/>
          <w:sz w:val="18"/>
          <w:szCs w:val="18"/>
        </w:rPr>
        <w:t xml:space="preserve"> 7007</w:t>
      </w:r>
      <w:r w:rsidR="007D25E3">
        <w:rPr>
          <w:rFonts w:ascii="Arial" w:hAnsi="Arial" w:cs="Arial"/>
          <w:sz w:val="18"/>
          <w:szCs w:val="18"/>
        </w:rPr>
        <w:t>.</w:t>
      </w:r>
    </w:p>
    <w:p w14:paraId="6CA381A0" w14:textId="77777777" w:rsidR="009D2B61" w:rsidRPr="007D25E3" w:rsidRDefault="009D2B61" w:rsidP="00B26F35">
      <w:pPr>
        <w:keepNext/>
        <w:keepLines/>
        <w:spacing w:before="120"/>
        <w:ind w:left="360" w:right="72" w:hanging="360"/>
        <w:rPr>
          <w:rFonts w:ascii="Arial" w:hAnsi="Arial" w:cs="Arial"/>
          <w:sz w:val="18"/>
          <w:szCs w:val="18"/>
        </w:rPr>
      </w:pPr>
      <w:r w:rsidRPr="007D25E3">
        <w:rPr>
          <w:rFonts w:ascii="Arial" w:hAnsi="Arial" w:cs="Arial"/>
          <w:b/>
          <w:sz w:val="18"/>
          <w:szCs w:val="18"/>
        </w:rPr>
        <w:t>1b)</w:t>
      </w:r>
      <w:r w:rsidRPr="007D25E3">
        <w:rPr>
          <w:rFonts w:ascii="Arial" w:hAnsi="Arial" w:cs="Arial"/>
          <w:b/>
          <w:sz w:val="18"/>
          <w:szCs w:val="18"/>
        </w:rPr>
        <w:tab/>
        <w:t>A</w:t>
      </w:r>
      <w:r w:rsidR="00E60D42">
        <w:rPr>
          <w:rFonts w:ascii="Arial" w:hAnsi="Arial" w:cs="Arial"/>
          <w:b/>
          <w:sz w:val="18"/>
          <w:szCs w:val="18"/>
        </w:rPr>
        <w:t xml:space="preserve">gency Interest ID </w:t>
      </w:r>
      <w:r w:rsidR="003771CF">
        <w:rPr>
          <w:rFonts w:ascii="Arial" w:hAnsi="Arial" w:cs="Arial"/>
          <w:b/>
          <w:sz w:val="18"/>
          <w:szCs w:val="18"/>
        </w:rPr>
        <w:t>number</w:t>
      </w:r>
      <w:r w:rsidRPr="007D25E3">
        <w:rPr>
          <w:rFonts w:ascii="Arial" w:hAnsi="Arial" w:cs="Arial"/>
          <w:b/>
          <w:sz w:val="18"/>
          <w:szCs w:val="18"/>
        </w:rPr>
        <w:t xml:space="preserve"> -- </w:t>
      </w:r>
      <w:r w:rsidR="00E60D42">
        <w:rPr>
          <w:rFonts w:ascii="Arial" w:hAnsi="Arial" w:cs="Arial"/>
          <w:sz w:val="18"/>
          <w:szCs w:val="18"/>
        </w:rPr>
        <w:t xml:space="preserve">Fill in your </w:t>
      </w:r>
      <w:r w:rsidR="003771CF">
        <w:rPr>
          <w:rFonts w:ascii="Arial" w:hAnsi="Arial" w:cs="Arial"/>
          <w:sz w:val="18"/>
          <w:szCs w:val="18"/>
        </w:rPr>
        <w:t>Agency Interest ID number</w:t>
      </w:r>
      <w:r w:rsidR="00E60D42">
        <w:rPr>
          <w:rFonts w:ascii="Arial" w:hAnsi="Arial" w:cs="Arial"/>
          <w:sz w:val="18"/>
          <w:szCs w:val="18"/>
        </w:rPr>
        <w:t>. This is an ID number assigned to your facility through the Tempo database. If you don’t know this number, leave this line blank.</w:t>
      </w:r>
    </w:p>
    <w:p w14:paraId="57B0BC21" w14:textId="77777777" w:rsidR="009D2B61" w:rsidRPr="007D25E3" w:rsidRDefault="003771CF" w:rsidP="00B26F35">
      <w:pPr>
        <w:keepNext/>
        <w:keepLines/>
        <w:tabs>
          <w:tab w:val="left" w:pos="360"/>
          <w:tab w:val="left" w:pos="2880"/>
          <w:tab w:val="left" w:pos="3060"/>
          <w:tab w:val="left" w:pos="4500"/>
          <w:tab w:val="left" w:pos="6480"/>
        </w:tabs>
        <w:spacing w:before="120"/>
        <w:ind w:left="360" w:right="806" w:hanging="360"/>
        <w:rPr>
          <w:rFonts w:ascii="Arial" w:hAnsi="Arial" w:cs="Arial"/>
          <w:b/>
          <w:sz w:val="18"/>
          <w:szCs w:val="18"/>
        </w:rPr>
      </w:pPr>
      <w:r>
        <w:rPr>
          <w:rFonts w:ascii="Arial" w:hAnsi="Arial" w:cs="Arial"/>
          <w:b/>
          <w:sz w:val="18"/>
          <w:szCs w:val="18"/>
        </w:rPr>
        <w:t>2)</w:t>
      </w:r>
      <w:r>
        <w:rPr>
          <w:rFonts w:ascii="Arial" w:hAnsi="Arial" w:cs="Arial"/>
          <w:b/>
          <w:sz w:val="18"/>
          <w:szCs w:val="18"/>
        </w:rPr>
        <w:tab/>
        <w:t>Facility n</w:t>
      </w:r>
      <w:r w:rsidR="009D2B61" w:rsidRPr="007D25E3">
        <w:rPr>
          <w:rFonts w:ascii="Arial" w:hAnsi="Arial" w:cs="Arial"/>
          <w:b/>
          <w:sz w:val="18"/>
          <w:szCs w:val="18"/>
        </w:rPr>
        <w:t>ame --</w:t>
      </w:r>
      <w:r w:rsidR="009D2B61" w:rsidRPr="007D25E3">
        <w:rPr>
          <w:rFonts w:ascii="Arial" w:hAnsi="Arial" w:cs="Arial"/>
          <w:sz w:val="18"/>
          <w:szCs w:val="18"/>
        </w:rPr>
        <w:t xml:space="preserve"> Enter your facility name.</w:t>
      </w:r>
    </w:p>
    <w:p w14:paraId="322E1222" w14:textId="77777777" w:rsidR="00A916EC" w:rsidRPr="007D25E3" w:rsidRDefault="00A916EC" w:rsidP="000C0C83">
      <w:pPr>
        <w:tabs>
          <w:tab w:val="left" w:pos="360"/>
          <w:tab w:val="left" w:pos="2880"/>
          <w:tab w:val="left" w:pos="4320"/>
          <w:tab w:val="left" w:pos="6480"/>
        </w:tabs>
        <w:spacing w:before="120"/>
        <w:ind w:left="360" w:right="806" w:hanging="360"/>
        <w:rPr>
          <w:rFonts w:ascii="Arial" w:hAnsi="Arial" w:cs="Arial"/>
          <w:sz w:val="18"/>
          <w:szCs w:val="18"/>
        </w:rPr>
      </w:pPr>
      <w:r w:rsidRPr="00A916EC">
        <w:rPr>
          <w:rFonts w:ascii="Arial" w:hAnsi="Arial" w:cs="Arial"/>
          <w:b/>
          <w:sz w:val="18"/>
          <w:szCs w:val="18"/>
        </w:rPr>
        <w:t>3)</w:t>
      </w:r>
      <w:r>
        <w:rPr>
          <w:rFonts w:ascii="Arial" w:hAnsi="Arial" w:cs="Arial"/>
          <w:sz w:val="18"/>
          <w:szCs w:val="18"/>
        </w:rPr>
        <w:tab/>
        <w:t xml:space="preserve">Complete each line of the table by checking the appropriate box, indicating that the specified form or attachment is included </w:t>
      </w:r>
      <w:r w:rsidR="00C6025B">
        <w:rPr>
          <w:rFonts w:ascii="Arial" w:hAnsi="Arial" w:cs="Arial"/>
          <w:sz w:val="18"/>
          <w:szCs w:val="18"/>
        </w:rPr>
        <w:t xml:space="preserve">or not included </w:t>
      </w:r>
      <w:r>
        <w:rPr>
          <w:rFonts w:ascii="Arial" w:hAnsi="Arial" w:cs="Arial"/>
          <w:sz w:val="18"/>
          <w:szCs w:val="18"/>
        </w:rPr>
        <w:t>in the application</w:t>
      </w:r>
      <w:r w:rsidR="00C6025B">
        <w:rPr>
          <w:rFonts w:ascii="Arial" w:hAnsi="Arial" w:cs="Arial"/>
          <w:sz w:val="18"/>
          <w:szCs w:val="18"/>
        </w:rPr>
        <w:t>.</w:t>
      </w:r>
    </w:p>
    <w:sectPr w:rsidR="00A916EC" w:rsidRPr="007D25E3" w:rsidSect="005A27C1">
      <w:footerReference w:type="default" r:id="rId15"/>
      <w:footerReference w:type="first" r:id="rId16"/>
      <w:type w:val="continuous"/>
      <w:pgSz w:w="15840" w:h="12240" w:orient="landscape" w:code="1"/>
      <w:pgMar w:top="720" w:right="864" w:bottom="1008"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3452" w14:textId="77777777" w:rsidR="00373F4C" w:rsidRDefault="00373F4C">
      <w:r>
        <w:separator/>
      </w:r>
    </w:p>
  </w:endnote>
  <w:endnote w:type="continuationSeparator" w:id="0">
    <w:p w14:paraId="4873AD0E" w14:textId="77777777" w:rsidR="00373F4C" w:rsidRDefault="003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9FF2" w14:textId="77777777" w:rsidR="009F08FA" w:rsidRPr="009F08FA" w:rsidRDefault="009F08FA" w:rsidP="009F08FA">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14:paraId="3F0FAAA8" w14:textId="77777777" w:rsidR="009F08FA" w:rsidRPr="009F08FA" w:rsidRDefault="0084241F" w:rsidP="009F08FA">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16"/>
        <w:szCs w:val="16"/>
      </w:rPr>
    </w:pPr>
    <w:hyperlink r:id="rId1" w:history="1">
      <w:r w:rsidR="009F08FA" w:rsidRPr="009F08FA">
        <w:rPr>
          <w:rFonts w:ascii="Calibri" w:hAnsi="Calibri"/>
          <w:iCs/>
          <w:sz w:val="16"/>
          <w:szCs w:val="16"/>
        </w:rPr>
        <w:t>https://www.pca.state.mn.us</w:t>
      </w:r>
    </w:hyperlink>
    <w:r w:rsidR="009F08FA" w:rsidRPr="009F08FA">
      <w:rPr>
        <w:rFonts w:ascii="Calibri" w:hAnsi="Calibri"/>
        <w:iCs/>
        <w:sz w:val="16"/>
        <w:szCs w:val="16"/>
      </w:rPr>
      <w:tab/>
      <w:t>•</w:t>
    </w:r>
    <w:r w:rsidR="009F08FA" w:rsidRPr="009F08FA">
      <w:rPr>
        <w:rFonts w:ascii="Calibri" w:hAnsi="Calibri"/>
        <w:iCs/>
        <w:sz w:val="16"/>
        <w:szCs w:val="16"/>
      </w:rPr>
      <w:tab/>
      <w:t>651-296-6300</w:t>
    </w:r>
    <w:r w:rsidR="009F08FA" w:rsidRPr="009F08FA">
      <w:rPr>
        <w:rFonts w:ascii="Calibri" w:hAnsi="Calibri"/>
        <w:iCs/>
        <w:sz w:val="16"/>
        <w:szCs w:val="16"/>
      </w:rPr>
      <w:tab/>
      <w:t>•</w:t>
    </w:r>
    <w:r w:rsidR="009F08FA" w:rsidRPr="009F08FA">
      <w:rPr>
        <w:rFonts w:ascii="Calibri" w:hAnsi="Calibri"/>
        <w:iCs/>
        <w:sz w:val="16"/>
        <w:szCs w:val="16"/>
      </w:rPr>
      <w:tab/>
      <w:t>800-657-3864</w:t>
    </w:r>
    <w:r w:rsidR="009F08FA" w:rsidRPr="009F08FA">
      <w:rPr>
        <w:rFonts w:ascii="Calibri" w:hAnsi="Calibri"/>
        <w:iCs/>
        <w:sz w:val="16"/>
        <w:szCs w:val="16"/>
      </w:rPr>
      <w:tab/>
      <w:t>•</w:t>
    </w:r>
    <w:r w:rsidR="009F08FA" w:rsidRPr="009F08FA">
      <w:rPr>
        <w:rFonts w:ascii="Calibri" w:hAnsi="Calibri"/>
        <w:iCs/>
        <w:sz w:val="16"/>
        <w:szCs w:val="16"/>
      </w:rPr>
      <w:tab/>
      <w:t>Use your preferred relay service</w:t>
    </w:r>
    <w:r w:rsidR="009F08FA" w:rsidRPr="009F08FA" w:rsidDel="00B90FD3">
      <w:rPr>
        <w:rFonts w:ascii="Calibri" w:hAnsi="Calibri"/>
        <w:iCs/>
        <w:sz w:val="16"/>
        <w:szCs w:val="16"/>
      </w:rPr>
      <w:t xml:space="preserve"> </w:t>
    </w:r>
    <w:r w:rsidR="009F08FA" w:rsidRPr="009F08FA">
      <w:rPr>
        <w:rFonts w:ascii="Calibri" w:hAnsi="Calibri"/>
        <w:iCs/>
        <w:sz w:val="16"/>
        <w:szCs w:val="16"/>
      </w:rPr>
      <w:tab/>
      <w:t>•</w:t>
    </w:r>
    <w:r w:rsidR="009F08FA" w:rsidRPr="009F08FA">
      <w:rPr>
        <w:rFonts w:ascii="Calibri" w:hAnsi="Calibri"/>
        <w:iCs/>
        <w:sz w:val="16"/>
        <w:szCs w:val="16"/>
      </w:rPr>
      <w:tab/>
      <w:t>Available in alternative formats</w:t>
    </w:r>
  </w:p>
  <w:p w14:paraId="5712BB28" w14:textId="69DDA9B1" w:rsidR="009F08FA" w:rsidRPr="009F08FA" w:rsidRDefault="009F08FA" w:rsidP="009F08FA">
    <w:pPr>
      <w:tabs>
        <w:tab w:val="right" w:pos="14121"/>
      </w:tabs>
      <w:spacing w:before="40"/>
      <w:ind w:right="-115"/>
      <w:rPr>
        <w:rFonts w:ascii="Calibri" w:hAnsi="Calibri"/>
        <w:i/>
        <w:iCs/>
        <w:color w:val="000000"/>
        <w:sz w:val="18"/>
        <w:szCs w:val="18"/>
      </w:rPr>
    </w:pPr>
    <w:r>
      <w:rPr>
        <w:rFonts w:ascii="Calibri" w:hAnsi="Calibri" w:cs="Arial"/>
        <w:i/>
        <w:sz w:val="16"/>
        <w:szCs w:val="16"/>
      </w:rPr>
      <w:t>aq-f2-ch14</w:t>
    </w:r>
    <w:r w:rsidRPr="009F08FA">
      <w:rPr>
        <w:rFonts w:ascii="Calibri" w:hAnsi="Calibri" w:cs="Arial"/>
        <w:i/>
        <w:sz w:val="16"/>
        <w:szCs w:val="16"/>
      </w:rPr>
      <w:t xml:space="preserve">  •  </w:t>
    </w:r>
    <w:r w:rsidR="008E3AA3">
      <w:rPr>
        <w:rFonts w:ascii="Calibri" w:hAnsi="Calibri" w:cs="Arial"/>
        <w:i/>
        <w:sz w:val="16"/>
        <w:szCs w:val="16"/>
      </w:rPr>
      <w:t>6/</w:t>
    </w:r>
    <w:r w:rsidR="00FC0C45">
      <w:rPr>
        <w:rFonts w:ascii="Calibri" w:hAnsi="Calibri" w:cs="Arial"/>
        <w:i/>
        <w:sz w:val="16"/>
        <w:szCs w:val="16"/>
      </w:rPr>
      <w:t>13</w:t>
    </w:r>
    <w:r w:rsidR="008E3AA3">
      <w:rPr>
        <w:rFonts w:ascii="Calibri" w:hAnsi="Calibri" w:cs="Arial"/>
        <w:i/>
        <w:sz w:val="16"/>
        <w:szCs w:val="16"/>
      </w:rPr>
      <w:t>/23</w:t>
    </w:r>
    <w:r w:rsidRPr="009F08FA">
      <w:rPr>
        <w:rFonts w:ascii="Calibri" w:hAnsi="Calibri" w:cs="Arial"/>
        <w:sz w:val="16"/>
        <w:szCs w:val="16"/>
      </w:rPr>
      <w:tab/>
    </w:r>
    <w:r w:rsidRPr="009F08FA">
      <w:rPr>
        <w:rFonts w:ascii="Calibri" w:hAnsi="Calibri"/>
        <w:i/>
        <w:iCs/>
        <w:sz w:val="16"/>
        <w:szCs w:val="16"/>
      </w:rPr>
      <w:t xml:space="preserve">Page </w:t>
    </w:r>
    <w:r w:rsidRPr="009F08FA">
      <w:rPr>
        <w:rFonts w:ascii="Calibri" w:hAnsi="Calibri"/>
        <w:i/>
        <w:iCs/>
        <w:sz w:val="16"/>
        <w:szCs w:val="16"/>
      </w:rPr>
      <w:fldChar w:fldCharType="begin"/>
    </w:r>
    <w:r w:rsidRPr="009F08FA">
      <w:rPr>
        <w:rFonts w:ascii="Calibri" w:hAnsi="Calibri"/>
        <w:i/>
        <w:iCs/>
        <w:sz w:val="16"/>
        <w:szCs w:val="16"/>
      </w:rPr>
      <w:instrText xml:space="preserve"> PAGE </w:instrText>
    </w:r>
    <w:r w:rsidRPr="009F08FA">
      <w:rPr>
        <w:rFonts w:ascii="Calibri" w:hAnsi="Calibri"/>
        <w:i/>
        <w:iCs/>
        <w:sz w:val="16"/>
        <w:szCs w:val="16"/>
      </w:rPr>
      <w:fldChar w:fldCharType="separate"/>
    </w:r>
    <w:r w:rsidR="004F36A2">
      <w:rPr>
        <w:rFonts w:ascii="Calibri" w:hAnsi="Calibri"/>
        <w:i/>
        <w:iCs/>
        <w:noProof/>
        <w:sz w:val="16"/>
        <w:szCs w:val="16"/>
      </w:rPr>
      <w:t>2</w:t>
    </w:r>
    <w:r w:rsidRPr="009F08FA">
      <w:rPr>
        <w:rFonts w:ascii="Calibri" w:hAnsi="Calibri"/>
        <w:i/>
        <w:iCs/>
        <w:sz w:val="16"/>
        <w:szCs w:val="16"/>
      </w:rPr>
      <w:fldChar w:fldCharType="end"/>
    </w:r>
    <w:r w:rsidRPr="009F08FA">
      <w:rPr>
        <w:rFonts w:ascii="Calibri" w:hAnsi="Calibri"/>
        <w:i/>
        <w:iCs/>
        <w:sz w:val="16"/>
        <w:szCs w:val="16"/>
      </w:rPr>
      <w:t xml:space="preserve"> of </w:t>
    </w:r>
    <w:r w:rsidRPr="009F08FA">
      <w:rPr>
        <w:rFonts w:ascii="Calibri" w:hAnsi="Calibri"/>
        <w:i/>
        <w:iCs/>
        <w:sz w:val="16"/>
        <w:szCs w:val="16"/>
      </w:rPr>
      <w:fldChar w:fldCharType="begin"/>
    </w:r>
    <w:r w:rsidRPr="009F08FA">
      <w:rPr>
        <w:rFonts w:ascii="Calibri" w:hAnsi="Calibri"/>
        <w:i/>
        <w:iCs/>
        <w:sz w:val="16"/>
        <w:szCs w:val="16"/>
      </w:rPr>
      <w:instrText xml:space="preserve"> NUMPAGES </w:instrText>
    </w:r>
    <w:r w:rsidRPr="009F08FA">
      <w:rPr>
        <w:rFonts w:ascii="Calibri" w:hAnsi="Calibri"/>
        <w:i/>
        <w:iCs/>
        <w:sz w:val="16"/>
        <w:szCs w:val="16"/>
      </w:rPr>
      <w:fldChar w:fldCharType="separate"/>
    </w:r>
    <w:r w:rsidR="004F36A2">
      <w:rPr>
        <w:rFonts w:ascii="Calibri" w:hAnsi="Calibri"/>
        <w:i/>
        <w:iCs/>
        <w:noProof/>
        <w:sz w:val="16"/>
        <w:szCs w:val="16"/>
      </w:rPr>
      <w:t>4</w:t>
    </w:r>
    <w:r w:rsidRPr="009F08FA">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34F8" w14:textId="77777777" w:rsidR="00A61EE0" w:rsidRDefault="00A61EE0">
    <w:pPr>
      <w:pStyle w:val="Footer"/>
      <w:jc w:val="right"/>
    </w:pPr>
    <w:r>
      <w:t>MOD-12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F997" w14:textId="77777777" w:rsidR="00373F4C" w:rsidRDefault="00373F4C">
      <w:r>
        <w:separator/>
      </w:r>
    </w:p>
  </w:footnote>
  <w:footnote w:type="continuationSeparator" w:id="0">
    <w:p w14:paraId="50EC7DD3" w14:textId="77777777" w:rsidR="00373F4C" w:rsidRDefault="00373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5DA"/>
    <w:multiLevelType w:val="hybridMultilevel"/>
    <w:tmpl w:val="5DF4B5E2"/>
    <w:lvl w:ilvl="0" w:tplc="A7501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7541"/>
    <w:multiLevelType w:val="hybridMultilevel"/>
    <w:tmpl w:val="7FD6D8D4"/>
    <w:lvl w:ilvl="0" w:tplc="E2520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C3938"/>
    <w:multiLevelType w:val="hybridMultilevel"/>
    <w:tmpl w:val="D4B25812"/>
    <w:lvl w:ilvl="0" w:tplc="60F4F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D32CA"/>
    <w:multiLevelType w:val="hybridMultilevel"/>
    <w:tmpl w:val="78EC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1589C"/>
    <w:multiLevelType w:val="hybridMultilevel"/>
    <w:tmpl w:val="30AEE94A"/>
    <w:lvl w:ilvl="0" w:tplc="F5DC8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692385">
    <w:abstractNumId w:val="2"/>
  </w:num>
  <w:num w:numId="2" w16cid:durableId="748816050">
    <w:abstractNumId w:val="0"/>
  </w:num>
  <w:num w:numId="3" w16cid:durableId="322901823">
    <w:abstractNumId w:val="1"/>
  </w:num>
  <w:num w:numId="4" w16cid:durableId="1183514814">
    <w:abstractNumId w:val="4"/>
  </w:num>
  <w:num w:numId="5" w16cid:durableId="908150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SP0RvBVnDdK11n41AG7pSPgU6pCVEvRKF+cqsoB2C6TBsG32NjZwc23QJqegh4F5QxKkUuhT7wYJBPedjFw==" w:salt="mL7yAaLdhw7YLPpyC0z+uw=="/>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20"/>
    <w:rsid w:val="0000080E"/>
    <w:rsid w:val="00001130"/>
    <w:rsid w:val="0000548B"/>
    <w:rsid w:val="00006D3A"/>
    <w:rsid w:val="00021DDF"/>
    <w:rsid w:val="00036F1C"/>
    <w:rsid w:val="00040CF9"/>
    <w:rsid w:val="00042317"/>
    <w:rsid w:val="00070FBA"/>
    <w:rsid w:val="00077141"/>
    <w:rsid w:val="00084F4C"/>
    <w:rsid w:val="00094C64"/>
    <w:rsid w:val="000953DB"/>
    <w:rsid w:val="0009721D"/>
    <w:rsid w:val="000A1D60"/>
    <w:rsid w:val="000A2914"/>
    <w:rsid w:val="000A74C4"/>
    <w:rsid w:val="000A7A59"/>
    <w:rsid w:val="000B6A12"/>
    <w:rsid w:val="000C0347"/>
    <w:rsid w:val="000C0C83"/>
    <w:rsid w:val="000E1D0F"/>
    <w:rsid w:val="000E3F9D"/>
    <w:rsid w:val="000E46D5"/>
    <w:rsid w:val="000F301A"/>
    <w:rsid w:val="000F4F24"/>
    <w:rsid w:val="00103FE0"/>
    <w:rsid w:val="00105344"/>
    <w:rsid w:val="00107AC0"/>
    <w:rsid w:val="001139D2"/>
    <w:rsid w:val="00113CA7"/>
    <w:rsid w:val="00114492"/>
    <w:rsid w:val="00115AF9"/>
    <w:rsid w:val="001202E0"/>
    <w:rsid w:val="00121ACA"/>
    <w:rsid w:val="00124746"/>
    <w:rsid w:val="001338F2"/>
    <w:rsid w:val="00137435"/>
    <w:rsid w:val="00142B21"/>
    <w:rsid w:val="001524EC"/>
    <w:rsid w:val="001538D1"/>
    <w:rsid w:val="00155BC9"/>
    <w:rsid w:val="00157214"/>
    <w:rsid w:val="00165B6B"/>
    <w:rsid w:val="00191822"/>
    <w:rsid w:val="00193135"/>
    <w:rsid w:val="0019467B"/>
    <w:rsid w:val="001A0808"/>
    <w:rsid w:val="001A73E1"/>
    <w:rsid w:val="001B2A45"/>
    <w:rsid w:val="001C2420"/>
    <w:rsid w:val="001D1BE5"/>
    <w:rsid w:val="001D7CD1"/>
    <w:rsid w:val="001E0772"/>
    <w:rsid w:val="001E500D"/>
    <w:rsid w:val="001E7783"/>
    <w:rsid w:val="002045D0"/>
    <w:rsid w:val="002238D7"/>
    <w:rsid w:val="002262BC"/>
    <w:rsid w:val="00226963"/>
    <w:rsid w:val="00226C8E"/>
    <w:rsid w:val="00233055"/>
    <w:rsid w:val="0023376F"/>
    <w:rsid w:val="00234D78"/>
    <w:rsid w:val="0023648A"/>
    <w:rsid w:val="00236D9D"/>
    <w:rsid w:val="00237D5E"/>
    <w:rsid w:val="00240B70"/>
    <w:rsid w:val="00240FE0"/>
    <w:rsid w:val="002421CA"/>
    <w:rsid w:val="002614A3"/>
    <w:rsid w:val="00263AF1"/>
    <w:rsid w:val="00265B33"/>
    <w:rsid w:val="00266427"/>
    <w:rsid w:val="00266D6F"/>
    <w:rsid w:val="0026781A"/>
    <w:rsid w:val="002730C5"/>
    <w:rsid w:val="002812CC"/>
    <w:rsid w:val="00283330"/>
    <w:rsid w:val="00284984"/>
    <w:rsid w:val="002860C4"/>
    <w:rsid w:val="0029292E"/>
    <w:rsid w:val="002A125C"/>
    <w:rsid w:val="002A2238"/>
    <w:rsid w:val="002A540D"/>
    <w:rsid w:val="002B0308"/>
    <w:rsid w:val="002B18AB"/>
    <w:rsid w:val="002B5D61"/>
    <w:rsid w:val="002C036B"/>
    <w:rsid w:val="002C0E2E"/>
    <w:rsid w:val="002C7F12"/>
    <w:rsid w:val="002D203A"/>
    <w:rsid w:val="002D295B"/>
    <w:rsid w:val="002E0D87"/>
    <w:rsid w:val="002E5673"/>
    <w:rsid w:val="002F52F1"/>
    <w:rsid w:val="00315E44"/>
    <w:rsid w:val="003246D5"/>
    <w:rsid w:val="00335117"/>
    <w:rsid w:val="00341450"/>
    <w:rsid w:val="00345173"/>
    <w:rsid w:val="00347342"/>
    <w:rsid w:val="003506B2"/>
    <w:rsid w:val="00355FD7"/>
    <w:rsid w:val="00364077"/>
    <w:rsid w:val="00372D37"/>
    <w:rsid w:val="003730CE"/>
    <w:rsid w:val="00373F4C"/>
    <w:rsid w:val="003771CF"/>
    <w:rsid w:val="00380FE5"/>
    <w:rsid w:val="003826E4"/>
    <w:rsid w:val="003866CC"/>
    <w:rsid w:val="00391460"/>
    <w:rsid w:val="003978F4"/>
    <w:rsid w:val="00397988"/>
    <w:rsid w:val="003A1119"/>
    <w:rsid w:val="003B0716"/>
    <w:rsid w:val="003B2805"/>
    <w:rsid w:val="003C0540"/>
    <w:rsid w:val="003C2A52"/>
    <w:rsid w:val="003C4C05"/>
    <w:rsid w:val="003C6738"/>
    <w:rsid w:val="003D17F1"/>
    <w:rsid w:val="003D44AB"/>
    <w:rsid w:val="003D48E7"/>
    <w:rsid w:val="003E0C6F"/>
    <w:rsid w:val="003E4612"/>
    <w:rsid w:val="003E7A08"/>
    <w:rsid w:val="003F0254"/>
    <w:rsid w:val="003F79F7"/>
    <w:rsid w:val="00402BA8"/>
    <w:rsid w:val="00403F30"/>
    <w:rsid w:val="00404949"/>
    <w:rsid w:val="00412129"/>
    <w:rsid w:val="004406D6"/>
    <w:rsid w:val="00442FBF"/>
    <w:rsid w:val="00444C86"/>
    <w:rsid w:val="00445FE2"/>
    <w:rsid w:val="00452231"/>
    <w:rsid w:val="00471D6D"/>
    <w:rsid w:val="00477009"/>
    <w:rsid w:val="00477377"/>
    <w:rsid w:val="004841A6"/>
    <w:rsid w:val="004A0A6C"/>
    <w:rsid w:val="004A1342"/>
    <w:rsid w:val="004A62B4"/>
    <w:rsid w:val="004B5A7E"/>
    <w:rsid w:val="004B79BB"/>
    <w:rsid w:val="004C13F1"/>
    <w:rsid w:val="004C1D29"/>
    <w:rsid w:val="004C534C"/>
    <w:rsid w:val="004C7BEB"/>
    <w:rsid w:val="004D1D92"/>
    <w:rsid w:val="004D7454"/>
    <w:rsid w:val="004E121A"/>
    <w:rsid w:val="004E2994"/>
    <w:rsid w:val="004F36A2"/>
    <w:rsid w:val="004F5720"/>
    <w:rsid w:val="004F7467"/>
    <w:rsid w:val="004F7610"/>
    <w:rsid w:val="00503146"/>
    <w:rsid w:val="005059AE"/>
    <w:rsid w:val="0050755E"/>
    <w:rsid w:val="005378F8"/>
    <w:rsid w:val="00544D7C"/>
    <w:rsid w:val="00547866"/>
    <w:rsid w:val="00562665"/>
    <w:rsid w:val="00563F6D"/>
    <w:rsid w:val="005660BD"/>
    <w:rsid w:val="00566DC7"/>
    <w:rsid w:val="00572289"/>
    <w:rsid w:val="005741DF"/>
    <w:rsid w:val="0057619C"/>
    <w:rsid w:val="0058000A"/>
    <w:rsid w:val="00584197"/>
    <w:rsid w:val="00585AB3"/>
    <w:rsid w:val="00586BE1"/>
    <w:rsid w:val="00596EBB"/>
    <w:rsid w:val="005A1B15"/>
    <w:rsid w:val="005A27C1"/>
    <w:rsid w:val="005A5BD8"/>
    <w:rsid w:val="005A6B75"/>
    <w:rsid w:val="005A7D4C"/>
    <w:rsid w:val="005B262D"/>
    <w:rsid w:val="005B4F1E"/>
    <w:rsid w:val="005C0792"/>
    <w:rsid w:val="005C75DE"/>
    <w:rsid w:val="005D24B0"/>
    <w:rsid w:val="005E7492"/>
    <w:rsid w:val="005F1291"/>
    <w:rsid w:val="005F2984"/>
    <w:rsid w:val="005F5DFC"/>
    <w:rsid w:val="006028BD"/>
    <w:rsid w:val="0061394A"/>
    <w:rsid w:val="0062328B"/>
    <w:rsid w:val="00633533"/>
    <w:rsid w:val="00634A53"/>
    <w:rsid w:val="006421C7"/>
    <w:rsid w:val="00644F14"/>
    <w:rsid w:val="00646A32"/>
    <w:rsid w:val="00661BCB"/>
    <w:rsid w:val="0066544A"/>
    <w:rsid w:val="006754B8"/>
    <w:rsid w:val="006757E2"/>
    <w:rsid w:val="00675901"/>
    <w:rsid w:val="0067708F"/>
    <w:rsid w:val="006847E2"/>
    <w:rsid w:val="0068515B"/>
    <w:rsid w:val="00690B0C"/>
    <w:rsid w:val="006A6C0E"/>
    <w:rsid w:val="006B14A4"/>
    <w:rsid w:val="006B748B"/>
    <w:rsid w:val="006C3435"/>
    <w:rsid w:val="006D3DC2"/>
    <w:rsid w:val="006D4445"/>
    <w:rsid w:val="006D5246"/>
    <w:rsid w:val="006E0584"/>
    <w:rsid w:val="006E1E80"/>
    <w:rsid w:val="006E46D3"/>
    <w:rsid w:val="006F1D4D"/>
    <w:rsid w:val="006F6FA6"/>
    <w:rsid w:val="006F7BF6"/>
    <w:rsid w:val="007118BB"/>
    <w:rsid w:val="0071377C"/>
    <w:rsid w:val="0071488D"/>
    <w:rsid w:val="0071516A"/>
    <w:rsid w:val="00730C7D"/>
    <w:rsid w:val="0074023D"/>
    <w:rsid w:val="007445E3"/>
    <w:rsid w:val="00745DDE"/>
    <w:rsid w:val="00753A14"/>
    <w:rsid w:val="00753C6F"/>
    <w:rsid w:val="00762EEC"/>
    <w:rsid w:val="00772A4E"/>
    <w:rsid w:val="007819DD"/>
    <w:rsid w:val="00781EFD"/>
    <w:rsid w:val="00785BD4"/>
    <w:rsid w:val="007866ED"/>
    <w:rsid w:val="00794BBB"/>
    <w:rsid w:val="00795E04"/>
    <w:rsid w:val="007A0FFE"/>
    <w:rsid w:val="007A4947"/>
    <w:rsid w:val="007A6DEF"/>
    <w:rsid w:val="007B6C75"/>
    <w:rsid w:val="007C6D3A"/>
    <w:rsid w:val="007C726C"/>
    <w:rsid w:val="007D158D"/>
    <w:rsid w:val="007D2125"/>
    <w:rsid w:val="007D25E3"/>
    <w:rsid w:val="007D5C96"/>
    <w:rsid w:val="007E4019"/>
    <w:rsid w:val="007F3427"/>
    <w:rsid w:val="007F35CB"/>
    <w:rsid w:val="00802186"/>
    <w:rsid w:val="00802A23"/>
    <w:rsid w:val="0081095A"/>
    <w:rsid w:val="008234CA"/>
    <w:rsid w:val="00825B36"/>
    <w:rsid w:val="00827AC5"/>
    <w:rsid w:val="00830CE1"/>
    <w:rsid w:val="00831D61"/>
    <w:rsid w:val="00835EC9"/>
    <w:rsid w:val="0084241F"/>
    <w:rsid w:val="00862979"/>
    <w:rsid w:val="00863612"/>
    <w:rsid w:val="00867F49"/>
    <w:rsid w:val="00870694"/>
    <w:rsid w:val="00875123"/>
    <w:rsid w:val="00880A1A"/>
    <w:rsid w:val="008945E4"/>
    <w:rsid w:val="008A2C34"/>
    <w:rsid w:val="008B15B9"/>
    <w:rsid w:val="008B3D9E"/>
    <w:rsid w:val="008B7881"/>
    <w:rsid w:val="008C6C3B"/>
    <w:rsid w:val="008D228D"/>
    <w:rsid w:val="008D2DA3"/>
    <w:rsid w:val="008D2DD3"/>
    <w:rsid w:val="008E0777"/>
    <w:rsid w:val="008E112C"/>
    <w:rsid w:val="008E3AA3"/>
    <w:rsid w:val="008F2099"/>
    <w:rsid w:val="008F3F1F"/>
    <w:rsid w:val="008F5A36"/>
    <w:rsid w:val="008F6EFF"/>
    <w:rsid w:val="00930A8B"/>
    <w:rsid w:val="00931FFB"/>
    <w:rsid w:val="009349B1"/>
    <w:rsid w:val="00934EF3"/>
    <w:rsid w:val="00942C5E"/>
    <w:rsid w:val="009471BE"/>
    <w:rsid w:val="00952D38"/>
    <w:rsid w:val="0095662C"/>
    <w:rsid w:val="00957967"/>
    <w:rsid w:val="009621B5"/>
    <w:rsid w:val="0098265F"/>
    <w:rsid w:val="00986F2F"/>
    <w:rsid w:val="0099043B"/>
    <w:rsid w:val="00991401"/>
    <w:rsid w:val="009A08B8"/>
    <w:rsid w:val="009B40FB"/>
    <w:rsid w:val="009C4461"/>
    <w:rsid w:val="009D08EC"/>
    <w:rsid w:val="009D1323"/>
    <w:rsid w:val="009D2B61"/>
    <w:rsid w:val="009F08FA"/>
    <w:rsid w:val="009F3943"/>
    <w:rsid w:val="00A03C82"/>
    <w:rsid w:val="00A05960"/>
    <w:rsid w:val="00A06A82"/>
    <w:rsid w:val="00A1226A"/>
    <w:rsid w:val="00A17474"/>
    <w:rsid w:val="00A21F73"/>
    <w:rsid w:val="00A23C82"/>
    <w:rsid w:val="00A2570C"/>
    <w:rsid w:val="00A26809"/>
    <w:rsid w:val="00A275F7"/>
    <w:rsid w:val="00A40C42"/>
    <w:rsid w:val="00A42F81"/>
    <w:rsid w:val="00A4394B"/>
    <w:rsid w:val="00A43DE2"/>
    <w:rsid w:val="00A47BB2"/>
    <w:rsid w:val="00A52988"/>
    <w:rsid w:val="00A61EE0"/>
    <w:rsid w:val="00A62411"/>
    <w:rsid w:val="00A653F0"/>
    <w:rsid w:val="00A70869"/>
    <w:rsid w:val="00A72C52"/>
    <w:rsid w:val="00A80044"/>
    <w:rsid w:val="00A8739B"/>
    <w:rsid w:val="00A90211"/>
    <w:rsid w:val="00A916EC"/>
    <w:rsid w:val="00A917C6"/>
    <w:rsid w:val="00A93F25"/>
    <w:rsid w:val="00AA4E13"/>
    <w:rsid w:val="00AB13C8"/>
    <w:rsid w:val="00AB4FEF"/>
    <w:rsid w:val="00AB5449"/>
    <w:rsid w:val="00AC304E"/>
    <w:rsid w:val="00AC31AA"/>
    <w:rsid w:val="00AC3354"/>
    <w:rsid w:val="00AC60B6"/>
    <w:rsid w:val="00AE0E87"/>
    <w:rsid w:val="00AE3320"/>
    <w:rsid w:val="00AF357E"/>
    <w:rsid w:val="00AF407A"/>
    <w:rsid w:val="00AF6DBB"/>
    <w:rsid w:val="00B00B03"/>
    <w:rsid w:val="00B012A2"/>
    <w:rsid w:val="00B073A7"/>
    <w:rsid w:val="00B07DB1"/>
    <w:rsid w:val="00B1345A"/>
    <w:rsid w:val="00B168DD"/>
    <w:rsid w:val="00B1791D"/>
    <w:rsid w:val="00B17C9A"/>
    <w:rsid w:val="00B23866"/>
    <w:rsid w:val="00B244B6"/>
    <w:rsid w:val="00B26F35"/>
    <w:rsid w:val="00B35905"/>
    <w:rsid w:val="00B40F3D"/>
    <w:rsid w:val="00B42BCB"/>
    <w:rsid w:val="00B4566E"/>
    <w:rsid w:val="00B45914"/>
    <w:rsid w:val="00B54814"/>
    <w:rsid w:val="00B57E15"/>
    <w:rsid w:val="00B6234B"/>
    <w:rsid w:val="00B72D31"/>
    <w:rsid w:val="00B82B8B"/>
    <w:rsid w:val="00B91CF1"/>
    <w:rsid w:val="00B95010"/>
    <w:rsid w:val="00BA3C92"/>
    <w:rsid w:val="00BA4276"/>
    <w:rsid w:val="00BB59DA"/>
    <w:rsid w:val="00BB6E4A"/>
    <w:rsid w:val="00BC5202"/>
    <w:rsid w:val="00BF0474"/>
    <w:rsid w:val="00BF0ADF"/>
    <w:rsid w:val="00BF1330"/>
    <w:rsid w:val="00C055B1"/>
    <w:rsid w:val="00C07E60"/>
    <w:rsid w:val="00C10B2F"/>
    <w:rsid w:val="00C13466"/>
    <w:rsid w:val="00C161A7"/>
    <w:rsid w:val="00C2527D"/>
    <w:rsid w:val="00C3027D"/>
    <w:rsid w:val="00C31CFF"/>
    <w:rsid w:val="00C36F51"/>
    <w:rsid w:val="00C42032"/>
    <w:rsid w:val="00C42A9F"/>
    <w:rsid w:val="00C441EB"/>
    <w:rsid w:val="00C466A0"/>
    <w:rsid w:val="00C55AD9"/>
    <w:rsid w:val="00C57540"/>
    <w:rsid w:val="00C6025B"/>
    <w:rsid w:val="00C60E71"/>
    <w:rsid w:val="00C644B3"/>
    <w:rsid w:val="00C848BE"/>
    <w:rsid w:val="00C85F3B"/>
    <w:rsid w:val="00C909DA"/>
    <w:rsid w:val="00C93F58"/>
    <w:rsid w:val="00C956AA"/>
    <w:rsid w:val="00C97141"/>
    <w:rsid w:val="00CA3762"/>
    <w:rsid w:val="00CA55B2"/>
    <w:rsid w:val="00CA5D60"/>
    <w:rsid w:val="00CB2F93"/>
    <w:rsid w:val="00CB7B80"/>
    <w:rsid w:val="00CC1D78"/>
    <w:rsid w:val="00CC2A90"/>
    <w:rsid w:val="00CC5B92"/>
    <w:rsid w:val="00CC7866"/>
    <w:rsid w:val="00CD42A5"/>
    <w:rsid w:val="00CD5BD0"/>
    <w:rsid w:val="00CD630B"/>
    <w:rsid w:val="00CD74B7"/>
    <w:rsid w:val="00CE0EBF"/>
    <w:rsid w:val="00CE2B5A"/>
    <w:rsid w:val="00CE393F"/>
    <w:rsid w:val="00CF0A81"/>
    <w:rsid w:val="00CF3DC8"/>
    <w:rsid w:val="00D057BE"/>
    <w:rsid w:val="00D058C1"/>
    <w:rsid w:val="00D168A7"/>
    <w:rsid w:val="00D238AA"/>
    <w:rsid w:val="00D23A03"/>
    <w:rsid w:val="00D32641"/>
    <w:rsid w:val="00D330CF"/>
    <w:rsid w:val="00D46321"/>
    <w:rsid w:val="00D562F9"/>
    <w:rsid w:val="00D6307B"/>
    <w:rsid w:val="00D6472F"/>
    <w:rsid w:val="00D66A2F"/>
    <w:rsid w:val="00D70600"/>
    <w:rsid w:val="00D70981"/>
    <w:rsid w:val="00D72A1C"/>
    <w:rsid w:val="00D77DA1"/>
    <w:rsid w:val="00D86246"/>
    <w:rsid w:val="00D867EF"/>
    <w:rsid w:val="00D87589"/>
    <w:rsid w:val="00D920EF"/>
    <w:rsid w:val="00D947C6"/>
    <w:rsid w:val="00DA0C9C"/>
    <w:rsid w:val="00DB3102"/>
    <w:rsid w:val="00DD634A"/>
    <w:rsid w:val="00DD6D6C"/>
    <w:rsid w:val="00DD7F7A"/>
    <w:rsid w:val="00DE1FBD"/>
    <w:rsid w:val="00DE51E1"/>
    <w:rsid w:val="00DE768A"/>
    <w:rsid w:val="00DF543E"/>
    <w:rsid w:val="00E12993"/>
    <w:rsid w:val="00E35343"/>
    <w:rsid w:val="00E40C63"/>
    <w:rsid w:val="00E41949"/>
    <w:rsid w:val="00E4405C"/>
    <w:rsid w:val="00E4487D"/>
    <w:rsid w:val="00E456CF"/>
    <w:rsid w:val="00E52C08"/>
    <w:rsid w:val="00E579BE"/>
    <w:rsid w:val="00E579E5"/>
    <w:rsid w:val="00E60D42"/>
    <w:rsid w:val="00E6115E"/>
    <w:rsid w:val="00E623D5"/>
    <w:rsid w:val="00E67409"/>
    <w:rsid w:val="00E73D79"/>
    <w:rsid w:val="00E75DDF"/>
    <w:rsid w:val="00E76302"/>
    <w:rsid w:val="00E82006"/>
    <w:rsid w:val="00E82CD9"/>
    <w:rsid w:val="00E8622D"/>
    <w:rsid w:val="00E91E4E"/>
    <w:rsid w:val="00EC0761"/>
    <w:rsid w:val="00EC2B24"/>
    <w:rsid w:val="00ED7699"/>
    <w:rsid w:val="00EE7147"/>
    <w:rsid w:val="00EF20A1"/>
    <w:rsid w:val="00F10C78"/>
    <w:rsid w:val="00F11781"/>
    <w:rsid w:val="00F16568"/>
    <w:rsid w:val="00F21438"/>
    <w:rsid w:val="00F26D59"/>
    <w:rsid w:val="00F2759B"/>
    <w:rsid w:val="00F3186A"/>
    <w:rsid w:val="00F32912"/>
    <w:rsid w:val="00F3425D"/>
    <w:rsid w:val="00F34794"/>
    <w:rsid w:val="00F36BF6"/>
    <w:rsid w:val="00F41492"/>
    <w:rsid w:val="00F44991"/>
    <w:rsid w:val="00F47DBF"/>
    <w:rsid w:val="00F54C3F"/>
    <w:rsid w:val="00F57E59"/>
    <w:rsid w:val="00F832A2"/>
    <w:rsid w:val="00F83613"/>
    <w:rsid w:val="00F83EAD"/>
    <w:rsid w:val="00F85BD4"/>
    <w:rsid w:val="00F9104A"/>
    <w:rsid w:val="00FC0C45"/>
    <w:rsid w:val="00FC3D07"/>
    <w:rsid w:val="00FC6EB2"/>
    <w:rsid w:val="00FE2F05"/>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9E3A5"/>
  <w15:chartTrackingRefBased/>
  <w15:docId w15:val="{AB353B8D-7BBC-47F4-99D5-DC989C4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rsid w:val="009F08FA"/>
    <w:pPr>
      <w:keepNext/>
      <w:overflowPunct/>
      <w:autoSpaceDE/>
      <w:autoSpaceDN/>
      <w:adjustRightInd/>
      <w:spacing w:before="120"/>
      <w:textAlignment w:val="auto"/>
      <w:outlineLvl w:val="1"/>
    </w:pPr>
    <w:rPr>
      <w:rFonts w:ascii="Trebuchet MS" w:hAnsi="Trebuchet M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lpFootnoteReference">
    <w:name w:val="Help Footnote Reference"/>
    <w:rPr>
      <w:vanish/>
      <w:sz w:val="8"/>
      <w:u w:val="none"/>
    </w:rPr>
  </w:style>
  <w:style w:type="character" w:styleId="FootnoteReference">
    <w:name w:val="footnote reference"/>
    <w:semiHidden/>
    <w:rPr>
      <w:vertAlign w:val="superscript"/>
    </w:rPr>
  </w:style>
  <w:style w:type="paragraph" w:customStyle="1" w:styleId="HelpOnlyfootnote">
    <w:name w:val="Help Only (footnote)"/>
    <w:basedOn w:val="HelpOnly"/>
  </w:style>
  <w:style w:type="paragraph" w:customStyle="1" w:styleId="HelpOnly">
    <w:name w:val="Help Only"/>
    <w:basedOn w:val="Normal"/>
    <w:rPr>
      <w:vanish/>
      <w:sz w:val="24"/>
    </w:rPr>
  </w:style>
  <w:style w:type="table" w:styleId="TableGrid">
    <w:name w:val="Table Grid"/>
    <w:basedOn w:val="TableNormal"/>
    <w:rsid w:val="004F5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Default">
    <w:name w:val="Default"/>
    <w:link w:val="DefaultChar"/>
    <w:rsid w:val="007D25E3"/>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7D25E3"/>
    <w:rPr>
      <w:rFonts w:ascii="Arial" w:hAnsi="Arial" w:cs="Arial"/>
      <w:color w:val="000000"/>
      <w:sz w:val="24"/>
      <w:szCs w:val="24"/>
      <w:lang w:val="en-US" w:eastAsia="en-US" w:bidi="ar-SA"/>
    </w:rPr>
  </w:style>
  <w:style w:type="character" w:styleId="Hyperlink">
    <w:name w:val="Hyperlink"/>
    <w:rsid w:val="007D25E3"/>
    <w:rPr>
      <w:color w:val="0000FF"/>
      <w:u w:val="single"/>
    </w:rPr>
  </w:style>
  <w:style w:type="character" w:styleId="FollowedHyperlink">
    <w:name w:val="FollowedHyperlink"/>
    <w:rsid w:val="00BB6E4A"/>
    <w:rPr>
      <w:color w:val="800080"/>
      <w:u w:val="single"/>
    </w:rPr>
  </w:style>
  <w:style w:type="character" w:customStyle="1" w:styleId="HelpJump">
    <w:name w:val="Help Jump"/>
    <w:rsid w:val="00107AC0"/>
    <w:rPr>
      <w:u w:val="none"/>
    </w:rPr>
  </w:style>
  <w:style w:type="character" w:styleId="CommentReference">
    <w:name w:val="annotation reference"/>
    <w:uiPriority w:val="99"/>
    <w:semiHidden/>
    <w:unhideWhenUsed/>
    <w:rsid w:val="00CA3762"/>
    <w:rPr>
      <w:sz w:val="16"/>
      <w:szCs w:val="16"/>
    </w:rPr>
  </w:style>
  <w:style w:type="paragraph" w:styleId="CommentText">
    <w:name w:val="annotation text"/>
    <w:basedOn w:val="Normal"/>
    <w:link w:val="CommentTextChar"/>
    <w:uiPriority w:val="99"/>
    <w:semiHidden/>
    <w:unhideWhenUsed/>
    <w:rsid w:val="00CA3762"/>
  </w:style>
  <w:style w:type="character" w:customStyle="1" w:styleId="CommentTextChar">
    <w:name w:val="Comment Text Char"/>
    <w:basedOn w:val="DefaultParagraphFont"/>
    <w:link w:val="CommentText"/>
    <w:uiPriority w:val="99"/>
    <w:semiHidden/>
    <w:rsid w:val="00CA3762"/>
  </w:style>
  <w:style w:type="paragraph" w:styleId="CommentSubject">
    <w:name w:val="annotation subject"/>
    <w:basedOn w:val="CommentText"/>
    <w:next w:val="CommentText"/>
    <w:link w:val="CommentSubjectChar"/>
    <w:uiPriority w:val="99"/>
    <w:semiHidden/>
    <w:unhideWhenUsed/>
    <w:rsid w:val="00CA3762"/>
    <w:rPr>
      <w:b/>
      <w:bCs/>
    </w:rPr>
  </w:style>
  <w:style w:type="character" w:customStyle="1" w:styleId="CommentSubjectChar">
    <w:name w:val="Comment Subject Char"/>
    <w:link w:val="CommentSubject"/>
    <w:uiPriority w:val="99"/>
    <w:semiHidden/>
    <w:rsid w:val="00CA3762"/>
    <w:rPr>
      <w:b/>
      <w:bCs/>
    </w:rPr>
  </w:style>
  <w:style w:type="paragraph" w:styleId="Revision">
    <w:name w:val="Revision"/>
    <w:hidden/>
    <w:uiPriority w:val="99"/>
    <w:semiHidden/>
    <w:rsid w:val="000C0347"/>
  </w:style>
  <w:style w:type="paragraph" w:customStyle="1" w:styleId="Form-Title1">
    <w:name w:val="Form - Title 1"/>
    <w:basedOn w:val="Normal"/>
    <w:link w:val="Form-Title1Char"/>
    <w:qFormat/>
    <w:rsid w:val="00835EC9"/>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835EC9"/>
    <w:rPr>
      <w:rFonts w:ascii="Calibri" w:hAnsi="Calibri"/>
      <w:bCs/>
      <w:sz w:val="40"/>
      <w:szCs w:val="24"/>
    </w:rPr>
  </w:style>
  <w:style w:type="paragraph" w:customStyle="1" w:styleId="Form-Title2">
    <w:name w:val="Form - Title 2"/>
    <w:basedOn w:val="Header"/>
    <w:link w:val="Form-Title2Char"/>
    <w:qFormat/>
    <w:rsid w:val="00835EC9"/>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835EC9"/>
    <w:rPr>
      <w:rFonts w:ascii="Arial Black" w:hAnsi="Arial Black"/>
      <w:bCs/>
      <w:sz w:val="22"/>
    </w:rPr>
  </w:style>
  <w:style w:type="paragraph" w:customStyle="1" w:styleId="Form-Title3">
    <w:name w:val="Form - Title 3"/>
    <w:basedOn w:val="Header"/>
    <w:link w:val="Form-Title3Char"/>
    <w:qFormat/>
    <w:rsid w:val="00835EC9"/>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835EC9"/>
    <w:rPr>
      <w:rFonts w:ascii="Calibri" w:hAnsi="Calibri"/>
      <w:bCs/>
      <w:sz w:val="22"/>
    </w:rPr>
  </w:style>
  <w:style w:type="character" w:styleId="PlaceholderText">
    <w:name w:val="Placeholder Text"/>
    <w:basedOn w:val="DefaultParagraphFont"/>
    <w:uiPriority w:val="99"/>
    <w:semiHidden/>
    <w:rsid w:val="00C848BE"/>
    <w:rPr>
      <w:color w:val="808080"/>
    </w:rPr>
  </w:style>
  <w:style w:type="paragraph" w:styleId="ListParagraph">
    <w:name w:val="List Paragraph"/>
    <w:basedOn w:val="Normal"/>
    <w:uiPriority w:val="34"/>
    <w:qFormat/>
    <w:rsid w:val="00B35905"/>
    <w:pPr>
      <w:ind w:left="720"/>
      <w:contextualSpacing/>
    </w:pPr>
  </w:style>
  <w:style w:type="character" w:customStyle="1" w:styleId="Heading2Char">
    <w:name w:val="Heading 2 Char"/>
    <w:basedOn w:val="DefaultParagraphFont"/>
    <w:link w:val="Heading2"/>
    <w:rsid w:val="009F08FA"/>
    <w:rPr>
      <w:rFonts w:ascii="Trebuchet MS" w:hAnsi="Trebuchet MS"/>
      <w:sz w:val="30"/>
    </w:rPr>
  </w:style>
  <w:style w:type="character" w:customStyle="1" w:styleId="Form-Heading1Char">
    <w:name w:val="Form - Heading 1 Char"/>
    <w:link w:val="Form-Heading1"/>
    <w:rsid w:val="009F08FA"/>
    <w:rPr>
      <w:rFonts w:ascii="Calibri" w:hAnsi="Calibri"/>
      <w:b/>
      <w:sz w:val="28"/>
      <w:szCs w:val="24"/>
    </w:rPr>
  </w:style>
  <w:style w:type="paragraph" w:customStyle="1" w:styleId="Form-Heading1">
    <w:name w:val="Form - Heading 1"/>
    <w:link w:val="Form-Heading1Char"/>
    <w:qFormat/>
    <w:rsid w:val="009F08FA"/>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8090">
      <w:bodyDiv w:val="1"/>
      <w:marLeft w:val="0"/>
      <w:marRight w:val="0"/>
      <w:marTop w:val="0"/>
      <w:marBottom w:val="0"/>
      <w:divBdr>
        <w:top w:val="none" w:sz="0" w:space="0" w:color="auto"/>
        <w:left w:val="none" w:sz="0" w:space="0" w:color="auto"/>
        <w:bottom w:val="none" w:sz="0" w:space="0" w:color="auto"/>
        <w:right w:val="none" w:sz="0" w:space="0" w:color="auto"/>
      </w:divBdr>
    </w:div>
    <w:div w:id="5326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a.state.mn.us/business-with-us/air-emissions-risk-analysis-aer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a.state.mn.us/business-with-us/environmental-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business-with-us/air-quality-model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88D138B8B50B4D82B5DBA0DE28396B" ma:contentTypeVersion="2" ma:contentTypeDescription="Create a new document." ma:contentTypeScope="" ma:versionID="fd9da5bf19d7a5deb3496d78b53cc073">
  <xsd:schema xmlns:xsd="http://www.w3.org/2001/XMLSchema" xmlns:xs="http://www.w3.org/2001/XMLSchema" xmlns:p="http://schemas.microsoft.com/office/2006/metadata/properties" xmlns:ns2="9aaa2afa-b888-465a-9bd6-b0bba4f54a27" targetNamespace="http://schemas.microsoft.com/office/2006/metadata/properties" ma:root="true" ma:fieldsID="14c91cbfdcc8e1af94e0f40af7df03e6" ns2:_="">
    <xsd:import namespace="9aaa2afa-b888-465a-9bd6-b0bba4f54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a2afa-b888-465a-9bd6-b0bba4f54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CF2A-DC29-4350-B77A-40CAD81F4E15}">
  <ds:schemaRefs>
    <ds:schemaRef ds:uri="http://schemas.openxmlformats.org/officeDocument/2006/bibliography"/>
  </ds:schemaRefs>
</ds:datastoreItem>
</file>

<file path=customXml/itemProps2.xml><?xml version="1.0" encoding="utf-8"?>
<ds:datastoreItem xmlns:ds="http://schemas.openxmlformats.org/officeDocument/2006/customXml" ds:itemID="{BD61A020-40A8-4583-B0C3-AB720CCB7C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F86B4E-EFD1-4B22-934A-9779B381ABC8}">
  <ds:schemaRefs>
    <ds:schemaRef ds:uri="http://schemas.microsoft.com/sharepoint/v3/contenttype/forms"/>
  </ds:schemaRefs>
</ds:datastoreItem>
</file>

<file path=customXml/itemProps4.xml><?xml version="1.0" encoding="utf-8"?>
<ds:datastoreItem xmlns:ds="http://schemas.openxmlformats.org/officeDocument/2006/customXml" ds:itemID="{19BF693D-8E9E-415B-B9EE-3CC47DFC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a2afa-b888-465a-9bd6-b0bba4f54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CH-14 Permit notification and amendment application requirements - Air Quality Permit Program</vt:lpstr>
    </vt:vector>
  </TitlesOfParts>
  <Manager>Chris Klucas (SS)</Manager>
  <Company>PCA</Company>
  <LinksUpToDate>false</LinksUpToDate>
  <CharactersWithSpaces>13145</CharactersWithSpaces>
  <SharedDoc>false</SharedDoc>
  <HLinks>
    <vt:vector size="24" baseType="variant">
      <vt:variant>
        <vt:i4>3538989</vt:i4>
      </vt:variant>
      <vt:variant>
        <vt:i4>265</vt:i4>
      </vt:variant>
      <vt:variant>
        <vt:i4>0</vt:i4>
      </vt:variant>
      <vt:variant>
        <vt:i4>5</vt:i4>
      </vt:variant>
      <vt:variant>
        <vt:lpwstr>http://www.pca.state.mn.us/index.php/air/air-monitoring-and-reporting/air-emissions-modeling-and-monitoring/air-dispersion-modeling/index.html</vt:lpwstr>
      </vt:variant>
      <vt:variant>
        <vt:lpwstr/>
      </vt:variant>
      <vt:variant>
        <vt:i4>393227</vt:i4>
      </vt:variant>
      <vt:variant>
        <vt:i4>254</vt:i4>
      </vt:variant>
      <vt:variant>
        <vt:i4>0</vt:i4>
      </vt:variant>
      <vt:variant>
        <vt:i4>5</vt:i4>
      </vt:variant>
      <vt:variant>
        <vt:lpwstr>http://www.pca.state.mn.us/index.php/air/air-monitoring-and-reporting/air-emissions-modeling-and-monitoring/air-emission-risk-analysis-aera/air-emissions-risk-analysis-aera.html</vt:lpwstr>
      </vt:variant>
      <vt:variant>
        <vt:lpwstr/>
      </vt:variant>
      <vt:variant>
        <vt:i4>5570567</vt:i4>
      </vt:variant>
      <vt:variant>
        <vt:i4>243</vt:i4>
      </vt:variant>
      <vt:variant>
        <vt:i4>0</vt:i4>
      </vt:variant>
      <vt:variant>
        <vt:i4>5</vt:i4>
      </vt:variant>
      <vt:variant>
        <vt:lpwstr>https://www.pca.state.mn.us/quick-links/environmental-review</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CH-14 Permit notification and amendment application requirements - Air Quality Permit Program</dc:title>
  <dc:subject>Form used to verify contents of permit amendment application</dc:subject>
  <dc:creator>Minnesota Pollution Control Agency - T.Volkmeier and C.Meyer (Chris Klucas)</dc:creator>
  <cp:keywords>Minnesota Pollution Control Agency,aq-f2-ch14,MPCA,air quality,permits,application,checklist,amendment application requirements</cp:keywords>
  <dc:description/>
  <cp:lastModifiedBy>Simbeck, Sandra (MPCA)</cp:lastModifiedBy>
  <cp:revision>28</cp:revision>
  <cp:lastPrinted>2017-12-21T22:49:00Z</cp:lastPrinted>
  <dcterms:created xsi:type="dcterms:W3CDTF">2022-12-16T18:12:00Z</dcterms:created>
  <dcterms:modified xsi:type="dcterms:W3CDTF">2023-06-13T18:16:00Z</dcterms:modified>
  <cp:category>air quality,permitting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0x0101006B88D138B8B50B4D82B5DBA0DE28396B</vt:lpwstr>
  </property>
</Properties>
</file>