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484003" w14:paraId="547D1815" w14:textId="77777777">
        <w:trPr>
          <w:cantSplit/>
          <w:trHeight w:val="1350"/>
        </w:trPr>
        <w:tc>
          <w:tcPr>
            <w:tcW w:w="3978" w:type="dxa"/>
          </w:tcPr>
          <w:p w14:paraId="34D905FF" w14:textId="77777777" w:rsidR="00484003" w:rsidRDefault="00F425E8" w:rsidP="00F425E8">
            <w:pPr>
              <w:widowControl w:val="0"/>
              <w:spacing w:before="120"/>
            </w:pPr>
            <w:r>
              <w:rPr>
                <w:noProof/>
              </w:rPr>
              <w:drawing>
                <wp:inline distT="0" distB="0" distL="0" distR="0" wp14:anchorId="0CFFB806" wp14:editId="4943633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4C7E753" w14:textId="77777777" w:rsidR="00484003" w:rsidRPr="00F425E8" w:rsidRDefault="00484003" w:rsidP="00F425E8">
            <w:pPr>
              <w:pStyle w:val="Form-Title1"/>
              <w:spacing w:before="0"/>
              <w:rPr>
                <w:szCs w:val="40"/>
              </w:rPr>
            </w:pPr>
            <w:r w:rsidRPr="00F425E8">
              <w:rPr>
                <w:szCs w:val="40"/>
              </w:rPr>
              <w:t>GI-09H</w:t>
            </w:r>
          </w:p>
          <w:p w14:paraId="04020CE9" w14:textId="77777777" w:rsidR="00484003" w:rsidRPr="00F425E8" w:rsidRDefault="00484003" w:rsidP="00F425E8">
            <w:pPr>
              <w:pStyle w:val="Form-Title2"/>
            </w:pPr>
            <w:r w:rsidRPr="00F425E8">
              <w:t xml:space="preserve">Requirements: </w:t>
            </w:r>
            <w:smartTag w:uri="urn:schemas-microsoft-com:office:smarttags" w:element="stockticker">
              <w:r w:rsidRPr="00F425E8">
                <w:t>CAM</w:t>
              </w:r>
            </w:smartTag>
            <w:r w:rsidRPr="00F425E8">
              <w:t xml:space="preserve"> (40 </w:t>
            </w:r>
            <w:smartTag w:uri="urn:schemas-microsoft-com:office:smarttags" w:element="stockticker">
              <w:r w:rsidRPr="00F425E8">
                <w:t>CFR</w:t>
              </w:r>
            </w:smartTag>
            <w:r w:rsidRPr="00F425E8">
              <w:t xml:space="preserve"> pt. 64)</w:t>
            </w:r>
          </w:p>
          <w:p w14:paraId="5DB5EB22" w14:textId="77777777" w:rsidR="00484003" w:rsidRPr="00F425E8" w:rsidRDefault="00484003" w:rsidP="00F425E8">
            <w:pPr>
              <w:pStyle w:val="Form-Title3"/>
              <w:spacing w:before="20"/>
            </w:pPr>
            <w:r w:rsidRPr="00F425E8">
              <w:t>Air Quality Permit Program</w:t>
            </w:r>
          </w:p>
          <w:p w14:paraId="270A62CD" w14:textId="77777777" w:rsidR="00BF2712" w:rsidRPr="00BF2712" w:rsidRDefault="00BF2712" w:rsidP="00E85C55">
            <w:pPr>
              <w:pStyle w:val="Header"/>
              <w:widowControl w:val="0"/>
              <w:tabs>
                <w:tab w:val="clear" w:pos="4320"/>
                <w:tab w:val="clear" w:pos="8640"/>
                <w:tab w:val="right" w:pos="7182"/>
              </w:tabs>
              <w:spacing w:before="120"/>
              <w:jc w:val="right"/>
              <w:rPr>
                <w:rFonts w:ascii="Arial" w:hAnsi="Arial" w:cs="Arial"/>
                <w:bCs/>
                <w:i/>
                <w:sz w:val="16"/>
                <w:szCs w:val="16"/>
              </w:rPr>
            </w:pPr>
            <w:r w:rsidRPr="00BF2712">
              <w:rPr>
                <w:rFonts w:ascii="Arial" w:hAnsi="Arial" w:cs="Arial"/>
                <w:bCs/>
                <w:i/>
                <w:sz w:val="16"/>
                <w:szCs w:val="16"/>
              </w:rPr>
              <w:t>Doc Type: Permit Application</w:t>
            </w:r>
          </w:p>
        </w:tc>
      </w:tr>
    </w:tbl>
    <w:p w14:paraId="5E11ADA7" w14:textId="77777777" w:rsidR="00484003" w:rsidRPr="00E01F36" w:rsidRDefault="00484003" w:rsidP="001F3FE4">
      <w:pPr>
        <w:pStyle w:val="Caption"/>
        <w:widowControl w:val="0"/>
        <w:spacing w:before="360"/>
        <w:rPr>
          <w:rFonts w:asciiTheme="minorHAnsi" w:hAnsiTheme="minorHAnsi" w:cstheme="minorHAnsi"/>
          <w:sz w:val="28"/>
          <w:szCs w:val="28"/>
        </w:rPr>
      </w:pPr>
      <w:r w:rsidRPr="00E01F36">
        <w:rPr>
          <w:rFonts w:asciiTheme="minorHAnsi" w:hAnsiTheme="minorHAnsi" w:cstheme="minorHAnsi"/>
          <w:sz w:val="28"/>
          <w:szCs w:val="28"/>
        </w:rPr>
        <w:t xml:space="preserve">Compliance Assurance Monitoring </w:t>
      </w:r>
      <w:r w:rsidR="001F3FE4" w:rsidRPr="00E01F36">
        <w:rPr>
          <w:rFonts w:asciiTheme="minorHAnsi" w:hAnsiTheme="minorHAnsi" w:cstheme="minorHAnsi"/>
          <w:sz w:val="28"/>
          <w:szCs w:val="28"/>
        </w:rPr>
        <w:t xml:space="preserve">(CAM) </w:t>
      </w:r>
      <w:r w:rsidRPr="00E01F36">
        <w:rPr>
          <w:rFonts w:asciiTheme="minorHAnsi" w:hAnsiTheme="minorHAnsi" w:cstheme="minorHAnsi"/>
          <w:sz w:val="28"/>
          <w:szCs w:val="28"/>
        </w:rPr>
        <w:t xml:space="preserve">(40 </w:t>
      </w:r>
      <w:smartTag w:uri="urn:schemas-microsoft-com:office:smarttags" w:element="stockticker">
        <w:r w:rsidRPr="00E01F36">
          <w:rPr>
            <w:rFonts w:asciiTheme="minorHAnsi" w:hAnsiTheme="minorHAnsi" w:cstheme="minorHAnsi"/>
            <w:sz w:val="28"/>
            <w:szCs w:val="28"/>
          </w:rPr>
          <w:t>CFR</w:t>
        </w:r>
      </w:smartTag>
      <w:r w:rsidRPr="00E01F36">
        <w:rPr>
          <w:rFonts w:asciiTheme="minorHAnsi" w:hAnsiTheme="minorHAnsi" w:cstheme="minorHAnsi"/>
          <w:sz w:val="28"/>
          <w:szCs w:val="28"/>
        </w:rPr>
        <w:t xml:space="preserve"> pt. 64)</w:t>
      </w:r>
    </w:p>
    <w:tbl>
      <w:tblPr>
        <w:tblW w:w="10728" w:type="dxa"/>
        <w:tblBorders>
          <w:bottom w:val="single" w:sz="2" w:space="0" w:color="auto"/>
          <w:insideH w:val="single" w:sz="2" w:space="0" w:color="auto"/>
        </w:tblBorders>
        <w:tblLook w:val="01E0" w:firstRow="1" w:lastRow="1" w:firstColumn="1" w:lastColumn="1" w:noHBand="0" w:noVBand="0"/>
      </w:tblPr>
      <w:tblGrid>
        <w:gridCol w:w="1350"/>
        <w:gridCol w:w="630"/>
        <w:gridCol w:w="3258"/>
        <w:gridCol w:w="2790"/>
        <w:gridCol w:w="2700"/>
      </w:tblGrid>
      <w:tr w:rsidR="00F425E8" w:rsidRPr="0005066C" w14:paraId="15BAB25C" w14:textId="77777777" w:rsidTr="00F425E8">
        <w:tc>
          <w:tcPr>
            <w:tcW w:w="1980" w:type="dxa"/>
            <w:gridSpan w:val="2"/>
            <w:tcBorders>
              <w:top w:val="nil"/>
              <w:bottom w:val="nil"/>
            </w:tcBorders>
            <w:tcMar>
              <w:left w:w="0" w:type="dxa"/>
              <w:right w:w="115" w:type="dxa"/>
            </w:tcMar>
          </w:tcPr>
          <w:p w14:paraId="673FB935" w14:textId="77777777" w:rsidR="00F425E8" w:rsidRPr="0005066C" w:rsidRDefault="00F425E8" w:rsidP="00785DCA">
            <w:pPr>
              <w:tabs>
                <w:tab w:val="left" w:pos="360"/>
              </w:tabs>
              <w:overflowPunct w:val="0"/>
              <w:autoSpaceDE w:val="0"/>
              <w:autoSpaceDN w:val="0"/>
              <w:adjustRightInd w:val="0"/>
              <w:spacing w:before="120"/>
              <w:textAlignment w:val="baseline"/>
              <w:rPr>
                <w:rFonts w:ascii="Arial" w:hAnsi="Arial" w:cs="Arial"/>
                <w:sz w:val="18"/>
                <w:szCs w:val="18"/>
              </w:rPr>
            </w:pPr>
            <w:r w:rsidRPr="0005066C">
              <w:rPr>
                <w:rFonts w:ascii="Arial" w:hAnsi="Arial" w:cs="Arial"/>
                <w:sz w:val="18"/>
                <w:szCs w:val="18"/>
              </w:rPr>
              <w:t xml:space="preserve">AQ Facility ID </w:t>
            </w:r>
            <w:r>
              <w:rPr>
                <w:rFonts w:ascii="Arial" w:hAnsi="Arial" w:cs="Arial"/>
                <w:sz w:val="18"/>
                <w:szCs w:val="18"/>
              </w:rPr>
              <w:t>number</w:t>
            </w:r>
            <w:r w:rsidRPr="0005066C">
              <w:rPr>
                <w:rFonts w:ascii="Arial" w:hAnsi="Arial" w:cs="Arial"/>
                <w:sz w:val="18"/>
                <w:szCs w:val="18"/>
              </w:rPr>
              <w:t>:</w:t>
            </w:r>
          </w:p>
        </w:tc>
        <w:tc>
          <w:tcPr>
            <w:tcW w:w="3258" w:type="dxa"/>
            <w:tcBorders>
              <w:top w:val="nil"/>
              <w:bottom w:val="single" w:sz="2" w:space="0" w:color="auto"/>
            </w:tcBorders>
            <w:vAlign w:val="bottom"/>
          </w:tcPr>
          <w:p w14:paraId="12B1026B" w14:textId="77777777" w:rsidR="00F425E8" w:rsidRPr="0005066C" w:rsidRDefault="00F425E8" w:rsidP="00785DCA">
            <w:pPr>
              <w:overflowPunct w:val="0"/>
              <w:autoSpaceDE w:val="0"/>
              <w:autoSpaceDN w:val="0"/>
              <w:adjustRightInd w:val="0"/>
              <w:spacing w:before="120"/>
              <w:textAlignment w:val="baseline"/>
              <w:rPr>
                <w:rFonts w:ascii="Arial" w:hAnsi="Arial" w:cs="Arial"/>
                <w:sz w:val="18"/>
                <w:szCs w:val="18"/>
              </w:rPr>
            </w:pPr>
            <w:r w:rsidRPr="0005066C">
              <w:rPr>
                <w:rFonts w:ascii="Arial" w:hAnsi="Arial" w:cs="Arial"/>
                <w:sz w:val="18"/>
                <w:szCs w:val="18"/>
              </w:rPr>
              <w:fldChar w:fldCharType="begin">
                <w:ffData>
                  <w:name w:val="Text109"/>
                  <w:enabled/>
                  <w:calcOnExit w:val="0"/>
                  <w:textInput/>
                </w:ffData>
              </w:fldChar>
            </w:r>
            <w:bookmarkStart w:id="0" w:name="Text109"/>
            <w:r w:rsidRPr="0005066C">
              <w:rPr>
                <w:rFonts w:ascii="Arial" w:hAnsi="Arial" w:cs="Arial"/>
                <w:sz w:val="18"/>
                <w:szCs w:val="18"/>
              </w:rPr>
              <w:instrText xml:space="preserve"> FORMTEXT </w:instrText>
            </w:r>
            <w:r w:rsidRPr="0005066C">
              <w:rPr>
                <w:rFonts w:ascii="Arial" w:hAnsi="Arial" w:cs="Arial"/>
                <w:sz w:val="18"/>
                <w:szCs w:val="18"/>
              </w:rPr>
            </w:r>
            <w:r w:rsidRPr="0005066C">
              <w:rPr>
                <w:rFonts w:ascii="Arial" w:hAnsi="Arial" w:cs="Arial"/>
                <w:sz w:val="18"/>
                <w:szCs w:val="18"/>
              </w:rPr>
              <w:fldChar w:fldCharType="separate"/>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sz w:val="18"/>
                <w:szCs w:val="18"/>
              </w:rPr>
              <w:fldChar w:fldCharType="end"/>
            </w:r>
            <w:bookmarkEnd w:id="0"/>
          </w:p>
        </w:tc>
        <w:tc>
          <w:tcPr>
            <w:tcW w:w="2790" w:type="dxa"/>
            <w:tcBorders>
              <w:top w:val="nil"/>
              <w:bottom w:val="nil"/>
            </w:tcBorders>
            <w:vAlign w:val="bottom"/>
          </w:tcPr>
          <w:p w14:paraId="2BB68662" w14:textId="77777777" w:rsidR="00F425E8" w:rsidRPr="0005066C" w:rsidRDefault="00F425E8" w:rsidP="00785DCA">
            <w:pPr>
              <w:overflowPunct w:val="0"/>
              <w:autoSpaceDE w:val="0"/>
              <w:autoSpaceDN w:val="0"/>
              <w:adjustRightInd w:val="0"/>
              <w:spacing w:before="120"/>
              <w:jc w:val="right"/>
              <w:textAlignment w:val="baseline"/>
              <w:rPr>
                <w:rFonts w:ascii="Arial" w:hAnsi="Arial" w:cs="Arial"/>
                <w:sz w:val="18"/>
                <w:szCs w:val="18"/>
              </w:rPr>
            </w:pPr>
            <w:r w:rsidRPr="0005066C">
              <w:rPr>
                <w:rFonts w:ascii="Arial" w:hAnsi="Arial" w:cs="Arial"/>
                <w:sz w:val="18"/>
                <w:szCs w:val="18"/>
              </w:rPr>
              <w:t>A</w:t>
            </w:r>
            <w:r>
              <w:rPr>
                <w:rFonts w:ascii="Arial" w:hAnsi="Arial" w:cs="Arial"/>
                <w:sz w:val="18"/>
                <w:szCs w:val="18"/>
              </w:rPr>
              <w:t>gency Interest ID</w:t>
            </w:r>
            <w:r w:rsidRPr="0005066C">
              <w:rPr>
                <w:rFonts w:ascii="Arial" w:hAnsi="Arial" w:cs="Arial"/>
                <w:sz w:val="18"/>
                <w:szCs w:val="18"/>
              </w:rPr>
              <w:t xml:space="preserve"> </w:t>
            </w:r>
            <w:r>
              <w:rPr>
                <w:rFonts w:ascii="Arial" w:hAnsi="Arial" w:cs="Arial"/>
                <w:sz w:val="18"/>
                <w:szCs w:val="18"/>
              </w:rPr>
              <w:t>number</w:t>
            </w:r>
            <w:r w:rsidRPr="0005066C">
              <w:rPr>
                <w:rFonts w:ascii="Arial" w:hAnsi="Arial" w:cs="Arial"/>
                <w:sz w:val="18"/>
                <w:szCs w:val="18"/>
              </w:rPr>
              <w:t>:</w:t>
            </w:r>
          </w:p>
        </w:tc>
        <w:tc>
          <w:tcPr>
            <w:tcW w:w="2700" w:type="dxa"/>
            <w:tcBorders>
              <w:top w:val="nil"/>
              <w:bottom w:val="single" w:sz="2" w:space="0" w:color="auto"/>
            </w:tcBorders>
            <w:vAlign w:val="bottom"/>
          </w:tcPr>
          <w:p w14:paraId="144E2A55" w14:textId="77777777" w:rsidR="00F425E8" w:rsidRPr="0005066C" w:rsidRDefault="00F425E8" w:rsidP="00785DCA">
            <w:pPr>
              <w:overflowPunct w:val="0"/>
              <w:autoSpaceDE w:val="0"/>
              <w:autoSpaceDN w:val="0"/>
              <w:adjustRightInd w:val="0"/>
              <w:spacing w:before="120"/>
              <w:textAlignment w:val="baseline"/>
              <w:rPr>
                <w:rFonts w:ascii="Arial" w:hAnsi="Arial" w:cs="Arial"/>
                <w:sz w:val="18"/>
                <w:szCs w:val="18"/>
              </w:rPr>
            </w:pPr>
            <w:r w:rsidRPr="0005066C">
              <w:rPr>
                <w:rFonts w:ascii="Arial" w:hAnsi="Arial" w:cs="Arial"/>
                <w:sz w:val="18"/>
                <w:szCs w:val="18"/>
              </w:rPr>
              <w:fldChar w:fldCharType="begin">
                <w:ffData>
                  <w:name w:val="Text110"/>
                  <w:enabled/>
                  <w:calcOnExit w:val="0"/>
                  <w:textInput/>
                </w:ffData>
              </w:fldChar>
            </w:r>
            <w:bookmarkStart w:id="1" w:name="Text110"/>
            <w:r w:rsidRPr="0005066C">
              <w:rPr>
                <w:rFonts w:ascii="Arial" w:hAnsi="Arial" w:cs="Arial"/>
                <w:sz w:val="18"/>
                <w:szCs w:val="18"/>
              </w:rPr>
              <w:instrText xml:space="preserve"> FORMTEXT </w:instrText>
            </w:r>
            <w:r w:rsidRPr="0005066C">
              <w:rPr>
                <w:rFonts w:ascii="Arial" w:hAnsi="Arial" w:cs="Arial"/>
                <w:sz w:val="18"/>
                <w:szCs w:val="18"/>
              </w:rPr>
            </w:r>
            <w:r w:rsidRPr="0005066C">
              <w:rPr>
                <w:rFonts w:ascii="Arial" w:hAnsi="Arial" w:cs="Arial"/>
                <w:sz w:val="18"/>
                <w:szCs w:val="18"/>
              </w:rPr>
              <w:fldChar w:fldCharType="separate"/>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sz w:val="18"/>
                <w:szCs w:val="18"/>
              </w:rPr>
              <w:fldChar w:fldCharType="end"/>
            </w:r>
            <w:bookmarkEnd w:id="1"/>
          </w:p>
        </w:tc>
      </w:tr>
      <w:tr w:rsidR="00F425E8" w:rsidRPr="0005066C" w14:paraId="632ACF60" w14:textId="77777777" w:rsidTr="00F425E8">
        <w:tc>
          <w:tcPr>
            <w:tcW w:w="1350" w:type="dxa"/>
            <w:tcBorders>
              <w:top w:val="nil"/>
              <w:bottom w:val="nil"/>
            </w:tcBorders>
            <w:tcMar>
              <w:left w:w="0" w:type="dxa"/>
              <w:right w:w="115" w:type="dxa"/>
            </w:tcMar>
          </w:tcPr>
          <w:p w14:paraId="36591EBB" w14:textId="77777777" w:rsidR="00F425E8" w:rsidRPr="0005066C" w:rsidRDefault="00F425E8" w:rsidP="00785DCA">
            <w:pPr>
              <w:tabs>
                <w:tab w:val="left" w:pos="360"/>
              </w:tabs>
              <w:overflowPunct w:val="0"/>
              <w:autoSpaceDE w:val="0"/>
              <w:autoSpaceDN w:val="0"/>
              <w:adjustRightInd w:val="0"/>
              <w:spacing w:before="120"/>
              <w:textAlignment w:val="baseline"/>
              <w:rPr>
                <w:rFonts w:ascii="Arial" w:hAnsi="Arial" w:cs="Arial"/>
                <w:sz w:val="18"/>
                <w:szCs w:val="18"/>
              </w:rPr>
            </w:pPr>
            <w:r w:rsidRPr="0005066C">
              <w:rPr>
                <w:rFonts w:ascii="Arial" w:hAnsi="Arial" w:cs="Arial"/>
                <w:sz w:val="18"/>
                <w:szCs w:val="18"/>
              </w:rPr>
              <w:t xml:space="preserve">Facility </w:t>
            </w:r>
            <w:r>
              <w:rPr>
                <w:rFonts w:ascii="Arial" w:hAnsi="Arial" w:cs="Arial"/>
                <w:sz w:val="18"/>
                <w:szCs w:val="18"/>
              </w:rPr>
              <w:t>n</w:t>
            </w:r>
            <w:r w:rsidRPr="0005066C">
              <w:rPr>
                <w:rFonts w:ascii="Arial" w:hAnsi="Arial" w:cs="Arial"/>
                <w:sz w:val="18"/>
                <w:szCs w:val="18"/>
              </w:rPr>
              <w:t>ame:</w:t>
            </w:r>
          </w:p>
        </w:tc>
        <w:tc>
          <w:tcPr>
            <w:tcW w:w="9378" w:type="dxa"/>
            <w:gridSpan w:val="4"/>
            <w:tcBorders>
              <w:top w:val="nil"/>
            </w:tcBorders>
          </w:tcPr>
          <w:p w14:paraId="13FCC553" w14:textId="77777777" w:rsidR="00F425E8" w:rsidRPr="0005066C" w:rsidRDefault="00F425E8" w:rsidP="00785DCA">
            <w:pPr>
              <w:overflowPunct w:val="0"/>
              <w:autoSpaceDE w:val="0"/>
              <w:autoSpaceDN w:val="0"/>
              <w:adjustRightInd w:val="0"/>
              <w:spacing w:before="120"/>
              <w:textAlignment w:val="baseline"/>
              <w:rPr>
                <w:rFonts w:ascii="Arial" w:hAnsi="Arial" w:cs="Arial"/>
                <w:sz w:val="18"/>
                <w:szCs w:val="18"/>
              </w:rPr>
            </w:pPr>
            <w:r w:rsidRPr="0005066C">
              <w:rPr>
                <w:rFonts w:ascii="Arial" w:hAnsi="Arial" w:cs="Arial"/>
                <w:sz w:val="18"/>
                <w:szCs w:val="18"/>
              </w:rPr>
              <w:fldChar w:fldCharType="begin">
                <w:ffData>
                  <w:name w:val="Text111"/>
                  <w:enabled/>
                  <w:calcOnExit w:val="0"/>
                  <w:textInput/>
                </w:ffData>
              </w:fldChar>
            </w:r>
            <w:bookmarkStart w:id="2" w:name="Text111"/>
            <w:r w:rsidRPr="0005066C">
              <w:rPr>
                <w:rFonts w:ascii="Arial" w:hAnsi="Arial" w:cs="Arial"/>
                <w:sz w:val="18"/>
                <w:szCs w:val="18"/>
              </w:rPr>
              <w:instrText xml:space="preserve"> FORMTEXT </w:instrText>
            </w:r>
            <w:r w:rsidRPr="0005066C">
              <w:rPr>
                <w:rFonts w:ascii="Arial" w:hAnsi="Arial" w:cs="Arial"/>
                <w:sz w:val="18"/>
                <w:szCs w:val="18"/>
              </w:rPr>
            </w:r>
            <w:r w:rsidRPr="0005066C">
              <w:rPr>
                <w:rFonts w:ascii="Arial" w:hAnsi="Arial" w:cs="Arial"/>
                <w:sz w:val="18"/>
                <w:szCs w:val="18"/>
              </w:rPr>
              <w:fldChar w:fldCharType="separate"/>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sz w:val="18"/>
                <w:szCs w:val="18"/>
              </w:rPr>
              <w:fldChar w:fldCharType="end"/>
            </w:r>
            <w:bookmarkEnd w:id="2"/>
          </w:p>
        </w:tc>
      </w:tr>
    </w:tbl>
    <w:p w14:paraId="7C6287FD" w14:textId="2837CF56" w:rsidR="00484003" w:rsidRPr="001B0084" w:rsidRDefault="00484003" w:rsidP="00DD07F1">
      <w:pPr>
        <w:widowControl w:val="0"/>
        <w:spacing w:before="240"/>
        <w:ind w:left="-86"/>
        <w:rPr>
          <w:rFonts w:ascii="Arial" w:hAnsi="Arial" w:cs="Arial"/>
          <w:sz w:val="18"/>
          <w:szCs w:val="18"/>
        </w:rPr>
      </w:pPr>
      <w:r w:rsidRPr="001B0084">
        <w:rPr>
          <w:rFonts w:ascii="Arial" w:hAnsi="Arial" w:cs="Arial"/>
          <w:sz w:val="18"/>
          <w:szCs w:val="18"/>
        </w:rPr>
        <w:t xml:space="preserve">The </w:t>
      </w:r>
      <w:r w:rsidR="000523D8">
        <w:rPr>
          <w:rFonts w:ascii="Arial" w:hAnsi="Arial" w:cs="Arial"/>
          <w:sz w:val="18"/>
          <w:szCs w:val="18"/>
        </w:rPr>
        <w:t>Compliance</w:t>
      </w:r>
      <w:r w:rsidR="000523D8" w:rsidRPr="001B0084">
        <w:rPr>
          <w:rFonts w:ascii="Arial" w:hAnsi="Arial" w:cs="Arial"/>
          <w:sz w:val="18"/>
          <w:szCs w:val="18"/>
        </w:rPr>
        <w:t xml:space="preserve"> </w:t>
      </w:r>
      <w:r w:rsidR="004A259F">
        <w:rPr>
          <w:rFonts w:ascii="Arial" w:hAnsi="Arial" w:cs="Arial"/>
          <w:sz w:val="18"/>
          <w:szCs w:val="18"/>
        </w:rPr>
        <w:t>Assurance M</w:t>
      </w:r>
      <w:r w:rsidR="004A259F" w:rsidRPr="001B0084">
        <w:rPr>
          <w:rFonts w:ascii="Arial" w:hAnsi="Arial" w:cs="Arial"/>
          <w:sz w:val="18"/>
          <w:szCs w:val="18"/>
        </w:rPr>
        <w:t xml:space="preserve">onitoring </w:t>
      </w:r>
      <w:r w:rsidR="004A259F">
        <w:rPr>
          <w:rFonts w:ascii="Arial" w:hAnsi="Arial" w:cs="Arial"/>
          <w:sz w:val="18"/>
          <w:szCs w:val="18"/>
        </w:rPr>
        <w:t>(</w:t>
      </w:r>
      <w:r w:rsidRPr="001B0084">
        <w:rPr>
          <w:rFonts w:ascii="Arial" w:hAnsi="Arial" w:cs="Arial"/>
          <w:sz w:val="18"/>
          <w:szCs w:val="18"/>
        </w:rPr>
        <w:t>CAM</w:t>
      </w:r>
      <w:r w:rsidR="004A259F">
        <w:rPr>
          <w:rFonts w:ascii="Arial" w:hAnsi="Arial" w:cs="Arial"/>
          <w:sz w:val="18"/>
          <w:szCs w:val="18"/>
        </w:rPr>
        <w:t>)</w:t>
      </w:r>
      <w:r w:rsidRPr="001B0084">
        <w:rPr>
          <w:rFonts w:ascii="Arial" w:hAnsi="Arial" w:cs="Arial"/>
          <w:sz w:val="18"/>
          <w:szCs w:val="18"/>
        </w:rPr>
        <w:t xml:space="preserve"> rule applies to certain emission units at facilities required to obtain a Part 70 permit</w:t>
      </w:r>
      <w:r>
        <w:rPr>
          <w:rFonts w:ascii="Arial" w:hAnsi="Arial" w:cs="Arial"/>
          <w:sz w:val="18"/>
          <w:szCs w:val="18"/>
        </w:rPr>
        <w:t xml:space="preserve">. </w:t>
      </w:r>
    </w:p>
    <w:p w14:paraId="6B07E740" w14:textId="080F63E3" w:rsidR="00484003" w:rsidRPr="001B0084" w:rsidRDefault="00484003" w:rsidP="00E85C55">
      <w:pPr>
        <w:widowControl w:val="0"/>
        <w:spacing w:before="120"/>
        <w:ind w:left="-90"/>
        <w:rPr>
          <w:rFonts w:ascii="Arial" w:hAnsi="Arial" w:cs="Arial"/>
          <w:sz w:val="18"/>
          <w:szCs w:val="18"/>
        </w:rPr>
      </w:pPr>
      <w:r w:rsidRPr="001B0084">
        <w:rPr>
          <w:rFonts w:ascii="Arial" w:hAnsi="Arial" w:cs="Arial"/>
          <w:sz w:val="18"/>
          <w:szCs w:val="18"/>
        </w:rPr>
        <w:t xml:space="preserve">In general, </w:t>
      </w:r>
      <w:smartTag w:uri="urn:schemas-microsoft-com:office:smarttags" w:element="stockticker">
        <w:r w:rsidRPr="001B0084">
          <w:rPr>
            <w:rFonts w:ascii="Arial" w:hAnsi="Arial" w:cs="Arial"/>
            <w:sz w:val="18"/>
            <w:szCs w:val="18"/>
          </w:rPr>
          <w:t>CAM</w:t>
        </w:r>
      </w:smartTag>
      <w:r w:rsidRPr="001B0084">
        <w:rPr>
          <w:rFonts w:ascii="Arial" w:hAnsi="Arial" w:cs="Arial"/>
          <w:sz w:val="18"/>
          <w:szCs w:val="18"/>
        </w:rPr>
        <w:t xml:space="preserve"> applies to emission units meeting the following criteria:</w:t>
      </w:r>
    </w:p>
    <w:p w14:paraId="293F6349" w14:textId="2BA4A77E" w:rsidR="00484003" w:rsidRPr="001B0084" w:rsidRDefault="00484003" w:rsidP="00E85C55">
      <w:pPr>
        <w:widowControl w:val="0"/>
        <w:tabs>
          <w:tab w:val="left" w:pos="720"/>
        </w:tabs>
        <w:spacing w:before="60"/>
        <w:ind w:left="720" w:hanging="360"/>
        <w:rPr>
          <w:rFonts w:ascii="Arial" w:hAnsi="Arial" w:cs="Arial"/>
          <w:sz w:val="18"/>
          <w:szCs w:val="18"/>
        </w:rPr>
      </w:pPr>
      <w:r w:rsidRPr="001B0084">
        <w:rPr>
          <w:rFonts w:ascii="Arial" w:hAnsi="Arial" w:cs="Arial"/>
          <w:sz w:val="18"/>
          <w:szCs w:val="18"/>
        </w:rPr>
        <w:t>1</w:t>
      </w:r>
      <w:r>
        <w:rPr>
          <w:rFonts w:ascii="Arial" w:hAnsi="Arial" w:cs="Arial"/>
          <w:sz w:val="18"/>
          <w:szCs w:val="18"/>
        </w:rPr>
        <w:t>.</w:t>
      </w:r>
      <w:r>
        <w:rPr>
          <w:rFonts w:ascii="Arial" w:hAnsi="Arial" w:cs="Arial"/>
          <w:sz w:val="18"/>
          <w:szCs w:val="18"/>
        </w:rPr>
        <w:tab/>
      </w:r>
      <w:r w:rsidRPr="001B0084">
        <w:rPr>
          <w:rFonts w:ascii="Arial" w:hAnsi="Arial" w:cs="Arial"/>
          <w:sz w:val="18"/>
          <w:szCs w:val="18"/>
        </w:rPr>
        <w:t>The emission unit is subject to an emission limit or standard (including limits and standards in Minnesota Rules contained in the State Implementation Plan) for an air</w:t>
      </w:r>
      <w:r w:rsidR="001E1D05">
        <w:rPr>
          <w:rFonts w:ascii="Arial" w:hAnsi="Arial" w:cs="Arial"/>
          <w:sz w:val="18"/>
          <w:szCs w:val="18"/>
        </w:rPr>
        <w:t xml:space="preserve"> pollutant regulated by Part 70.</w:t>
      </w:r>
    </w:p>
    <w:p w14:paraId="7FD0A3AF" w14:textId="787AB44B" w:rsidR="00484003" w:rsidRPr="001B0084" w:rsidRDefault="00484003" w:rsidP="00E85C55">
      <w:pPr>
        <w:widowControl w:val="0"/>
        <w:tabs>
          <w:tab w:val="left" w:pos="720"/>
        </w:tabs>
        <w:spacing w:before="60"/>
        <w:ind w:left="720" w:hanging="360"/>
        <w:rPr>
          <w:rFonts w:ascii="Arial" w:hAnsi="Arial" w:cs="Arial"/>
          <w:sz w:val="18"/>
          <w:szCs w:val="18"/>
        </w:rPr>
      </w:pPr>
      <w:r w:rsidRPr="001B0084">
        <w:rPr>
          <w:rFonts w:ascii="Arial" w:hAnsi="Arial" w:cs="Arial"/>
          <w:sz w:val="18"/>
          <w:szCs w:val="18"/>
        </w:rPr>
        <w:t>2</w:t>
      </w:r>
      <w:r>
        <w:rPr>
          <w:rFonts w:ascii="Arial" w:hAnsi="Arial" w:cs="Arial"/>
          <w:sz w:val="18"/>
          <w:szCs w:val="18"/>
        </w:rPr>
        <w:t>.</w:t>
      </w:r>
      <w:r>
        <w:rPr>
          <w:rFonts w:ascii="Arial" w:hAnsi="Arial" w:cs="Arial"/>
          <w:sz w:val="18"/>
          <w:szCs w:val="18"/>
        </w:rPr>
        <w:tab/>
      </w:r>
      <w:r w:rsidRPr="001B0084">
        <w:rPr>
          <w:rFonts w:ascii="Arial" w:hAnsi="Arial" w:cs="Arial"/>
          <w:sz w:val="18"/>
          <w:szCs w:val="18"/>
        </w:rPr>
        <w:t xml:space="preserve">Compliance with the applicable limit or standard is achieved through the use </w:t>
      </w:r>
      <w:r w:rsidR="001E1D05">
        <w:rPr>
          <w:rFonts w:ascii="Arial" w:hAnsi="Arial" w:cs="Arial"/>
          <w:sz w:val="18"/>
          <w:szCs w:val="18"/>
        </w:rPr>
        <w:t>of add-on control equipment.</w:t>
      </w:r>
    </w:p>
    <w:p w14:paraId="02246B50" w14:textId="281A8C02" w:rsidR="00484003" w:rsidRPr="001B0084" w:rsidRDefault="00484003" w:rsidP="00E85C55">
      <w:pPr>
        <w:widowControl w:val="0"/>
        <w:tabs>
          <w:tab w:val="left" w:pos="720"/>
        </w:tabs>
        <w:spacing w:before="60"/>
        <w:ind w:left="720" w:hanging="360"/>
        <w:rPr>
          <w:rFonts w:ascii="Arial" w:hAnsi="Arial" w:cs="Arial"/>
          <w:sz w:val="18"/>
          <w:szCs w:val="18"/>
        </w:rPr>
      </w:pPr>
      <w:r w:rsidRPr="001B0084">
        <w:rPr>
          <w:rFonts w:ascii="Arial" w:hAnsi="Arial" w:cs="Arial"/>
          <w:sz w:val="18"/>
          <w:szCs w:val="18"/>
        </w:rPr>
        <w:t>3.</w:t>
      </w:r>
      <w:r>
        <w:rPr>
          <w:rFonts w:ascii="Arial" w:hAnsi="Arial" w:cs="Arial"/>
          <w:sz w:val="18"/>
          <w:szCs w:val="18"/>
        </w:rPr>
        <w:tab/>
      </w:r>
      <w:r w:rsidRPr="001B0084">
        <w:rPr>
          <w:rFonts w:ascii="Arial" w:hAnsi="Arial" w:cs="Arial"/>
          <w:sz w:val="18"/>
          <w:szCs w:val="18"/>
        </w:rPr>
        <w:t>The emission unit has pre-controlled potential emissions of the applicable regulated air pollutant that are equal to or greater than 100 percent of the Part 70 major source level for that pollutant (in tons per year)</w:t>
      </w:r>
      <w:r>
        <w:rPr>
          <w:rFonts w:ascii="Arial" w:hAnsi="Arial" w:cs="Arial"/>
          <w:sz w:val="18"/>
          <w:szCs w:val="18"/>
        </w:rPr>
        <w:t>.</w:t>
      </w:r>
    </w:p>
    <w:p w14:paraId="4A357D8E" w14:textId="6CB2E6FE" w:rsidR="00484003" w:rsidRPr="001B0084" w:rsidRDefault="00484003" w:rsidP="00E01F36">
      <w:pPr>
        <w:widowControl w:val="0"/>
        <w:spacing w:before="120"/>
        <w:ind w:left="-86"/>
        <w:rPr>
          <w:rFonts w:ascii="Arial" w:hAnsi="Arial" w:cs="Arial"/>
          <w:sz w:val="18"/>
          <w:szCs w:val="18"/>
        </w:rPr>
      </w:pPr>
      <w:r w:rsidRPr="001B0084">
        <w:rPr>
          <w:rFonts w:ascii="Arial" w:hAnsi="Arial" w:cs="Arial"/>
          <w:sz w:val="18"/>
          <w:szCs w:val="18"/>
        </w:rPr>
        <w:t>For exemptions, see Table C at the end of this form.</w:t>
      </w:r>
    </w:p>
    <w:p w14:paraId="011E91D9" w14:textId="1E25DA3A" w:rsidR="00484003" w:rsidRPr="001B0084" w:rsidRDefault="00484003" w:rsidP="00E85C55">
      <w:pPr>
        <w:widowControl w:val="0"/>
        <w:spacing w:before="120"/>
        <w:ind w:left="-90"/>
        <w:rPr>
          <w:rFonts w:ascii="Arial" w:hAnsi="Arial" w:cs="Arial"/>
          <w:sz w:val="18"/>
          <w:szCs w:val="18"/>
        </w:rPr>
      </w:pPr>
      <w:r w:rsidRPr="001B0084">
        <w:rPr>
          <w:rFonts w:ascii="Arial" w:hAnsi="Arial" w:cs="Arial"/>
          <w:sz w:val="18"/>
          <w:szCs w:val="18"/>
        </w:rPr>
        <w:t xml:space="preserve">Use of </w:t>
      </w:r>
      <w:r w:rsidR="004A259F">
        <w:rPr>
          <w:rFonts w:ascii="Arial" w:hAnsi="Arial" w:cs="Arial"/>
          <w:sz w:val="18"/>
          <w:szCs w:val="18"/>
        </w:rPr>
        <w:t>C</w:t>
      </w:r>
      <w:r w:rsidRPr="001B0084">
        <w:rPr>
          <w:rFonts w:ascii="Arial" w:hAnsi="Arial" w:cs="Arial"/>
          <w:sz w:val="18"/>
          <w:szCs w:val="18"/>
        </w:rPr>
        <w:t xml:space="preserve">ontinuous </w:t>
      </w:r>
      <w:r w:rsidR="004A259F">
        <w:rPr>
          <w:rFonts w:ascii="Arial" w:hAnsi="Arial" w:cs="Arial"/>
          <w:sz w:val="18"/>
          <w:szCs w:val="18"/>
        </w:rPr>
        <w:t>E</w:t>
      </w:r>
      <w:r w:rsidRPr="001B0084">
        <w:rPr>
          <w:rFonts w:ascii="Arial" w:hAnsi="Arial" w:cs="Arial"/>
          <w:sz w:val="18"/>
          <w:szCs w:val="18"/>
        </w:rPr>
        <w:t xml:space="preserve">missions </w:t>
      </w:r>
      <w:r w:rsidR="004A259F">
        <w:rPr>
          <w:rFonts w:ascii="Arial" w:hAnsi="Arial" w:cs="Arial"/>
          <w:sz w:val="18"/>
          <w:szCs w:val="18"/>
        </w:rPr>
        <w:t>M</w:t>
      </w:r>
      <w:r w:rsidRPr="001B0084">
        <w:rPr>
          <w:rFonts w:ascii="Arial" w:hAnsi="Arial" w:cs="Arial"/>
          <w:sz w:val="18"/>
          <w:szCs w:val="18"/>
        </w:rPr>
        <w:t xml:space="preserve">onitoring </w:t>
      </w:r>
      <w:r w:rsidR="004A259F">
        <w:rPr>
          <w:rFonts w:ascii="Arial" w:hAnsi="Arial" w:cs="Arial"/>
          <w:sz w:val="18"/>
          <w:szCs w:val="18"/>
        </w:rPr>
        <w:t>S</w:t>
      </w:r>
      <w:r w:rsidRPr="001B0084">
        <w:rPr>
          <w:rFonts w:ascii="Arial" w:hAnsi="Arial" w:cs="Arial"/>
          <w:sz w:val="18"/>
          <w:szCs w:val="18"/>
        </w:rPr>
        <w:t xml:space="preserve">ystem (CEMS), </w:t>
      </w:r>
      <w:r w:rsidR="004A259F">
        <w:rPr>
          <w:rFonts w:ascii="Arial" w:hAnsi="Arial" w:cs="Arial"/>
          <w:sz w:val="18"/>
          <w:szCs w:val="18"/>
        </w:rPr>
        <w:t>C</w:t>
      </w:r>
      <w:r w:rsidRPr="001B0084">
        <w:rPr>
          <w:rFonts w:ascii="Arial" w:hAnsi="Arial" w:cs="Arial"/>
          <w:sz w:val="18"/>
          <w:szCs w:val="18"/>
        </w:rPr>
        <w:t xml:space="preserve">ontinuous </w:t>
      </w:r>
      <w:r w:rsidR="004A259F">
        <w:rPr>
          <w:rFonts w:ascii="Arial" w:hAnsi="Arial" w:cs="Arial"/>
          <w:sz w:val="18"/>
          <w:szCs w:val="18"/>
        </w:rPr>
        <w:t>O</w:t>
      </w:r>
      <w:r w:rsidRPr="001B0084">
        <w:rPr>
          <w:rFonts w:ascii="Arial" w:hAnsi="Arial" w:cs="Arial"/>
          <w:sz w:val="18"/>
          <w:szCs w:val="18"/>
        </w:rPr>
        <w:t xml:space="preserve">pacity </w:t>
      </w:r>
      <w:r w:rsidR="004A259F">
        <w:rPr>
          <w:rFonts w:ascii="Arial" w:hAnsi="Arial" w:cs="Arial"/>
          <w:sz w:val="18"/>
          <w:szCs w:val="18"/>
        </w:rPr>
        <w:t>M</w:t>
      </w:r>
      <w:r w:rsidRPr="001B0084">
        <w:rPr>
          <w:rFonts w:ascii="Arial" w:hAnsi="Arial" w:cs="Arial"/>
          <w:sz w:val="18"/>
          <w:szCs w:val="18"/>
        </w:rPr>
        <w:t xml:space="preserve">onitoring </w:t>
      </w:r>
      <w:r w:rsidR="004A259F">
        <w:rPr>
          <w:rFonts w:ascii="Arial" w:hAnsi="Arial" w:cs="Arial"/>
          <w:sz w:val="18"/>
          <w:szCs w:val="18"/>
        </w:rPr>
        <w:t>S</w:t>
      </w:r>
      <w:r w:rsidRPr="001B0084">
        <w:rPr>
          <w:rFonts w:ascii="Arial" w:hAnsi="Arial" w:cs="Arial"/>
          <w:sz w:val="18"/>
          <w:szCs w:val="18"/>
        </w:rPr>
        <w:t xml:space="preserve">ystem (COMS), or </w:t>
      </w:r>
      <w:r w:rsidR="004A259F">
        <w:rPr>
          <w:rFonts w:ascii="Arial" w:hAnsi="Arial" w:cs="Arial"/>
          <w:sz w:val="18"/>
          <w:szCs w:val="18"/>
        </w:rPr>
        <w:t>P</w:t>
      </w:r>
      <w:r w:rsidRPr="001B0084">
        <w:rPr>
          <w:rFonts w:ascii="Arial" w:hAnsi="Arial" w:cs="Arial"/>
          <w:sz w:val="18"/>
          <w:szCs w:val="18"/>
        </w:rPr>
        <w:t xml:space="preserve">redictive </w:t>
      </w:r>
      <w:r w:rsidR="004A259F">
        <w:rPr>
          <w:rFonts w:ascii="Arial" w:hAnsi="Arial" w:cs="Arial"/>
          <w:sz w:val="18"/>
          <w:szCs w:val="18"/>
        </w:rPr>
        <w:t>E</w:t>
      </w:r>
      <w:r w:rsidRPr="001B0084">
        <w:rPr>
          <w:rFonts w:ascii="Arial" w:hAnsi="Arial" w:cs="Arial"/>
          <w:sz w:val="18"/>
          <w:szCs w:val="18"/>
        </w:rPr>
        <w:t xml:space="preserve">mission </w:t>
      </w:r>
      <w:r w:rsidR="004A259F">
        <w:rPr>
          <w:rFonts w:ascii="Arial" w:hAnsi="Arial" w:cs="Arial"/>
          <w:sz w:val="18"/>
          <w:szCs w:val="18"/>
        </w:rPr>
        <w:t>M</w:t>
      </w:r>
      <w:r w:rsidRPr="001B0084">
        <w:rPr>
          <w:rFonts w:ascii="Arial" w:hAnsi="Arial" w:cs="Arial"/>
          <w:sz w:val="18"/>
          <w:szCs w:val="18"/>
        </w:rPr>
        <w:t xml:space="preserve">onitoring </w:t>
      </w:r>
      <w:r w:rsidR="004A259F">
        <w:rPr>
          <w:rFonts w:ascii="Arial" w:hAnsi="Arial" w:cs="Arial"/>
          <w:sz w:val="18"/>
          <w:szCs w:val="18"/>
        </w:rPr>
        <w:t>S</w:t>
      </w:r>
      <w:r w:rsidRPr="001B0084">
        <w:rPr>
          <w:rFonts w:ascii="Arial" w:hAnsi="Arial" w:cs="Arial"/>
          <w:sz w:val="18"/>
          <w:szCs w:val="18"/>
        </w:rPr>
        <w:t>ystem (PEMS) does not</w:t>
      </w:r>
      <w:r w:rsidR="003B1D23">
        <w:rPr>
          <w:rFonts w:ascii="Arial" w:hAnsi="Arial" w:cs="Arial"/>
          <w:sz w:val="18"/>
          <w:szCs w:val="18"/>
        </w:rPr>
        <w:t xml:space="preserve"> automatically</w:t>
      </w:r>
      <w:r w:rsidRPr="001B0084">
        <w:rPr>
          <w:rFonts w:ascii="Arial" w:hAnsi="Arial" w:cs="Arial"/>
          <w:sz w:val="18"/>
          <w:szCs w:val="18"/>
        </w:rPr>
        <w:t xml:space="preserve"> qualify as an exemption to the CAM rule</w:t>
      </w:r>
      <w:r>
        <w:rPr>
          <w:rFonts w:ascii="Arial" w:hAnsi="Arial" w:cs="Arial"/>
          <w:sz w:val="18"/>
          <w:szCs w:val="18"/>
        </w:rPr>
        <w:t xml:space="preserve">. </w:t>
      </w:r>
      <w:r w:rsidR="003B1D23">
        <w:rPr>
          <w:rFonts w:ascii="Arial" w:hAnsi="Arial" w:cs="Arial"/>
          <w:sz w:val="18"/>
          <w:szCs w:val="18"/>
        </w:rPr>
        <w:t>In situations where the use of CEMS, COMS, or PEMS is not exempt from CAM</w:t>
      </w:r>
      <w:r w:rsidRPr="001B0084">
        <w:rPr>
          <w:rFonts w:ascii="Arial" w:hAnsi="Arial" w:cs="Arial"/>
          <w:sz w:val="18"/>
          <w:szCs w:val="18"/>
        </w:rPr>
        <w:t>, 40</w:t>
      </w:r>
      <w:r w:rsidR="00DD07F1">
        <w:rPr>
          <w:rFonts w:ascii="Arial" w:hAnsi="Arial" w:cs="Arial"/>
          <w:sz w:val="18"/>
          <w:szCs w:val="18"/>
        </w:rPr>
        <w:t> </w:t>
      </w:r>
      <w:r w:rsidRPr="001B0084">
        <w:rPr>
          <w:rFonts w:ascii="Arial" w:hAnsi="Arial" w:cs="Arial"/>
          <w:sz w:val="18"/>
          <w:szCs w:val="18"/>
        </w:rPr>
        <w:t>CFR</w:t>
      </w:r>
      <w:r w:rsidR="00DD07F1">
        <w:rPr>
          <w:rFonts w:ascii="Arial" w:hAnsi="Arial" w:cs="Arial"/>
          <w:sz w:val="18"/>
          <w:szCs w:val="18"/>
        </w:rPr>
        <w:t> </w:t>
      </w:r>
      <w:r w:rsidRPr="001B0084">
        <w:rPr>
          <w:rFonts w:ascii="Arial" w:hAnsi="Arial" w:cs="Arial"/>
          <w:sz w:val="18"/>
          <w:szCs w:val="18"/>
        </w:rPr>
        <w:t>§</w:t>
      </w:r>
      <w:r w:rsidR="00DD07F1">
        <w:rPr>
          <w:rFonts w:ascii="Arial" w:hAnsi="Arial" w:cs="Arial"/>
          <w:sz w:val="18"/>
          <w:szCs w:val="18"/>
        </w:rPr>
        <w:t> </w:t>
      </w:r>
      <w:r w:rsidRPr="001B0084">
        <w:rPr>
          <w:rFonts w:ascii="Arial" w:hAnsi="Arial" w:cs="Arial"/>
          <w:sz w:val="18"/>
          <w:szCs w:val="18"/>
        </w:rPr>
        <w:t>64.3(d) states that use of CEMS, COMS, or PEMS meets the requirements of CAM.</w:t>
      </w:r>
    </w:p>
    <w:p w14:paraId="0CCDF379" w14:textId="19EAE408" w:rsidR="00484003" w:rsidRPr="001B0084" w:rsidRDefault="00484003" w:rsidP="00E85C55">
      <w:pPr>
        <w:pStyle w:val="BodyText"/>
        <w:widowControl w:val="0"/>
        <w:spacing w:before="120" w:after="0"/>
        <w:ind w:left="-90"/>
        <w:rPr>
          <w:rFonts w:ascii="Arial" w:hAnsi="Arial" w:cs="Arial"/>
          <w:sz w:val="18"/>
          <w:szCs w:val="18"/>
        </w:rPr>
      </w:pPr>
      <w:smartTag w:uri="urn:schemas-microsoft-com:office:smarttags" w:element="stockticker">
        <w:r w:rsidRPr="001B0084">
          <w:rPr>
            <w:rFonts w:ascii="Arial" w:hAnsi="Arial" w:cs="Arial"/>
            <w:sz w:val="18"/>
            <w:szCs w:val="18"/>
          </w:rPr>
          <w:t>CAM</w:t>
        </w:r>
      </w:smartTag>
      <w:r w:rsidRPr="001B0084">
        <w:rPr>
          <w:rFonts w:ascii="Arial" w:hAnsi="Arial" w:cs="Arial"/>
          <w:sz w:val="18"/>
          <w:szCs w:val="18"/>
        </w:rPr>
        <w:t xml:space="preserve"> applicability is determined on a pollutant-by-pollutant basis for each “pollutant specific emissions unit,” </w:t>
      </w:r>
      <w:r w:rsidR="0068606A">
        <w:rPr>
          <w:rFonts w:ascii="Arial" w:hAnsi="Arial" w:cs="Arial"/>
          <w:sz w:val="18"/>
          <w:szCs w:val="18"/>
        </w:rPr>
        <w:t xml:space="preserve">(PSEU) </w:t>
      </w:r>
      <w:r w:rsidRPr="001B0084">
        <w:rPr>
          <w:rFonts w:ascii="Arial" w:hAnsi="Arial" w:cs="Arial"/>
          <w:sz w:val="18"/>
          <w:szCs w:val="18"/>
        </w:rPr>
        <w:t>defined at 40</w:t>
      </w:r>
      <w:smartTag w:uri="urn:schemas-microsoft-com:office:smarttags" w:element="stockticker">
        <w:r w:rsidR="00DD07F1">
          <w:rPr>
            <w:rFonts w:ascii="Arial" w:hAnsi="Arial" w:cs="Arial"/>
            <w:sz w:val="18"/>
            <w:szCs w:val="18"/>
          </w:rPr>
          <w:t> </w:t>
        </w:r>
        <w:r w:rsidRPr="001B0084">
          <w:rPr>
            <w:rFonts w:ascii="Arial" w:hAnsi="Arial" w:cs="Arial"/>
            <w:sz w:val="18"/>
            <w:szCs w:val="18"/>
          </w:rPr>
          <w:t>CFR</w:t>
        </w:r>
      </w:smartTag>
      <w:r w:rsidRPr="001B0084">
        <w:rPr>
          <w:rFonts w:ascii="Arial" w:hAnsi="Arial" w:cs="Arial"/>
          <w:sz w:val="18"/>
          <w:szCs w:val="18"/>
        </w:rPr>
        <w:t xml:space="preserve"> § 64.1 as “an emissions unit considered separately with respect to each regulated air pollutant.” For purposes of </w:t>
      </w:r>
      <w:smartTag w:uri="urn:schemas-microsoft-com:office:smarttags" w:element="stockticker">
        <w:r w:rsidRPr="001B0084">
          <w:rPr>
            <w:rFonts w:ascii="Arial" w:hAnsi="Arial" w:cs="Arial"/>
            <w:sz w:val="18"/>
            <w:szCs w:val="18"/>
          </w:rPr>
          <w:t>CAM</w:t>
        </w:r>
      </w:smartTag>
      <w:r w:rsidRPr="001B0084">
        <w:rPr>
          <w:rFonts w:ascii="Arial" w:hAnsi="Arial" w:cs="Arial"/>
          <w:sz w:val="18"/>
          <w:szCs w:val="18"/>
        </w:rPr>
        <w:t xml:space="preserve"> submittal requirements, a “large </w:t>
      </w:r>
      <w:r w:rsidR="0068606A">
        <w:rPr>
          <w:rFonts w:ascii="Arial" w:hAnsi="Arial" w:cs="Arial"/>
          <w:sz w:val="18"/>
          <w:szCs w:val="18"/>
        </w:rPr>
        <w:t>PSEU</w:t>
      </w:r>
      <w:r w:rsidRPr="001B0084">
        <w:rPr>
          <w:rFonts w:ascii="Arial" w:hAnsi="Arial" w:cs="Arial"/>
          <w:sz w:val="18"/>
          <w:szCs w:val="18"/>
        </w:rPr>
        <w:t xml:space="preserve">” is an emissions unit with potential </w:t>
      </w:r>
      <w:r w:rsidRPr="001B0084">
        <w:rPr>
          <w:rFonts w:ascii="Arial" w:hAnsi="Arial" w:cs="Arial"/>
          <w:i/>
          <w:sz w:val="18"/>
          <w:szCs w:val="18"/>
        </w:rPr>
        <w:t>controlled</w:t>
      </w:r>
      <w:r w:rsidRPr="001B0084">
        <w:rPr>
          <w:rFonts w:ascii="Arial" w:hAnsi="Arial" w:cs="Arial"/>
          <w:sz w:val="18"/>
          <w:szCs w:val="18"/>
        </w:rPr>
        <w:t xml:space="preserve"> emissions equal to or greater than 100</w:t>
      </w:r>
      <w:r>
        <w:rPr>
          <w:rFonts w:ascii="Arial" w:hAnsi="Arial" w:cs="Arial"/>
          <w:sz w:val="18"/>
          <w:szCs w:val="18"/>
        </w:rPr>
        <w:t xml:space="preserve"> percent</w:t>
      </w:r>
      <w:r w:rsidRPr="001B0084">
        <w:rPr>
          <w:rFonts w:ascii="Arial" w:hAnsi="Arial" w:cs="Arial"/>
          <w:sz w:val="18"/>
          <w:szCs w:val="18"/>
        </w:rPr>
        <w:t xml:space="preserve"> of the major source threshold amount for a given regulated pollutant</w:t>
      </w:r>
      <w:r>
        <w:rPr>
          <w:rFonts w:ascii="Arial" w:hAnsi="Arial" w:cs="Arial"/>
          <w:sz w:val="18"/>
          <w:szCs w:val="18"/>
        </w:rPr>
        <w:t xml:space="preserve">. </w:t>
      </w:r>
      <w:r w:rsidRPr="001B0084">
        <w:rPr>
          <w:rFonts w:ascii="Arial" w:hAnsi="Arial" w:cs="Arial"/>
          <w:sz w:val="18"/>
          <w:szCs w:val="18"/>
        </w:rPr>
        <w:t xml:space="preserve">(“Major source threshold amount” as it applies to Minnesota, means 100 tons per year of particulate matter smaller than </w:t>
      </w:r>
      <w:r w:rsidR="0071327A">
        <w:rPr>
          <w:rFonts w:ascii="Arial" w:hAnsi="Arial" w:cs="Arial"/>
          <w:sz w:val="18"/>
          <w:szCs w:val="18"/>
        </w:rPr>
        <w:t>10</w:t>
      </w:r>
      <w:r w:rsidRPr="001B0084">
        <w:rPr>
          <w:rFonts w:ascii="Arial" w:hAnsi="Arial" w:cs="Arial"/>
          <w:sz w:val="18"/>
          <w:szCs w:val="18"/>
        </w:rPr>
        <w:t xml:space="preserve"> microns in aerodynamic diameter (PM</w:t>
      </w:r>
      <w:r w:rsidRPr="001B0084">
        <w:rPr>
          <w:rFonts w:ascii="Arial" w:hAnsi="Arial" w:cs="Arial"/>
          <w:sz w:val="18"/>
          <w:szCs w:val="18"/>
          <w:vertAlign w:val="subscript"/>
        </w:rPr>
        <w:t>10</w:t>
      </w:r>
      <w:r w:rsidRPr="001B0084">
        <w:rPr>
          <w:rFonts w:ascii="Arial" w:hAnsi="Arial" w:cs="Arial"/>
          <w:sz w:val="18"/>
          <w:szCs w:val="18"/>
        </w:rPr>
        <w:t xml:space="preserve">), </w:t>
      </w:r>
      <w:r w:rsidR="0071327A" w:rsidRPr="001B0084">
        <w:rPr>
          <w:rFonts w:ascii="Arial" w:hAnsi="Arial" w:cs="Arial"/>
          <w:sz w:val="18"/>
          <w:szCs w:val="18"/>
        </w:rPr>
        <w:t xml:space="preserve">particulate matter smaller than </w:t>
      </w:r>
      <w:r w:rsidR="0071327A">
        <w:rPr>
          <w:rFonts w:ascii="Arial" w:hAnsi="Arial" w:cs="Arial"/>
          <w:sz w:val="18"/>
          <w:szCs w:val="18"/>
        </w:rPr>
        <w:t>2.5</w:t>
      </w:r>
      <w:r w:rsidR="0071327A" w:rsidRPr="001B0084">
        <w:rPr>
          <w:rFonts w:ascii="Arial" w:hAnsi="Arial" w:cs="Arial"/>
          <w:sz w:val="18"/>
          <w:szCs w:val="18"/>
        </w:rPr>
        <w:t xml:space="preserve"> microns in aerodynamic diameter </w:t>
      </w:r>
      <w:r w:rsidR="0071327A">
        <w:rPr>
          <w:rFonts w:ascii="Arial" w:hAnsi="Arial" w:cs="Arial"/>
          <w:sz w:val="18"/>
          <w:szCs w:val="18"/>
        </w:rPr>
        <w:t>(PM</w:t>
      </w:r>
      <w:r w:rsidR="0071327A" w:rsidRPr="0071327A">
        <w:rPr>
          <w:rFonts w:ascii="Arial" w:hAnsi="Arial" w:cs="Arial"/>
          <w:sz w:val="18"/>
          <w:szCs w:val="18"/>
          <w:vertAlign w:val="subscript"/>
        </w:rPr>
        <w:t>2.5</w:t>
      </w:r>
      <w:r w:rsidR="0071327A">
        <w:rPr>
          <w:rFonts w:ascii="Arial" w:hAnsi="Arial" w:cs="Arial"/>
          <w:sz w:val="18"/>
          <w:szCs w:val="18"/>
        </w:rPr>
        <w:t xml:space="preserve">), </w:t>
      </w:r>
      <w:r w:rsidRPr="001B0084">
        <w:rPr>
          <w:rFonts w:ascii="Arial" w:hAnsi="Arial" w:cs="Arial"/>
          <w:sz w:val="18"/>
          <w:szCs w:val="18"/>
        </w:rPr>
        <w:t>sulfur dioxide (SO</w:t>
      </w:r>
      <w:r w:rsidRPr="001B0084">
        <w:rPr>
          <w:rFonts w:ascii="Arial" w:hAnsi="Arial" w:cs="Arial"/>
          <w:sz w:val="18"/>
          <w:szCs w:val="18"/>
          <w:vertAlign w:val="subscript"/>
        </w:rPr>
        <w:t>2</w:t>
      </w:r>
      <w:r w:rsidRPr="001B0084">
        <w:rPr>
          <w:rFonts w:ascii="Arial" w:hAnsi="Arial" w:cs="Arial"/>
          <w:sz w:val="18"/>
          <w:szCs w:val="18"/>
        </w:rPr>
        <w:t>), nitrogen oxides (</w:t>
      </w:r>
      <w:smartTag w:uri="urn:schemas-microsoft-com:office:smarttags" w:element="stockticker">
        <w:r w:rsidRPr="001B0084">
          <w:rPr>
            <w:rFonts w:ascii="Arial" w:hAnsi="Arial" w:cs="Arial"/>
            <w:sz w:val="18"/>
            <w:szCs w:val="18"/>
          </w:rPr>
          <w:t>NO</w:t>
        </w:r>
        <w:r w:rsidRPr="001B0084">
          <w:rPr>
            <w:rFonts w:ascii="Arial" w:hAnsi="Arial" w:cs="Arial"/>
            <w:sz w:val="18"/>
            <w:szCs w:val="18"/>
            <w:vertAlign w:val="subscript"/>
          </w:rPr>
          <w:t>X</w:t>
        </w:r>
      </w:smartTag>
      <w:r w:rsidRPr="001B0084">
        <w:rPr>
          <w:rFonts w:ascii="Arial" w:hAnsi="Arial" w:cs="Arial"/>
          <w:sz w:val="18"/>
          <w:szCs w:val="18"/>
        </w:rPr>
        <w:t>), volatile organic compounds (VOC), carbon monoxide (CO), or lead; 10 tons per year of any hazardous air pollutant (HAP); or 25 tons per year of any combination of HAPs</w:t>
      </w:r>
      <w:r>
        <w:rPr>
          <w:rFonts w:ascii="Arial" w:hAnsi="Arial" w:cs="Arial"/>
          <w:sz w:val="18"/>
          <w:szCs w:val="18"/>
        </w:rPr>
        <w:t xml:space="preserve">. </w:t>
      </w:r>
      <w:r w:rsidRPr="001B0084">
        <w:rPr>
          <w:rFonts w:ascii="Arial" w:hAnsi="Arial" w:cs="Arial"/>
          <w:sz w:val="18"/>
          <w:szCs w:val="18"/>
        </w:rPr>
        <w:t>The levels may be different in current or future nonattainment areas</w:t>
      </w:r>
      <w:r>
        <w:rPr>
          <w:rFonts w:ascii="Arial" w:hAnsi="Arial" w:cs="Arial"/>
          <w:sz w:val="18"/>
          <w:szCs w:val="18"/>
        </w:rPr>
        <w:t xml:space="preserve">. </w:t>
      </w:r>
      <w:r w:rsidRPr="001B0084">
        <w:rPr>
          <w:rFonts w:ascii="Arial" w:hAnsi="Arial" w:cs="Arial"/>
          <w:sz w:val="18"/>
          <w:szCs w:val="18"/>
        </w:rPr>
        <w:t xml:space="preserve">Refer to 40 </w:t>
      </w:r>
      <w:smartTag w:uri="urn:schemas-microsoft-com:office:smarttags" w:element="stockticker">
        <w:r w:rsidRPr="001B0084">
          <w:rPr>
            <w:rFonts w:ascii="Arial" w:hAnsi="Arial" w:cs="Arial"/>
            <w:sz w:val="18"/>
            <w:szCs w:val="18"/>
          </w:rPr>
          <w:t>CFR</w:t>
        </w:r>
      </w:smartTag>
      <w:r w:rsidRPr="001B0084">
        <w:rPr>
          <w:rFonts w:ascii="Arial" w:hAnsi="Arial" w:cs="Arial"/>
          <w:sz w:val="18"/>
          <w:szCs w:val="18"/>
        </w:rPr>
        <w:t xml:space="preserve"> § 70.2 under the definition of “major source” for further detail.</w:t>
      </w:r>
      <w:r>
        <w:rPr>
          <w:rFonts w:ascii="Arial" w:hAnsi="Arial" w:cs="Arial"/>
          <w:sz w:val="18"/>
          <w:szCs w:val="18"/>
        </w:rPr>
        <w:t xml:space="preserve"> </w:t>
      </w:r>
      <w:r w:rsidR="0068606A">
        <w:rPr>
          <w:rFonts w:ascii="Arial" w:hAnsi="Arial" w:cs="Arial"/>
          <w:sz w:val="18"/>
          <w:szCs w:val="18"/>
        </w:rPr>
        <w:t>“</w:t>
      </w:r>
      <w:r w:rsidRPr="001B0084">
        <w:rPr>
          <w:rFonts w:ascii="Arial" w:hAnsi="Arial" w:cs="Arial"/>
          <w:sz w:val="18"/>
          <w:szCs w:val="18"/>
        </w:rPr>
        <w:t xml:space="preserve">Other </w:t>
      </w:r>
      <w:r w:rsidR="0068606A">
        <w:rPr>
          <w:rFonts w:ascii="Arial" w:hAnsi="Arial" w:cs="Arial"/>
          <w:sz w:val="18"/>
          <w:szCs w:val="18"/>
        </w:rPr>
        <w:t>PSEUs</w:t>
      </w:r>
      <w:r w:rsidRPr="001B0084">
        <w:rPr>
          <w:rFonts w:ascii="Arial" w:hAnsi="Arial" w:cs="Arial"/>
          <w:sz w:val="18"/>
          <w:szCs w:val="18"/>
        </w:rPr>
        <w:t>” are those units whose uncontrolled potential emissions may be equal to or greater than 100</w:t>
      </w:r>
      <w:r w:rsidR="00CF413B">
        <w:rPr>
          <w:rFonts w:ascii="Arial" w:hAnsi="Arial" w:cs="Arial"/>
          <w:sz w:val="18"/>
          <w:szCs w:val="18"/>
        </w:rPr>
        <w:t> </w:t>
      </w:r>
      <w:r>
        <w:rPr>
          <w:rFonts w:ascii="Arial" w:hAnsi="Arial" w:cs="Arial"/>
          <w:sz w:val="18"/>
          <w:szCs w:val="18"/>
        </w:rPr>
        <w:t>percent</w:t>
      </w:r>
      <w:r w:rsidRPr="001B0084">
        <w:rPr>
          <w:rFonts w:ascii="Arial" w:hAnsi="Arial" w:cs="Arial"/>
          <w:sz w:val="18"/>
          <w:szCs w:val="18"/>
        </w:rPr>
        <w:t xml:space="preserve"> of the major source threshold amount, but controlled emissions are less than that threshold.</w:t>
      </w:r>
    </w:p>
    <w:p w14:paraId="540220EE" w14:textId="635A1DF4" w:rsidR="00484003" w:rsidRPr="001B0084" w:rsidRDefault="00484003" w:rsidP="00797E02">
      <w:pPr>
        <w:pStyle w:val="BodyText"/>
        <w:widowControl w:val="0"/>
        <w:numPr>
          <w:ilvl w:val="0"/>
          <w:numId w:val="2"/>
        </w:numPr>
        <w:spacing w:before="120" w:after="0"/>
        <w:rPr>
          <w:rFonts w:ascii="Arial" w:hAnsi="Arial" w:cs="Arial"/>
          <w:sz w:val="18"/>
          <w:szCs w:val="18"/>
        </w:rPr>
      </w:pPr>
      <w:r w:rsidRPr="001B0084">
        <w:rPr>
          <w:rFonts w:ascii="Arial" w:hAnsi="Arial" w:cs="Arial"/>
          <w:b/>
          <w:sz w:val="18"/>
          <w:szCs w:val="18"/>
        </w:rPr>
        <w:t>If you are applying for the first time for a Part 70 permit</w:t>
      </w:r>
      <w:r w:rsidRPr="001B0084">
        <w:rPr>
          <w:rFonts w:ascii="Arial" w:hAnsi="Arial" w:cs="Arial"/>
          <w:sz w:val="18"/>
          <w:szCs w:val="18"/>
        </w:rPr>
        <w:t xml:space="preserve">, after determining the uncontrolled and controlled potential emissions of the emissions units, questions </w:t>
      </w:r>
      <w:r w:rsidR="0068606A">
        <w:rPr>
          <w:rFonts w:ascii="Arial" w:hAnsi="Arial" w:cs="Arial"/>
          <w:sz w:val="18"/>
          <w:szCs w:val="18"/>
        </w:rPr>
        <w:t xml:space="preserve">1-3 </w:t>
      </w:r>
      <w:r w:rsidRPr="001B0084">
        <w:rPr>
          <w:rFonts w:ascii="Arial" w:hAnsi="Arial" w:cs="Arial"/>
          <w:sz w:val="18"/>
          <w:szCs w:val="18"/>
        </w:rPr>
        <w:t xml:space="preserve">must be considered for each large </w:t>
      </w:r>
      <w:r w:rsidR="0068606A">
        <w:rPr>
          <w:rFonts w:ascii="Arial" w:hAnsi="Arial" w:cs="Arial"/>
          <w:sz w:val="18"/>
          <w:szCs w:val="18"/>
        </w:rPr>
        <w:t>PSEU</w:t>
      </w:r>
      <w:r w:rsidRPr="001B0084">
        <w:rPr>
          <w:rFonts w:ascii="Arial" w:hAnsi="Arial" w:cs="Arial"/>
          <w:sz w:val="18"/>
          <w:szCs w:val="18"/>
        </w:rPr>
        <w:t>, as defined above.</w:t>
      </w:r>
    </w:p>
    <w:p w14:paraId="70B623BC" w14:textId="48ED9BEC" w:rsidR="00484003" w:rsidRPr="001B0084" w:rsidRDefault="00484003" w:rsidP="00797E02">
      <w:pPr>
        <w:pStyle w:val="BodyText"/>
        <w:widowControl w:val="0"/>
        <w:numPr>
          <w:ilvl w:val="0"/>
          <w:numId w:val="2"/>
        </w:numPr>
        <w:spacing w:before="120" w:after="0"/>
        <w:rPr>
          <w:rFonts w:ascii="Arial" w:hAnsi="Arial" w:cs="Arial"/>
          <w:sz w:val="18"/>
          <w:szCs w:val="18"/>
        </w:rPr>
      </w:pPr>
      <w:r w:rsidRPr="001B0084">
        <w:rPr>
          <w:rFonts w:ascii="Arial" w:hAnsi="Arial" w:cs="Arial"/>
          <w:b/>
          <w:sz w:val="18"/>
          <w:szCs w:val="18"/>
        </w:rPr>
        <w:t>If you are applying for a</w:t>
      </w:r>
      <w:r w:rsidR="00CA2767">
        <w:rPr>
          <w:rFonts w:ascii="Arial" w:hAnsi="Arial" w:cs="Arial"/>
          <w:b/>
          <w:sz w:val="18"/>
          <w:szCs w:val="18"/>
        </w:rPr>
        <w:t>n</w:t>
      </w:r>
      <w:r w:rsidRPr="001B0084">
        <w:rPr>
          <w:rFonts w:ascii="Arial" w:hAnsi="Arial" w:cs="Arial"/>
          <w:b/>
          <w:sz w:val="18"/>
          <w:szCs w:val="18"/>
        </w:rPr>
        <w:t xml:space="preserve"> amendment to an existing Part 70 permit</w:t>
      </w:r>
      <w:r w:rsidRPr="001B0084">
        <w:rPr>
          <w:rFonts w:ascii="Arial" w:hAnsi="Arial" w:cs="Arial"/>
          <w:sz w:val="18"/>
          <w:szCs w:val="18"/>
        </w:rPr>
        <w:t xml:space="preserve">, after determining the uncontrolled and controlled potential emissions of the emissions units, questions </w:t>
      </w:r>
      <w:r w:rsidR="0068606A">
        <w:rPr>
          <w:rFonts w:ascii="Arial" w:hAnsi="Arial" w:cs="Arial"/>
          <w:sz w:val="18"/>
          <w:szCs w:val="18"/>
        </w:rPr>
        <w:t xml:space="preserve">1-3 </w:t>
      </w:r>
      <w:r w:rsidRPr="001B0084">
        <w:rPr>
          <w:rFonts w:ascii="Arial" w:hAnsi="Arial" w:cs="Arial"/>
          <w:sz w:val="18"/>
          <w:szCs w:val="18"/>
        </w:rPr>
        <w:t xml:space="preserve">must be considered for </w:t>
      </w:r>
      <w:r w:rsidR="0068606A">
        <w:rPr>
          <w:rFonts w:ascii="Arial" w:hAnsi="Arial" w:cs="Arial"/>
          <w:sz w:val="18"/>
          <w:szCs w:val="18"/>
        </w:rPr>
        <w:t>any PSEU</w:t>
      </w:r>
      <w:r w:rsidRPr="001B0084">
        <w:rPr>
          <w:rFonts w:ascii="Arial" w:hAnsi="Arial" w:cs="Arial"/>
          <w:sz w:val="18"/>
          <w:szCs w:val="18"/>
        </w:rPr>
        <w:t>, as defined above, to which the amendment is applicable.</w:t>
      </w:r>
    </w:p>
    <w:p w14:paraId="1685E094" w14:textId="460F0AC9" w:rsidR="002F12A9" w:rsidRPr="002F12A9" w:rsidRDefault="00484003" w:rsidP="00797E02">
      <w:pPr>
        <w:pStyle w:val="BodyText"/>
        <w:widowControl w:val="0"/>
        <w:numPr>
          <w:ilvl w:val="0"/>
          <w:numId w:val="2"/>
        </w:numPr>
        <w:spacing w:before="120" w:after="0"/>
        <w:rPr>
          <w:rFonts w:ascii="Arial" w:hAnsi="Arial" w:cs="Arial"/>
          <w:b/>
          <w:sz w:val="18"/>
          <w:szCs w:val="18"/>
        </w:rPr>
      </w:pPr>
      <w:r w:rsidRPr="002F12A9">
        <w:rPr>
          <w:rFonts w:ascii="Arial" w:hAnsi="Arial" w:cs="Arial"/>
          <w:b/>
          <w:sz w:val="18"/>
          <w:szCs w:val="18"/>
        </w:rPr>
        <w:t>If you are applying for reissuance of an existing Part 70 permit</w:t>
      </w:r>
      <w:r w:rsidR="00BF2712" w:rsidRPr="002F12A9">
        <w:rPr>
          <w:rFonts w:ascii="Arial" w:hAnsi="Arial" w:cs="Arial"/>
          <w:b/>
          <w:sz w:val="18"/>
          <w:szCs w:val="18"/>
        </w:rPr>
        <w:t>:</w:t>
      </w:r>
    </w:p>
    <w:p w14:paraId="29055C38" w14:textId="178800F3" w:rsidR="00BF2712" w:rsidRPr="002F12A9" w:rsidRDefault="00BF2712" w:rsidP="00DD07F1">
      <w:pPr>
        <w:pStyle w:val="BodyText"/>
        <w:widowControl w:val="0"/>
        <w:spacing w:before="120" w:after="0"/>
        <w:ind w:left="1080" w:hanging="360"/>
        <w:rPr>
          <w:rFonts w:ascii="Arial" w:hAnsi="Arial" w:cs="Arial"/>
          <w:sz w:val="18"/>
          <w:szCs w:val="18"/>
        </w:rPr>
      </w:pPr>
      <w:r w:rsidRPr="002F12A9">
        <w:rPr>
          <w:rFonts w:ascii="Arial" w:hAnsi="Arial" w:cs="Arial"/>
          <w:sz w:val="18"/>
          <w:szCs w:val="18"/>
        </w:rPr>
        <w:fldChar w:fldCharType="begin">
          <w:ffData>
            <w:name w:val="Check9"/>
            <w:enabled/>
            <w:calcOnExit w:val="0"/>
            <w:checkBox>
              <w:sizeAuto/>
              <w:default w:val="0"/>
            </w:checkBox>
          </w:ffData>
        </w:fldChar>
      </w:r>
      <w:bookmarkStart w:id="3" w:name="Check9"/>
      <w:r w:rsidRPr="002F12A9">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2F12A9">
        <w:rPr>
          <w:rFonts w:ascii="Arial" w:hAnsi="Arial" w:cs="Arial"/>
          <w:sz w:val="18"/>
          <w:szCs w:val="18"/>
        </w:rPr>
        <w:fldChar w:fldCharType="end"/>
      </w:r>
      <w:bookmarkEnd w:id="3"/>
      <w:r w:rsidRPr="002F12A9">
        <w:rPr>
          <w:rFonts w:ascii="Arial" w:hAnsi="Arial" w:cs="Arial"/>
          <w:sz w:val="18"/>
          <w:szCs w:val="18"/>
        </w:rPr>
        <w:t xml:space="preserve"> </w:t>
      </w:r>
      <w:r w:rsidR="002F12A9" w:rsidRPr="002F12A9">
        <w:rPr>
          <w:rFonts w:ascii="Arial" w:hAnsi="Arial" w:cs="Arial"/>
          <w:sz w:val="18"/>
          <w:szCs w:val="18"/>
        </w:rPr>
        <w:tab/>
      </w:r>
      <w:r w:rsidRPr="002F12A9">
        <w:rPr>
          <w:rFonts w:ascii="Arial" w:hAnsi="Arial" w:cs="Arial"/>
          <w:sz w:val="18"/>
          <w:szCs w:val="18"/>
        </w:rPr>
        <w:t>CAM applicability has already been determined</w:t>
      </w:r>
      <w:r w:rsidR="00017E50">
        <w:rPr>
          <w:rFonts w:ascii="Arial" w:hAnsi="Arial" w:cs="Arial"/>
          <w:sz w:val="18"/>
          <w:szCs w:val="18"/>
        </w:rPr>
        <w:t xml:space="preserve"> for all PSEUs</w:t>
      </w:r>
      <w:r w:rsidRPr="002F12A9">
        <w:rPr>
          <w:rFonts w:ascii="Arial" w:hAnsi="Arial" w:cs="Arial"/>
          <w:sz w:val="18"/>
          <w:szCs w:val="18"/>
        </w:rPr>
        <w:t xml:space="preserve"> and </w:t>
      </w:r>
      <w:r w:rsidR="005D1472">
        <w:rPr>
          <w:rFonts w:ascii="Arial" w:hAnsi="Arial" w:cs="Arial"/>
          <w:sz w:val="18"/>
          <w:szCs w:val="18"/>
        </w:rPr>
        <w:t xml:space="preserve">CAM has been </w:t>
      </w:r>
      <w:r w:rsidRPr="002F12A9">
        <w:rPr>
          <w:rFonts w:ascii="Arial" w:hAnsi="Arial" w:cs="Arial"/>
          <w:sz w:val="18"/>
          <w:szCs w:val="18"/>
        </w:rPr>
        <w:t>incorporated in the permit where necessary, and this permit application requests no changes affecting CAM applicability</w:t>
      </w:r>
      <w:r w:rsidR="001F3FE4">
        <w:rPr>
          <w:rFonts w:ascii="Arial" w:hAnsi="Arial" w:cs="Arial"/>
          <w:sz w:val="18"/>
          <w:szCs w:val="18"/>
        </w:rPr>
        <w:t xml:space="preserve">. </w:t>
      </w:r>
      <w:r w:rsidRPr="002F12A9">
        <w:rPr>
          <w:rFonts w:ascii="Arial" w:hAnsi="Arial" w:cs="Arial"/>
          <w:sz w:val="18"/>
          <w:szCs w:val="18"/>
        </w:rPr>
        <w:t>Done with this form. Submit this form with your application.</w:t>
      </w:r>
    </w:p>
    <w:p w14:paraId="4DAF8AA3" w14:textId="68AC0B25" w:rsidR="00BF2712" w:rsidRDefault="00BF2712" w:rsidP="00DD07F1">
      <w:pPr>
        <w:pStyle w:val="BodyText"/>
        <w:widowControl w:val="0"/>
        <w:spacing w:before="120" w:after="0"/>
        <w:ind w:left="1080" w:hanging="36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bookmarkStart w:id="4" w:name="Check10"/>
      <w:r>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w:t>
      </w:r>
      <w:r w:rsidR="002F12A9">
        <w:rPr>
          <w:rFonts w:ascii="Arial" w:hAnsi="Arial" w:cs="Arial"/>
          <w:sz w:val="18"/>
          <w:szCs w:val="18"/>
        </w:rPr>
        <w:tab/>
      </w:r>
      <w:r>
        <w:rPr>
          <w:rFonts w:ascii="Arial" w:hAnsi="Arial" w:cs="Arial"/>
          <w:sz w:val="18"/>
          <w:szCs w:val="18"/>
        </w:rPr>
        <w:t>CAM applicability has already been determined and incorporated in the permit where necessary, but I would like to request some changes to the existing CAM</w:t>
      </w:r>
      <w:r w:rsidR="001F3FE4">
        <w:rPr>
          <w:rFonts w:ascii="Arial" w:hAnsi="Arial" w:cs="Arial"/>
          <w:sz w:val="18"/>
          <w:szCs w:val="18"/>
        </w:rPr>
        <w:t xml:space="preserve">. </w:t>
      </w:r>
      <w:r>
        <w:rPr>
          <w:rFonts w:ascii="Arial" w:hAnsi="Arial" w:cs="Arial"/>
          <w:sz w:val="18"/>
          <w:szCs w:val="18"/>
        </w:rPr>
        <w:t xml:space="preserve">Done with this form. Submit this form and a new CAM Plan reflecting your requested changes with the application. </w:t>
      </w:r>
      <w:r w:rsidR="00335726">
        <w:rPr>
          <w:rFonts w:ascii="Arial" w:hAnsi="Arial" w:cs="Arial"/>
          <w:sz w:val="18"/>
          <w:szCs w:val="18"/>
        </w:rPr>
        <w:t xml:space="preserve">Also show changes on CD-01-R and the Compliance Plan CD-01 received from the </w:t>
      </w:r>
      <w:r w:rsidR="00F425E8" w:rsidRPr="00F425E8">
        <w:rPr>
          <w:rFonts w:ascii="Arial" w:eastAsia="Calibri" w:hAnsi="Arial" w:cs="Arial"/>
          <w:sz w:val="18"/>
          <w:szCs w:val="18"/>
        </w:rPr>
        <w:t>Minnesota Pollution Control Agency</w:t>
      </w:r>
      <w:r w:rsidR="00335726">
        <w:rPr>
          <w:rFonts w:ascii="Arial" w:hAnsi="Arial" w:cs="Arial"/>
          <w:sz w:val="18"/>
          <w:szCs w:val="18"/>
        </w:rPr>
        <w:t>.</w:t>
      </w:r>
    </w:p>
    <w:p w14:paraId="62667531" w14:textId="174A9211" w:rsidR="00484003" w:rsidRPr="001B0084" w:rsidRDefault="00BF2712" w:rsidP="00DD07F1">
      <w:pPr>
        <w:pStyle w:val="BodyText"/>
        <w:widowControl w:val="0"/>
        <w:spacing w:before="120" w:after="0"/>
        <w:ind w:left="1080" w:hanging="3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bookmarkStart w:id="5" w:name="Check11"/>
      <w:r>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w:t>
      </w:r>
      <w:r w:rsidR="002F12A9">
        <w:rPr>
          <w:rFonts w:ascii="Arial" w:hAnsi="Arial" w:cs="Arial"/>
          <w:sz w:val="18"/>
          <w:szCs w:val="18"/>
        </w:rPr>
        <w:tab/>
      </w:r>
      <w:r>
        <w:rPr>
          <w:rFonts w:ascii="Arial" w:hAnsi="Arial" w:cs="Arial"/>
          <w:sz w:val="18"/>
          <w:szCs w:val="18"/>
        </w:rPr>
        <w:t xml:space="preserve">CAM applicability has been determined for </w:t>
      </w:r>
      <w:r w:rsidR="005D1472">
        <w:rPr>
          <w:rFonts w:ascii="Arial" w:hAnsi="Arial" w:cs="Arial"/>
          <w:sz w:val="18"/>
          <w:szCs w:val="18"/>
        </w:rPr>
        <w:t xml:space="preserve">some but not </w:t>
      </w:r>
      <w:r>
        <w:rPr>
          <w:rFonts w:ascii="Arial" w:hAnsi="Arial" w:cs="Arial"/>
          <w:sz w:val="18"/>
          <w:szCs w:val="18"/>
        </w:rPr>
        <w:t xml:space="preserve">all </w:t>
      </w:r>
      <w:r w:rsidR="00017E50">
        <w:rPr>
          <w:rFonts w:ascii="Arial" w:hAnsi="Arial" w:cs="Arial"/>
          <w:sz w:val="18"/>
          <w:szCs w:val="18"/>
        </w:rPr>
        <w:t xml:space="preserve">PSEUs </w:t>
      </w:r>
      <w:r>
        <w:rPr>
          <w:rFonts w:ascii="Arial" w:hAnsi="Arial" w:cs="Arial"/>
          <w:sz w:val="18"/>
          <w:szCs w:val="18"/>
        </w:rPr>
        <w:t>at the facility. After</w:t>
      </w:r>
      <w:r w:rsidR="00484003" w:rsidRPr="001B0084">
        <w:rPr>
          <w:rFonts w:ascii="Arial" w:hAnsi="Arial" w:cs="Arial"/>
          <w:sz w:val="18"/>
          <w:szCs w:val="18"/>
        </w:rPr>
        <w:t xml:space="preserve"> determining the uncontrolled and controlled potential emissions of the emissions units</w:t>
      </w:r>
      <w:r w:rsidR="005D1472">
        <w:rPr>
          <w:rFonts w:ascii="Arial" w:hAnsi="Arial" w:cs="Arial"/>
          <w:sz w:val="18"/>
          <w:szCs w:val="18"/>
        </w:rPr>
        <w:t xml:space="preserve"> for which CAM applicability has not already been determined</w:t>
      </w:r>
      <w:r w:rsidR="00017E50">
        <w:rPr>
          <w:rFonts w:ascii="Arial" w:hAnsi="Arial" w:cs="Arial"/>
          <w:sz w:val="18"/>
          <w:szCs w:val="18"/>
        </w:rPr>
        <w:t xml:space="preserve"> through a Part 70 permit action</w:t>
      </w:r>
      <w:r w:rsidR="00484003" w:rsidRPr="001B0084">
        <w:rPr>
          <w:rFonts w:ascii="Arial" w:hAnsi="Arial" w:cs="Arial"/>
          <w:sz w:val="18"/>
          <w:szCs w:val="18"/>
        </w:rPr>
        <w:t xml:space="preserve">, questions </w:t>
      </w:r>
      <w:r w:rsidR="0068606A">
        <w:rPr>
          <w:rFonts w:ascii="Arial" w:hAnsi="Arial" w:cs="Arial"/>
          <w:sz w:val="18"/>
          <w:szCs w:val="18"/>
        </w:rPr>
        <w:t xml:space="preserve">1-3 </w:t>
      </w:r>
      <w:r w:rsidR="00484003" w:rsidRPr="001B0084">
        <w:rPr>
          <w:rFonts w:ascii="Arial" w:hAnsi="Arial" w:cs="Arial"/>
          <w:sz w:val="18"/>
          <w:szCs w:val="18"/>
        </w:rPr>
        <w:t xml:space="preserve">must be considered for each </w:t>
      </w:r>
      <w:r w:rsidR="00017E50">
        <w:rPr>
          <w:rFonts w:ascii="Arial" w:hAnsi="Arial" w:cs="Arial"/>
          <w:sz w:val="18"/>
          <w:szCs w:val="18"/>
        </w:rPr>
        <w:t xml:space="preserve">of those </w:t>
      </w:r>
      <w:r w:rsidR="0068606A">
        <w:rPr>
          <w:rFonts w:ascii="Arial" w:hAnsi="Arial" w:cs="Arial"/>
          <w:sz w:val="18"/>
          <w:szCs w:val="18"/>
        </w:rPr>
        <w:t>PSEU</w:t>
      </w:r>
      <w:r w:rsidR="00017E50">
        <w:rPr>
          <w:rFonts w:ascii="Arial" w:hAnsi="Arial" w:cs="Arial"/>
          <w:sz w:val="18"/>
          <w:szCs w:val="18"/>
        </w:rPr>
        <w:t>s</w:t>
      </w:r>
      <w:r w:rsidR="00484003" w:rsidRPr="001B0084">
        <w:rPr>
          <w:rFonts w:ascii="Arial" w:hAnsi="Arial" w:cs="Arial"/>
          <w:sz w:val="18"/>
          <w:szCs w:val="18"/>
        </w:rPr>
        <w:t xml:space="preserve"> (large and other).</w:t>
      </w:r>
    </w:p>
    <w:p w14:paraId="0FAABACF" w14:textId="1999B0E7" w:rsidR="00484003" w:rsidRPr="001B0084" w:rsidRDefault="00484003" w:rsidP="00E20E33">
      <w:pPr>
        <w:widowControl w:val="0"/>
        <w:spacing w:before="240"/>
        <w:ind w:left="360" w:hanging="360"/>
        <w:rPr>
          <w:rFonts w:ascii="Arial" w:hAnsi="Arial" w:cs="Arial"/>
          <w:sz w:val="18"/>
          <w:szCs w:val="18"/>
        </w:rPr>
      </w:pPr>
      <w:r w:rsidRPr="001B0084">
        <w:rPr>
          <w:rFonts w:ascii="Arial" w:hAnsi="Arial" w:cs="Arial"/>
          <w:b/>
          <w:sz w:val="18"/>
          <w:szCs w:val="18"/>
        </w:rPr>
        <w:t>1)</w:t>
      </w:r>
      <w:r w:rsidRPr="001B0084">
        <w:rPr>
          <w:rFonts w:ascii="Arial" w:hAnsi="Arial" w:cs="Arial"/>
          <w:sz w:val="18"/>
          <w:szCs w:val="18"/>
        </w:rPr>
        <w:tab/>
        <w:t>Is the unit subject to an emission limitation or standard, specified in either a rule or permit? For existing emission units, check your current permit to see if there are any emission limits specified for the emission unit.</w:t>
      </w:r>
      <w:r w:rsidR="008C615F">
        <w:rPr>
          <w:rFonts w:ascii="Arial" w:hAnsi="Arial" w:cs="Arial"/>
          <w:sz w:val="18"/>
          <w:szCs w:val="18"/>
        </w:rPr>
        <w:t xml:space="preserve"> </w:t>
      </w:r>
    </w:p>
    <w:p w14:paraId="23CD6128" w14:textId="77777777" w:rsidR="009F4261" w:rsidRPr="001B0084" w:rsidRDefault="00484003" w:rsidP="00797E02">
      <w:pPr>
        <w:widowControl w:val="0"/>
        <w:spacing w:before="120"/>
        <w:ind w:left="720" w:hanging="360"/>
        <w:rPr>
          <w:rFonts w:ascii="Arial" w:hAnsi="Arial" w:cs="Arial"/>
          <w:sz w:val="18"/>
          <w:szCs w:val="18"/>
        </w:rPr>
      </w:pPr>
      <w:r w:rsidRPr="001B0084">
        <w:rPr>
          <w:rFonts w:ascii="Arial" w:hAnsi="Arial" w:cs="Arial"/>
          <w:sz w:val="18"/>
          <w:szCs w:val="18"/>
        </w:rPr>
        <w:fldChar w:fldCharType="begin"/>
      </w:r>
      <w:r w:rsidRPr="001B0084">
        <w:rPr>
          <w:rFonts w:ascii="Arial" w:hAnsi="Arial" w:cs="Arial"/>
          <w:sz w:val="18"/>
          <w:szCs w:val="18"/>
        </w:rPr>
        <w:instrText xml:space="preserve"> FORMCHECKBOX </w:instrText>
      </w:r>
      <w:r w:rsidR="00A339D1">
        <w:rPr>
          <w:rFonts w:ascii="Arial" w:hAnsi="Arial" w:cs="Arial"/>
          <w:sz w:val="18"/>
          <w:szCs w:val="18"/>
        </w:rPr>
        <w:fldChar w:fldCharType="separate"/>
      </w:r>
      <w:r w:rsidRPr="001B0084">
        <w:rPr>
          <w:rFonts w:ascii="Arial" w:hAnsi="Arial" w:cs="Arial"/>
          <w:sz w:val="18"/>
          <w:szCs w:val="18"/>
        </w:rPr>
        <w:fldChar w:fldCharType="end"/>
      </w:r>
      <w:r w:rsidRPr="001B0084">
        <w:rPr>
          <w:rFonts w:ascii="Arial" w:hAnsi="Arial" w:cs="Arial"/>
          <w:sz w:val="18"/>
          <w:szCs w:val="18"/>
        </w:rPr>
        <w:fldChar w:fldCharType="begin"/>
      </w:r>
      <w:r w:rsidRPr="001B0084">
        <w:rPr>
          <w:rFonts w:ascii="Arial" w:hAnsi="Arial" w:cs="Arial"/>
          <w:sz w:val="18"/>
          <w:szCs w:val="18"/>
        </w:rPr>
        <w:instrText xml:space="preserve"> FORMCHECKBOX </w:instrText>
      </w:r>
      <w:r w:rsidR="00A339D1">
        <w:rPr>
          <w:rFonts w:ascii="Arial" w:hAnsi="Arial" w:cs="Arial"/>
          <w:sz w:val="18"/>
          <w:szCs w:val="18"/>
        </w:rPr>
        <w:fldChar w:fldCharType="separate"/>
      </w:r>
      <w:r w:rsidRPr="001B0084">
        <w:rPr>
          <w:rFonts w:ascii="Arial" w:hAnsi="Arial" w:cs="Arial"/>
          <w:sz w:val="18"/>
          <w:szCs w:val="18"/>
        </w:rPr>
        <w:fldChar w:fldCharType="end"/>
      </w:r>
      <w:r w:rsidR="009F4261" w:rsidRPr="001B0084">
        <w:rPr>
          <w:rFonts w:ascii="Arial" w:hAnsi="Arial" w:cs="Arial"/>
          <w:sz w:val="18"/>
          <w:szCs w:val="18"/>
        </w:rPr>
        <w:fldChar w:fldCharType="begin"/>
      </w:r>
      <w:r w:rsidR="009F4261" w:rsidRPr="001B0084">
        <w:rPr>
          <w:rFonts w:ascii="Arial" w:hAnsi="Arial" w:cs="Arial"/>
          <w:sz w:val="18"/>
          <w:szCs w:val="18"/>
        </w:rPr>
        <w:instrText xml:space="preserve"> FORMCHECKBOX </w:instrText>
      </w:r>
      <w:r w:rsidR="00A339D1">
        <w:rPr>
          <w:rFonts w:ascii="Arial" w:hAnsi="Arial" w:cs="Arial"/>
          <w:sz w:val="18"/>
          <w:szCs w:val="18"/>
        </w:rPr>
        <w:fldChar w:fldCharType="separate"/>
      </w:r>
      <w:r w:rsidR="009F4261" w:rsidRPr="001B0084">
        <w:rPr>
          <w:rFonts w:ascii="Arial" w:hAnsi="Arial" w:cs="Arial"/>
          <w:sz w:val="18"/>
          <w:szCs w:val="18"/>
        </w:rPr>
        <w:fldChar w:fldCharType="end"/>
      </w:r>
      <w:r w:rsidR="009F4261" w:rsidRPr="001B0084">
        <w:rPr>
          <w:rFonts w:ascii="Arial" w:hAnsi="Arial" w:cs="Arial"/>
          <w:sz w:val="18"/>
          <w:szCs w:val="18"/>
        </w:rPr>
        <w:fldChar w:fldCharType="begin"/>
      </w:r>
      <w:r w:rsidR="009F4261" w:rsidRPr="001B0084">
        <w:rPr>
          <w:rFonts w:ascii="Arial" w:hAnsi="Arial" w:cs="Arial"/>
          <w:sz w:val="18"/>
          <w:szCs w:val="18"/>
        </w:rPr>
        <w:instrText xml:space="preserve"> FORMCHECKBOX </w:instrText>
      </w:r>
      <w:r w:rsidR="00A339D1">
        <w:rPr>
          <w:rFonts w:ascii="Arial" w:hAnsi="Arial" w:cs="Arial"/>
          <w:sz w:val="18"/>
          <w:szCs w:val="18"/>
        </w:rPr>
        <w:fldChar w:fldCharType="separate"/>
      </w:r>
      <w:r w:rsidR="009F4261" w:rsidRPr="001B0084">
        <w:rPr>
          <w:rFonts w:ascii="Arial" w:hAnsi="Arial" w:cs="Arial"/>
          <w:sz w:val="18"/>
          <w:szCs w:val="18"/>
        </w:rPr>
        <w:fldChar w:fldCharType="end"/>
      </w:r>
      <w:r w:rsidR="009F4261">
        <w:rPr>
          <w:rFonts w:ascii="Arial" w:hAnsi="Arial" w:cs="Arial"/>
          <w:sz w:val="18"/>
          <w:szCs w:val="18"/>
        </w:rPr>
        <w:fldChar w:fldCharType="begin">
          <w:ffData>
            <w:name w:val="Check3"/>
            <w:enabled/>
            <w:calcOnExit w:val="0"/>
            <w:checkBox>
              <w:sizeAuto/>
              <w:default w:val="0"/>
            </w:checkBox>
          </w:ffData>
        </w:fldChar>
      </w:r>
      <w:bookmarkStart w:id="6" w:name="Check3"/>
      <w:r w:rsidR="009F4261">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009F4261">
        <w:rPr>
          <w:rFonts w:ascii="Arial" w:hAnsi="Arial" w:cs="Arial"/>
          <w:sz w:val="18"/>
          <w:szCs w:val="18"/>
        </w:rPr>
        <w:fldChar w:fldCharType="end"/>
      </w:r>
      <w:bookmarkEnd w:id="6"/>
      <w:r w:rsidR="009F4261">
        <w:rPr>
          <w:rFonts w:ascii="Arial" w:hAnsi="Arial" w:cs="Arial"/>
          <w:sz w:val="18"/>
          <w:szCs w:val="18"/>
        </w:rPr>
        <w:tab/>
      </w:r>
      <w:r w:rsidR="009F4261" w:rsidRPr="001B0084">
        <w:rPr>
          <w:rFonts w:ascii="Arial" w:hAnsi="Arial" w:cs="Arial"/>
          <w:sz w:val="18"/>
          <w:szCs w:val="18"/>
        </w:rPr>
        <w:t>Yes, the emission unit is subject to an emission limitation or standard</w:t>
      </w:r>
      <w:r w:rsidR="009F4261">
        <w:rPr>
          <w:rFonts w:ascii="Arial" w:hAnsi="Arial" w:cs="Arial"/>
          <w:sz w:val="18"/>
          <w:szCs w:val="18"/>
        </w:rPr>
        <w:t xml:space="preserve">. </w:t>
      </w:r>
      <w:r w:rsidR="009F4261" w:rsidRPr="001B0084">
        <w:rPr>
          <w:rFonts w:ascii="Arial" w:hAnsi="Arial" w:cs="Arial"/>
          <w:sz w:val="18"/>
          <w:szCs w:val="18"/>
        </w:rPr>
        <w:t>Go on to question 2.</w:t>
      </w:r>
    </w:p>
    <w:p w14:paraId="1914F9B9" w14:textId="4960BADB" w:rsidR="00484003" w:rsidRDefault="009F4261" w:rsidP="00797E02">
      <w:pPr>
        <w:widowControl w:val="0"/>
        <w:spacing w:before="120"/>
        <w:ind w:left="720" w:hanging="360"/>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7" w:name="Check4"/>
      <w:r>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Pr>
          <w:rFonts w:ascii="Arial" w:hAnsi="Arial" w:cs="Arial"/>
          <w:sz w:val="18"/>
          <w:szCs w:val="18"/>
        </w:rPr>
        <w:fldChar w:fldCharType="end"/>
      </w:r>
      <w:bookmarkEnd w:id="7"/>
      <w:r w:rsidR="00484003">
        <w:rPr>
          <w:rFonts w:ascii="Arial" w:hAnsi="Arial" w:cs="Arial"/>
          <w:sz w:val="18"/>
          <w:szCs w:val="18"/>
        </w:rPr>
        <w:tab/>
      </w:r>
      <w:r w:rsidR="00484003" w:rsidRPr="001B0084">
        <w:rPr>
          <w:rFonts w:ascii="Arial" w:hAnsi="Arial" w:cs="Arial"/>
          <w:sz w:val="18"/>
          <w:szCs w:val="18"/>
        </w:rPr>
        <w:t xml:space="preserve">No, the emission unit is not subject to </w:t>
      </w:r>
      <w:smartTag w:uri="urn:schemas-microsoft-com:office:smarttags" w:element="place">
        <w:smartTag w:uri="urn:schemas-microsoft-com:office:smarttags" w:element="stockticker">
          <w:r w:rsidR="00484003" w:rsidRPr="001B0084">
            <w:rPr>
              <w:rFonts w:ascii="Arial" w:hAnsi="Arial" w:cs="Arial"/>
              <w:sz w:val="18"/>
              <w:szCs w:val="18"/>
            </w:rPr>
            <w:t>CAM</w:t>
          </w:r>
        </w:smartTag>
      </w:smartTag>
      <w:r w:rsidR="00484003">
        <w:rPr>
          <w:rFonts w:ascii="Arial" w:hAnsi="Arial" w:cs="Arial"/>
          <w:sz w:val="18"/>
          <w:szCs w:val="18"/>
        </w:rPr>
        <w:t xml:space="preserve">. </w:t>
      </w:r>
      <w:r w:rsidR="00484003" w:rsidRPr="001B0084">
        <w:rPr>
          <w:rFonts w:ascii="Arial" w:hAnsi="Arial" w:cs="Arial"/>
          <w:sz w:val="18"/>
          <w:szCs w:val="18"/>
        </w:rPr>
        <w:t>Record the E</w:t>
      </w:r>
      <w:r w:rsidR="00AA1449">
        <w:rPr>
          <w:rFonts w:ascii="Arial" w:hAnsi="Arial" w:cs="Arial"/>
          <w:sz w:val="18"/>
          <w:szCs w:val="18"/>
        </w:rPr>
        <w:t>Q</w:t>
      </w:r>
      <w:r w:rsidR="00484003" w:rsidRPr="001B0084">
        <w:rPr>
          <w:rFonts w:ascii="Arial" w:hAnsi="Arial" w:cs="Arial"/>
          <w:sz w:val="18"/>
          <w:szCs w:val="18"/>
        </w:rPr>
        <w:t>U</w:t>
      </w:r>
      <w:r w:rsidR="00AA1449">
        <w:rPr>
          <w:rFonts w:ascii="Arial" w:hAnsi="Arial" w:cs="Arial"/>
          <w:sz w:val="18"/>
          <w:szCs w:val="18"/>
        </w:rPr>
        <w:t>I</w:t>
      </w:r>
      <w:r w:rsidR="00484003" w:rsidRPr="001B0084">
        <w:rPr>
          <w:rFonts w:ascii="Arial" w:hAnsi="Arial" w:cs="Arial"/>
          <w:sz w:val="18"/>
          <w:szCs w:val="18"/>
        </w:rPr>
        <w:t xml:space="preserve"> number and reason </w:t>
      </w:r>
      <w:smartTag w:uri="urn:schemas-microsoft-com:office:smarttags" w:element="stockticker">
        <w:r w:rsidR="00484003" w:rsidRPr="001B0084">
          <w:rPr>
            <w:rFonts w:ascii="Arial" w:hAnsi="Arial" w:cs="Arial"/>
            <w:sz w:val="18"/>
            <w:szCs w:val="18"/>
          </w:rPr>
          <w:t>CAM</w:t>
        </w:r>
      </w:smartTag>
      <w:r w:rsidR="00484003" w:rsidRPr="001B0084">
        <w:rPr>
          <w:rFonts w:ascii="Arial" w:hAnsi="Arial" w:cs="Arial"/>
          <w:sz w:val="18"/>
          <w:szCs w:val="18"/>
        </w:rPr>
        <w:t xml:space="preserve"> doesn’t apply in Table B</w:t>
      </w:r>
      <w:r w:rsidR="00484003">
        <w:rPr>
          <w:rFonts w:ascii="Arial" w:hAnsi="Arial" w:cs="Arial"/>
          <w:sz w:val="18"/>
          <w:szCs w:val="18"/>
        </w:rPr>
        <w:t xml:space="preserve">. </w:t>
      </w:r>
      <w:r w:rsidR="0071327A">
        <w:rPr>
          <w:rFonts w:ascii="Arial" w:hAnsi="Arial" w:cs="Arial"/>
          <w:sz w:val="18"/>
          <w:szCs w:val="18"/>
        </w:rPr>
        <w:t>Repeat question 1 for</w:t>
      </w:r>
      <w:r w:rsidR="00484003" w:rsidRPr="001B0084">
        <w:rPr>
          <w:rFonts w:ascii="Arial" w:hAnsi="Arial" w:cs="Arial"/>
          <w:sz w:val="18"/>
          <w:szCs w:val="18"/>
        </w:rPr>
        <w:t xml:space="preserve"> next emission unit.</w:t>
      </w:r>
    </w:p>
    <w:p w14:paraId="54BCFEE7" w14:textId="77777777" w:rsidR="00484003" w:rsidRPr="001B0084" w:rsidRDefault="00484003" w:rsidP="00E20E33">
      <w:pPr>
        <w:widowControl w:val="0"/>
        <w:spacing w:before="240"/>
        <w:ind w:left="360" w:hanging="360"/>
        <w:rPr>
          <w:rFonts w:ascii="Arial" w:hAnsi="Arial" w:cs="Arial"/>
          <w:sz w:val="18"/>
          <w:szCs w:val="18"/>
        </w:rPr>
      </w:pPr>
      <w:r w:rsidRPr="001B0084">
        <w:rPr>
          <w:rFonts w:ascii="Arial" w:hAnsi="Arial" w:cs="Arial"/>
          <w:b/>
          <w:sz w:val="18"/>
          <w:szCs w:val="18"/>
        </w:rPr>
        <w:lastRenderedPageBreak/>
        <w:t>2)</w:t>
      </w:r>
      <w:r w:rsidRPr="001B0084">
        <w:rPr>
          <w:rFonts w:ascii="Arial" w:hAnsi="Arial" w:cs="Arial"/>
          <w:sz w:val="18"/>
          <w:szCs w:val="18"/>
        </w:rPr>
        <w:tab/>
        <w:t xml:space="preserve">Is an add-on control device used to achieve compliance with that limitation or standard? (For example, a boiler may have a </w:t>
      </w:r>
      <w:smartTag w:uri="urn:schemas-microsoft-com:office:smarttags" w:element="stockticker">
        <w:r w:rsidRPr="001B0084">
          <w:rPr>
            <w:rFonts w:ascii="Arial" w:hAnsi="Arial" w:cs="Arial"/>
            <w:sz w:val="18"/>
            <w:szCs w:val="18"/>
          </w:rPr>
          <w:t>NO</w:t>
        </w:r>
        <w:r w:rsidRPr="001B0084">
          <w:rPr>
            <w:rFonts w:ascii="Arial" w:hAnsi="Arial" w:cs="Arial"/>
            <w:sz w:val="18"/>
            <w:szCs w:val="18"/>
            <w:vertAlign w:val="subscript"/>
          </w:rPr>
          <w:t>X</w:t>
        </w:r>
      </w:smartTag>
      <w:r w:rsidRPr="001B0084">
        <w:rPr>
          <w:rFonts w:ascii="Arial" w:hAnsi="Arial" w:cs="Arial"/>
          <w:sz w:val="18"/>
          <w:szCs w:val="18"/>
        </w:rPr>
        <w:t xml:space="preserve"> limit and an SO</w:t>
      </w:r>
      <w:r w:rsidRPr="001B0084">
        <w:rPr>
          <w:rFonts w:ascii="Arial" w:hAnsi="Arial" w:cs="Arial"/>
          <w:sz w:val="18"/>
          <w:szCs w:val="18"/>
          <w:vertAlign w:val="subscript"/>
        </w:rPr>
        <w:t>2</w:t>
      </w:r>
      <w:r w:rsidRPr="001B0084">
        <w:rPr>
          <w:rFonts w:ascii="Arial" w:hAnsi="Arial" w:cs="Arial"/>
          <w:sz w:val="18"/>
          <w:szCs w:val="18"/>
        </w:rPr>
        <w:t xml:space="preserve"> limit</w:t>
      </w:r>
      <w:r>
        <w:rPr>
          <w:rFonts w:ascii="Arial" w:hAnsi="Arial" w:cs="Arial"/>
          <w:sz w:val="18"/>
          <w:szCs w:val="18"/>
        </w:rPr>
        <w:t xml:space="preserve">. </w:t>
      </w:r>
      <w:r w:rsidRPr="001B0084">
        <w:rPr>
          <w:rFonts w:ascii="Arial" w:hAnsi="Arial" w:cs="Arial"/>
          <w:sz w:val="18"/>
          <w:szCs w:val="18"/>
        </w:rPr>
        <w:t>If the boiler uses lime injection for SO</w:t>
      </w:r>
      <w:r w:rsidRPr="001B0084">
        <w:rPr>
          <w:rFonts w:ascii="Arial" w:hAnsi="Arial" w:cs="Arial"/>
          <w:sz w:val="18"/>
          <w:szCs w:val="18"/>
          <w:vertAlign w:val="subscript"/>
        </w:rPr>
        <w:t>2</w:t>
      </w:r>
      <w:r w:rsidRPr="001B0084">
        <w:rPr>
          <w:rFonts w:ascii="Arial" w:hAnsi="Arial" w:cs="Arial"/>
          <w:sz w:val="18"/>
          <w:szCs w:val="18"/>
        </w:rPr>
        <w:t xml:space="preserve"> control but relies on a low-</w:t>
      </w:r>
      <w:smartTag w:uri="urn:schemas-microsoft-com:office:smarttags" w:element="stockticker">
        <w:r w:rsidRPr="001B0084">
          <w:rPr>
            <w:rFonts w:ascii="Arial" w:hAnsi="Arial" w:cs="Arial"/>
            <w:sz w:val="18"/>
            <w:szCs w:val="18"/>
          </w:rPr>
          <w:t>NO</w:t>
        </w:r>
        <w:r w:rsidRPr="001B0084">
          <w:rPr>
            <w:rFonts w:ascii="Arial" w:hAnsi="Arial" w:cs="Arial"/>
            <w:sz w:val="18"/>
            <w:szCs w:val="18"/>
            <w:vertAlign w:val="subscript"/>
          </w:rPr>
          <w:t>X</w:t>
        </w:r>
      </w:smartTag>
      <w:r w:rsidRPr="001B0084">
        <w:rPr>
          <w:rFonts w:ascii="Arial" w:hAnsi="Arial" w:cs="Arial"/>
          <w:sz w:val="18"/>
          <w:szCs w:val="18"/>
        </w:rPr>
        <w:t xml:space="preserve"> burner to meet the </w:t>
      </w:r>
      <w:smartTag w:uri="urn:schemas-microsoft-com:office:smarttags" w:element="stockticker">
        <w:r w:rsidRPr="001B0084">
          <w:rPr>
            <w:rFonts w:ascii="Arial" w:hAnsi="Arial" w:cs="Arial"/>
            <w:sz w:val="18"/>
            <w:szCs w:val="18"/>
          </w:rPr>
          <w:t>NO</w:t>
        </w:r>
        <w:r w:rsidRPr="001B0084">
          <w:rPr>
            <w:rFonts w:ascii="Arial" w:hAnsi="Arial" w:cs="Arial"/>
            <w:sz w:val="18"/>
            <w:szCs w:val="18"/>
            <w:vertAlign w:val="subscript"/>
          </w:rPr>
          <w:t>X</w:t>
        </w:r>
      </w:smartTag>
      <w:r w:rsidRPr="001B0084">
        <w:rPr>
          <w:rFonts w:ascii="Arial" w:hAnsi="Arial" w:cs="Arial"/>
          <w:sz w:val="18"/>
          <w:szCs w:val="18"/>
        </w:rPr>
        <w:t xml:space="preserve"> limit, then the emission unit would be subject to </w:t>
      </w:r>
      <w:smartTag w:uri="urn:schemas-microsoft-com:office:smarttags" w:element="place">
        <w:smartTag w:uri="urn:schemas-microsoft-com:office:smarttags" w:element="stockticker">
          <w:r w:rsidRPr="001B0084">
            <w:rPr>
              <w:rFonts w:ascii="Arial" w:hAnsi="Arial" w:cs="Arial"/>
              <w:sz w:val="18"/>
              <w:szCs w:val="18"/>
            </w:rPr>
            <w:t>CAM</w:t>
          </w:r>
        </w:smartTag>
      </w:smartTag>
      <w:r w:rsidRPr="001B0084">
        <w:rPr>
          <w:rFonts w:ascii="Arial" w:hAnsi="Arial" w:cs="Arial"/>
          <w:sz w:val="18"/>
          <w:szCs w:val="18"/>
        </w:rPr>
        <w:t xml:space="preserve"> for SO</w:t>
      </w:r>
      <w:r w:rsidRPr="001B0084">
        <w:rPr>
          <w:rFonts w:ascii="Arial" w:hAnsi="Arial" w:cs="Arial"/>
          <w:sz w:val="18"/>
          <w:szCs w:val="18"/>
          <w:vertAlign w:val="subscript"/>
        </w:rPr>
        <w:t xml:space="preserve">2 </w:t>
      </w:r>
      <w:r w:rsidRPr="001B0084">
        <w:rPr>
          <w:rFonts w:ascii="Arial" w:hAnsi="Arial" w:cs="Arial"/>
          <w:sz w:val="18"/>
          <w:szCs w:val="18"/>
        </w:rPr>
        <w:t xml:space="preserve">but not for </w:t>
      </w:r>
      <w:smartTag w:uri="urn:schemas-microsoft-com:office:smarttags" w:element="stockticker">
        <w:r w:rsidRPr="001B0084">
          <w:rPr>
            <w:rFonts w:ascii="Arial" w:hAnsi="Arial" w:cs="Arial"/>
            <w:sz w:val="18"/>
            <w:szCs w:val="18"/>
          </w:rPr>
          <w:t>NO</w:t>
        </w:r>
        <w:r w:rsidRPr="001B0084">
          <w:rPr>
            <w:rFonts w:ascii="Arial" w:hAnsi="Arial" w:cs="Arial"/>
            <w:sz w:val="18"/>
            <w:szCs w:val="18"/>
            <w:vertAlign w:val="subscript"/>
          </w:rPr>
          <w:t>X</w:t>
        </w:r>
      </w:smartTag>
      <w:r w:rsidRPr="001B0084">
        <w:rPr>
          <w:rFonts w:ascii="Arial" w:hAnsi="Arial" w:cs="Arial"/>
          <w:sz w:val="18"/>
          <w:szCs w:val="18"/>
        </w:rPr>
        <w:t>.)</w:t>
      </w:r>
    </w:p>
    <w:p w14:paraId="718BD5CE" w14:textId="77777777" w:rsidR="009F4261" w:rsidRPr="001B0084" w:rsidRDefault="00484003" w:rsidP="00DD07F1">
      <w:pPr>
        <w:widowControl w:val="0"/>
        <w:spacing w:before="120"/>
        <w:ind w:left="720" w:hanging="360"/>
        <w:rPr>
          <w:rFonts w:ascii="Arial" w:hAnsi="Arial" w:cs="Arial"/>
          <w:sz w:val="18"/>
          <w:szCs w:val="18"/>
        </w:rPr>
      </w:pPr>
      <w:r w:rsidRPr="001B0084">
        <w:rPr>
          <w:rFonts w:ascii="Arial" w:hAnsi="Arial" w:cs="Arial"/>
          <w:sz w:val="18"/>
          <w:szCs w:val="18"/>
        </w:rPr>
        <w:fldChar w:fldCharType="begin"/>
      </w:r>
      <w:r w:rsidRPr="001B0084">
        <w:rPr>
          <w:rFonts w:ascii="Arial" w:hAnsi="Arial" w:cs="Arial"/>
          <w:sz w:val="18"/>
          <w:szCs w:val="18"/>
        </w:rPr>
        <w:instrText xml:space="preserve"> FORMCHECKBOX </w:instrText>
      </w:r>
      <w:r w:rsidR="00A339D1">
        <w:rPr>
          <w:rFonts w:ascii="Arial" w:hAnsi="Arial" w:cs="Arial"/>
          <w:sz w:val="18"/>
          <w:szCs w:val="18"/>
        </w:rPr>
        <w:fldChar w:fldCharType="separate"/>
      </w:r>
      <w:r w:rsidRPr="001B0084">
        <w:rPr>
          <w:rFonts w:ascii="Arial" w:hAnsi="Arial" w:cs="Arial"/>
          <w:sz w:val="18"/>
          <w:szCs w:val="18"/>
        </w:rPr>
        <w:fldChar w:fldCharType="end"/>
      </w:r>
      <w:r w:rsidRPr="001B0084">
        <w:rPr>
          <w:rFonts w:ascii="Arial" w:hAnsi="Arial" w:cs="Arial"/>
          <w:sz w:val="18"/>
          <w:szCs w:val="18"/>
        </w:rPr>
        <w:fldChar w:fldCharType="begin"/>
      </w:r>
      <w:r w:rsidRPr="001B0084">
        <w:rPr>
          <w:rFonts w:ascii="Arial" w:hAnsi="Arial" w:cs="Arial"/>
          <w:sz w:val="18"/>
          <w:szCs w:val="18"/>
        </w:rPr>
        <w:instrText xml:space="preserve"> FORMCHECKBOX </w:instrText>
      </w:r>
      <w:r w:rsidR="00A339D1">
        <w:rPr>
          <w:rFonts w:ascii="Arial" w:hAnsi="Arial" w:cs="Arial"/>
          <w:sz w:val="18"/>
          <w:szCs w:val="18"/>
        </w:rPr>
        <w:fldChar w:fldCharType="separate"/>
      </w:r>
      <w:r w:rsidRPr="001B0084">
        <w:rPr>
          <w:rFonts w:ascii="Arial" w:hAnsi="Arial" w:cs="Arial"/>
          <w:sz w:val="18"/>
          <w:szCs w:val="18"/>
        </w:rPr>
        <w:fldChar w:fldCharType="end"/>
      </w:r>
      <w:r w:rsidR="009F4261" w:rsidRPr="001B0084">
        <w:rPr>
          <w:rFonts w:ascii="Arial" w:hAnsi="Arial" w:cs="Arial"/>
          <w:sz w:val="18"/>
          <w:szCs w:val="18"/>
        </w:rPr>
        <w:fldChar w:fldCharType="begin"/>
      </w:r>
      <w:r w:rsidR="009F4261" w:rsidRPr="001B0084">
        <w:rPr>
          <w:rFonts w:ascii="Arial" w:hAnsi="Arial" w:cs="Arial"/>
          <w:sz w:val="18"/>
          <w:szCs w:val="18"/>
        </w:rPr>
        <w:instrText xml:space="preserve"> FORMCHECKBOX </w:instrText>
      </w:r>
      <w:r w:rsidR="00A339D1">
        <w:rPr>
          <w:rFonts w:ascii="Arial" w:hAnsi="Arial" w:cs="Arial"/>
          <w:sz w:val="18"/>
          <w:szCs w:val="18"/>
        </w:rPr>
        <w:fldChar w:fldCharType="separate"/>
      </w:r>
      <w:r w:rsidR="009F4261" w:rsidRPr="001B0084">
        <w:rPr>
          <w:rFonts w:ascii="Arial" w:hAnsi="Arial" w:cs="Arial"/>
          <w:sz w:val="18"/>
          <w:szCs w:val="18"/>
        </w:rPr>
        <w:fldChar w:fldCharType="end"/>
      </w:r>
      <w:r w:rsidR="009F4261" w:rsidRPr="001B0084">
        <w:rPr>
          <w:rFonts w:ascii="Arial" w:hAnsi="Arial" w:cs="Arial"/>
          <w:sz w:val="18"/>
          <w:szCs w:val="18"/>
        </w:rPr>
        <w:fldChar w:fldCharType="begin"/>
      </w:r>
      <w:r w:rsidR="009F4261" w:rsidRPr="001B0084">
        <w:rPr>
          <w:rFonts w:ascii="Arial" w:hAnsi="Arial" w:cs="Arial"/>
          <w:sz w:val="18"/>
          <w:szCs w:val="18"/>
        </w:rPr>
        <w:instrText xml:space="preserve"> FORMCHECKBOX </w:instrText>
      </w:r>
      <w:r w:rsidR="00A339D1">
        <w:rPr>
          <w:rFonts w:ascii="Arial" w:hAnsi="Arial" w:cs="Arial"/>
          <w:sz w:val="18"/>
          <w:szCs w:val="18"/>
        </w:rPr>
        <w:fldChar w:fldCharType="separate"/>
      </w:r>
      <w:r w:rsidR="009F4261" w:rsidRPr="001B0084">
        <w:rPr>
          <w:rFonts w:ascii="Arial" w:hAnsi="Arial" w:cs="Arial"/>
          <w:sz w:val="18"/>
          <w:szCs w:val="18"/>
        </w:rPr>
        <w:fldChar w:fldCharType="end"/>
      </w:r>
      <w:r w:rsidR="009F4261">
        <w:rPr>
          <w:rFonts w:ascii="Arial" w:hAnsi="Arial" w:cs="Arial"/>
          <w:sz w:val="18"/>
          <w:szCs w:val="18"/>
        </w:rPr>
        <w:fldChar w:fldCharType="begin">
          <w:ffData>
            <w:name w:val="Check5"/>
            <w:enabled/>
            <w:calcOnExit w:val="0"/>
            <w:checkBox>
              <w:sizeAuto/>
              <w:default w:val="0"/>
            </w:checkBox>
          </w:ffData>
        </w:fldChar>
      </w:r>
      <w:bookmarkStart w:id="8" w:name="Check5"/>
      <w:r w:rsidR="009F4261">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009F4261">
        <w:rPr>
          <w:rFonts w:ascii="Arial" w:hAnsi="Arial" w:cs="Arial"/>
          <w:sz w:val="18"/>
          <w:szCs w:val="18"/>
        </w:rPr>
        <w:fldChar w:fldCharType="end"/>
      </w:r>
      <w:bookmarkEnd w:id="8"/>
      <w:r w:rsidR="009F4261">
        <w:rPr>
          <w:rFonts w:ascii="Arial" w:hAnsi="Arial" w:cs="Arial"/>
          <w:sz w:val="18"/>
          <w:szCs w:val="18"/>
        </w:rPr>
        <w:tab/>
      </w:r>
      <w:r w:rsidR="009F4261" w:rsidRPr="001B0084">
        <w:rPr>
          <w:rFonts w:ascii="Arial" w:hAnsi="Arial" w:cs="Arial"/>
          <w:sz w:val="18"/>
          <w:szCs w:val="18"/>
        </w:rPr>
        <w:t>Yes</w:t>
      </w:r>
      <w:r w:rsidR="009F4261">
        <w:rPr>
          <w:rFonts w:ascii="Arial" w:hAnsi="Arial" w:cs="Arial"/>
          <w:sz w:val="18"/>
          <w:szCs w:val="18"/>
        </w:rPr>
        <w:t xml:space="preserve">. </w:t>
      </w:r>
      <w:r w:rsidR="009F4261" w:rsidRPr="001B0084">
        <w:rPr>
          <w:rFonts w:ascii="Arial" w:hAnsi="Arial" w:cs="Arial"/>
          <w:sz w:val="18"/>
          <w:szCs w:val="18"/>
        </w:rPr>
        <w:t>Go on to question 3.</w:t>
      </w:r>
    </w:p>
    <w:p w14:paraId="1C9643A3" w14:textId="180C0A44" w:rsidR="00484003" w:rsidRPr="001B0084" w:rsidRDefault="009F4261" w:rsidP="00DD07F1">
      <w:pPr>
        <w:widowControl w:val="0"/>
        <w:spacing w:before="120"/>
        <w:ind w:left="720" w:hanging="36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bookmarkStart w:id="9" w:name="Check6"/>
      <w:r>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Pr>
          <w:rFonts w:ascii="Arial" w:hAnsi="Arial" w:cs="Arial"/>
          <w:sz w:val="18"/>
          <w:szCs w:val="18"/>
        </w:rPr>
        <w:fldChar w:fldCharType="end"/>
      </w:r>
      <w:bookmarkEnd w:id="9"/>
      <w:r w:rsidR="00484003">
        <w:rPr>
          <w:rFonts w:ascii="Arial" w:hAnsi="Arial" w:cs="Arial"/>
          <w:sz w:val="18"/>
          <w:szCs w:val="18"/>
        </w:rPr>
        <w:tab/>
      </w:r>
      <w:r w:rsidR="00484003" w:rsidRPr="001B0084">
        <w:rPr>
          <w:rFonts w:ascii="Arial" w:hAnsi="Arial" w:cs="Arial"/>
          <w:sz w:val="18"/>
          <w:szCs w:val="18"/>
        </w:rPr>
        <w:t>No</w:t>
      </w:r>
      <w:r w:rsidR="00484003">
        <w:rPr>
          <w:rFonts w:ascii="Arial" w:hAnsi="Arial" w:cs="Arial"/>
          <w:sz w:val="18"/>
          <w:szCs w:val="18"/>
        </w:rPr>
        <w:t>,</w:t>
      </w:r>
      <w:r w:rsidR="00484003" w:rsidRPr="001B0084">
        <w:rPr>
          <w:rFonts w:ascii="Arial" w:hAnsi="Arial" w:cs="Arial"/>
          <w:sz w:val="18"/>
          <w:szCs w:val="18"/>
        </w:rPr>
        <w:t xml:space="preserve"> </w:t>
      </w:r>
      <w:r w:rsidR="00484003">
        <w:rPr>
          <w:rFonts w:ascii="Arial" w:hAnsi="Arial" w:cs="Arial"/>
          <w:sz w:val="18"/>
          <w:szCs w:val="18"/>
        </w:rPr>
        <w:t>t</w:t>
      </w:r>
      <w:r w:rsidR="00484003" w:rsidRPr="001B0084">
        <w:rPr>
          <w:rFonts w:ascii="Arial" w:hAnsi="Arial" w:cs="Arial"/>
          <w:sz w:val="18"/>
          <w:szCs w:val="18"/>
        </w:rPr>
        <w:t xml:space="preserve">he emission unit is not subject to </w:t>
      </w:r>
      <w:smartTag w:uri="urn:schemas-microsoft-com:office:smarttags" w:element="place">
        <w:smartTag w:uri="urn:schemas-microsoft-com:office:smarttags" w:element="stockticker">
          <w:r w:rsidR="00484003" w:rsidRPr="001B0084">
            <w:rPr>
              <w:rFonts w:ascii="Arial" w:hAnsi="Arial" w:cs="Arial"/>
              <w:sz w:val="18"/>
              <w:szCs w:val="18"/>
            </w:rPr>
            <w:t>CAM</w:t>
          </w:r>
        </w:smartTag>
      </w:smartTag>
      <w:r w:rsidR="00484003">
        <w:rPr>
          <w:rFonts w:ascii="Arial" w:hAnsi="Arial" w:cs="Arial"/>
          <w:sz w:val="18"/>
          <w:szCs w:val="18"/>
        </w:rPr>
        <w:t xml:space="preserve">. </w:t>
      </w:r>
      <w:r w:rsidR="00484003" w:rsidRPr="001B0084">
        <w:rPr>
          <w:rFonts w:ascii="Arial" w:hAnsi="Arial" w:cs="Arial"/>
          <w:sz w:val="18"/>
          <w:szCs w:val="18"/>
        </w:rPr>
        <w:t>Record the E</w:t>
      </w:r>
      <w:r w:rsidR="00AA1449">
        <w:rPr>
          <w:rFonts w:ascii="Arial" w:hAnsi="Arial" w:cs="Arial"/>
          <w:sz w:val="18"/>
          <w:szCs w:val="18"/>
        </w:rPr>
        <w:t>Q</w:t>
      </w:r>
      <w:r w:rsidR="00484003" w:rsidRPr="001B0084">
        <w:rPr>
          <w:rFonts w:ascii="Arial" w:hAnsi="Arial" w:cs="Arial"/>
          <w:sz w:val="18"/>
          <w:szCs w:val="18"/>
        </w:rPr>
        <w:t>U</w:t>
      </w:r>
      <w:r w:rsidR="00AA1449">
        <w:rPr>
          <w:rFonts w:ascii="Arial" w:hAnsi="Arial" w:cs="Arial"/>
          <w:sz w:val="18"/>
          <w:szCs w:val="18"/>
        </w:rPr>
        <w:t>I</w:t>
      </w:r>
      <w:r w:rsidR="00484003" w:rsidRPr="001B0084">
        <w:rPr>
          <w:rFonts w:ascii="Arial" w:hAnsi="Arial" w:cs="Arial"/>
          <w:sz w:val="18"/>
          <w:szCs w:val="18"/>
        </w:rPr>
        <w:t xml:space="preserve"> number and reason </w:t>
      </w:r>
      <w:smartTag w:uri="urn:schemas-microsoft-com:office:smarttags" w:element="stockticker">
        <w:r w:rsidR="00484003" w:rsidRPr="001B0084">
          <w:rPr>
            <w:rFonts w:ascii="Arial" w:hAnsi="Arial" w:cs="Arial"/>
            <w:sz w:val="18"/>
            <w:szCs w:val="18"/>
          </w:rPr>
          <w:t>CAM</w:t>
        </w:r>
      </w:smartTag>
      <w:r w:rsidR="00484003" w:rsidRPr="001B0084">
        <w:rPr>
          <w:rFonts w:ascii="Arial" w:hAnsi="Arial" w:cs="Arial"/>
          <w:sz w:val="18"/>
          <w:szCs w:val="18"/>
        </w:rPr>
        <w:t xml:space="preserve"> doesn’t apply in Table B</w:t>
      </w:r>
      <w:r w:rsidR="00484003">
        <w:rPr>
          <w:rFonts w:ascii="Arial" w:hAnsi="Arial" w:cs="Arial"/>
          <w:sz w:val="18"/>
          <w:szCs w:val="18"/>
        </w:rPr>
        <w:t xml:space="preserve">. </w:t>
      </w:r>
      <w:r w:rsidR="00484003" w:rsidRPr="001B0084">
        <w:rPr>
          <w:rFonts w:ascii="Arial" w:hAnsi="Arial" w:cs="Arial"/>
          <w:sz w:val="18"/>
          <w:szCs w:val="18"/>
        </w:rPr>
        <w:t>Return to question 1 and repeat for next emission unit.</w:t>
      </w:r>
    </w:p>
    <w:p w14:paraId="4BAD8B2C" w14:textId="77777777" w:rsidR="00484003" w:rsidRPr="001B0084" w:rsidRDefault="00484003" w:rsidP="00DD07F1">
      <w:pPr>
        <w:widowControl w:val="0"/>
        <w:spacing w:before="240"/>
        <w:ind w:left="360" w:hanging="360"/>
        <w:rPr>
          <w:rStyle w:val="a"/>
          <w:rFonts w:ascii="Arial" w:hAnsi="Arial" w:cs="Arial"/>
          <w:sz w:val="18"/>
          <w:szCs w:val="18"/>
        </w:rPr>
      </w:pPr>
      <w:r w:rsidRPr="001B0084">
        <w:rPr>
          <w:rFonts w:ascii="Arial" w:hAnsi="Arial" w:cs="Arial"/>
          <w:b/>
          <w:sz w:val="18"/>
          <w:szCs w:val="18"/>
        </w:rPr>
        <w:t>3)</w:t>
      </w:r>
      <w:r w:rsidRPr="001B0084">
        <w:rPr>
          <w:rFonts w:ascii="Arial" w:hAnsi="Arial" w:cs="Arial"/>
          <w:sz w:val="18"/>
          <w:szCs w:val="18"/>
        </w:rPr>
        <w:tab/>
        <w:t>There are some exemptions allowed by the rule</w:t>
      </w:r>
      <w:r>
        <w:rPr>
          <w:rFonts w:ascii="Arial" w:hAnsi="Arial" w:cs="Arial"/>
          <w:sz w:val="18"/>
          <w:szCs w:val="18"/>
        </w:rPr>
        <w:t xml:space="preserve">. </w:t>
      </w:r>
      <w:r w:rsidRPr="001B0084">
        <w:rPr>
          <w:rFonts w:ascii="Arial" w:hAnsi="Arial" w:cs="Arial"/>
          <w:sz w:val="18"/>
          <w:szCs w:val="18"/>
        </w:rPr>
        <w:t>Review the list of exemptions in Table C, then answer the following question.</w:t>
      </w:r>
    </w:p>
    <w:p w14:paraId="5BC0F159" w14:textId="77777777" w:rsidR="009F4261" w:rsidRPr="001B0084" w:rsidRDefault="00484003" w:rsidP="00DD07F1">
      <w:pPr>
        <w:widowControl w:val="0"/>
        <w:spacing w:before="120"/>
        <w:ind w:left="720" w:hanging="360"/>
        <w:rPr>
          <w:rFonts w:ascii="Arial" w:hAnsi="Arial" w:cs="Arial"/>
          <w:sz w:val="18"/>
          <w:szCs w:val="18"/>
        </w:rPr>
      </w:pPr>
      <w:r w:rsidRPr="001B0084">
        <w:rPr>
          <w:rFonts w:ascii="Arial" w:hAnsi="Arial" w:cs="Arial"/>
          <w:sz w:val="18"/>
          <w:szCs w:val="18"/>
        </w:rPr>
        <w:fldChar w:fldCharType="begin"/>
      </w:r>
      <w:r w:rsidRPr="001B0084">
        <w:rPr>
          <w:rFonts w:ascii="Arial" w:hAnsi="Arial" w:cs="Arial"/>
          <w:sz w:val="18"/>
          <w:szCs w:val="18"/>
        </w:rPr>
        <w:instrText xml:space="preserve"> FORMCHECKBOX </w:instrText>
      </w:r>
      <w:r w:rsidR="00A339D1">
        <w:rPr>
          <w:rFonts w:ascii="Arial" w:hAnsi="Arial" w:cs="Arial"/>
          <w:sz w:val="18"/>
          <w:szCs w:val="18"/>
        </w:rPr>
        <w:fldChar w:fldCharType="separate"/>
      </w:r>
      <w:r w:rsidRPr="001B0084">
        <w:rPr>
          <w:rFonts w:ascii="Arial" w:hAnsi="Arial" w:cs="Arial"/>
          <w:sz w:val="18"/>
          <w:szCs w:val="18"/>
        </w:rPr>
        <w:fldChar w:fldCharType="end"/>
      </w:r>
      <w:r w:rsidRPr="001B0084">
        <w:rPr>
          <w:rFonts w:ascii="Arial" w:hAnsi="Arial" w:cs="Arial"/>
          <w:sz w:val="18"/>
          <w:szCs w:val="18"/>
        </w:rPr>
        <w:fldChar w:fldCharType="begin"/>
      </w:r>
      <w:r w:rsidRPr="001B0084">
        <w:rPr>
          <w:rFonts w:ascii="Arial" w:hAnsi="Arial" w:cs="Arial"/>
          <w:sz w:val="18"/>
          <w:szCs w:val="18"/>
        </w:rPr>
        <w:instrText xml:space="preserve"> FORMCHECKBOX </w:instrText>
      </w:r>
      <w:r w:rsidR="00A339D1">
        <w:rPr>
          <w:rFonts w:ascii="Arial" w:hAnsi="Arial" w:cs="Arial"/>
          <w:sz w:val="18"/>
          <w:szCs w:val="18"/>
        </w:rPr>
        <w:fldChar w:fldCharType="separate"/>
      </w:r>
      <w:r w:rsidRPr="001B0084">
        <w:rPr>
          <w:rFonts w:ascii="Arial" w:hAnsi="Arial" w:cs="Arial"/>
          <w:sz w:val="18"/>
          <w:szCs w:val="18"/>
        </w:rPr>
        <w:fldChar w:fldCharType="end"/>
      </w:r>
      <w:r w:rsidRPr="001B0084">
        <w:rPr>
          <w:rFonts w:ascii="Arial" w:hAnsi="Arial" w:cs="Arial"/>
          <w:sz w:val="18"/>
          <w:szCs w:val="18"/>
        </w:rPr>
        <w:fldChar w:fldCharType="begin"/>
      </w:r>
      <w:r w:rsidRPr="001B0084">
        <w:rPr>
          <w:rFonts w:ascii="Arial" w:hAnsi="Arial" w:cs="Arial"/>
          <w:sz w:val="18"/>
          <w:szCs w:val="18"/>
        </w:rPr>
        <w:instrText xml:space="preserve"> FORMCHECKBOX </w:instrText>
      </w:r>
      <w:r w:rsidR="00A339D1">
        <w:rPr>
          <w:rFonts w:ascii="Arial" w:hAnsi="Arial" w:cs="Arial"/>
          <w:sz w:val="18"/>
          <w:szCs w:val="18"/>
        </w:rPr>
        <w:fldChar w:fldCharType="separate"/>
      </w:r>
      <w:r w:rsidRPr="001B0084">
        <w:rPr>
          <w:rFonts w:ascii="Arial" w:hAnsi="Arial" w:cs="Arial"/>
          <w:sz w:val="18"/>
          <w:szCs w:val="18"/>
        </w:rPr>
        <w:fldChar w:fldCharType="end"/>
      </w:r>
      <w:r w:rsidR="009F4261" w:rsidRPr="001B0084">
        <w:rPr>
          <w:rFonts w:ascii="Arial" w:hAnsi="Arial" w:cs="Arial"/>
          <w:sz w:val="18"/>
          <w:szCs w:val="18"/>
        </w:rPr>
        <w:fldChar w:fldCharType="begin"/>
      </w:r>
      <w:r w:rsidR="009F4261" w:rsidRPr="001B0084">
        <w:rPr>
          <w:rFonts w:ascii="Arial" w:hAnsi="Arial" w:cs="Arial"/>
          <w:sz w:val="18"/>
          <w:szCs w:val="18"/>
        </w:rPr>
        <w:instrText xml:space="preserve"> FORMCHECKBOX </w:instrText>
      </w:r>
      <w:r w:rsidR="00A339D1">
        <w:rPr>
          <w:rFonts w:ascii="Arial" w:hAnsi="Arial" w:cs="Arial"/>
          <w:sz w:val="18"/>
          <w:szCs w:val="18"/>
        </w:rPr>
        <w:fldChar w:fldCharType="separate"/>
      </w:r>
      <w:r w:rsidR="009F4261" w:rsidRPr="001B0084">
        <w:rPr>
          <w:rFonts w:ascii="Arial" w:hAnsi="Arial" w:cs="Arial"/>
          <w:sz w:val="18"/>
          <w:szCs w:val="18"/>
        </w:rPr>
        <w:fldChar w:fldCharType="end"/>
      </w:r>
      <w:r w:rsidR="009F4261">
        <w:rPr>
          <w:rFonts w:ascii="Arial" w:hAnsi="Arial" w:cs="Arial"/>
          <w:sz w:val="18"/>
          <w:szCs w:val="18"/>
        </w:rPr>
        <w:fldChar w:fldCharType="begin">
          <w:ffData>
            <w:name w:val="Check8"/>
            <w:enabled/>
            <w:calcOnExit w:val="0"/>
            <w:checkBox>
              <w:sizeAuto/>
              <w:default w:val="0"/>
            </w:checkBox>
          </w:ffData>
        </w:fldChar>
      </w:r>
      <w:bookmarkStart w:id="10" w:name="Check8"/>
      <w:r w:rsidR="009F4261">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009F4261">
        <w:rPr>
          <w:rFonts w:ascii="Arial" w:hAnsi="Arial" w:cs="Arial"/>
          <w:sz w:val="18"/>
          <w:szCs w:val="18"/>
        </w:rPr>
        <w:fldChar w:fldCharType="end"/>
      </w:r>
      <w:bookmarkEnd w:id="10"/>
      <w:r w:rsidR="009F4261">
        <w:rPr>
          <w:rFonts w:ascii="Arial" w:hAnsi="Arial" w:cs="Arial"/>
          <w:sz w:val="18"/>
          <w:szCs w:val="18"/>
        </w:rPr>
        <w:tab/>
      </w:r>
      <w:r w:rsidR="009F4261" w:rsidRPr="001B0084">
        <w:rPr>
          <w:rFonts w:ascii="Arial" w:hAnsi="Arial" w:cs="Arial"/>
          <w:sz w:val="18"/>
          <w:szCs w:val="18"/>
        </w:rPr>
        <w:t xml:space="preserve">Yes, the </w:t>
      </w:r>
      <w:r w:rsidR="00017E50">
        <w:rPr>
          <w:rFonts w:ascii="Arial" w:hAnsi="Arial" w:cs="Arial"/>
          <w:sz w:val="18"/>
          <w:szCs w:val="18"/>
        </w:rPr>
        <w:t>PSEU</w:t>
      </w:r>
      <w:r w:rsidR="009F4261" w:rsidRPr="001B0084">
        <w:rPr>
          <w:rFonts w:ascii="Arial" w:hAnsi="Arial" w:cs="Arial"/>
          <w:sz w:val="18"/>
          <w:szCs w:val="18"/>
        </w:rPr>
        <w:t xml:space="preserve"> is exempt from CAM</w:t>
      </w:r>
      <w:r w:rsidR="00017E50">
        <w:rPr>
          <w:rFonts w:ascii="Arial" w:hAnsi="Arial" w:cs="Arial"/>
          <w:sz w:val="18"/>
          <w:szCs w:val="18"/>
        </w:rPr>
        <w:t xml:space="preserve"> for all applicable standards</w:t>
      </w:r>
      <w:r w:rsidR="009F4261">
        <w:rPr>
          <w:rFonts w:ascii="Arial" w:hAnsi="Arial" w:cs="Arial"/>
          <w:sz w:val="18"/>
          <w:szCs w:val="18"/>
        </w:rPr>
        <w:t xml:space="preserve">. </w:t>
      </w:r>
      <w:r w:rsidR="009F4261" w:rsidRPr="001B0084">
        <w:rPr>
          <w:rFonts w:ascii="Arial" w:hAnsi="Arial" w:cs="Arial"/>
          <w:sz w:val="18"/>
          <w:szCs w:val="18"/>
        </w:rPr>
        <w:t xml:space="preserve">List the </w:t>
      </w:r>
      <w:r w:rsidR="00017E50">
        <w:rPr>
          <w:rFonts w:ascii="Arial" w:hAnsi="Arial" w:cs="Arial"/>
          <w:sz w:val="18"/>
          <w:szCs w:val="18"/>
        </w:rPr>
        <w:t>PSEU</w:t>
      </w:r>
      <w:r w:rsidR="009F4261" w:rsidRPr="001B0084">
        <w:rPr>
          <w:rFonts w:ascii="Arial" w:hAnsi="Arial" w:cs="Arial"/>
          <w:sz w:val="18"/>
          <w:szCs w:val="18"/>
        </w:rPr>
        <w:t xml:space="preserve"> in Table B and repeat questions 1 through 3 for the next </w:t>
      </w:r>
      <w:r w:rsidR="00017E50">
        <w:rPr>
          <w:rFonts w:ascii="Arial" w:hAnsi="Arial" w:cs="Arial"/>
          <w:sz w:val="18"/>
          <w:szCs w:val="18"/>
        </w:rPr>
        <w:t>PSEU</w:t>
      </w:r>
      <w:r w:rsidR="009F4261">
        <w:rPr>
          <w:rFonts w:ascii="Arial" w:hAnsi="Arial" w:cs="Arial"/>
          <w:sz w:val="18"/>
          <w:szCs w:val="18"/>
        </w:rPr>
        <w:t xml:space="preserve">. </w:t>
      </w:r>
      <w:r w:rsidR="009F4261" w:rsidRPr="001B0084">
        <w:rPr>
          <w:rFonts w:ascii="Arial" w:hAnsi="Arial" w:cs="Arial"/>
          <w:sz w:val="18"/>
          <w:szCs w:val="18"/>
        </w:rPr>
        <w:t xml:space="preserve">When each </w:t>
      </w:r>
      <w:r w:rsidR="00017E50">
        <w:rPr>
          <w:rFonts w:ascii="Arial" w:hAnsi="Arial" w:cs="Arial"/>
          <w:sz w:val="18"/>
          <w:szCs w:val="18"/>
        </w:rPr>
        <w:t>PSEU</w:t>
      </w:r>
      <w:r w:rsidR="009F4261" w:rsidRPr="001B0084">
        <w:rPr>
          <w:rFonts w:ascii="Arial" w:hAnsi="Arial" w:cs="Arial"/>
          <w:sz w:val="18"/>
          <w:szCs w:val="18"/>
        </w:rPr>
        <w:t xml:space="preserve"> has been considered, go on to complete the rest of Table A and Table B.</w:t>
      </w:r>
    </w:p>
    <w:p w14:paraId="13F7BF6C" w14:textId="77777777" w:rsidR="00484003" w:rsidRPr="001B0084" w:rsidRDefault="009F4261" w:rsidP="00DD07F1">
      <w:pPr>
        <w:widowControl w:val="0"/>
        <w:spacing w:before="120"/>
        <w:ind w:left="720" w:hanging="3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bookmarkStart w:id="11" w:name="Check7"/>
      <w:r>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Pr>
          <w:rFonts w:ascii="Arial" w:hAnsi="Arial" w:cs="Arial"/>
          <w:sz w:val="18"/>
          <w:szCs w:val="18"/>
        </w:rPr>
        <w:fldChar w:fldCharType="end"/>
      </w:r>
      <w:bookmarkEnd w:id="11"/>
      <w:r w:rsidR="00484003">
        <w:rPr>
          <w:rFonts w:ascii="Arial" w:hAnsi="Arial" w:cs="Arial"/>
          <w:sz w:val="18"/>
          <w:szCs w:val="18"/>
        </w:rPr>
        <w:tab/>
      </w:r>
      <w:r w:rsidR="00484003" w:rsidRPr="001B0084">
        <w:rPr>
          <w:rFonts w:ascii="Arial" w:hAnsi="Arial" w:cs="Arial"/>
          <w:sz w:val="18"/>
          <w:szCs w:val="18"/>
        </w:rPr>
        <w:t xml:space="preserve">No, the </w:t>
      </w:r>
      <w:r w:rsidR="00017E50">
        <w:rPr>
          <w:rFonts w:ascii="Arial" w:hAnsi="Arial" w:cs="Arial"/>
          <w:sz w:val="18"/>
          <w:szCs w:val="18"/>
        </w:rPr>
        <w:t>PSEU</w:t>
      </w:r>
      <w:r w:rsidR="00484003" w:rsidRPr="001B0084">
        <w:rPr>
          <w:rFonts w:ascii="Arial" w:hAnsi="Arial" w:cs="Arial"/>
          <w:sz w:val="18"/>
          <w:szCs w:val="18"/>
        </w:rPr>
        <w:t xml:space="preserve"> is subject to CAM</w:t>
      </w:r>
      <w:r w:rsidR="00017E50">
        <w:rPr>
          <w:rFonts w:ascii="Arial" w:hAnsi="Arial" w:cs="Arial"/>
          <w:sz w:val="18"/>
          <w:szCs w:val="18"/>
        </w:rPr>
        <w:t xml:space="preserve"> for at least one applicable standard</w:t>
      </w:r>
      <w:r w:rsidR="00484003">
        <w:rPr>
          <w:rFonts w:ascii="Arial" w:hAnsi="Arial" w:cs="Arial"/>
          <w:sz w:val="18"/>
          <w:szCs w:val="18"/>
        </w:rPr>
        <w:t xml:space="preserve">. </w:t>
      </w:r>
      <w:r w:rsidR="00484003" w:rsidRPr="001B0084">
        <w:rPr>
          <w:rFonts w:ascii="Arial" w:hAnsi="Arial" w:cs="Arial"/>
          <w:sz w:val="18"/>
          <w:szCs w:val="18"/>
        </w:rPr>
        <w:t xml:space="preserve">List the </w:t>
      </w:r>
      <w:r w:rsidR="00017E50">
        <w:rPr>
          <w:rFonts w:ascii="Arial" w:hAnsi="Arial" w:cs="Arial"/>
          <w:sz w:val="18"/>
          <w:szCs w:val="18"/>
        </w:rPr>
        <w:t>PSEU</w:t>
      </w:r>
      <w:r w:rsidR="00484003" w:rsidRPr="001B0084">
        <w:rPr>
          <w:rFonts w:ascii="Arial" w:hAnsi="Arial" w:cs="Arial"/>
          <w:sz w:val="18"/>
          <w:szCs w:val="18"/>
        </w:rPr>
        <w:t xml:space="preserve"> in Table A and repeat questions 1 through 3 for the next </w:t>
      </w:r>
      <w:r w:rsidR="00017E50">
        <w:rPr>
          <w:rFonts w:ascii="Arial" w:hAnsi="Arial" w:cs="Arial"/>
          <w:sz w:val="18"/>
          <w:szCs w:val="18"/>
        </w:rPr>
        <w:t>PSEU</w:t>
      </w:r>
      <w:r w:rsidR="00484003">
        <w:rPr>
          <w:rFonts w:ascii="Arial" w:hAnsi="Arial" w:cs="Arial"/>
          <w:sz w:val="18"/>
          <w:szCs w:val="18"/>
        </w:rPr>
        <w:t xml:space="preserve">. </w:t>
      </w:r>
      <w:r w:rsidR="00484003" w:rsidRPr="001B0084">
        <w:rPr>
          <w:rFonts w:ascii="Arial" w:hAnsi="Arial" w:cs="Arial"/>
          <w:sz w:val="18"/>
          <w:szCs w:val="18"/>
        </w:rPr>
        <w:t xml:space="preserve">When each </w:t>
      </w:r>
      <w:r w:rsidR="00017E50">
        <w:rPr>
          <w:rFonts w:ascii="Arial" w:hAnsi="Arial" w:cs="Arial"/>
          <w:sz w:val="18"/>
          <w:szCs w:val="18"/>
        </w:rPr>
        <w:t>PSEU</w:t>
      </w:r>
      <w:r w:rsidR="00484003" w:rsidRPr="001B0084">
        <w:rPr>
          <w:rFonts w:ascii="Arial" w:hAnsi="Arial" w:cs="Arial"/>
          <w:sz w:val="18"/>
          <w:szCs w:val="18"/>
        </w:rPr>
        <w:t xml:space="preserve"> has been considered, go on to complete the rest of Table A and Table B.</w:t>
      </w:r>
    </w:p>
    <w:p w14:paraId="22774EC7" w14:textId="77777777" w:rsidR="00484003" w:rsidRPr="009F4261" w:rsidRDefault="00484003" w:rsidP="00797E02">
      <w:pPr>
        <w:widowControl w:val="0"/>
        <w:spacing w:before="240" w:after="60"/>
        <w:ind w:left="-86" w:hanging="720"/>
        <w:jc w:val="center"/>
        <w:rPr>
          <w:rFonts w:ascii="Arial" w:hAnsi="Arial" w:cs="Arial"/>
          <w:sz w:val="20"/>
          <w:szCs w:val="20"/>
        </w:rPr>
      </w:pPr>
      <w:r w:rsidRPr="009F4261">
        <w:rPr>
          <w:rFonts w:ascii="Arial" w:hAnsi="Arial" w:cs="Arial"/>
          <w:b/>
          <w:sz w:val="20"/>
          <w:szCs w:val="20"/>
        </w:rPr>
        <w:t xml:space="preserve">Table A. </w:t>
      </w:r>
      <w:r w:rsidR="00017E50">
        <w:rPr>
          <w:rFonts w:ascii="Arial" w:hAnsi="Arial" w:cs="Arial"/>
          <w:b/>
          <w:sz w:val="20"/>
          <w:szCs w:val="20"/>
        </w:rPr>
        <w:t>PSEUs</w:t>
      </w:r>
      <w:r w:rsidR="009F4261" w:rsidRPr="009F4261">
        <w:rPr>
          <w:rFonts w:ascii="Arial" w:hAnsi="Arial" w:cs="Arial"/>
          <w:b/>
          <w:sz w:val="20"/>
          <w:szCs w:val="20"/>
        </w:rPr>
        <w:t xml:space="preserve"> subject to </w:t>
      </w:r>
      <w:r w:rsidRPr="009F4261">
        <w:rPr>
          <w:rFonts w:ascii="Arial" w:hAnsi="Arial" w:cs="Arial"/>
          <w:b/>
          <w:sz w:val="20"/>
          <w:szCs w:val="20"/>
        </w:rPr>
        <w:t>CAM</w:t>
      </w:r>
      <w:r w:rsidR="00F668EF">
        <w:rPr>
          <w:rFonts w:ascii="Arial" w:hAnsi="Arial" w:cs="Arial"/>
          <w:b/>
          <w:sz w:val="20"/>
          <w:szCs w:val="20"/>
        </w:rPr>
        <w:t xml:space="preserve"> at this time</w:t>
      </w:r>
    </w:p>
    <w:tbl>
      <w:tblPr>
        <w:tblW w:w="1044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60"/>
        <w:gridCol w:w="960"/>
        <w:gridCol w:w="2430"/>
        <w:gridCol w:w="2130"/>
        <w:gridCol w:w="2280"/>
      </w:tblGrid>
      <w:tr w:rsidR="00484003" w:rsidRPr="0066518D" w14:paraId="77A4CB07" w14:textId="77777777" w:rsidTr="00797E02">
        <w:tc>
          <w:tcPr>
            <w:tcW w:w="1080" w:type="dxa"/>
            <w:tcBorders>
              <w:top w:val="single" w:sz="2" w:space="0" w:color="auto"/>
            </w:tcBorders>
            <w:vAlign w:val="bottom"/>
          </w:tcPr>
          <w:p w14:paraId="5615F924" w14:textId="39D7221A" w:rsidR="00484003" w:rsidRPr="00811996" w:rsidRDefault="00484003" w:rsidP="00797E02">
            <w:pPr>
              <w:widowControl w:val="0"/>
              <w:spacing w:before="40"/>
              <w:ind w:left="-90"/>
              <w:rPr>
                <w:rFonts w:ascii="Arial" w:hAnsi="Arial" w:cs="Arial"/>
                <w:b/>
                <w:sz w:val="18"/>
                <w:szCs w:val="18"/>
              </w:rPr>
            </w:pPr>
            <w:r w:rsidRPr="00811996">
              <w:rPr>
                <w:rFonts w:ascii="Arial" w:hAnsi="Arial" w:cs="Arial"/>
                <w:b/>
                <w:sz w:val="18"/>
                <w:szCs w:val="18"/>
              </w:rPr>
              <w:t>E</w:t>
            </w:r>
            <w:r w:rsidR="00AA1449">
              <w:rPr>
                <w:rFonts w:ascii="Arial" w:hAnsi="Arial" w:cs="Arial"/>
                <w:b/>
                <w:sz w:val="18"/>
                <w:szCs w:val="18"/>
              </w:rPr>
              <w:t>Q</w:t>
            </w:r>
            <w:r w:rsidRPr="00811996">
              <w:rPr>
                <w:rFonts w:ascii="Arial" w:hAnsi="Arial" w:cs="Arial"/>
                <w:b/>
                <w:sz w:val="18"/>
                <w:szCs w:val="18"/>
              </w:rPr>
              <w:t>U</w:t>
            </w:r>
            <w:r w:rsidR="00AA1449">
              <w:rPr>
                <w:rFonts w:ascii="Arial" w:hAnsi="Arial" w:cs="Arial"/>
                <w:b/>
                <w:sz w:val="18"/>
                <w:szCs w:val="18"/>
              </w:rPr>
              <w:t>I</w:t>
            </w:r>
            <w:r w:rsidRPr="00811996">
              <w:rPr>
                <w:rFonts w:ascii="Arial" w:hAnsi="Arial" w:cs="Arial"/>
                <w:b/>
                <w:sz w:val="18"/>
                <w:szCs w:val="18"/>
              </w:rPr>
              <w:t xml:space="preserve"> #</w:t>
            </w:r>
          </w:p>
        </w:tc>
        <w:tc>
          <w:tcPr>
            <w:tcW w:w="1560" w:type="dxa"/>
            <w:tcBorders>
              <w:top w:val="single" w:sz="2" w:space="0" w:color="auto"/>
            </w:tcBorders>
            <w:vAlign w:val="bottom"/>
          </w:tcPr>
          <w:p w14:paraId="2403B38B" w14:textId="1406F290" w:rsidR="00484003" w:rsidRPr="00811996" w:rsidRDefault="00AA1449" w:rsidP="00797E02">
            <w:pPr>
              <w:widowControl w:val="0"/>
              <w:spacing w:before="40"/>
              <w:ind w:left="-90"/>
              <w:rPr>
                <w:rFonts w:ascii="Arial" w:hAnsi="Arial" w:cs="Arial"/>
                <w:b/>
                <w:sz w:val="18"/>
                <w:szCs w:val="18"/>
              </w:rPr>
            </w:pPr>
            <w:r>
              <w:rPr>
                <w:rFonts w:ascii="Arial" w:hAnsi="Arial" w:cs="Arial"/>
                <w:b/>
                <w:sz w:val="18"/>
                <w:szCs w:val="18"/>
              </w:rPr>
              <w:t>Description of e</w:t>
            </w:r>
            <w:r w:rsidR="00484003" w:rsidRPr="00811996">
              <w:rPr>
                <w:rFonts w:ascii="Arial" w:hAnsi="Arial" w:cs="Arial"/>
                <w:b/>
                <w:sz w:val="18"/>
                <w:szCs w:val="18"/>
              </w:rPr>
              <w:t xml:space="preserve">mission </w:t>
            </w:r>
            <w:r>
              <w:rPr>
                <w:rFonts w:ascii="Arial" w:hAnsi="Arial" w:cs="Arial"/>
                <w:b/>
                <w:sz w:val="18"/>
                <w:szCs w:val="18"/>
              </w:rPr>
              <w:t>u</w:t>
            </w:r>
            <w:r w:rsidR="00484003" w:rsidRPr="00811996">
              <w:rPr>
                <w:rFonts w:ascii="Arial" w:hAnsi="Arial" w:cs="Arial"/>
                <w:b/>
                <w:sz w:val="18"/>
                <w:szCs w:val="18"/>
              </w:rPr>
              <w:t>nit</w:t>
            </w:r>
          </w:p>
        </w:tc>
        <w:tc>
          <w:tcPr>
            <w:tcW w:w="960" w:type="dxa"/>
            <w:tcBorders>
              <w:top w:val="single" w:sz="2" w:space="0" w:color="auto"/>
            </w:tcBorders>
            <w:vAlign w:val="bottom"/>
          </w:tcPr>
          <w:p w14:paraId="3D0BB0B1" w14:textId="78851869" w:rsidR="00484003" w:rsidRPr="00811996" w:rsidRDefault="00AA1449" w:rsidP="00797E02">
            <w:pPr>
              <w:widowControl w:val="0"/>
              <w:spacing w:before="40"/>
              <w:ind w:left="-90"/>
              <w:rPr>
                <w:rFonts w:ascii="Arial" w:hAnsi="Arial" w:cs="Arial"/>
                <w:b/>
                <w:sz w:val="18"/>
                <w:szCs w:val="18"/>
              </w:rPr>
            </w:pPr>
            <w:r>
              <w:rPr>
                <w:rFonts w:ascii="Arial" w:hAnsi="Arial" w:cs="Arial"/>
                <w:b/>
                <w:sz w:val="18"/>
                <w:szCs w:val="18"/>
              </w:rPr>
              <w:t>TREA</w:t>
            </w:r>
            <w:r w:rsidR="00484003" w:rsidRPr="00811996">
              <w:rPr>
                <w:rFonts w:ascii="Arial" w:hAnsi="Arial" w:cs="Arial"/>
                <w:b/>
                <w:sz w:val="18"/>
                <w:szCs w:val="18"/>
              </w:rPr>
              <w:t xml:space="preserve"> #</w:t>
            </w:r>
          </w:p>
        </w:tc>
        <w:tc>
          <w:tcPr>
            <w:tcW w:w="2430" w:type="dxa"/>
            <w:tcBorders>
              <w:top w:val="single" w:sz="2" w:space="0" w:color="auto"/>
            </w:tcBorders>
            <w:vAlign w:val="bottom"/>
          </w:tcPr>
          <w:p w14:paraId="04863DF0" w14:textId="77777777" w:rsidR="00484003" w:rsidRPr="00811996" w:rsidRDefault="009F4261" w:rsidP="00797E02">
            <w:pPr>
              <w:widowControl w:val="0"/>
              <w:spacing w:before="40"/>
              <w:ind w:left="-90"/>
              <w:rPr>
                <w:rFonts w:ascii="Arial" w:hAnsi="Arial" w:cs="Arial"/>
                <w:b/>
                <w:sz w:val="18"/>
                <w:szCs w:val="18"/>
              </w:rPr>
            </w:pPr>
            <w:r>
              <w:rPr>
                <w:rFonts w:ascii="Arial" w:hAnsi="Arial" w:cs="Arial"/>
                <w:b/>
                <w:sz w:val="18"/>
                <w:szCs w:val="18"/>
              </w:rPr>
              <w:t>Description of control e</w:t>
            </w:r>
            <w:r w:rsidR="00484003" w:rsidRPr="00811996">
              <w:rPr>
                <w:rFonts w:ascii="Arial" w:hAnsi="Arial" w:cs="Arial"/>
                <w:b/>
                <w:sz w:val="18"/>
                <w:szCs w:val="18"/>
              </w:rPr>
              <w:t>quipment</w:t>
            </w:r>
          </w:p>
        </w:tc>
        <w:tc>
          <w:tcPr>
            <w:tcW w:w="2130" w:type="dxa"/>
            <w:tcBorders>
              <w:top w:val="single" w:sz="2" w:space="0" w:color="auto"/>
            </w:tcBorders>
            <w:vAlign w:val="bottom"/>
          </w:tcPr>
          <w:p w14:paraId="2D02C62D" w14:textId="77777777" w:rsidR="00484003" w:rsidRPr="00811996" w:rsidRDefault="00484003" w:rsidP="00797E02">
            <w:pPr>
              <w:widowControl w:val="0"/>
              <w:spacing w:before="40"/>
              <w:ind w:left="-90"/>
              <w:rPr>
                <w:rFonts w:ascii="Arial" w:hAnsi="Arial" w:cs="Arial"/>
                <w:b/>
                <w:sz w:val="18"/>
                <w:szCs w:val="18"/>
              </w:rPr>
            </w:pPr>
            <w:r w:rsidRPr="00811996">
              <w:rPr>
                <w:rFonts w:ascii="Arial" w:hAnsi="Arial" w:cs="Arial"/>
                <w:b/>
                <w:sz w:val="18"/>
                <w:szCs w:val="18"/>
              </w:rPr>
              <w:t xml:space="preserve">Pollutant(s) which are subject to </w:t>
            </w:r>
            <w:smartTag w:uri="urn:schemas-microsoft-com:office:smarttags" w:element="stockticker">
              <w:r w:rsidRPr="00811996">
                <w:rPr>
                  <w:rFonts w:ascii="Arial" w:hAnsi="Arial" w:cs="Arial"/>
                  <w:b/>
                  <w:sz w:val="18"/>
                  <w:szCs w:val="18"/>
                </w:rPr>
                <w:t>CAM</w:t>
              </w:r>
            </w:smartTag>
          </w:p>
        </w:tc>
        <w:tc>
          <w:tcPr>
            <w:tcW w:w="2280" w:type="dxa"/>
            <w:tcBorders>
              <w:top w:val="single" w:sz="2" w:space="0" w:color="auto"/>
            </w:tcBorders>
            <w:vAlign w:val="bottom"/>
          </w:tcPr>
          <w:p w14:paraId="5E7989B5" w14:textId="77777777" w:rsidR="00484003" w:rsidRPr="00811996" w:rsidRDefault="00484003" w:rsidP="00797E02">
            <w:pPr>
              <w:widowControl w:val="0"/>
              <w:spacing w:before="40"/>
              <w:ind w:left="-90"/>
              <w:rPr>
                <w:rFonts w:ascii="Arial" w:hAnsi="Arial" w:cs="Arial"/>
                <w:b/>
                <w:sz w:val="18"/>
                <w:szCs w:val="18"/>
              </w:rPr>
            </w:pPr>
            <w:r w:rsidRPr="00811996">
              <w:rPr>
                <w:rFonts w:ascii="Arial" w:hAnsi="Arial" w:cs="Arial"/>
                <w:b/>
                <w:sz w:val="18"/>
                <w:szCs w:val="18"/>
              </w:rPr>
              <w:t>Large PSEU or “Other” PSEU?</w:t>
            </w:r>
          </w:p>
        </w:tc>
      </w:tr>
      <w:tr w:rsidR="00484003" w:rsidRPr="00E85C55" w14:paraId="516ED91C" w14:textId="77777777" w:rsidTr="00E85C55">
        <w:tc>
          <w:tcPr>
            <w:tcW w:w="1080" w:type="dxa"/>
            <w:vAlign w:val="bottom"/>
          </w:tcPr>
          <w:p w14:paraId="080DC96D"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1"/>
                  <w:enabled/>
                  <w:calcOnExit w:val="0"/>
                  <w:textInput/>
                </w:ffData>
              </w:fldChar>
            </w:r>
            <w:bookmarkStart w:id="12" w:name="Text1"/>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12"/>
          </w:p>
        </w:tc>
        <w:tc>
          <w:tcPr>
            <w:tcW w:w="1560" w:type="dxa"/>
            <w:vAlign w:val="bottom"/>
          </w:tcPr>
          <w:p w14:paraId="13F51412"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
                  <w:enabled/>
                  <w:calcOnExit w:val="0"/>
                  <w:textInput/>
                </w:ffData>
              </w:fldChar>
            </w:r>
            <w:bookmarkStart w:id="13" w:name="Text2"/>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13"/>
          </w:p>
        </w:tc>
        <w:tc>
          <w:tcPr>
            <w:tcW w:w="960" w:type="dxa"/>
            <w:vAlign w:val="bottom"/>
          </w:tcPr>
          <w:p w14:paraId="3C0FB63B"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3"/>
                  <w:enabled/>
                  <w:calcOnExit w:val="0"/>
                  <w:textInput/>
                </w:ffData>
              </w:fldChar>
            </w:r>
            <w:bookmarkStart w:id="14" w:name="Text3"/>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14"/>
          </w:p>
        </w:tc>
        <w:tc>
          <w:tcPr>
            <w:tcW w:w="2430" w:type="dxa"/>
            <w:vAlign w:val="bottom"/>
          </w:tcPr>
          <w:p w14:paraId="41CEB80C"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4"/>
                  <w:enabled/>
                  <w:calcOnExit w:val="0"/>
                  <w:textInput/>
                </w:ffData>
              </w:fldChar>
            </w:r>
            <w:bookmarkStart w:id="15" w:name="Text4"/>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15"/>
          </w:p>
        </w:tc>
        <w:tc>
          <w:tcPr>
            <w:tcW w:w="2130" w:type="dxa"/>
            <w:vAlign w:val="bottom"/>
          </w:tcPr>
          <w:p w14:paraId="32776A32"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5"/>
                  <w:enabled/>
                  <w:calcOnExit w:val="0"/>
                  <w:textInput/>
                </w:ffData>
              </w:fldChar>
            </w:r>
            <w:bookmarkStart w:id="16" w:name="Text5"/>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16"/>
          </w:p>
        </w:tc>
        <w:tc>
          <w:tcPr>
            <w:tcW w:w="2280" w:type="dxa"/>
            <w:vAlign w:val="bottom"/>
          </w:tcPr>
          <w:p w14:paraId="2A31BEBB" w14:textId="77777777" w:rsidR="00484003" w:rsidRPr="00E85C55" w:rsidRDefault="00484003" w:rsidP="001F3FE4">
            <w:pPr>
              <w:widowControl w:val="0"/>
              <w:spacing w:before="60"/>
              <w:rPr>
                <w:rFonts w:ascii="Arial" w:hAnsi="Arial" w:cs="Arial"/>
                <w:sz w:val="18"/>
                <w:szCs w:val="18"/>
              </w:rPr>
            </w:pPr>
            <w:r w:rsidRPr="00E85C55">
              <w:rPr>
                <w:rFonts w:ascii="Arial" w:hAnsi="Arial" w:cs="Arial"/>
                <w:sz w:val="18"/>
                <w:szCs w:val="18"/>
              </w:rPr>
              <w:fldChar w:fldCharType="begin"/>
            </w:r>
            <w:r w:rsidRPr="00E85C55">
              <w:rPr>
                <w:rFonts w:ascii="Arial" w:hAnsi="Arial" w:cs="Arial"/>
                <w:sz w:val="18"/>
                <w:szCs w:val="18"/>
              </w:rPr>
              <w:instrText xml:space="preserve"> FORMCHECKBOX </w:instrText>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fldChar w:fldCharType="begin">
                <w:ffData>
                  <w:name w:val="Check1"/>
                  <w:enabled/>
                  <w:calcOnExit w:val="0"/>
                  <w:checkBox>
                    <w:sizeAuto/>
                    <w:default w:val="0"/>
                  </w:checkBox>
                </w:ffData>
              </w:fldChar>
            </w:r>
            <w:bookmarkStart w:id="17" w:name="Check1"/>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bookmarkEnd w:id="17"/>
            <w:r w:rsidRPr="00E85C55">
              <w:rPr>
                <w:rFonts w:ascii="Arial" w:hAnsi="Arial" w:cs="Arial"/>
                <w:sz w:val="18"/>
                <w:szCs w:val="18"/>
              </w:rPr>
              <w:t xml:space="preserve"> Large    </w:t>
            </w:r>
            <w:r w:rsidRPr="00E85C55">
              <w:rPr>
                <w:rFonts w:ascii="Arial" w:hAnsi="Arial" w:cs="Arial"/>
                <w:sz w:val="18"/>
                <w:szCs w:val="18"/>
              </w:rPr>
              <w:fldChar w:fldCharType="begin"/>
            </w:r>
            <w:r w:rsidRPr="00E85C55">
              <w:rPr>
                <w:rFonts w:ascii="Arial" w:hAnsi="Arial" w:cs="Arial"/>
                <w:sz w:val="18"/>
                <w:szCs w:val="18"/>
              </w:rPr>
              <w:instrText xml:space="preserve"> FORMCHECKBOX </w:instrText>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fldChar w:fldCharType="begin">
                <w:ffData>
                  <w:name w:val="Check2"/>
                  <w:enabled/>
                  <w:calcOnExit w:val="0"/>
                  <w:checkBox>
                    <w:sizeAuto/>
                    <w:default w:val="0"/>
                  </w:checkBox>
                </w:ffData>
              </w:fldChar>
            </w:r>
            <w:bookmarkStart w:id="18" w:name="Check2"/>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bookmarkEnd w:id="18"/>
            <w:r w:rsidRPr="00E85C55">
              <w:rPr>
                <w:rFonts w:ascii="Arial" w:hAnsi="Arial" w:cs="Arial"/>
                <w:sz w:val="18"/>
                <w:szCs w:val="18"/>
              </w:rPr>
              <w:t xml:space="preserve"> Other</w:t>
            </w:r>
          </w:p>
        </w:tc>
      </w:tr>
      <w:tr w:rsidR="00484003" w:rsidRPr="00E85C55" w14:paraId="4C97F8A5" w14:textId="77777777" w:rsidTr="00E85C55">
        <w:tc>
          <w:tcPr>
            <w:tcW w:w="1080" w:type="dxa"/>
            <w:vAlign w:val="bottom"/>
          </w:tcPr>
          <w:p w14:paraId="248BE476"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16"/>
                  <w:enabled/>
                  <w:calcOnExit w:val="0"/>
                  <w:textInput/>
                </w:ffData>
              </w:fldChar>
            </w:r>
            <w:bookmarkStart w:id="19" w:name="Text16"/>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19"/>
          </w:p>
        </w:tc>
        <w:tc>
          <w:tcPr>
            <w:tcW w:w="1560" w:type="dxa"/>
            <w:vAlign w:val="bottom"/>
          </w:tcPr>
          <w:p w14:paraId="25C83BD1"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17"/>
                  <w:enabled/>
                  <w:calcOnExit w:val="0"/>
                  <w:textInput/>
                </w:ffData>
              </w:fldChar>
            </w:r>
            <w:bookmarkStart w:id="20" w:name="Text17"/>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20"/>
          </w:p>
        </w:tc>
        <w:tc>
          <w:tcPr>
            <w:tcW w:w="960" w:type="dxa"/>
            <w:vAlign w:val="bottom"/>
          </w:tcPr>
          <w:p w14:paraId="0DAB7634"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18"/>
                  <w:enabled/>
                  <w:calcOnExit w:val="0"/>
                  <w:textInput/>
                </w:ffData>
              </w:fldChar>
            </w:r>
            <w:bookmarkStart w:id="21" w:name="Text18"/>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21"/>
          </w:p>
        </w:tc>
        <w:tc>
          <w:tcPr>
            <w:tcW w:w="2430" w:type="dxa"/>
            <w:vAlign w:val="bottom"/>
          </w:tcPr>
          <w:p w14:paraId="05E261FD"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19"/>
                  <w:enabled/>
                  <w:calcOnExit w:val="0"/>
                  <w:textInput/>
                </w:ffData>
              </w:fldChar>
            </w:r>
            <w:bookmarkStart w:id="22" w:name="Text19"/>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22"/>
          </w:p>
        </w:tc>
        <w:tc>
          <w:tcPr>
            <w:tcW w:w="2130" w:type="dxa"/>
            <w:vAlign w:val="bottom"/>
          </w:tcPr>
          <w:p w14:paraId="58D5EA1F"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0"/>
                  <w:enabled/>
                  <w:calcOnExit w:val="0"/>
                  <w:textInput/>
                </w:ffData>
              </w:fldChar>
            </w:r>
            <w:bookmarkStart w:id="23" w:name="Text20"/>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23"/>
          </w:p>
        </w:tc>
        <w:tc>
          <w:tcPr>
            <w:tcW w:w="2280" w:type="dxa"/>
            <w:vAlign w:val="bottom"/>
          </w:tcPr>
          <w:p w14:paraId="21837E7B" w14:textId="77777777" w:rsidR="00484003" w:rsidRPr="00E85C55" w:rsidRDefault="00484003" w:rsidP="001F3FE4">
            <w:pPr>
              <w:widowControl w:val="0"/>
              <w:spacing w:before="60"/>
              <w:rPr>
                <w:rFonts w:ascii="Arial" w:hAnsi="Arial" w:cs="Arial"/>
                <w:sz w:val="18"/>
                <w:szCs w:val="18"/>
              </w:rPr>
            </w:pPr>
            <w:r w:rsidRPr="00E85C55">
              <w:rPr>
                <w:rFonts w:ascii="Arial" w:hAnsi="Arial" w:cs="Arial"/>
                <w:sz w:val="18"/>
                <w:szCs w:val="18"/>
              </w:rPr>
              <w:fldChar w:fldCharType="begin"/>
            </w:r>
            <w:r w:rsidRPr="00E85C55">
              <w:rPr>
                <w:rFonts w:ascii="Arial" w:hAnsi="Arial" w:cs="Arial"/>
                <w:sz w:val="18"/>
                <w:szCs w:val="18"/>
              </w:rPr>
              <w:instrText xml:space="preserve"> FORMCHECKBOX </w:instrText>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fldChar w:fldCharType="begin">
                <w:ffData>
                  <w:name w:val="Check1"/>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Large    </w:t>
            </w:r>
            <w:r w:rsidRPr="00E85C55">
              <w:rPr>
                <w:rFonts w:ascii="Arial" w:hAnsi="Arial" w:cs="Arial"/>
                <w:sz w:val="18"/>
                <w:szCs w:val="18"/>
              </w:rPr>
              <w:fldChar w:fldCharType="begin"/>
            </w:r>
            <w:r w:rsidRPr="00E85C55">
              <w:rPr>
                <w:rFonts w:ascii="Arial" w:hAnsi="Arial" w:cs="Arial"/>
                <w:sz w:val="18"/>
                <w:szCs w:val="18"/>
              </w:rPr>
              <w:instrText xml:space="preserve"> FORMCHECKBOX </w:instrText>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fldChar w:fldCharType="begin">
                <w:ffData>
                  <w:name w:val="Check2"/>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Other</w:t>
            </w:r>
          </w:p>
        </w:tc>
      </w:tr>
      <w:tr w:rsidR="00484003" w:rsidRPr="00E85C55" w14:paraId="30A45239" w14:textId="77777777" w:rsidTr="00E85C55">
        <w:tc>
          <w:tcPr>
            <w:tcW w:w="1080" w:type="dxa"/>
            <w:vAlign w:val="bottom"/>
          </w:tcPr>
          <w:p w14:paraId="7D2AA21C"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1"/>
                  <w:enabled/>
                  <w:calcOnExit w:val="0"/>
                  <w:textInput/>
                </w:ffData>
              </w:fldChar>
            </w:r>
            <w:bookmarkStart w:id="24" w:name="Text21"/>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24"/>
          </w:p>
        </w:tc>
        <w:tc>
          <w:tcPr>
            <w:tcW w:w="1560" w:type="dxa"/>
            <w:vAlign w:val="bottom"/>
          </w:tcPr>
          <w:p w14:paraId="679A1A02"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2"/>
                  <w:enabled/>
                  <w:calcOnExit w:val="0"/>
                  <w:textInput/>
                </w:ffData>
              </w:fldChar>
            </w:r>
            <w:bookmarkStart w:id="25" w:name="Text22"/>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25"/>
          </w:p>
        </w:tc>
        <w:tc>
          <w:tcPr>
            <w:tcW w:w="960" w:type="dxa"/>
            <w:vAlign w:val="bottom"/>
          </w:tcPr>
          <w:p w14:paraId="1DE4B916"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3"/>
                  <w:enabled/>
                  <w:calcOnExit w:val="0"/>
                  <w:textInput/>
                </w:ffData>
              </w:fldChar>
            </w:r>
            <w:bookmarkStart w:id="26" w:name="Text23"/>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26"/>
          </w:p>
        </w:tc>
        <w:tc>
          <w:tcPr>
            <w:tcW w:w="2430" w:type="dxa"/>
            <w:vAlign w:val="bottom"/>
          </w:tcPr>
          <w:p w14:paraId="6A9D4C38"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4"/>
                  <w:enabled/>
                  <w:calcOnExit w:val="0"/>
                  <w:textInput/>
                </w:ffData>
              </w:fldChar>
            </w:r>
            <w:bookmarkStart w:id="27" w:name="Text24"/>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27"/>
          </w:p>
        </w:tc>
        <w:tc>
          <w:tcPr>
            <w:tcW w:w="2130" w:type="dxa"/>
            <w:vAlign w:val="bottom"/>
          </w:tcPr>
          <w:p w14:paraId="2F81E845"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5"/>
                  <w:enabled/>
                  <w:calcOnExit w:val="0"/>
                  <w:textInput/>
                </w:ffData>
              </w:fldChar>
            </w:r>
            <w:bookmarkStart w:id="28" w:name="Text25"/>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28"/>
          </w:p>
        </w:tc>
        <w:tc>
          <w:tcPr>
            <w:tcW w:w="2280" w:type="dxa"/>
            <w:vAlign w:val="bottom"/>
          </w:tcPr>
          <w:p w14:paraId="25B8766F" w14:textId="77777777" w:rsidR="00484003" w:rsidRPr="00E85C55" w:rsidRDefault="00484003" w:rsidP="001F3FE4">
            <w:pPr>
              <w:widowControl w:val="0"/>
              <w:spacing w:before="60"/>
              <w:rPr>
                <w:rFonts w:ascii="Arial" w:hAnsi="Arial" w:cs="Arial"/>
                <w:sz w:val="18"/>
                <w:szCs w:val="18"/>
              </w:rPr>
            </w:pPr>
            <w:r w:rsidRPr="00E85C55">
              <w:rPr>
                <w:rFonts w:ascii="Arial" w:hAnsi="Arial" w:cs="Arial"/>
                <w:sz w:val="18"/>
                <w:szCs w:val="18"/>
              </w:rPr>
              <w:fldChar w:fldCharType="begin">
                <w:ffData>
                  <w:name w:val="Check1"/>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Large    </w:t>
            </w:r>
            <w:r w:rsidRPr="00E85C55">
              <w:rPr>
                <w:rFonts w:ascii="Arial" w:hAnsi="Arial" w:cs="Arial"/>
                <w:sz w:val="18"/>
                <w:szCs w:val="18"/>
              </w:rPr>
              <w:fldChar w:fldCharType="begin"/>
            </w:r>
            <w:r w:rsidRPr="00E85C55">
              <w:rPr>
                <w:rFonts w:ascii="Arial" w:hAnsi="Arial" w:cs="Arial"/>
                <w:sz w:val="18"/>
                <w:szCs w:val="18"/>
              </w:rPr>
              <w:instrText xml:space="preserve"> FORMCHECKBOX </w:instrText>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fldChar w:fldCharType="begin">
                <w:ffData>
                  <w:name w:val="Check2"/>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Other</w:t>
            </w:r>
          </w:p>
        </w:tc>
      </w:tr>
      <w:tr w:rsidR="00484003" w:rsidRPr="00E85C55" w14:paraId="49C10601" w14:textId="77777777" w:rsidTr="00E85C55">
        <w:tc>
          <w:tcPr>
            <w:tcW w:w="1080" w:type="dxa"/>
            <w:vAlign w:val="bottom"/>
          </w:tcPr>
          <w:p w14:paraId="2AF31CA4"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1"/>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1560" w:type="dxa"/>
            <w:vAlign w:val="bottom"/>
          </w:tcPr>
          <w:p w14:paraId="4B9E8171"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2"/>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960" w:type="dxa"/>
            <w:vAlign w:val="bottom"/>
          </w:tcPr>
          <w:p w14:paraId="1AD898EE"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3"/>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430" w:type="dxa"/>
            <w:vAlign w:val="bottom"/>
          </w:tcPr>
          <w:p w14:paraId="026FA3E1"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4"/>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130" w:type="dxa"/>
            <w:vAlign w:val="bottom"/>
          </w:tcPr>
          <w:p w14:paraId="0FEE91CF"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5"/>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280" w:type="dxa"/>
            <w:vAlign w:val="bottom"/>
          </w:tcPr>
          <w:p w14:paraId="4E5C65FA" w14:textId="77777777" w:rsidR="00484003" w:rsidRPr="00E85C55" w:rsidRDefault="00484003" w:rsidP="001F3FE4">
            <w:pPr>
              <w:widowControl w:val="0"/>
              <w:spacing w:before="60"/>
              <w:rPr>
                <w:rFonts w:ascii="Arial" w:hAnsi="Arial" w:cs="Arial"/>
                <w:sz w:val="18"/>
                <w:szCs w:val="18"/>
              </w:rPr>
            </w:pPr>
            <w:r w:rsidRPr="00E85C55">
              <w:rPr>
                <w:rFonts w:ascii="Arial" w:hAnsi="Arial" w:cs="Arial"/>
                <w:sz w:val="18"/>
                <w:szCs w:val="18"/>
              </w:rPr>
              <w:fldChar w:fldCharType="begin">
                <w:ffData>
                  <w:name w:val="Check1"/>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Large    </w:t>
            </w:r>
            <w:r w:rsidRPr="00E85C55">
              <w:rPr>
                <w:rFonts w:ascii="Arial" w:hAnsi="Arial" w:cs="Arial"/>
                <w:sz w:val="18"/>
                <w:szCs w:val="18"/>
              </w:rPr>
              <w:fldChar w:fldCharType="begin"/>
            </w:r>
            <w:r w:rsidRPr="00E85C55">
              <w:rPr>
                <w:rFonts w:ascii="Arial" w:hAnsi="Arial" w:cs="Arial"/>
                <w:sz w:val="18"/>
                <w:szCs w:val="18"/>
              </w:rPr>
              <w:instrText xml:space="preserve"> FORMCHECKBOX </w:instrText>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fldChar w:fldCharType="begin">
                <w:ffData>
                  <w:name w:val="Check2"/>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Other</w:t>
            </w:r>
          </w:p>
        </w:tc>
      </w:tr>
      <w:tr w:rsidR="00484003" w:rsidRPr="00E85C55" w14:paraId="5D55A4CF" w14:textId="77777777" w:rsidTr="00E85C55">
        <w:tc>
          <w:tcPr>
            <w:tcW w:w="1080" w:type="dxa"/>
            <w:vAlign w:val="bottom"/>
          </w:tcPr>
          <w:p w14:paraId="0D103A92"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1"/>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1560" w:type="dxa"/>
            <w:vAlign w:val="bottom"/>
          </w:tcPr>
          <w:p w14:paraId="42A39D39"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2"/>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960" w:type="dxa"/>
            <w:vAlign w:val="bottom"/>
          </w:tcPr>
          <w:p w14:paraId="19D377AA"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3"/>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430" w:type="dxa"/>
            <w:vAlign w:val="bottom"/>
          </w:tcPr>
          <w:p w14:paraId="60A27412"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4"/>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130" w:type="dxa"/>
            <w:vAlign w:val="bottom"/>
          </w:tcPr>
          <w:p w14:paraId="534BC309"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5"/>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280" w:type="dxa"/>
            <w:vAlign w:val="bottom"/>
          </w:tcPr>
          <w:p w14:paraId="1C860AB6" w14:textId="77777777" w:rsidR="00484003" w:rsidRPr="00E85C55" w:rsidRDefault="00484003" w:rsidP="001F3FE4">
            <w:pPr>
              <w:widowControl w:val="0"/>
              <w:spacing w:before="60"/>
              <w:rPr>
                <w:rFonts w:ascii="Arial" w:hAnsi="Arial" w:cs="Arial"/>
                <w:sz w:val="18"/>
                <w:szCs w:val="18"/>
              </w:rPr>
            </w:pPr>
            <w:r w:rsidRPr="00E85C55">
              <w:rPr>
                <w:rFonts w:ascii="Arial" w:hAnsi="Arial" w:cs="Arial"/>
                <w:sz w:val="18"/>
                <w:szCs w:val="18"/>
              </w:rPr>
              <w:fldChar w:fldCharType="begin">
                <w:ffData>
                  <w:name w:val="Check1"/>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Large    </w:t>
            </w:r>
            <w:r w:rsidRPr="00E85C55">
              <w:rPr>
                <w:rFonts w:ascii="Arial" w:hAnsi="Arial" w:cs="Arial"/>
                <w:sz w:val="18"/>
                <w:szCs w:val="18"/>
              </w:rPr>
              <w:fldChar w:fldCharType="begin"/>
            </w:r>
            <w:r w:rsidRPr="00E85C55">
              <w:rPr>
                <w:rFonts w:ascii="Arial" w:hAnsi="Arial" w:cs="Arial"/>
                <w:sz w:val="18"/>
                <w:szCs w:val="18"/>
              </w:rPr>
              <w:instrText xml:space="preserve"> FORMCHECKBOX </w:instrText>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fldChar w:fldCharType="begin">
                <w:ffData>
                  <w:name w:val="Check2"/>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Other</w:t>
            </w:r>
          </w:p>
        </w:tc>
      </w:tr>
      <w:tr w:rsidR="00484003" w:rsidRPr="00E85C55" w14:paraId="7E11A211" w14:textId="77777777" w:rsidTr="00E85C55">
        <w:tc>
          <w:tcPr>
            <w:tcW w:w="1080" w:type="dxa"/>
            <w:vAlign w:val="bottom"/>
          </w:tcPr>
          <w:p w14:paraId="39A077FC"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1"/>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1560" w:type="dxa"/>
            <w:vAlign w:val="bottom"/>
          </w:tcPr>
          <w:p w14:paraId="5C27CFC5"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2"/>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960" w:type="dxa"/>
            <w:vAlign w:val="bottom"/>
          </w:tcPr>
          <w:p w14:paraId="7E5A8E81"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3"/>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430" w:type="dxa"/>
            <w:vAlign w:val="bottom"/>
          </w:tcPr>
          <w:p w14:paraId="7319F82D"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4"/>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130" w:type="dxa"/>
            <w:vAlign w:val="bottom"/>
          </w:tcPr>
          <w:p w14:paraId="4652C65E"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5"/>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280" w:type="dxa"/>
            <w:vAlign w:val="bottom"/>
          </w:tcPr>
          <w:p w14:paraId="7090CCE7" w14:textId="77777777" w:rsidR="00484003" w:rsidRPr="00E85C55" w:rsidRDefault="00484003" w:rsidP="001F3FE4">
            <w:pPr>
              <w:widowControl w:val="0"/>
              <w:spacing w:before="60"/>
              <w:rPr>
                <w:rFonts w:ascii="Arial" w:hAnsi="Arial" w:cs="Arial"/>
                <w:sz w:val="18"/>
                <w:szCs w:val="18"/>
              </w:rPr>
            </w:pPr>
            <w:r w:rsidRPr="00E85C55">
              <w:rPr>
                <w:rFonts w:ascii="Arial" w:hAnsi="Arial" w:cs="Arial"/>
                <w:sz w:val="18"/>
                <w:szCs w:val="18"/>
              </w:rPr>
              <w:fldChar w:fldCharType="begin">
                <w:ffData>
                  <w:name w:val="Check1"/>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Large    </w:t>
            </w:r>
            <w:r w:rsidRPr="00E85C55">
              <w:rPr>
                <w:rFonts w:ascii="Arial" w:hAnsi="Arial" w:cs="Arial"/>
                <w:sz w:val="18"/>
                <w:szCs w:val="18"/>
              </w:rPr>
              <w:fldChar w:fldCharType="begin"/>
            </w:r>
            <w:r w:rsidRPr="00E85C55">
              <w:rPr>
                <w:rFonts w:ascii="Arial" w:hAnsi="Arial" w:cs="Arial"/>
                <w:sz w:val="18"/>
                <w:szCs w:val="18"/>
              </w:rPr>
              <w:instrText xml:space="preserve"> FORMCHECKBOX </w:instrText>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fldChar w:fldCharType="begin">
                <w:ffData>
                  <w:name w:val="Check2"/>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Other</w:t>
            </w:r>
          </w:p>
        </w:tc>
      </w:tr>
      <w:tr w:rsidR="00484003" w:rsidRPr="00E85C55" w14:paraId="503BF1D9" w14:textId="77777777" w:rsidTr="00E85C55">
        <w:tc>
          <w:tcPr>
            <w:tcW w:w="1080" w:type="dxa"/>
            <w:vAlign w:val="bottom"/>
          </w:tcPr>
          <w:p w14:paraId="0583529A"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1"/>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1560" w:type="dxa"/>
            <w:vAlign w:val="bottom"/>
          </w:tcPr>
          <w:p w14:paraId="1A048B21"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2"/>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960" w:type="dxa"/>
            <w:vAlign w:val="bottom"/>
          </w:tcPr>
          <w:p w14:paraId="3B5A38C5"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3"/>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430" w:type="dxa"/>
            <w:vAlign w:val="bottom"/>
          </w:tcPr>
          <w:p w14:paraId="0F40B7DC"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4"/>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130" w:type="dxa"/>
            <w:vAlign w:val="bottom"/>
          </w:tcPr>
          <w:p w14:paraId="40DA21AD"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5"/>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280" w:type="dxa"/>
            <w:vAlign w:val="bottom"/>
          </w:tcPr>
          <w:p w14:paraId="0B4AD0E1" w14:textId="77777777" w:rsidR="00484003" w:rsidRPr="00E85C55" w:rsidRDefault="00484003" w:rsidP="001F3FE4">
            <w:pPr>
              <w:widowControl w:val="0"/>
              <w:spacing w:before="60"/>
              <w:rPr>
                <w:rFonts w:ascii="Arial" w:hAnsi="Arial" w:cs="Arial"/>
                <w:sz w:val="18"/>
                <w:szCs w:val="18"/>
              </w:rPr>
            </w:pPr>
            <w:r w:rsidRPr="00E85C55">
              <w:rPr>
                <w:rFonts w:ascii="Arial" w:hAnsi="Arial" w:cs="Arial"/>
                <w:sz w:val="18"/>
                <w:szCs w:val="18"/>
              </w:rPr>
              <w:fldChar w:fldCharType="begin">
                <w:ffData>
                  <w:name w:val="Check1"/>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Large    </w:t>
            </w:r>
            <w:r w:rsidRPr="00E85C55">
              <w:rPr>
                <w:rFonts w:ascii="Arial" w:hAnsi="Arial" w:cs="Arial"/>
                <w:sz w:val="18"/>
                <w:szCs w:val="18"/>
              </w:rPr>
              <w:fldChar w:fldCharType="begin"/>
            </w:r>
            <w:r w:rsidRPr="00E85C55">
              <w:rPr>
                <w:rFonts w:ascii="Arial" w:hAnsi="Arial" w:cs="Arial"/>
                <w:sz w:val="18"/>
                <w:szCs w:val="18"/>
              </w:rPr>
              <w:instrText xml:space="preserve"> FORMCHECKBOX </w:instrText>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fldChar w:fldCharType="begin">
                <w:ffData>
                  <w:name w:val="Check2"/>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Other</w:t>
            </w:r>
          </w:p>
        </w:tc>
      </w:tr>
      <w:tr w:rsidR="00484003" w:rsidRPr="00E85C55" w14:paraId="353A5288" w14:textId="77777777" w:rsidTr="00E85C55">
        <w:tc>
          <w:tcPr>
            <w:tcW w:w="1080" w:type="dxa"/>
            <w:vAlign w:val="bottom"/>
          </w:tcPr>
          <w:p w14:paraId="26B9EED2"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6"/>
                  <w:enabled/>
                  <w:calcOnExit w:val="0"/>
                  <w:textInput/>
                </w:ffData>
              </w:fldChar>
            </w:r>
            <w:bookmarkStart w:id="29" w:name="Text26"/>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29"/>
          </w:p>
        </w:tc>
        <w:tc>
          <w:tcPr>
            <w:tcW w:w="1560" w:type="dxa"/>
            <w:vAlign w:val="bottom"/>
          </w:tcPr>
          <w:p w14:paraId="460BB1B9"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7"/>
                  <w:enabled/>
                  <w:calcOnExit w:val="0"/>
                  <w:textInput/>
                </w:ffData>
              </w:fldChar>
            </w:r>
            <w:bookmarkStart w:id="30" w:name="Text27"/>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30"/>
          </w:p>
        </w:tc>
        <w:tc>
          <w:tcPr>
            <w:tcW w:w="960" w:type="dxa"/>
            <w:vAlign w:val="bottom"/>
          </w:tcPr>
          <w:p w14:paraId="49ADF254"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8"/>
                  <w:enabled/>
                  <w:calcOnExit w:val="0"/>
                  <w:textInput/>
                </w:ffData>
              </w:fldChar>
            </w:r>
            <w:bookmarkStart w:id="31" w:name="Text28"/>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31"/>
          </w:p>
        </w:tc>
        <w:tc>
          <w:tcPr>
            <w:tcW w:w="2430" w:type="dxa"/>
            <w:vAlign w:val="bottom"/>
          </w:tcPr>
          <w:p w14:paraId="31365E7A"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9"/>
                  <w:enabled/>
                  <w:calcOnExit w:val="0"/>
                  <w:textInput/>
                </w:ffData>
              </w:fldChar>
            </w:r>
            <w:bookmarkStart w:id="32" w:name="Text29"/>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32"/>
          </w:p>
        </w:tc>
        <w:tc>
          <w:tcPr>
            <w:tcW w:w="2130" w:type="dxa"/>
            <w:vAlign w:val="bottom"/>
          </w:tcPr>
          <w:p w14:paraId="0DD33F9F"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30"/>
                  <w:enabled/>
                  <w:calcOnExit w:val="0"/>
                  <w:textInput/>
                </w:ffData>
              </w:fldChar>
            </w:r>
            <w:bookmarkStart w:id="33" w:name="Text30"/>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bookmarkEnd w:id="33"/>
          </w:p>
        </w:tc>
        <w:tc>
          <w:tcPr>
            <w:tcW w:w="2280" w:type="dxa"/>
            <w:vAlign w:val="bottom"/>
          </w:tcPr>
          <w:p w14:paraId="7C3C6D4E" w14:textId="77777777" w:rsidR="00484003" w:rsidRPr="00E85C55" w:rsidRDefault="00484003" w:rsidP="001F3FE4">
            <w:pPr>
              <w:widowControl w:val="0"/>
              <w:spacing w:before="60"/>
              <w:rPr>
                <w:rFonts w:ascii="Arial" w:hAnsi="Arial" w:cs="Arial"/>
                <w:sz w:val="18"/>
                <w:szCs w:val="18"/>
              </w:rPr>
            </w:pPr>
            <w:r w:rsidRPr="00E85C55">
              <w:rPr>
                <w:rFonts w:ascii="Arial" w:hAnsi="Arial" w:cs="Arial"/>
                <w:sz w:val="18"/>
                <w:szCs w:val="18"/>
              </w:rPr>
              <w:fldChar w:fldCharType="begin">
                <w:ffData>
                  <w:name w:val="Check1"/>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Large    </w:t>
            </w:r>
            <w:r w:rsidRPr="00E85C55">
              <w:rPr>
                <w:rFonts w:ascii="Arial" w:hAnsi="Arial" w:cs="Arial"/>
                <w:sz w:val="18"/>
                <w:szCs w:val="18"/>
              </w:rPr>
              <w:fldChar w:fldCharType="begin"/>
            </w:r>
            <w:r w:rsidRPr="00E85C55">
              <w:rPr>
                <w:rFonts w:ascii="Arial" w:hAnsi="Arial" w:cs="Arial"/>
                <w:sz w:val="18"/>
                <w:szCs w:val="18"/>
              </w:rPr>
              <w:instrText xml:space="preserve"> FORMCHECKBOX </w:instrText>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fldChar w:fldCharType="begin">
                <w:ffData>
                  <w:name w:val="Check2"/>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Other</w:t>
            </w:r>
          </w:p>
        </w:tc>
      </w:tr>
      <w:tr w:rsidR="00484003" w:rsidRPr="00E85C55" w14:paraId="3DD79ACE" w14:textId="77777777" w:rsidTr="00E85C55">
        <w:tc>
          <w:tcPr>
            <w:tcW w:w="1080" w:type="dxa"/>
            <w:vAlign w:val="bottom"/>
          </w:tcPr>
          <w:p w14:paraId="197CF55D"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6"/>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1560" w:type="dxa"/>
            <w:vAlign w:val="bottom"/>
          </w:tcPr>
          <w:p w14:paraId="69DDAEF9"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7"/>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960" w:type="dxa"/>
            <w:vAlign w:val="bottom"/>
          </w:tcPr>
          <w:p w14:paraId="788E7D84"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8"/>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430" w:type="dxa"/>
            <w:vAlign w:val="bottom"/>
          </w:tcPr>
          <w:p w14:paraId="0D7222D9"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9"/>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130" w:type="dxa"/>
            <w:vAlign w:val="bottom"/>
          </w:tcPr>
          <w:p w14:paraId="6EAF95E7"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30"/>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280" w:type="dxa"/>
            <w:vAlign w:val="bottom"/>
          </w:tcPr>
          <w:p w14:paraId="6116AC29" w14:textId="77777777" w:rsidR="00484003" w:rsidRPr="00E85C55" w:rsidRDefault="00484003" w:rsidP="001F3FE4">
            <w:pPr>
              <w:widowControl w:val="0"/>
              <w:spacing w:before="60"/>
              <w:rPr>
                <w:rFonts w:ascii="Arial" w:hAnsi="Arial" w:cs="Arial"/>
                <w:sz w:val="18"/>
                <w:szCs w:val="18"/>
              </w:rPr>
            </w:pPr>
            <w:r w:rsidRPr="00E85C55">
              <w:rPr>
                <w:rFonts w:ascii="Arial" w:hAnsi="Arial" w:cs="Arial"/>
                <w:sz w:val="18"/>
                <w:szCs w:val="18"/>
              </w:rPr>
              <w:fldChar w:fldCharType="begin">
                <w:ffData>
                  <w:name w:val="Check1"/>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Large    </w:t>
            </w:r>
            <w:r w:rsidRPr="00E85C55">
              <w:rPr>
                <w:rFonts w:ascii="Arial" w:hAnsi="Arial" w:cs="Arial"/>
                <w:sz w:val="18"/>
                <w:szCs w:val="18"/>
              </w:rPr>
              <w:fldChar w:fldCharType="begin"/>
            </w:r>
            <w:r w:rsidRPr="00E85C55">
              <w:rPr>
                <w:rFonts w:ascii="Arial" w:hAnsi="Arial" w:cs="Arial"/>
                <w:sz w:val="18"/>
                <w:szCs w:val="18"/>
              </w:rPr>
              <w:instrText xml:space="preserve"> FORMCHECKBOX </w:instrText>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fldChar w:fldCharType="begin">
                <w:ffData>
                  <w:name w:val="Check2"/>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Other</w:t>
            </w:r>
          </w:p>
        </w:tc>
      </w:tr>
      <w:tr w:rsidR="00484003" w:rsidRPr="00E85C55" w14:paraId="63B25DEA" w14:textId="77777777" w:rsidTr="00E85C55">
        <w:tc>
          <w:tcPr>
            <w:tcW w:w="1080" w:type="dxa"/>
            <w:vAlign w:val="bottom"/>
          </w:tcPr>
          <w:p w14:paraId="135A989F"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6"/>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1560" w:type="dxa"/>
            <w:vAlign w:val="bottom"/>
          </w:tcPr>
          <w:p w14:paraId="159DBFB1"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7"/>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960" w:type="dxa"/>
            <w:vAlign w:val="bottom"/>
          </w:tcPr>
          <w:p w14:paraId="5FCF980E"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8"/>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430" w:type="dxa"/>
            <w:vAlign w:val="bottom"/>
          </w:tcPr>
          <w:p w14:paraId="3A09381D"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29"/>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130" w:type="dxa"/>
            <w:vAlign w:val="bottom"/>
          </w:tcPr>
          <w:p w14:paraId="0EBA8103" w14:textId="77777777" w:rsidR="00484003" w:rsidRPr="00E85C55" w:rsidRDefault="00484003" w:rsidP="001F3FE4">
            <w:pPr>
              <w:widowControl w:val="0"/>
              <w:spacing w:before="60"/>
              <w:ind w:left="-90"/>
              <w:rPr>
                <w:rFonts w:ascii="Arial" w:hAnsi="Arial" w:cs="Arial"/>
                <w:sz w:val="18"/>
                <w:szCs w:val="18"/>
              </w:rPr>
            </w:pPr>
            <w:r w:rsidRPr="00E85C55">
              <w:rPr>
                <w:rFonts w:ascii="Arial" w:hAnsi="Arial" w:cs="Arial"/>
                <w:sz w:val="18"/>
                <w:szCs w:val="18"/>
              </w:rPr>
              <w:fldChar w:fldCharType="begin">
                <w:ffData>
                  <w:name w:val="Text30"/>
                  <w:enabled/>
                  <w:calcOnExit w:val="0"/>
                  <w:textInput/>
                </w:ffData>
              </w:fldChar>
            </w:r>
            <w:r w:rsidRPr="00E85C55">
              <w:rPr>
                <w:rFonts w:ascii="Arial" w:hAnsi="Arial" w:cs="Arial"/>
                <w:sz w:val="18"/>
                <w:szCs w:val="18"/>
              </w:rPr>
              <w:instrText xml:space="preserve"> FORMTEXT </w:instrText>
            </w:r>
            <w:r w:rsidRPr="00E85C55">
              <w:rPr>
                <w:rFonts w:ascii="Arial" w:hAnsi="Arial" w:cs="Arial"/>
                <w:sz w:val="18"/>
                <w:szCs w:val="18"/>
              </w:rPr>
            </w:r>
            <w:r w:rsidRPr="00E85C55">
              <w:rPr>
                <w:rFonts w:ascii="Arial" w:hAnsi="Arial" w:cs="Arial"/>
                <w:sz w:val="18"/>
                <w:szCs w:val="18"/>
              </w:rPr>
              <w:fldChar w:fldCharType="separate"/>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00A05C90" w:rsidRPr="00E85C55">
              <w:rPr>
                <w:rFonts w:ascii="Arial" w:hAnsi="Arial" w:cs="Arial"/>
                <w:noProof/>
                <w:sz w:val="18"/>
                <w:szCs w:val="18"/>
              </w:rPr>
              <w:t> </w:t>
            </w:r>
            <w:r w:rsidRPr="00E85C55">
              <w:rPr>
                <w:rFonts w:ascii="Arial" w:hAnsi="Arial" w:cs="Arial"/>
                <w:sz w:val="18"/>
                <w:szCs w:val="18"/>
              </w:rPr>
              <w:fldChar w:fldCharType="end"/>
            </w:r>
          </w:p>
        </w:tc>
        <w:tc>
          <w:tcPr>
            <w:tcW w:w="2280" w:type="dxa"/>
            <w:vAlign w:val="bottom"/>
          </w:tcPr>
          <w:p w14:paraId="23F406B7" w14:textId="77777777" w:rsidR="00484003" w:rsidRPr="00E85C55" w:rsidRDefault="00484003" w:rsidP="001F3FE4">
            <w:pPr>
              <w:widowControl w:val="0"/>
              <w:spacing w:before="60"/>
              <w:rPr>
                <w:rFonts w:ascii="Arial" w:hAnsi="Arial" w:cs="Arial"/>
                <w:sz w:val="18"/>
                <w:szCs w:val="18"/>
              </w:rPr>
            </w:pPr>
            <w:r w:rsidRPr="00E85C55">
              <w:rPr>
                <w:rFonts w:ascii="Arial" w:hAnsi="Arial" w:cs="Arial"/>
                <w:sz w:val="18"/>
                <w:szCs w:val="18"/>
              </w:rPr>
              <w:fldChar w:fldCharType="begin">
                <w:ffData>
                  <w:name w:val="Check1"/>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Large    </w:t>
            </w:r>
            <w:r w:rsidRPr="00E85C55">
              <w:rPr>
                <w:rFonts w:ascii="Arial" w:hAnsi="Arial" w:cs="Arial"/>
                <w:sz w:val="18"/>
                <w:szCs w:val="18"/>
              </w:rPr>
              <w:fldChar w:fldCharType="begin"/>
            </w:r>
            <w:r w:rsidRPr="00E85C55">
              <w:rPr>
                <w:rFonts w:ascii="Arial" w:hAnsi="Arial" w:cs="Arial"/>
                <w:sz w:val="18"/>
                <w:szCs w:val="18"/>
              </w:rPr>
              <w:instrText xml:space="preserve"> FORMCHECKBOX </w:instrText>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fldChar w:fldCharType="begin">
                <w:ffData>
                  <w:name w:val="Check2"/>
                  <w:enabled/>
                  <w:calcOnExit w:val="0"/>
                  <w:checkBox>
                    <w:sizeAuto/>
                    <w:default w:val="0"/>
                  </w:checkBox>
                </w:ffData>
              </w:fldChar>
            </w:r>
            <w:r w:rsidRPr="00E85C55">
              <w:rPr>
                <w:rFonts w:ascii="Arial" w:hAnsi="Arial" w:cs="Arial"/>
                <w:sz w:val="18"/>
                <w:szCs w:val="18"/>
              </w:rPr>
              <w:instrText xml:space="preserve"> FORMCHECKBOX </w:instrText>
            </w:r>
            <w:r w:rsidR="00A339D1">
              <w:rPr>
                <w:rFonts w:ascii="Arial" w:hAnsi="Arial" w:cs="Arial"/>
                <w:sz w:val="18"/>
                <w:szCs w:val="18"/>
              </w:rPr>
            </w:r>
            <w:r w:rsidR="00A339D1">
              <w:rPr>
                <w:rFonts w:ascii="Arial" w:hAnsi="Arial" w:cs="Arial"/>
                <w:sz w:val="18"/>
                <w:szCs w:val="18"/>
              </w:rPr>
              <w:fldChar w:fldCharType="separate"/>
            </w:r>
            <w:r w:rsidRPr="00E85C55">
              <w:rPr>
                <w:rFonts w:ascii="Arial" w:hAnsi="Arial" w:cs="Arial"/>
                <w:sz w:val="18"/>
                <w:szCs w:val="18"/>
              </w:rPr>
              <w:fldChar w:fldCharType="end"/>
            </w:r>
            <w:r w:rsidRPr="00E85C55">
              <w:rPr>
                <w:rFonts w:ascii="Arial" w:hAnsi="Arial" w:cs="Arial"/>
                <w:sz w:val="18"/>
                <w:szCs w:val="18"/>
              </w:rPr>
              <w:t xml:space="preserve"> Other</w:t>
            </w:r>
          </w:p>
        </w:tc>
      </w:tr>
    </w:tbl>
    <w:p w14:paraId="18D7BB3B" w14:textId="3FBE3FDF" w:rsidR="006B6188" w:rsidRDefault="00487811" w:rsidP="00E01F36">
      <w:pPr>
        <w:spacing w:before="120"/>
        <w:rPr>
          <w:sz w:val="22"/>
          <w:szCs w:val="22"/>
        </w:rPr>
      </w:pPr>
      <w:r w:rsidRPr="00E20E33">
        <w:rPr>
          <w:rFonts w:ascii="Arial" w:hAnsi="Arial" w:cs="Arial"/>
          <w:sz w:val="18"/>
          <w:szCs w:val="18"/>
        </w:rPr>
        <w:t>If you are applying for an amendment to an existing permit, you must prepare a CAM submittal for each large</w:t>
      </w:r>
      <w:r w:rsidR="00AA1449">
        <w:rPr>
          <w:rFonts w:ascii="Arial" w:hAnsi="Arial" w:cs="Arial"/>
          <w:sz w:val="18"/>
          <w:szCs w:val="18"/>
        </w:rPr>
        <w:t xml:space="preserve"> </w:t>
      </w:r>
      <w:r w:rsidRPr="00E20E33">
        <w:rPr>
          <w:rFonts w:ascii="Arial" w:hAnsi="Arial" w:cs="Arial"/>
          <w:sz w:val="18"/>
          <w:szCs w:val="18"/>
        </w:rPr>
        <w:t>PSEU listed in Table A and provide it with the application.</w:t>
      </w:r>
      <w:r w:rsidR="00A84E8F">
        <w:rPr>
          <w:rFonts w:ascii="Arial" w:hAnsi="Arial" w:cs="Arial"/>
          <w:sz w:val="18"/>
          <w:szCs w:val="18"/>
        </w:rPr>
        <w:t xml:space="preserve"> More information about the CAM submittal can be found at</w:t>
      </w:r>
      <w:r w:rsidR="006B6188">
        <w:rPr>
          <w:rFonts w:ascii="Arial" w:hAnsi="Arial" w:cs="Arial"/>
          <w:sz w:val="18"/>
          <w:szCs w:val="18"/>
        </w:rPr>
        <w:t xml:space="preserve"> </w:t>
      </w:r>
      <w:hyperlink r:id="rId9" w:history="1">
        <w:r w:rsidR="006B6188" w:rsidRPr="00DD07F1">
          <w:rPr>
            <w:rStyle w:val="Hyperlink"/>
            <w:rFonts w:ascii="Arial" w:hAnsi="Arial" w:cs="Arial"/>
            <w:sz w:val="18"/>
            <w:szCs w:val="18"/>
          </w:rPr>
          <w:t>Compliance Assurance Monitoring Submittal Instructions (state.mn.us)</w:t>
        </w:r>
      </w:hyperlink>
      <w:r w:rsidR="00AA1449">
        <w:rPr>
          <w:rFonts w:ascii="Arial" w:hAnsi="Arial" w:cs="Arial"/>
          <w:sz w:val="18"/>
          <w:szCs w:val="18"/>
        </w:rPr>
        <w:t>.</w:t>
      </w:r>
    </w:p>
    <w:p w14:paraId="060AA1CB" w14:textId="09DD8A97" w:rsidR="00484003" w:rsidRPr="009F4261" w:rsidRDefault="00487811" w:rsidP="00F425E8">
      <w:pPr>
        <w:widowControl w:val="0"/>
        <w:spacing w:before="240" w:after="60"/>
        <w:ind w:left="360" w:hanging="360"/>
        <w:rPr>
          <w:rFonts w:ascii="Arial" w:hAnsi="Arial" w:cs="Arial"/>
          <w:sz w:val="20"/>
          <w:szCs w:val="20"/>
        </w:rPr>
      </w:pPr>
      <w:r w:rsidRPr="00E20E33">
        <w:rPr>
          <w:rFonts w:ascii="Arial" w:hAnsi="Arial" w:cs="Arial"/>
          <w:sz w:val="18"/>
          <w:szCs w:val="18"/>
        </w:rPr>
        <w:t xml:space="preserve"> </w:t>
      </w:r>
      <w:r w:rsidR="00484003" w:rsidRPr="009F4261">
        <w:rPr>
          <w:rFonts w:ascii="Arial" w:hAnsi="Arial" w:cs="Arial"/>
          <w:b/>
          <w:sz w:val="20"/>
          <w:szCs w:val="20"/>
        </w:rPr>
        <w:t xml:space="preserve">Table B. </w:t>
      </w:r>
      <w:r w:rsidR="00017E50">
        <w:rPr>
          <w:rFonts w:ascii="Arial" w:hAnsi="Arial" w:cs="Arial"/>
          <w:b/>
          <w:sz w:val="20"/>
          <w:szCs w:val="20"/>
        </w:rPr>
        <w:t>PSEUs</w:t>
      </w:r>
      <w:r w:rsidR="009F4261" w:rsidRPr="009F4261">
        <w:rPr>
          <w:rFonts w:ascii="Arial" w:hAnsi="Arial" w:cs="Arial"/>
          <w:b/>
          <w:sz w:val="20"/>
          <w:szCs w:val="20"/>
        </w:rPr>
        <w:t xml:space="preserve"> not subject </w:t>
      </w:r>
      <w:r w:rsidR="00484003" w:rsidRPr="009F4261">
        <w:rPr>
          <w:rFonts w:ascii="Arial" w:hAnsi="Arial" w:cs="Arial"/>
          <w:b/>
          <w:sz w:val="20"/>
          <w:szCs w:val="20"/>
        </w:rPr>
        <w:t>to CAM</w:t>
      </w:r>
      <w:r w:rsidR="00F668EF">
        <w:rPr>
          <w:rFonts w:ascii="Arial" w:hAnsi="Arial" w:cs="Arial"/>
          <w:b/>
          <w:sz w:val="20"/>
          <w:szCs w:val="20"/>
        </w:rPr>
        <w:t xml:space="preserve"> at this time</w:t>
      </w:r>
    </w:p>
    <w:tbl>
      <w:tblPr>
        <w:tblW w:w="1054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180"/>
      </w:tblGrid>
      <w:tr w:rsidR="00484003" w:rsidRPr="005C30CD" w14:paraId="47AB2FEB" w14:textId="77777777" w:rsidTr="00DD07F1">
        <w:tc>
          <w:tcPr>
            <w:tcW w:w="1368" w:type="dxa"/>
            <w:tcBorders>
              <w:top w:val="single" w:sz="2" w:space="0" w:color="auto"/>
            </w:tcBorders>
            <w:vAlign w:val="bottom"/>
          </w:tcPr>
          <w:p w14:paraId="60ED8C43" w14:textId="034DA4AE" w:rsidR="00484003" w:rsidRPr="00BD0181" w:rsidRDefault="00484003" w:rsidP="00DD07F1">
            <w:pPr>
              <w:widowControl w:val="0"/>
              <w:spacing w:before="80"/>
              <w:ind w:left="-86"/>
              <w:rPr>
                <w:rFonts w:ascii="Arial" w:hAnsi="Arial" w:cs="Arial"/>
                <w:b/>
                <w:sz w:val="18"/>
                <w:szCs w:val="18"/>
              </w:rPr>
            </w:pPr>
            <w:r w:rsidRPr="00BD0181">
              <w:rPr>
                <w:rFonts w:ascii="Arial" w:hAnsi="Arial" w:cs="Arial"/>
                <w:b/>
                <w:sz w:val="18"/>
                <w:szCs w:val="18"/>
              </w:rPr>
              <w:t>E</w:t>
            </w:r>
            <w:r w:rsidR="00AA1449">
              <w:rPr>
                <w:rFonts w:ascii="Arial" w:hAnsi="Arial" w:cs="Arial"/>
                <w:b/>
                <w:sz w:val="18"/>
                <w:szCs w:val="18"/>
              </w:rPr>
              <w:t>Q</w:t>
            </w:r>
            <w:r w:rsidRPr="00BD0181">
              <w:rPr>
                <w:rFonts w:ascii="Arial" w:hAnsi="Arial" w:cs="Arial"/>
                <w:b/>
                <w:sz w:val="18"/>
                <w:szCs w:val="18"/>
              </w:rPr>
              <w:t>U</w:t>
            </w:r>
            <w:r w:rsidR="00AA1449">
              <w:rPr>
                <w:rFonts w:ascii="Arial" w:hAnsi="Arial" w:cs="Arial"/>
                <w:b/>
                <w:sz w:val="18"/>
                <w:szCs w:val="18"/>
              </w:rPr>
              <w:t>I</w:t>
            </w:r>
            <w:r w:rsidRPr="00BD0181">
              <w:rPr>
                <w:rFonts w:ascii="Arial" w:hAnsi="Arial" w:cs="Arial"/>
                <w:b/>
                <w:sz w:val="18"/>
                <w:szCs w:val="18"/>
              </w:rPr>
              <w:t xml:space="preserve"> #</w:t>
            </w:r>
          </w:p>
        </w:tc>
        <w:tc>
          <w:tcPr>
            <w:tcW w:w="9180" w:type="dxa"/>
            <w:tcBorders>
              <w:top w:val="single" w:sz="2" w:space="0" w:color="auto"/>
            </w:tcBorders>
          </w:tcPr>
          <w:p w14:paraId="142AC3EE" w14:textId="77777777" w:rsidR="00484003" w:rsidRPr="005C30CD" w:rsidRDefault="00E20E33" w:rsidP="00CE6753">
            <w:pPr>
              <w:widowControl w:val="0"/>
              <w:spacing w:before="80"/>
              <w:ind w:left="-86"/>
              <w:rPr>
                <w:rFonts w:ascii="Arial" w:hAnsi="Arial" w:cs="Arial"/>
                <w:sz w:val="18"/>
                <w:szCs w:val="18"/>
              </w:rPr>
            </w:pPr>
            <w:r>
              <w:rPr>
                <w:rFonts w:ascii="Arial" w:hAnsi="Arial" w:cs="Arial"/>
                <w:b/>
                <w:sz w:val="18"/>
                <w:szCs w:val="18"/>
              </w:rPr>
              <w:t>Why</w:t>
            </w:r>
            <w:r w:rsidR="00484003" w:rsidRPr="00BD0181">
              <w:rPr>
                <w:rFonts w:ascii="Arial" w:hAnsi="Arial" w:cs="Arial"/>
                <w:b/>
                <w:sz w:val="18"/>
                <w:szCs w:val="18"/>
              </w:rPr>
              <w:t>?</w:t>
            </w:r>
            <w:r w:rsidR="0038542F">
              <w:rPr>
                <w:rFonts w:ascii="Arial" w:hAnsi="Arial" w:cs="Arial"/>
                <w:sz w:val="18"/>
                <w:szCs w:val="18"/>
              </w:rPr>
              <w:t xml:space="preserve"> (</w:t>
            </w:r>
            <w:r w:rsidR="00CE6753">
              <w:rPr>
                <w:rFonts w:ascii="Arial" w:hAnsi="Arial" w:cs="Arial"/>
                <w:sz w:val="18"/>
                <w:szCs w:val="18"/>
              </w:rPr>
              <w:t xml:space="preserve">unit is </w:t>
            </w:r>
            <w:r w:rsidR="00484003" w:rsidRPr="005C30CD">
              <w:rPr>
                <w:rFonts w:ascii="Arial" w:hAnsi="Arial" w:cs="Arial"/>
                <w:sz w:val="18"/>
                <w:szCs w:val="18"/>
              </w:rPr>
              <w:t xml:space="preserve">uncontrolled, </w:t>
            </w:r>
            <w:r w:rsidR="00F668EF">
              <w:rPr>
                <w:rFonts w:ascii="Arial" w:hAnsi="Arial" w:cs="Arial"/>
                <w:sz w:val="18"/>
                <w:szCs w:val="18"/>
              </w:rPr>
              <w:t xml:space="preserve">uncontrolled emissions </w:t>
            </w:r>
            <w:r w:rsidR="00CE6753">
              <w:rPr>
                <w:rFonts w:ascii="Arial" w:hAnsi="Arial" w:cs="Arial"/>
                <w:sz w:val="18"/>
                <w:szCs w:val="18"/>
              </w:rPr>
              <w:t>are below the t</w:t>
            </w:r>
            <w:r w:rsidR="00F668EF">
              <w:rPr>
                <w:rFonts w:ascii="Arial" w:hAnsi="Arial" w:cs="Arial"/>
                <w:sz w:val="18"/>
                <w:szCs w:val="18"/>
              </w:rPr>
              <w:t xml:space="preserve">hresholds, </w:t>
            </w:r>
            <w:r w:rsidR="00CE6753">
              <w:rPr>
                <w:rFonts w:ascii="Arial" w:hAnsi="Arial" w:cs="Arial"/>
                <w:sz w:val="18"/>
                <w:szCs w:val="18"/>
              </w:rPr>
              <w:t xml:space="preserve">not a large PSEU, </w:t>
            </w:r>
            <w:r w:rsidR="00484003" w:rsidRPr="005C30CD">
              <w:rPr>
                <w:rFonts w:ascii="Arial" w:hAnsi="Arial" w:cs="Arial"/>
                <w:sz w:val="18"/>
                <w:szCs w:val="18"/>
              </w:rPr>
              <w:t>exemption category from Table C, etc.)</w:t>
            </w:r>
          </w:p>
        </w:tc>
      </w:tr>
      <w:tr w:rsidR="00484003" w:rsidRPr="005C30CD" w14:paraId="02B7C6B5" w14:textId="77777777" w:rsidTr="00F425E8">
        <w:tc>
          <w:tcPr>
            <w:tcW w:w="1368" w:type="dxa"/>
            <w:vAlign w:val="bottom"/>
          </w:tcPr>
          <w:p w14:paraId="0D5A1587"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c>
          <w:tcPr>
            <w:tcW w:w="9180" w:type="dxa"/>
            <w:vAlign w:val="bottom"/>
          </w:tcPr>
          <w:p w14:paraId="53F896A3"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2"/>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r>
      <w:tr w:rsidR="00484003" w:rsidRPr="005C30CD" w14:paraId="50D00056" w14:textId="77777777" w:rsidTr="00F425E8">
        <w:tc>
          <w:tcPr>
            <w:tcW w:w="1368" w:type="dxa"/>
            <w:vAlign w:val="bottom"/>
          </w:tcPr>
          <w:p w14:paraId="5F4EB8E9"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1"/>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c>
          <w:tcPr>
            <w:tcW w:w="9180" w:type="dxa"/>
            <w:vAlign w:val="bottom"/>
          </w:tcPr>
          <w:p w14:paraId="6A18B476"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2"/>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r>
      <w:tr w:rsidR="00484003" w:rsidRPr="005C30CD" w14:paraId="50735842" w14:textId="77777777" w:rsidTr="00F425E8">
        <w:tc>
          <w:tcPr>
            <w:tcW w:w="1368" w:type="dxa"/>
            <w:vAlign w:val="bottom"/>
          </w:tcPr>
          <w:p w14:paraId="56A9CB8B"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6"/>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c>
          <w:tcPr>
            <w:tcW w:w="9180" w:type="dxa"/>
            <w:vAlign w:val="bottom"/>
          </w:tcPr>
          <w:p w14:paraId="4AF26757"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7"/>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r>
      <w:tr w:rsidR="00484003" w:rsidRPr="005C30CD" w14:paraId="2DB9DE64" w14:textId="77777777" w:rsidTr="00F425E8">
        <w:tc>
          <w:tcPr>
            <w:tcW w:w="1368" w:type="dxa"/>
            <w:vAlign w:val="bottom"/>
          </w:tcPr>
          <w:p w14:paraId="740DCC24"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6"/>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c>
          <w:tcPr>
            <w:tcW w:w="9180" w:type="dxa"/>
            <w:vAlign w:val="bottom"/>
          </w:tcPr>
          <w:p w14:paraId="505D7E0F"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7"/>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r>
      <w:tr w:rsidR="00484003" w:rsidRPr="005C30CD" w14:paraId="4BAAA59D" w14:textId="77777777" w:rsidTr="00F425E8">
        <w:tc>
          <w:tcPr>
            <w:tcW w:w="1368" w:type="dxa"/>
            <w:vAlign w:val="bottom"/>
          </w:tcPr>
          <w:p w14:paraId="4E956D1B"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6"/>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c>
          <w:tcPr>
            <w:tcW w:w="9180" w:type="dxa"/>
            <w:vAlign w:val="bottom"/>
          </w:tcPr>
          <w:p w14:paraId="55878949"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7"/>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r>
      <w:tr w:rsidR="00484003" w:rsidRPr="005C30CD" w14:paraId="5CDEF4C4" w14:textId="77777777" w:rsidTr="00F425E8">
        <w:tc>
          <w:tcPr>
            <w:tcW w:w="1368" w:type="dxa"/>
            <w:vAlign w:val="bottom"/>
          </w:tcPr>
          <w:p w14:paraId="6CA047AE"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6"/>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c>
          <w:tcPr>
            <w:tcW w:w="9180" w:type="dxa"/>
            <w:vAlign w:val="bottom"/>
          </w:tcPr>
          <w:p w14:paraId="5BEAE1A2"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7"/>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r>
      <w:tr w:rsidR="00484003" w:rsidRPr="005C30CD" w14:paraId="406D5696" w14:textId="77777777" w:rsidTr="00F425E8">
        <w:tc>
          <w:tcPr>
            <w:tcW w:w="1368" w:type="dxa"/>
            <w:vAlign w:val="bottom"/>
          </w:tcPr>
          <w:p w14:paraId="7060F923"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6"/>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c>
          <w:tcPr>
            <w:tcW w:w="9180" w:type="dxa"/>
            <w:vAlign w:val="bottom"/>
          </w:tcPr>
          <w:p w14:paraId="5342B02B"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7"/>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r>
      <w:tr w:rsidR="00484003" w:rsidRPr="005C30CD" w14:paraId="22EEFE4F" w14:textId="77777777" w:rsidTr="00F425E8">
        <w:tc>
          <w:tcPr>
            <w:tcW w:w="1368" w:type="dxa"/>
            <w:vAlign w:val="bottom"/>
          </w:tcPr>
          <w:p w14:paraId="3D9F80B9"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6"/>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c>
          <w:tcPr>
            <w:tcW w:w="9180" w:type="dxa"/>
            <w:vAlign w:val="bottom"/>
          </w:tcPr>
          <w:p w14:paraId="2B1A16F2"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7"/>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r>
      <w:tr w:rsidR="00484003" w:rsidRPr="005C30CD" w14:paraId="2E736EAF" w14:textId="77777777" w:rsidTr="00F425E8">
        <w:tc>
          <w:tcPr>
            <w:tcW w:w="1368" w:type="dxa"/>
            <w:vAlign w:val="bottom"/>
          </w:tcPr>
          <w:p w14:paraId="459EDF9C"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6"/>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c>
          <w:tcPr>
            <w:tcW w:w="9180" w:type="dxa"/>
            <w:vAlign w:val="bottom"/>
          </w:tcPr>
          <w:p w14:paraId="7AF54560"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17"/>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r>
      <w:tr w:rsidR="00484003" w:rsidRPr="005C30CD" w14:paraId="0E69FB49" w14:textId="77777777" w:rsidTr="00F425E8">
        <w:tc>
          <w:tcPr>
            <w:tcW w:w="1368" w:type="dxa"/>
            <w:vAlign w:val="bottom"/>
          </w:tcPr>
          <w:p w14:paraId="1D69FE54"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26"/>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c>
          <w:tcPr>
            <w:tcW w:w="9180" w:type="dxa"/>
            <w:vAlign w:val="bottom"/>
          </w:tcPr>
          <w:p w14:paraId="064E8C53" w14:textId="77777777" w:rsidR="00484003" w:rsidRPr="005C30CD" w:rsidRDefault="00484003" w:rsidP="001F3FE4">
            <w:pPr>
              <w:widowControl w:val="0"/>
              <w:spacing w:before="60"/>
              <w:ind w:left="-90"/>
              <w:rPr>
                <w:rFonts w:ascii="Arial" w:hAnsi="Arial" w:cs="Arial"/>
                <w:sz w:val="18"/>
                <w:szCs w:val="18"/>
              </w:rPr>
            </w:pPr>
            <w:r w:rsidRPr="005C30CD">
              <w:rPr>
                <w:rFonts w:ascii="Arial" w:hAnsi="Arial" w:cs="Arial"/>
                <w:sz w:val="18"/>
                <w:szCs w:val="18"/>
              </w:rPr>
              <w:fldChar w:fldCharType="begin">
                <w:ffData>
                  <w:name w:val="Text27"/>
                  <w:enabled/>
                  <w:calcOnExit w:val="0"/>
                  <w:textInput/>
                </w:ffData>
              </w:fldChar>
            </w:r>
            <w:r w:rsidRPr="005C30CD">
              <w:rPr>
                <w:rFonts w:ascii="Arial" w:hAnsi="Arial" w:cs="Arial"/>
                <w:sz w:val="18"/>
                <w:szCs w:val="18"/>
              </w:rPr>
              <w:instrText xml:space="preserve"> FORMTEXT </w:instrText>
            </w:r>
            <w:r w:rsidRPr="005C30CD">
              <w:rPr>
                <w:rFonts w:ascii="Arial" w:hAnsi="Arial" w:cs="Arial"/>
                <w:sz w:val="18"/>
                <w:szCs w:val="18"/>
              </w:rPr>
            </w:r>
            <w:r w:rsidRPr="005C30CD">
              <w:rPr>
                <w:rFonts w:ascii="Arial" w:hAnsi="Arial" w:cs="Arial"/>
                <w:sz w:val="18"/>
                <w:szCs w:val="18"/>
              </w:rPr>
              <w:fldChar w:fldCharType="separate"/>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00A05C90">
              <w:rPr>
                <w:rFonts w:ascii="Arial" w:hAnsi="Arial" w:cs="Arial"/>
                <w:noProof/>
                <w:sz w:val="18"/>
                <w:szCs w:val="18"/>
              </w:rPr>
              <w:t> </w:t>
            </w:r>
            <w:r w:rsidRPr="005C30CD">
              <w:rPr>
                <w:rFonts w:ascii="Arial" w:hAnsi="Arial" w:cs="Arial"/>
                <w:sz w:val="18"/>
                <w:szCs w:val="18"/>
              </w:rPr>
              <w:fldChar w:fldCharType="end"/>
            </w:r>
          </w:p>
        </w:tc>
      </w:tr>
    </w:tbl>
    <w:p w14:paraId="12D9DCAA" w14:textId="77777777" w:rsidR="00484003" w:rsidRDefault="00484003" w:rsidP="00E20E33">
      <w:pPr>
        <w:widowControl w:val="0"/>
        <w:ind w:left="-90"/>
        <w:jc w:val="center"/>
      </w:pPr>
    </w:p>
    <w:p w14:paraId="4AF321A0" w14:textId="22F510BD" w:rsidR="00484003" w:rsidRPr="009F4261" w:rsidRDefault="00484003" w:rsidP="00F425E8">
      <w:pPr>
        <w:widowControl w:val="0"/>
        <w:spacing w:before="120"/>
        <w:ind w:left="-90"/>
        <w:rPr>
          <w:rFonts w:ascii="Arial" w:hAnsi="Arial" w:cs="Arial"/>
          <w:b/>
          <w:sz w:val="20"/>
          <w:szCs w:val="20"/>
        </w:rPr>
      </w:pPr>
      <w:bookmarkStart w:id="34" w:name="_Hlk131502366"/>
      <w:r w:rsidRPr="009F4261">
        <w:rPr>
          <w:rFonts w:ascii="Arial" w:hAnsi="Arial" w:cs="Arial"/>
          <w:b/>
          <w:sz w:val="20"/>
          <w:szCs w:val="20"/>
        </w:rPr>
        <w:t xml:space="preserve">Table C. </w:t>
      </w:r>
      <w:smartTag w:uri="urn:schemas-microsoft-com:office:smarttags" w:element="stockticker">
        <w:r w:rsidRPr="009F4261">
          <w:rPr>
            <w:rFonts w:ascii="Arial" w:hAnsi="Arial" w:cs="Arial"/>
            <w:b/>
            <w:sz w:val="20"/>
            <w:szCs w:val="20"/>
          </w:rPr>
          <w:t>CAM</w:t>
        </w:r>
      </w:smartTag>
      <w:r w:rsidRPr="009F4261">
        <w:rPr>
          <w:rFonts w:ascii="Arial" w:hAnsi="Arial" w:cs="Arial"/>
          <w:b/>
          <w:sz w:val="20"/>
          <w:szCs w:val="20"/>
        </w:rPr>
        <w:t xml:space="preserve"> </w:t>
      </w:r>
      <w:r w:rsidR="009F4261" w:rsidRPr="009F4261">
        <w:rPr>
          <w:rFonts w:ascii="Arial" w:hAnsi="Arial" w:cs="Arial"/>
          <w:b/>
          <w:sz w:val="20"/>
          <w:szCs w:val="20"/>
        </w:rPr>
        <w:t>rule exemptions and exceptions</w:t>
      </w:r>
    </w:p>
    <w:p w14:paraId="6C5DD5FB" w14:textId="13381EFB" w:rsidR="00484003" w:rsidRPr="005C30CD" w:rsidRDefault="00484003" w:rsidP="00E85C55">
      <w:pPr>
        <w:widowControl w:val="0"/>
        <w:numPr>
          <w:ilvl w:val="0"/>
          <w:numId w:val="4"/>
        </w:numPr>
        <w:tabs>
          <w:tab w:val="clear" w:pos="1080"/>
          <w:tab w:val="num" w:pos="900"/>
        </w:tabs>
        <w:spacing w:before="120" w:after="120"/>
        <w:ind w:left="907" w:hanging="547"/>
        <w:rPr>
          <w:rStyle w:val="a"/>
          <w:rFonts w:ascii="Arial" w:hAnsi="Arial" w:cs="Arial"/>
          <w:sz w:val="18"/>
          <w:szCs w:val="18"/>
        </w:rPr>
      </w:pPr>
      <w:r w:rsidRPr="005C30CD">
        <w:rPr>
          <w:rFonts w:ascii="Arial" w:hAnsi="Arial" w:cs="Arial"/>
          <w:sz w:val="18"/>
          <w:szCs w:val="18"/>
        </w:rPr>
        <w:t>T</w:t>
      </w:r>
      <w:r w:rsidRPr="005C30CD">
        <w:rPr>
          <w:rStyle w:val="a"/>
          <w:rFonts w:ascii="Arial" w:hAnsi="Arial" w:cs="Arial"/>
          <w:sz w:val="18"/>
          <w:szCs w:val="18"/>
        </w:rPr>
        <w:t xml:space="preserve">he </w:t>
      </w:r>
      <w:smartTag w:uri="urn:schemas-microsoft-com:office:smarttags" w:element="stockticker">
        <w:r w:rsidRPr="005C30CD">
          <w:rPr>
            <w:rStyle w:val="a"/>
            <w:rFonts w:ascii="Arial" w:hAnsi="Arial" w:cs="Arial"/>
            <w:sz w:val="18"/>
            <w:szCs w:val="18"/>
          </w:rPr>
          <w:t>CAM</w:t>
        </w:r>
      </w:smartTag>
      <w:r w:rsidRPr="005C30CD">
        <w:rPr>
          <w:rStyle w:val="a"/>
          <w:rFonts w:ascii="Arial" w:hAnsi="Arial" w:cs="Arial"/>
          <w:sz w:val="18"/>
          <w:szCs w:val="18"/>
        </w:rPr>
        <w:t xml:space="preserve"> rule does not apply to </w:t>
      </w:r>
      <w:r>
        <w:rPr>
          <w:rStyle w:val="a"/>
          <w:rFonts w:ascii="Arial" w:hAnsi="Arial" w:cs="Arial"/>
          <w:sz w:val="18"/>
          <w:szCs w:val="18"/>
        </w:rPr>
        <w:t>u</w:t>
      </w:r>
      <w:r w:rsidRPr="005C30CD">
        <w:rPr>
          <w:rStyle w:val="a"/>
          <w:rFonts w:ascii="Arial" w:hAnsi="Arial" w:cs="Arial"/>
          <w:sz w:val="18"/>
          <w:szCs w:val="18"/>
        </w:rPr>
        <w:t xml:space="preserve">nits subject to emission limitations or standards proposed by </w:t>
      </w:r>
      <w:r w:rsidR="00787A8A" w:rsidRPr="00787A8A">
        <w:rPr>
          <w:rStyle w:val="a"/>
          <w:rFonts w:ascii="Arial" w:hAnsi="Arial" w:cs="Arial"/>
          <w:sz w:val="18"/>
          <w:szCs w:val="18"/>
        </w:rPr>
        <w:t>U.S. Environmental Protection Agency (EPA)</w:t>
      </w:r>
      <w:r w:rsidRPr="005C30CD">
        <w:rPr>
          <w:rStyle w:val="a"/>
          <w:rFonts w:ascii="Arial" w:hAnsi="Arial" w:cs="Arial"/>
          <w:sz w:val="18"/>
          <w:szCs w:val="18"/>
        </w:rPr>
        <w:t xml:space="preserve"> after </w:t>
      </w:r>
      <w:smartTag w:uri="urn:schemas-microsoft-com:office:smarttags" w:element="date">
        <w:smartTagPr>
          <w:attr w:name="Year" w:val="1990"/>
          <w:attr w:name="Day" w:val="15"/>
          <w:attr w:name="Month" w:val="11"/>
        </w:smartTagPr>
        <w:r w:rsidRPr="005C30CD">
          <w:rPr>
            <w:rStyle w:val="a"/>
            <w:rFonts w:ascii="Arial" w:hAnsi="Arial" w:cs="Arial"/>
            <w:sz w:val="18"/>
            <w:szCs w:val="18"/>
          </w:rPr>
          <w:t>November 15, 1990</w:t>
        </w:r>
      </w:smartTag>
      <w:r w:rsidRPr="005C30CD">
        <w:rPr>
          <w:rStyle w:val="a"/>
          <w:rFonts w:ascii="Arial" w:hAnsi="Arial" w:cs="Arial"/>
          <w:sz w:val="18"/>
          <w:szCs w:val="18"/>
        </w:rPr>
        <w:t>, pursuant to section 111 or 112 of the Clean Air Act</w:t>
      </w:r>
      <w:r>
        <w:rPr>
          <w:rStyle w:val="a"/>
          <w:rFonts w:ascii="Arial" w:hAnsi="Arial" w:cs="Arial"/>
          <w:sz w:val="18"/>
          <w:szCs w:val="18"/>
        </w:rPr>
        <w:t xml:space="preserve">. </w:t>
      </w:r>
      <w:r w:rsidRPr="005C30CD">
        <w:rPr>
          <w:rStyle w:val="a"/>
          <w:rFonts w:ascii="Arial" w:hAnsi="Arial" w:cs="Arial"/>
          <w:sz w:val="18"/>
          <w:szCs w:val="18"/>
        </w:rPr>
        <w:t xml:space="preserve">In situations where some portions of a facility operate control devices in order to comply with emission standards issued prior to </w:t>
      </w:r>
      <w:smartTag w:uri="urn:schemas-microsoft-com:office:smarttags" w:element="date">
        <w:smartTagPr>
          <w:attr w:name="Year" w:val="1990"/>
          <w:attr w:name="Day" w:val="15"/>
          <w:attr w:name="Month" w:val="11"/>
        </w:smartTagPr>
        <w:r w:rsidRPr="005C30CD">
          <w:rPr>
            <w:rStyle w:val="a"/>
            <w:rFonts w:ascii="Arial" w:hAnsi="Arial" w:cs="Arial"/>
            <w:sz w:val="18"/>
            <w:szCs w:val="18"/>
          </w:rPr>
          <w:t>November 15, 1990</w:t>
        </w:r>
      </w:smartTag>
      <w:r w:rsidRPr="005C30CD">
        <w:rPr>
          <w:rStyle w:val="a"/>
          <w:rFonts w:ascii="Arial" w:hAnsi="Arial" w:cs="Arial"/>
          <w:sz w:val="18"/>
          <w:szCs w:val="18"/>
        </w:rPr>
        <w:t xml:space="preserve">, only those portions of the facility must comply with the requirements of the </w:t>
      </w:r>
      <w:smartTag w:uri="urn:schemas-microsoft-com:office:smarttags" w:element="stockticker">
        <w:r w:rsidRPr="005C30CD">
          <w:rPr>
            <w:rStyle w:val="a"/>
            <w:rFonts w:ascii="Arial" w:hAnsi="Arial" w:cs="Arial"/>
            <w:sz w:val="18"/>
            <w:szCs w:val="18"/>
          </w:rPr>
          <w:t>CAM</w:t>
        </w:r>
      </w:smartTag>
      <w:r w:rsidRPr="005C30CD">
        <w:rPr>
          <w:rStyle w:val="a"/>
          <w:rFonts w:ascii="Arial" w:hAnsi="Arial" w:cs="Arial"/>
          <w:sz w:val="18"/>
          <w:szCs w:val="18"/>
        </w:rPr>
        <w:t xml:space="preserve"> rule.</w:t>
      </w:r>
    </w:p>
    <w:p w14:paraId="66E6FCBC" w14:textId="403CBA0F" w:rsidR="00484003" w:rsidRPr="005C30CD" w:rsidRDefault="00484003" w:rsidP="00DD07F1">
      <w:pPr>
        <w:widowControl w:val="0"/>
        <w:numPr>
          <w:ilvl w:val="0"/>
          <w:numId w:val="4"/>
        </w:numPr>
        <w:tabs>
          <w:tab w:val="clear" w:pos="1080"/>
          <w:tab w:val="num" w:pos="900"/>
        </w:tabs>
        <w:spacing w:before="120"/>
        <w:ind w:left="907" w:hanging="547"/>
        <w:rPr>
          <w:rFonts w:ascii="Arial" w:hAnsi="Arial" w:cs="Arial"/>
          <w:sz w:val="18"/>
          <w:szCs w:val="18"/>
        </w:rPr>
      </w:pPr>
      <w:r w:rsidRPr="005C30CD">
        <w:rPr>
          <w:rFonts w:ascii="Arial" w:hAnsi="Arial" w:cs="Arial"/>
          <w:sz w:val="18"/>
          <w:szCs w:val="18"/>
        </w:rPr>
        <w:t>T</w:t>
      </w:r>
      <w:r w:rsidRPr="005C30CD">
        <w:rPr>
          <w:rStyle w:val="a"/>
          <w:rFonts w:ascii="Arial" w:hAnsi="Arial" w:cs="Arial"/>
          <w:sz w:val="18"/>
          <w:szCs w:val="18"/>
        </w:rPr>
        <w:t xml:space="preserve">he </w:t>
      </w:r>
      <w:smartTag w:uri="urn:schemas-microsoft-com:office:smarttags" w:element="stockticker">
        <w:r w:rsidRPr="005C30CD">
          <w:rPr>
            <w:rStyle w:val="a"/>
            <w:rFonts w:ascii="Arial" w:hAnsi="Arial" w:cs="Arial"/>
            <w:sz w:val="18"/>
            <w:szCs w:val="18"/>
          </w:rPr>
          <w:t>CAM</w:t>
        </w:r>
      </w:smartTag>
      <w:r w:rsidRPr="005C30CD">
        <w:rPr>
          <w:rStyle w:val="a"/>
          <w:rFonts w:ascii="Arial" w:hAnsi="Arial" w:cs="Arial"/>
          <w:sz w:val="18"/>
          <w:szCs w:val="18"/>
        </w:rPr>
        <w:t xml:space="preserve"> rule does not apply to</w:t>
      </w:r>
      <w:r w:rsidRPr="005C30CD">
        <w:rPr>
          <w:rFonts w:ascii="Arial" w:hAnsi="Arial" w:cs="Arial"/>
          <w:sz w:val="18"/>
          <w:szCs w:val="18"/>
        </w:rPr>
        <w:t xml:space="preserve"> Stratospheric ozone protection requirements</w:t>
      </w:r>
      <w:r>
        <w:rPr>
          <w:rFonts w:ascii="Arial" w:hAnsi="Arial" w:cs="Arial"/>
          <w:sz w:val="18"/>
          <w:szCs w:val="18"/>
        </w:rPr>
        <w:t>.</w:t>
      </w:r>
    </w:p>
    <w:p w14:paraId="467AB08F" w14:textId="3D856277" w:rsidR="00484003" w:rsidRPr="005C30CD" w:rsidRDefault="00484003" w:rsidP="00DD07F1">
      <w:pPr>
        <w:widowControl w:val="0"/>
        <w:numPr>
          <w:ilvl w:val="0"/>
          <w:numId w:val="4"/>
        </w:numPr>
        <w:tabs>
          <w:tab w:val="clear" w:pos="1080"/>
          <w:tab w:val="num" w:pos="900"/>
        </w:tabs>
        <w:spacing w:before="120"/>
        <w:ind w:left="900" w:hanging="540"/>
        <w:rPr>
          <w:rFonts w:ascii="Arial" w:hAnsi="Arial" w:cs="Arial"/>
          <w:sz w:val="18"/>
          <w:szCs w:val="18"/>
        </w:rPr>
      </w:pPr>
      <w:r w:rsidRPr="005C30CD">
        <w:rPr>
          <w:rFonts w:ascii="Arial" w:hAnsi="Arial" w:cs="Arial"/>
          <w:sz w:val="18"/>
          <w:szCs w:val="18"/>
        </w:rPr>
        <w:t>T</w:t>
      </w:r>
      <w:r w:rsidRPr="005C30CD">
        <w:rPr>
          <w:rStyle w:val="a"/>
          <w:rFonts w:ascii="Arial" w:hAnsi="Arial" w:cs="Arial"/>
          <w:sz w:val="18"/>
          <w:szCs w:val="18"/>
        </w:rPr>
        <w:t xml:space="preserve">he </w:t>
      </w:r>
      <w:smartTag w:uri="urn:schemas-microsoft-com:office:smarttags" w:element="stockticker">
        <w:r w:rsidRPr="005C30CD">
          <w:rPr>
            <w:rStyle w:val="a"/>
            <w:rFonts w:ascii="Arial" w:hAnsi="Arial" w:cs="Arial"/>
            <w:sz w:val="18"/>
            <w:szCs w:val="18"/>
          </w:rPr>
          <w:t>CAM</w:t>
        </w:r>
      </w:smartTag>
      <w:r w:rsidRPr="005C30CD">
        <w:rPr>
          <w:rStyle w:val="a"/>
          <w:rFonts w:ascii="Arial" w:hAnsi="Arial" w:cs="Arial"/>
          <w:sz w:val="18"/>
          <w:szCs w:val="18"/>
        </w:rPr>
        <w:t xml:space="preserve"> rule does not apply to</w:t>
      </w:r>
      <w:r w:rsidRPr="005C30CD">
        <w:rPr>
          <w:rFonts w:ascii="Arial" w:hAnsi="Arial" w:cs="Arial"/>
          <w:sz w:val="18"/>
          <w:szCs w:val="18"/>
        </w:rPr>
        <w:t xml:space="preserve"> Acid Rain Program requirements</w:t>
      </w:r>
      <w:r>
        <w:rPr>
          <w:rFonts w:ascii="Arial" w:hAnsi="Arial" w:cs="Arial"/>
          <w:sz w:val="18"/>
          <w:szCs w:val="18"/>
        </w:rPr>
        <w:t>.</w:t>
      </w:r>
    </w:p>
    <w:p w14:paraId="6BD425E1" w14:textId="2720FE5A" w:rsidR="00484003" w:rsidRDefault="00484003" w:rsidP="00DD07F1">
      <w:pPr>
        <w:widowControl w:val="0"/>
        <w:numPr>
          <w:ilvl w:val="0"/>
          <w:numId w:val="4"/>
        </w:numPr>
        <w:tabs>
          <w:tab w:val="clear" w:pos="1080"/>
          <w:tab w:val="num" w:pos="900"/>
        </w:tabs>
        <w:spacing w:before="120"/>
        <w:ind w:left="900" w:hanging="540"/>
        <w:rPr>
          <w:rFonts w:ascii="Arial" w:hAnsi="Arial" w:cs="Arial"/>
          <w:sz w:val="18"/>
          <w:szCs w:val="18"/>
        </w:rPr>
      </w:pPr>
      <w:r w:rsidRPr="005C30CD">
        <w:rPr>
          <w:rFonts w:ascii="Arial" w:hAnsi="Arial" w:cs="Arial"/>
          <w:sz w:val="18"/>
          <w:szCs w:val="18"/>
        </w:rPr>
        <w:t>T</w:t>
      </w:r>
      <w:r w:rsidRPr="005C30CD">
        <w:rPr>
          <w:rStyle w:val="a"/>
          <w:rFonts w:ascii="Arial" w:hAnsi="Arial" w:cs="Arial"/>
          <w:sz w:val="18"/>
          <w:szCs w:val="18"/>
        </w:rPr>
        <w:t xml:space="preserve">he </w:t>
      </w:r>
      <w:smartTag w:uri="urn:schemas-microsoft-com:office:smarttags" w:element="stockticker">
        <w:r w:rsidRPr="005C30CD">
          <w:rPr>
            <w:rStyle w:val="a"/>
            <w:rFonts w:ascii="Arial" w:hAnsi="Arial" w:cs="Arial"/>
            <w:sz w:val="18"/>
            <w:szCs w:val="18"/>
          </w:rPr>
          <w:t>CAM</w:t>
        </w:r>
      </w:smartTag>
      <w:r w:rsidRPr="005C30CD">
        <w:rPr>
          <w:rStyle w:val="a"/>
          <w:rFonts w:ascii="Arial" w:hAnsi="Arial" w:cs="Arial"/>
          <w:sz w:val="18"/>
          <w:szCs w:val="18"/>
        </w:rPr>
        <w:t xml:space="preserve"> rule does not apply to</w:t>
      </w:r>
      <w:r w:rsidRPr="005C30CD">
        <w:rPr>
          <w:rFonts w:ascii="Arial" w:hAnsi="Arial" w:cs="Arial"/>
          <w:sz w:val="18"/>
          <w:szCs w:val="18"/>
        </w:rPr>
        <w:t xml:space="preserve"> </w:t>
      </w:r>
      <w:r>
        <w:rPr>
          <w:rFonts w:ascii="Arial" w:hAnsi="Arial" w:cs="Arial"/>
          <w:sz w:val="18"/>
          <w:szCs w:val="18"/>
        </w:rPr>
        <w:t>e</w:t>
      </w:r>
      <w:r w:rsidRPr="005C30CD">
        <w:rPr>
          <w:rFonts w:ascii="Arial" w:hAnsi="Arial" w:cs="Arial"/>
          <w:sz w:val="18"/>
          <w:szCs w:val="18"/>
        </w:rPr>
        <w:t>mission limitations or standards that apply solely under an emissions trading program</w:t>
      </w:r>
      <w:r>
        <w:rPr>
          <w:rFonts w:ascii="Arial" w:hAnsi="Arial" w:cs="Arial"/>
          <w:sz w:val="18"/>
          <w:szCs w:val="18"/>
        </w:rPr>
        <w:t>.</w:t>
      </w:r>
    </w:p>
    <w:p w14:paraId="4A9DA0AE" w14:textId="04727A8D" w:rsidR="00484003" w:rsidRPr="00DD07F1" w:rsidRDefault="00484003" w:rsidP="00DD07F1">
      <w:pPr>
        <w:keepNext/>
        <w:keepLines/>
        <w:widowControl w:val="0"/>
        <w:numPr>
          <w:ilvl w:val="0"/>
          <w:numId w:val="4"/>
        </w:numPr>
        <w:tabs>
          <w:tab w:val="clear" w:pos="1080"/>
          <w:tab w:val="num" w:pos="900"/>
        </w:tabs>
        <w:spacing w:before="60"/>
        <w:ind w:left="907" w:hanging="547"/>
        <w:rPr>
          <w:rFonts w:ascii="Arial" w:hAnsi="Arial" w:cs="Arial"/>
          <w:sz w:val="18"/>
          <w:szCs w:val="18"/>
        </w:rPr>
      </w:pPr>
      <w:r w:rsidRPr="005C30CD">
        <w:rPr>
          <w:rFonts w:ascii="Arial" w:hAnsi="Arial" w:cs="Arial"/>
          <w:sz w:val="18"/>
          <w:szCs w:val="18"/>
        </w:rPr>
        <w:lastRenderedPageBreak/>
        <w:t>T</w:t>
      </w:r>
      <w:r w:rsidRPr="005C30CD">
        <w:rPr>
          <w:rStyle w:val="a"/>
          <w:rFonts w:ascii="Arial" w:hAnsi="Arial" w:cs="Arial"/>
          <w:sz w:val="18"/>
          <w:szCs w:val="18"/>
        </w:rPr>
        <w:t xml:space="preserve">he </w:t>
      </w:r>
      <w:smartTag w:uri="urn:schemas-microsoft-com:office:smarttags" w:element="stockticker">
        <w:r w:rsidRPr="005C30CD">
          <w:rPr>
            <w:rStyle w:val="a"/>
            <w:rFonts w:ascii="Arial" w:hAnsi="Arial" w:cs="Arial"/>
            <w:sz w:val="18"/>
            <w:szCs w:val="18"/>
          </w:rPr>
          <w:t>CAM</w:t>
        </w:r>
      </w:smartTag>
      <w:r w:rsidRPr="005C30CD">
        <w:rPr>
          <w:rStyle w:val="a"/>
          <w:rFonts w:ascii="Arial" w:hAnsi="Arial" w:cs="Arial"/>
          <w:sz w:val="18"/>
          <w:szCs w:val="18"/>
        </w:rPr>
        <w:t xml:space="preserve"> rule does not apply to</w:t>
      </w:r>
      <w:r w:rsidRPr="005C30CD">
        <w:rPr>
          <w:rFonts w:ascii="Arial" w:hAnsi="Arial" w:cs="Arial"/>
          <w:sz w:val="18"/>
          <w:szCs w:val="18"/>
        </w:rPr>
        <w:t xml:space="preserve"> </w:t>
      </w:r>
      <w:r>
        <w:rPr>
          <w:rFonts w:ascii="Arial" w:hAnsi="Arial" w:cs="Arial"/>
          <w:sz w:val="18"/>
          <w:szCs w:val="18"/>
        </w:rPr>
        <w:t>m</w:t>
      </w:r>
      <w:r w:rsidRPr="005C30CD">
        <w:rPr>
          <w:rFonts w:ascii="Arial" w:hAnsi="Arial" w:cs="Arial"/>
          <w:sz w:val="18"/>
          <w:szCs w:val="18"/>
        </w:rPr>
        <w:t>unicipally-owned utility peak-shaving units where</w:t>
      </w:r>
      <w:r w:rsidR="00DD07F1">
        <w:rPr>
          <w:rFonts w:ascii="Arial" w:hAnsi="Arial" w:cs="Arial"/>
          <w:sz w:val="18"/>
          <w:szCs w:val="18"/>
        </w:rPr>
        <w:t>:</w:t>
      </w:r>
    </w:p>
    <w:p w14:paraId="1C2A21F5" w14:textId="207A50FD" w:rsidR="00484003" w:rsidRPr="005C30CD" w:rsidRDefault="00484003" w:rsidP="00DD07F1">
      <w:pPr>
        <w:widowControl w:val="0"/>
        <w:numPr>
          <w:ilvl w:val="0"/>
          <w:numId w:val="3"/>
        </w:numPr>
        <w:tabs>
          <w:tab w:val="clear" w:pos="1080"/>
          <w:tab w:val="left" w:pos="1800"/>
        </w:tabs>
        <w:spacing w:before="120"/>
        <w:ind w:left="1800"/>
        <w:rPr>
          <w:rFonts w:ascii="Arial" w:hAnsi="Arial" w:cs="Arial"/>
          <w:sz w:val="18"/>
          <w:szCs w:val="18"/>
        </w:rPr>
      </w:pPr>
      <w:r w:rsidRPr="005C30CD">
        <w:rPr>
          <w:rFonts w:ascii="Arial" w:hAnsi="Arial" w:cs="Arial"/>
          <w:sz w:val="18"/>
          <w:szCs w:val="18"/>
        </w:rPr>
        <w:t>the unit is exempt from all Acid Rain Program monitoring requirements</w:t>
      </w:r>
      <w:r w:rsidR="00DD07F1">
        <w:rPr>
          <w:rFonts w:ascii="Arial" w:hAnsi="Arial" w:cs="Arial"/>
          <w:sz w:val="18"/>
          <w:szCs w:val="18"/>
        </w:rPr>
        <w:t xml:space="preserve">; </w:t>
      </w:r>
      <w:r w:rsidRPr="00DD07F1">
        <w:rPr>
          <w:rFonts w:ascii="Arial" w:hAnsi="Arial" w:cs="Arial"/>
          <w:b/>
          <w:bCs/>
          <w:sz w:val="18"/>
          <w:szCs w:val="18"/>
        </w:rPr>
        <w:t>and</w:t>
      </w:r>
    </w:p>
    <w:p w14:paraId="17657951" w14:textId="7FE94DE9" w:rsidR="00484003" w:rsidRPr="005C30CD" w:rsidRDefault="00484003" w:rsidP="00DD07F1">
      <w:pPr>
        <w:widowControl w:val="0"/>
        <w:numPr>
          <w:ilvl w:val="0"/>
          <w:numId w:val="3"/>
        </w:numPr>
        <w:tabs>
          <w:tab w:val="clear" w:pos="1080"/>
          <w:tab w:val="left" w:pos="1800"/>
        </w:tabs>
        <w:spacing w:before="120"/>
        <w:ind w:left="1800"/>
        <w:rPr>
          <w:rFonts w:ascii="Arial" w:hAnsi="Arial" w:cs="Arial"/>
          <w:sz w:val="18"/>
          <w:szCs w:val="18"/>
        </w:rPr>
      </w:pPr>
      <w:r w:rsidRPr="005C30CD">
        <w:rPr>
          <w:rFonts w:ascii="Arial" w:hAnsi="Arial" w:cs="Arial"/>
          <w:sz w:val="18"/>
          <w:szCs w:val="18"/>
        </w:rPr>
        <w:t>the unit operates for the sole purpose of providing electricity during periods of peak electrical demand or emergency situations</w:t>
      </w:r>
      <w:r w:rsidR="00DD07F1">
        <w:rPr>
          <w:rFonts w:ascii="Arial" w:hAnsi="Arial" w:cs="Arial"/>
          <w:sz w:val="18"/>
          <w:szCs w:val="18"/>
        </w:rPr>
        <w:t>;</w:t>
      </w:r>
      <w:r w:rsidRPr="00DD07F1">
        <w:rPr>
          <w:rFonts w:ascii="Arial" w:hAnsi="Arial" w:cs="Arial"/>
          <w:b/>
          <w:bCs/>
          <w:sz w:val="18"/>
          <w:szCs w:val="18"/>
        </w:rPr>
        <w:t xml:space="preserve"> and</w:t>
      </w:r>
    </w:p>
    <w:p w14:paraId="2AEBCC94" w14:textId="7C6A491F" w:rsidR="00484003" w:rsidRPr="005C30CD" w:rsidRDefault="00484003" w:rsidP="00DD07F1">
      <w:pPr>
        <w:widowControl w:val="0"/>
        <w:numPr>
          <w:ilvl w:val="0"/>
          <w:numId w:val="3"/>
        </w:numPr>
        <w:tabs>
          <w:tab w:val="clear" w:pos="1080"/>
          <w:tab w:val="left" w:pos="1800"/>
        </w:tabs>
        <w:spacing w:before="120"/>
        <w:ind w:left="1800"/>
        <w:rPr>
          <w:rFonts w:ascii="Arial" w:hAnsi="Arial" w:cs="Arial"/>
          <w:sz w:val="18"/>
          <w:szCs w:val="18"/>
        </w:rPr>
      </w:pPr>
      <w:r w:rsidRPr="005C30CD">
        <w:rPr>
          <w:rFonts w:ascii="Arial" w:hAnsi="Arial" w:cs="Arial"/>
          <w:sz w:val="18"/>
          <w:szCs w:val="18"/>
        </w:rPr>
        <w:t>the unit will be operated consistent with that purpose throughout the permit term</w:t>
      </w:r>
      <w:r w:rsidR="00DD07F1">
        <w:rPr>
          <w:rFonts w:ascii="Arial" w:hAnsi="Arial" w:cs="Arial"/>
          <w:sz w:val="18"/>
          <w:szCs w:val="18"/>
        </w:rPr>
        <w:t>;</w:t>
      </w:r>
      <w:r w:rsidRPr="005C30CD">
        <w:rPr>
          <w:rFonts w:ascii="Arial" w:hAnsi="Arial" w:cs="Arial"/>
          <w:sz w:val="18"/>
          <w:szCs w:val="18"/>
        </w:rPr>
        <w:t xml:space="preserve"> </w:t>
      </w:r>
      <w:r w:rsidRPr="00DD07F1">
        <w:rPr>
          <w:rFonts w:ascii="Arial" w:hAnsi="Arial" w:cs="Arial"/>
          <w:b/>
          <w:bCs/>
          <w:sz w:val="18"/>
          <w:szCs w:val="18"/>
        </w:rPr>
        <w:t>and</w:t>
      </w:r>
    </w:p>
    <w:p w14:paraId="33140D6D" w14:textId="7ECB0A2A" w:rsidR="00484003" w:rsidRPr="005C30CD" w:rsidRDefault="00484003" w:rsidP="00DD07F1">
      <w:pPr>
        <w:widowControl w:val="0"/>
        <w:numPr>
          <w:ilvl w:val="0"/>
          <w:numId w:val="3"/>
        </w:numPr>
        <w:tabs>
          <w:tab w:val="clear" w:pos="1080"/>
          <w:tab w:val="left" w:pos="1800"/>
        </w:tabs>
        <w:spacing w:before="120"/>
        <w:ind w:left="1800"/>
        <w:rPr>
          <w:rFonts w:ascii="Arial" w:hAnsi="Arial" w:cs="Arial"/>
          <w:sz w:val="18"/>
          <w:szCs w:val="18"/>
        </w:rPr>
      </w:pPr>
      <w:r w:rsidRPr="005C30CD">
        <w:rPr>
          <w:rFonts w:ascii="Arial" w:hAnsi="Arial" w:cs="Arial"/>
          <w:sz w:val="18"/>
          <w:szCs w:val="18"/>
        </w:rPr>
        <w:t>emissions from the unit are less than 50 percent of the amount required for the source to be classified as a major source, based on an average of the last 3 years, and are expected to remain so.</w:t>
      </w:r>
    </w:p>
    <w:p w14:paraId="2353E943" w14:textId="0A6C42E1" w:rsidR="00484003" w:rsidRPr="005C30CD" w:rsidRDefault="00E2472E" w:rsidP="00DD07F1">
      <w:pPr>
        <w:widowControl w:val="0"/>
        <w:numPr>
          <w:ilvl w:val="0"/>
          <w:numId w:val="5"/>
        </w:numPr>
        <w:tabs>
          <w:tab w:val="clear" w:pos="1080"/>
          <w:tab w:val="num" w:pos="900"/>
        </w:tabs>
        <w:spacing w:before="120"/>
        <w:ind w:left="900" w:hanging="540"/>
        <w:rPr>
          <w:rFonts w:ascii="Arial" w:hAnsi="Arial" w:cs="Arial"/>
          <w:sz w:val="18"/>
          <w:szCs w:val="18"/>
        </w:rPr>
      </w:pPr>
      <w:r w:rsidRPr="00DE516E">
        <w:rPr>
          <w:rFonts w:ascii="Arial" w:hAnsi="Arial" w:cs="Arial"/>
          <w:sz w:val="18"/>
          <w:szCs w:val="18"/>
        </w:rPr>
        <w:t xml:space="preserve">The CAM Rule does not apply to emission limitations or standards for which a part 70 or 71 permit specifies a continuous compliance determination method (CCDM), as defined in §64.1. A CCDM is typically a CEMS, COMS, or PEMS that meets the definition in §64.1, but it can be another form of monitoring that meets this definition. </w:t>
      </w:r>
      <w:bookmarkStart w:id="35" w:name="_Hlk131590181"/>
      <w:r w:rsidRPr="00DE516E">
        <w:rPr>
          <w:rFonts w:ascii="Arial" w:hAnsi="Arial" w:cs="Arial"/>
          <w:sz w:val="18"/>
          <w:szCs w:val="18"/>
        </w:rPr>
        <w:t xml:space="preserve">In </w:t>
      </w:r>
      <w:r w:rsidR="00484003">
        <w:rPr>
          <w:rFonts w:ascii="Arial" w:hAnsi="Arial" w:cs="Arial"/>
          <w:sz w:val="18"/>
          <w:szCs w:val="18"/>
        </w:rPr>
        <w:t>s</w:t>
      </w:r>
      <w:r w:rsidR="00484003" w:rsidRPr="005C30CD">
        <w:rPr>
          <w:rFonts w:ascii="Arial" w:hAnsi="Arial" w:cs="Arial"/>
          <w:sz w:val="18"/>
          <w:szCs w:val="18"/>
        </w:rPr>
        <w:t>ituations where continuous compliance monitoring is already s</w:t>
      </w:r>
      <w:r w:rsidR="00484003">
        <w:rPr>
          <w:rFonts w:ascii="Arial" w:hAnsi="Arial" w:cs="Arial"/>
          <w:sz w:val="18"/>
          <w:szCs w:val="18"/>
        </w:rPr>
        <w:t>pecified in an operating permit or applicable requirement, the</w:t>
      </w:r>
      <w:r w:rsidR="00484003" w:rsidRPr="005C30CD">
        <w:rPr>
          <w:rFonts w:ascii="Arial" w:hAnsi="Arial" w:cs="Arial"/>
          <w:sz w:val="18"/>
          <w:szCs w:val="18"/>
        </w:rPr>
        <w:t xml:space="preserve"> CAM rule exempts the Permittee from additional monitoring requirements and directs the Permittee to use the continuous compliance monitoring data to fulfill the CAM rule monitoring and certification requirements.</w:t>
      </w:r>
      <w:r w:rsidR="00017E50">
        <w:rPr>
          <w:rFonts w:ascii="Arial" w:hAnsi="Arial" w:cs="Arial"/>
          <w:sz w:val="18"/>
          <w:szCs w:val="18"/>
        </w:rPr>
        <w:t xml:space="preserve"> (This means that your CAM plan should include the already-required compliance monitoring</w:t>
      </w:r>
      <w:r w:rsidR="00BB09AB">
        <w:rPr>
          <w:rFonts w:ascii="Arial" w:hAnsi="Arial" w:cs="Arial"/>
          <w:sz w:val="18"/>
          <w:szCs w:val="18"/>
        </w:rPr>
        <w:t>, not that the PSEU is exempt from CAM</w:t>
      </w:r>
      <w:r w:rsidR="00B30259">
        <w:rPr>
          <w:rFonts w:ascii="Arial" w:hAnsi="Arial" w:cs="Arial"/>
          <w:sz w:val="18"/>
          <w:szCs w:val="18"/>
        </w:rPr>
        <w:t>.)</w:t>
      </w:r>
      <w:bookmarkEnd w:id="35"/>
    </w:p>
    <w:p w14:paraId="5DE7499B" w14:textId="2CCB4F80" w:rsidR="00484003" w:rsidRPr="005C30CD" w:rsidRDefault="00017E50" w:rsidP="00E85C55">
      <w:pPr>
        <w:widowControl w:val="0"/>
        <w:spacing w:before="240"/>
        <w:rPr>
          <w:rFonts w:ascii="Arial" w:hAnsi="Arial" w:cs="Arial"/>
          <w:sz w:val="18"/>
          <w:szCs w:val="18"/>
        </w:rPr>
      </w:pPr>
      <w:r>
        <w:rPr>
          <w:rFonts w:ascii="Arial" w:hAnsi="Arial" w:cs="Arial"/>
          <w:sz w:val="18"/>
          <w:szCs w:val="18"/>
        </w:rPr>
        <w:t>Exemption from CAM for one standard doe</w:t>
      </w:r>
      <w:r w:rsidR="00337B91">
        <w:rPr>
          <w:rFonts w:ascii="Arial" w:hAnsi="Arial" w:cs="Arial"/>
          <w:sz w:val="18"/>
          <w:szCs w:val="18"/>
        </w:rPr>
        <w:t>s</w:t>
      </w:r>
      <w:r>
        <w:rPr>
          <w:rFonts w:ascii="Arial" w:hAnsi="Arial" w:cs="Arial"/>
          <w:sz w:val="18"/>
          <w:szCs w:val="18"/>
        </w:rPr>
        <w:t xml:space="preserve"> </w:t>
      </w:r>
      <w:r w:rsidR="00337B91">
        <w:rPr>
          <w:rFonts w:ascii="Arial" w:hAnsi="Arial" w:cs="Arial"/>
          <w:sz w:val="18"/>
          <w:szCs w:val="18"/>
        </w:rPr>
        <w:t>n</w:t>
      </w:r>
      <w:r>
        <w:rPr>
          <w:rFonts w:ascii="Arial" w:hAnsi="Arial" w:cs="Arial"/>
          <w:sz w:val="18"/>
          <w:szCs w:val="18"/>
        </w:rPr>
        <w:t>ot ensure exemption from CAM for another standard that applies to the same PSEU</w:t>
      </w:r>
      <w:bookmarkEnd w:id="34"/>
      <w:r>
        <w:rPr>
          <w:rFonts w:ascii="Arial" w:hAnsi="Arial" w:cs="Arial"/>
          <w:sz w:val="18"/>
          <w:szCs w:val="18"/>
        </w:rPr>
        <w:t>.</w:t>
      </w:r>
    </w:p>
    <w:sectPr w:rsidR="00484003" w:rsidRPr="005C30CD" w:rsidSect="00955FF4">
      <w:headerReference w:type="default" r:id="rId10"/>
      <w:footerReference w:type="default" r:id="rId11"/>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84DC" w14:textId="77777777" w:rsidR="00A939D2" w:rsidRDefault="00A939D2">
      <w:r>
        <w:separator/>
      </w:r>
    </w:p>
  </w:endnote>
  <w:endnote w:type="continuationSeparator" w:id="0">
    <w:p w14:paraId="286E8A22" w14:textId="77777777" w:rsidR="00A939D2" w:rsidRDefault="00A9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AA66" w14:textId="77777777" w:rsidR="00F425E8" w:rsidRPr="00F425E8" w:rsidRDefault="00F425E8" w:rsidP="00F425E8">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F19EBC9" w14:textId="77777777" w:rsidR="00F425E8" w:rsidRPr="00F425E8" w:rsidRDefault="00F425E8" w:rsidP="00F425E8">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F425E8">
      <w:rPr>
        <w:rFonts w:ascii="Calibri" w:hAnsi="Calibri"/>
        <w:iCs/>
        <w:sz w:val="16"/>
        <w:szCs w:val="16"/>
      </w:rPr>
      <w:t>https://www.pca.state.mn.us</w:t>
    </w:r>
    <w:r w:rsidRPr="00F425E8">
      <w:rPr>
        <w:rFonts w:ascii="Calibri" w:hAnsi="Calibri"/>
        <w:iCs/>
        <w:sz w:val="16"/>
        <w:szCs w:val="16"/>
      </w:rPr>
      <w:tab/>
      <w:t>•</w:t>
    </w:r>
    <w:r w:rsidRPr="00F425E8">
      <w:rPr>
        <w:rFonts w:ascii="Calibri" w:hAnsi="Calibri"/>
        <w:iCs/>
        <w:sz w:val="16"/>
        <w:szCs w:val="16"/>
      </w:rPr>
      <w:tab/>
      <w:t>651-296-6300</w:t>
    </w:r>
    <w:r w:rsidRPr="00F425E8">
      <w:rPr>
        <w:rFonts w:ascii="Calibri" w:hAnsi="Calibri"/>
        <w:iCs/>
        <w:sz w:val="16"/>
        <w:szCs w:val="16"/>
      </w:rPr>
      <w:tab/>
      <w:t>•</w:t>
    </w:r>
    <w:r w:rsidRPr="00F425E8">
      <w:rPr>
        <w:rFonts w:ascii="Calibri" w:hAnsi="Calibri"/>
        <w:iCs/>
        <w:sz w:val="16"/>
        <w:szCs w:val="16"/>
      </w:rPr>
      <w:tab/>
      <w:t>800-657-3864</w:t>
    </w:r>
    <w:r w:rsidRPr="00F425E8">
      <w:rPr>
        <w:rFonts w:ascii="Calibri" w:hAnsi="Calibri"/>
        <w:iCs/>
        <w:sz w:val="16"/>
        <w:szCs w:val="16"/>
      </w:rPr>
      <w:tab/>
      <w:t>•</w:t>
    </w:r>
    <w:r w:rsidRPr="00F425E8">
      <w:rPr>
        <w:rFonts w:ascii="Calibri" w:hAnsi="Calibri"/>
        <w:iCs/>
        <w:sz w:val="16"/>
        <w:szCs w:val="16"/>
      </w:rPr>
      <w:tab/>
      <w:t>Use your preferred relay service</w:t>
    </w:r>
    <w:r w:rsidRPr="00F425E8">
      <w:rPr>
        <w:rFonts w:ascii="Calibri" w:hAnsi="Calibri"/>
        <w:iCs/>
        <w:sz w:val="16"/>
        <w:szCs w:val="16"/>
      </w:rPr>
      <w:tab/>
      <w:t>•</w:t>
    </w:r>
    <w:r w:rsidRPr="00F425E8">
      <w:rPr>
        <w:rFonts w:ascii="Calibri" w:hAnsi="Calibri"/>
        <w:iCs/>
        <w:sz w:val="16"/>
        <w:szCs w:val="16"/>
      </w:rPr>
      <w:tab/>
      <w:t>Available in alternative formats</w:t>
    </w:r>
  </w:p>
  <w:p w14:paraId="30776AF7" w14:textId="47CC311B" w:rsidR="00F425E8" w:rsidRPr="00F425E8" w:rsidRDefault="00F425E8" w:rsidP="00F425E8">
    <w:pPr>
      <w:tabs>
        <w:tab w:val="right" w:pos="10494"/>
      </w:tabs>
      <w:spacing w:before="40"/>
      <w:ind w:right="-115"/>
      <w:rPr>
        <w:rFonts w:ascii="Calibri" w:hAnsi="Calibri"/>
        <w:i/>
        <w:iCs/>
        <w:sz w:val="16"/>
        <w:szCs w:val="16"/>
      </w:rPr>
    </w:pPr>
    <w:r>
      <w:rPr>
        <w:rFonts w:ascii="Calibri" w:hAnsi="Calibri" w:cs="Arial"/>
        <w:i/>
        <w:sz w:val="16"/>
        <w:szCs w:val="16"/>
      </w:rPr>
      <w:t>aq-f1-gi09h</w:t>
    </w:r>
    <w:r w:rsidRPr="00F425E8">
      <w:rPr>
        <w:rFonts w:ascii="Calibri" w:hAnsi="Calibri" w:cs="Arial"/>
        <w:i/>
        <w:sz w:val="16"/>
        <w:szCs w:val="16"/>
      </w:rPr>
      <w:t xml:space="preserve">  •  </w:t>
    </w:r>
    <w:r w:rsidR="00CF413B">
      <w:rPr>
        <w:rFonts w:ascii="Calibri" w:hAnsi="Calibri" w:cs="Arial"/>
        <w:i/>
        <w:sz w:val="16"/>
        <w:szCs w:val="16"/>
      </w:rPr>
      <w:t>3/</w:t>
    </w:r>
    <w:r w:rsidR="00751B02">
      <w:rPr>
        <w:rFonts w:ascii="Calibri" w:hAnsi="Calibri" w:cs="Arial"/>
        <w:i/>
        <w:sz w:val="16"/>
        <w:szCs w:val="16"/>
      </w:rPr>
      <w:t>12</w:t>
    </w:r>
    <w:r w:rsidR="00CF413B">
      <w:rPr>
        <w:rFonts w:ascii="Calibri" w:hAnsi="Calibri" w:cs="Arial"/>
        <w:i/>
        <w:sz w:val="16"/>
        <w:szCs w:val="16"/>
      </w:rPr>
      <w:t>/25</w:t>
    </w:r>
    <w:r w:rsidRPr="00F425E8">
      <w:rPr>
        <w:rFonts w:ascii="Calibri" w:hAnsi="Calibri" w:cs="Arial"/>
        <w:sz w:val="16"/>
        <w:szCs w:val="16"/>
      </w:rPr>
      <w:tab/>
    </w:r>
    <w:r w:rsidRPr="00F425E8">
      <w:rPr>
        <w:rFonts w:ascii="Calibri" w:hAnsi="Calibri"/>
        <w:i/>
        <w:iCs/>
        <w:sz w:val="16"/>
        <w:szCs w:val="16"/>
      </w:rPr>
      <w:t xml:space="preserve">Page </w:t>
    </w:r>
    <w:r w:rsidRPr="00F425E8">
      <w:rPr>
        <w:rFonts w:ascii="Calibri" w:hAnsi="Calibri"/>
        <w:i/>
        <w:iCs/>
        <w:sz w:val="16"/>
        <w:szCs w:val="16"/>
      </w:rPr>
      <w:fldChar w:fldCharType="begin"/>
    </w:r>
    <w:r w:rsidRPr="00F425E8">
      <w:rPr>
        <w:rFonts w:ascii="Calibri" w:hAnsi="Calibri"/>
        <w:i/>
        <w:iCs/>
        <w:sz w:val="16"/>
        <w:szCs w:val="16"/>
      </w:rPr>
      <w:instrText xml:space="preserve"> PAGE </w:instrText>
    </w:r>
    <w:r w:rsidRPr="00F425E8">
      <w:rPr>
        <w:rFonts w:ascii="Calibri" w:hAnsi="Calibri"/>
        <w:i/>
        <w:iCs/>
        <w:sz w:val="16"/>
        <w:szCs w:val="16"/>
      </w:rPr>
      <w:fldChar w:fldCharType="separate"/>
    </w:r>
    <w:r w:rsidR="00910450">
      <w:rPr>
        <w:rFonts w:ascii="Calibri" w:hAnsi="Calibri"/>
        <w:i/>
        <w:iCs/>
        <w:noProof/>
        <w:sz w:val="16"/>
        <w:szCs w:val="16"/>
      </w:rPr>
      <w:t>1</w:t>
    </w:r>
    <w:r w:rsidRPr="00F425E8">
      <w:rPr>
        <w:rFonts w:ascii="Calibri" w:hAnsi="Calibri"/>
        <w:i/>
        <w:iCs/>
        <w:sz w:val="16"/>
        <w:szCs w:val="16"/>
      </w:rPr>
      <w:fldChar w:fldCharType="end"/>
    </w:r>
    <w:r w:rsidRPr="00F425E8">
      <w:rPr>
        <w:rFonts w:ascii="Calibri" w:hAnsi="Calibri"/>
        <w:i/>
        <w:iCs/>
        <w:sz w:val="16"/>
        <w:szCs w:val="16"/>
      </w:rPr>
      <w:t xml:space="preserve"> of </w:t>
    </w:r>
    <w:r w:rsidRPr="00F425E8">
      <w:rPr>
        <w:rFonts w:ascii="Calibri" w:hAnsi="Calibri"/>
        <w:i/>
        <w:sz w:val="16"/>
        <w:szCs w:val="16"/>
      </w:rPr>
      <w:fldChar w:fldCharType="begin"/>
    </w:r>
    <w:r w:rsidRPr="00F425E8">
      <w:rPr>
        <w:rFonts w:ascii="Calibri" w:hAnsi="Calibri"/>
        <w:i/>
        <w:sz w:val="16"/>
        <w:szCs w:val="16"/>
      </w:rPr>
      <w:instrText xml:space="preserve"> NUMPAGES </w:instrText>
    </w:r>
    <w:r w:rsidRPr="00F425E8">
      <w:rPr>
        <w:rFonts w:ascii="Calibri" w:hAnsi="Calibri"/>
        <w:i/>
        <w:sz w:val="16"/>
        <w:szCs w:val="16"/>
      </w:rPr>
      <w:fldChar w:fldCharType="separate"/>
    </w:r>
    <w:r w:rsidR="00910450">
      <w:rPr>
        <w:rFonts w:ascii="Calibri" w:hAnsi="Calibri"/>
        <w:i/>
        <w:noProof/>
        <w:sz w:val="16"/>
        <w:szCs w:val="16"/>
      </w:rPr>
      <w:t>3</w:t>
    </w:r>
    <w:r w:rsidRPr="00F425E8">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04EB" w14:textId="77777777" w:rsidR="00A939D2" w:rsidRDefault="00A939D2">
      <w:r>
        <w:separator/>
      </w:r>
    </w:p>
  </w:footnote>
  <w:footnote w:type="continuationSeparator" w:id="0">
    <w:p w14:paraId="40D4D097" w14:textId="77777777" w:rsidR="00A939D2" w:rsidRDefault="00A9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6BF3" w14:textId="77777777" w:rsidR="00F668EF" w:rsidRPr="00E20E33" w:rsidRDefault="00F668EF">
    <w:pPr>
      <w:pStyle w:val="Header"/>
      <w:jc w:val="righ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A4928"/>
    <w:multiLevelType w:val="hybridMultilevel"/>
    <w:tmpl w:val="9FECCAB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7E6998"/>
    <w:multiLevelType w:val="hybridMultilevel"/>
    <w:tmpl w:val="8F4AA1E4"/>
    <w:lvl w:ilvl="0" w:tplc="D20CCA5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8BD21F0"/>
    <w:multiLevelType w:val="hybridMultilevel"/>
    <w:tmpl w:val="D39E0F2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 w15:restartNumberingAfterBreak="0">
    <w:nsid w:val="652161A6"/>
    <w:multiLevelType w:val="hybridMultilevel"/>
    <w:tmpl w:val="BD76F3B8"/>
    <w:lvl w:ilvl="0" w:tplc="D20CCA5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313830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1899100">
    <w:abstractNumId w:val="3"/>
  </w:num>
  <w:num w:numId="3" w16cid:durableId="411465717">
    <w:abstractNumId w:val="1"/>
  </w:num>
  <w:num w:numId="4" w16cid:durableId="809320138">
    <w:abstractNumId w:val="4"/>
  </w:num>
  <w:num w:numId="5" w16cid:durableId="1784957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tL50cqAvosJRQ/09hXEqUw2JF+S0QLHYooQkZ3xniiJoSPODVBcP5RAalOdOAoippkfOOdxrhpv044jz5wzYw==" w:salt="k2Rg0zhnqv/bd0isYxx4NQ=="/>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9D"/>
    <w:rsid w:val="00003191"/>
    <w:rsid w:val="000050B6"/>
    <w:rsid w:val="000066C7"/>
    <w:rsid w:val="00012622"/>
    <w:rsid w:val="00013B32"/>
    <w:rsid w:val="0001542A"/>
    <w:rsid w:val="00015897"/>
    <w:rsid w:val="000172F1"/>
    <w:rsid w:val="00017E50"/>
    <w:rsid w:val="00021506"/>
    <w:rsid w:val="00026064"/>
    <w:rsid w:val="00027327"/>
    <w:rsid w:val="000323B4"/>
    <w:rsid w:val="00032696"/>
    <w:rsid w:val="00034B6C"/>
    <w:rsid w:val="00034CB1"/>
    <w:rsid w:val="000351FC"/>
    <w:rsid w:val="00035771"/>
    <w:rsid w:val="00035D34"/>
    <w:rsid w:val="00046C40"/>
    <w:rsid w:val="00046DE8"/>
    <w:rsid w:val="00047296"/>
    <w:rsid w:val="00051853"/>
    <w:rsid w:val="000523D8"/>
    <w:rsid w:val="000524E6"/>
    <w:rsid w:val="00052CA6"/>
    <w:rsid w:val="000541AE"/>
    <w:rsid w:val="0006083F"/>
    <w:rsid w:val="00063ABD"/>
    <w:rsid w:val="00066F50"/>
    <w:rsid w:val="00073CBD"/>
    <w:rsid w:val="000778F2"/>
    <w:rsid w:val="00077A9B"/>
    <w:rsid w:val="0009186A"/>
    <w:rsid w:val="000A1BBD"/>
    <w:rsid w:val="000A5568"/>
    <w:rsid w:val="000A68EB"/>
    <w:rsid w:val="000B47E5"/>
    <w:rsid w:val="000B5F1F"/>
    <w:rsid w:val="000B798B"/>
    <w:rsid w:val="000C1428"/>
    <w:rsid w:val="000C6D47"/>
    <w:rsid w:val="000C74D7"/>
    <w:rsid w:val="000D2973"/>
    <w:rsid w:val="000D5003"/>
    <w:rsid w:val="000D7BC4"/>
    <w:rsid w:val="000D7E6C"/>
    <w:rsid w:val="000E2B0D"/>
    <w:rsid w:val="000E72F8"/>
    <w:rsid w:val="000F3456"/>
    <w:rsid w:val="000F3C71"/>
    <w:rsid w:val="000F54C1"/>
    <w:rsid w:val="000F5ABF"/>
    <w:rsid w:val="000F6C31"/>
    <w:rsid w:val="00100FFA"/>
    <w:rsid w:val="00101856"/>
    <w:rsid w:val="001020D5"/>
    <w:rsid w:val="00103FFF"/>
    <w:rsid w:val="00106A92"/>
    <w:rsid w:val="00107D39"/>
    <w:rsid w:val="0011154A"/>
    <w:rsid w:val="00113220"/>
    <w:rsid w:val="001220DE"/>
    <w:rsid w:val="00122216"/>
    <w:rsid w:val="00123650"/>
    <w:rsid w:val="001252CF"/>
    <w:rsid w:val="00125CEE"/>
    <w:rsid w:val="00125D43"/>
    <w:rsid w:val="001306C2"/>
    <w:rsid w:val="00133766"/>
    <w:rsid w:val="00133973"/>
    <w:rsid w:val="00136C69"/>
    <w:rsid w:val="001400AE"/>
    <w:rsid w:val="0014586A"/>
    <w:rsid w:val="00146EAA"/>
    <w:rsid w:val="00156198"/>
    <w:rsid w:val="0016379E"/>
    <w:rsid w:val="00167C14"/>
    <w:rsid w:val="00170554"/>
    <w:rsid w:val="00170CAD"/>
    <w:rsid w:val="0017176A"/>
    <w:rsid w:val="00171F47"/>
    <w:rsid w:val="001730DF"/>
    <w:rsid w:val="00173926"/>
    <w:rsid w:val="00177144"/>
    <w:rsid w:val="00180984"/>
    <w:rsid w:val="00183B86"/>
    <w:rsid w:val="001850A5"/>
    <w:rsid w:val="00185C78"/>
    <w:rsid w:val="0019689F"/>
    <w:rsid w:val="0019794B"/>
    <w:rsid w:val="00197D38"/>
    <w:rsid w:val="001A03D7"/>
    <w:rsid w:val="001A49E2"/>
    <w:rsid w:val="001A5021"/>
    <w:rsid w:val="001A7611"/>
    <w:rsid w:val="001B1D91"/>
    <w:rsid w:val="001B440E"/>
    <w:rsid w:val="001B620A"/>
    <w:rsid w:val="001C3067"/>
    <w:rsid w:val="001C494D"/>
    <w:rsid w:val="001C50E9"/>
    <w:rsid w:val="001C56B7"/>
    <w:rsid w:val="001C7F8F"/>
    <w:rsid w:val="001D3B03"/>
    <w:rsid w:val="001D73C6"/>
    <w:rsid w:val="001D7892"/>
    <w:rsid w:val="001D7C22"/>
    <w:rsid w:val="001E1D05"/>
    <w:rsid w:val="001E3AF3"/>
    <w:rsid w:val="001E3C88"/>
    <w:rsid w:val="001E4904"/>
    <w:rsid w:val="001F23D1"/>
    <w:rsid w:val="001F3FE4"/>
    <w:rsid w:val="001F4C18"/>
    <w:rsid w:val="001F5BFC"/>
    <w:rsid w:val="001F68B6"/>
    <w:rsid w:val="001F7ADD"/>
    <w:rsid w:val="002030C9"/>
    <w:rsid w:val="002039A6"/>
    <w:rsid w:val="0021006E"/>
    <w:rsid w:val="002112BF"/>
    <w:rsid w:val="00213130"/>
    <w:rsid w:val="002132EB"/>
    <w:rsid w:val="00215AA7"/>
    <w:rsid w:val="002222E5"/>
    <w:rsid w:val="0022350C"/>
    <w:rsid w:val="00224067"/>
    <w:rsid w:val="002244E5"/>
    <w:rsid w:val="00225D4C"/>
    <w:rsid w:val="00233F68"/>
    <w:rsid w:val="0023757E"/>
    <w:rsid w:val="00241E1E"/>
    <w:rsid w:val="002425E2"/>
    <w:rsid w:val="00242F7E"/>
    <w:rsid w:val="0024560B"/>
    <w:rsid w:val="002476FB"/>
    <w:rsid w:val="00250DBF"/>
    <w:rsid w:val="002519BC"/>
    <w:rsid w:val="00253CBD"/>
    <w:rsid w:val="002647B0"/>
    <w:rsid w:val="00266468"/>
    <w:rsid w:val="00266888"/>
    <w:rsid w:val="00271844"/>
    <w:rsid w:val="00275C57"/>
    <w:rsid w:val="00277BC9"/>
    <w:rsid w:val="00281345"/>
    <w:rsid w:val="00282498"/>
    <w:rsid w:val="002846E7"/>
    <w:rsid w:val="00284E33"/>
    <w:rsid w:val="002857BD"/>
    <w:rsid w:val="0028596C"/>
    <w:rsid w:val="0028686F"/>
    <w:rsid w:val="002870A1"/>
    <w:rsid w:val="002879A7"/>
    <w:rsid w:val="00290852"/>
    <w:rsid w:val="00297682"/>
    <w:rsid w:val="002A1BAB"/>
    <w:rsid w:val="002A2D37"/>
    <w:rsid w:val="002A3BEC"/>
    <w:rsid w:val="002A579F"/>
    <w:rsid w:val="002A5EC0"/>
    <w:rsid w:val="002A7229"/>
    <w:rsid w:val="002B1DC7"/>
    <w:rsid w:val="002B3738"/>
    <w:rsid w:val="002B3EDB"/>
    <w:rsid w:val="002B6AFD"/>
    <w:rsid w:val="002B759C"/>
    <w:rsid w:val="002C2E69"/>
    <w:rsid w:val="002C633A"/>
    <w:rsid w:val="002C70E4"/>
    <w:rsid w:val="002D320E"/>
    <w:rsid w:val="002D5E72"/>
    <w:rsid w:val="002E7FA9"/>
    <w:rsid w:val="002F0F35"/>
    <w:rsid w:val="002F12A9"/>
    <w:rsid w:val="002F1B42"/>
    <w:rsid w:val="002F3889"/>
    <w:rsid w:val="002F3CBF"/>
    <w:rsid w:val="002F5ACD"/>
    <w:rsid w:val="002F63B7"/>
    <w:rsid w:val="00300A1E"/>
    <w:rsid w:val="00301A2E"/>
    <w:rsid w:val="00305177"/>
    <w:rsid w:val="0030574A"/>
    <w:rsid w:val="003061A7"/>
    <w:rsid w:val="00310340"/>
    <w:rsid w:val="0031199F"/>
    <w:rsid w:val="00321FF7"/>
    <w:rsid w:val="003225D1"/>
    <w:rsid w:val="00326EBE"/>
    <w:rsid w:val="00330136"/>
    <w:rsid w:val="00333E28"/>
    <w:rsid w:val="003348FF"/>
    <w:rsid w:val="00335726"/>
    <w:rsid w:val="00336356"/>
    <w:rsid w:val="0033738C"/>
    <w:rsid w:val="00337B91"/>
    <w:rsid w:val="00337F86"/>
    <w:rsid w:val="00341CB3"/>
    <w:rsid w:val="00341E28"/>
    <w:rsid w:val="00343DA9"/>
    <w:rsid w:val="00347EC3"/>
    <w:rsid w:val="003505CB"/>
    <w:rsid w:val="00353C84"/>
    <w:rsid w:val="00356F39"/>
    <w:rsid w:val="003623AA"/>
    <w:rsid w:val="0036574F"/>
    <w:rsid w:val="003665DC"/>
    <w:rsid w:val="0037175E"/>
    <w:rsid w:val="00374DDA"/>
    <w:rsid w:val="00376670"/>
    <w:rsid w:val="0038542F"/>
    <w:rsid w:val="00391241"/>
    <w:rsid w:val="00394383"/>
    <w:rsid w:val="00394631"/>
    <w:rsid w:val="003947F1"/>
    <w:rsid w:val="00395396"/>
    <w:rsid w:val="003958D9"/>
    <w:rsid w:val="00396823"/>
    <w:rsid w:val="003A28C4"/>
    <w:rsid w:val="003A460C"/>
    <w:rsid w:val="003A4F8F"/>
    <w:rsid w:val="003A561B"/>
    <w:rsid w:val="003A583E"/>
    <w:rsid w:val="003B1BDA"/>
    <w:rsid w:val="003B1D23"/>
    <w:rsid w:val="003B2D89"/>
    <w:rsid w:val="003B6478"/>
    <w:rsid w:val="003C5DBB"/>
    <w:rsid w:val="003C6210"/>
    <w:rsid w:val="003C753B"/>
    <w:rsid w:val="003C7A66"/>
    <w:rsid w:val="003D14EF"/>
    <w:rsid w:val="003D2F73"/>
    <w:rsid w:val="003D4182"/>
    <w:rsid w:val="003D4C7A"/>
    <w:rsid w:val="003D5686"/>
    <w:rsid w:val="003D7FE8"/>
    <w:rsid w:val="003E093D"/>
    <w:rsid w:val="003E1A67"/>
    <w:rsid w:val="003E2D02"/>
    <w:rsid w:val="003E3D32"/>
    <w:rsid w:val="003E792E"/>
    <w:rsid w:val="003F34AE"/>
    <w:rsid w:val="003F4142"/>
    <w:rsid w:val="003F7E5D"/>
    <w:rsid w:val="00401F60"/>
    <w:rsid w:val="0040337A"/>
    <w:rsid w:val="004036F5"/>
    <w:rsid w:val="00407724"/>
    <w:rsid w:val="00410A1B"/>
    <w:rsid w:val="00414B6F"/>
    <w:rsid w:val="00415C21"/>
    <w:rsid w:val="00424F97"/>
    <w:rsid w:val="004252A9"/>
    <w:rsid w:val="00425B9E"/>
    <w:rsid w:val="00426935"/>
    <w:rsid w:val="00427DFC"/>
    <w:rsid w:val="00430204"/>
    <w:rsid w:val="0043130C"/>
    <w:rsid w:val="004318E1"/>
    <w:rsid w:val="004329A4"/>
    <w:rsid w:val="00433067"/>
    <w:rsid w:val="00434861"/>
    <w:rsid w:val="0043575D"/>
    <w:rsid w:val="00436202"/>
    <w:rsid w:val="00442714"/>
    <w:rsid w:val="004454AA"/>
    <w:rsid w:val="00446C97"/>
    <w:rsid w:val="00450355"/>
    <w:rsid w:val="0045099E"/>
    <w:rsid w:val="0045159F"/>
    <w:rsid w:val="004554F1"/>
    <w:rsid w:val="00463321"/>
    <w:rsid w:val="00464A7F"/>
    <w:rsid w:val="00465F4C"/>
    <w:rsid w:val="00466D7B"/>
    <w:rsid w:val="00470EBA"/>
    <w:rsid w:val="00484003"/>
    <w:rsid w:val="00485ED4"/>
    <w:rsid w:val="004876AC"/>
    <w:rsid w:val="00487811"/>
    <w:rsid w:val="00492795"/>
    <w:rsid w:val="0049325D"/>
    <w:rsid w:val="00493AE3"/>
    <w:rsid w:val="004966A7"/>
    <w:rsid w:val="00497279"/>
    <w:rsid w:val="004A0412"/>
    <w:rsid w:val="004A259F"/>
    <w:rsid w:val="004A3CF5"/>
    <w:rsid w:val="004A499F"/>
    <w:rsid w:val="004A7070"/>
    <w:rsid w:val="004B4562"/>
    <w:rsid w:val="004B502A"/>
    <w:rsid w:val="004B7EFB"/>
    <w:rsid w:val="004C05C7"/>
    <w:rsid w:val="004C49EB"/>
    <w:rsid w:val="004D0ADE"/>
    <w:rsid w:val="004D1066"/>
    <w:rsid w:val="004D219F"/>
    <w:rsid w:val="004E021D"/>
    <w:rsid w:val="004E166B"/>
    <w:rsid w:val="004E1A0D"/>
    <w:rsid w:val="004E3472"/>
    <w:rsid w:val="004F54DF"/>
    <w:rsid w:val="004F663E"/>
    <w:rsid w:val="00502AA7"/>
    <w:rsid w:val="00510F86"/>
    <w:rsid w:val="00512B4F"/>
    <w:rsid w:val="005153EC"/>
    <w:rsid w:val="0051660E"/>
    <w:rsid w:val="0052256C"/>
    <w:rsid w:val="005238FB"/>
    <w:rsid w:val="00524A2D"/>
    <w:rsid w:val="0052567B"/>
    <w:rsid w:val="005278FE"/>
    <w:rsid w:val="005315CC"/>
    <w:rsid w:val="0053219B"/>
    <w:rsid w:val="005335DA"/>
    <w:rsid w:val="005356E7"/>
    <w:rsid w:val="00537B6D"/>
    <w:rsid w:val="00540C9B"/>
    <w:rsid w:val="0054125E"/>
    <w:rsid w:val="00543A61"/>
    <w:rsid w:val="0055369D"/>
    <w:rsid w:val="005541C9"/>
    <w:rsid w:val="00560BF7"/>
    <w:rsid w:val="0056132F"/>
    <w:rsid w:val="005617D4"/>
    <w:rsid w:val="00561985"/>
    <w:rsid w:val="00562424"/>
    <w:rsid w:val="00562738"/>
    <w:rsid w:val="005646A1"/>
    <w:rsid w:val="00564A7B"/>
    <w:rsid w:val="00574D89"/>
    <w:rsid w:val="005805F1"/>
    <w:rsid w:val="0058165D"/>
    <w:rsid w:val="0058227E"/>
    <w:rsid w:val="0058265A"/>
    <w:rsid w:val="0058274E"/>
    <w:rsid w:val="00582EE1"/>
    <w:rsid w:val="00587CFC"/>
    <w:rsid w:val="00594442"/>
    <w:rsid w:val="00595290"/>
    <w:rsid w:val="005A60D4"/>
    <w:rsid w:val="005B618C"/>
    <w:rsid w:val="005C1E74"/>
    <w:rsid w:val="005D1472"/>
    <w:rsid w:val="005D47E4"/>
    <w:rsid w:val="005D634B"/>
    <w:rsid w:val="005D6EF8"/>
    <w:rsid w:val="005E3162"/>
    <w:rsid w:val="005E5004"/>
    <w:rsid w:val="005E6202"/>
    <w:rsid w:val="005E742D"/>
    <w:rsid w:val="005F308E"/>
    <w:rsid w:val="00607BBA"/>
    <w:rsid w:val="0061181B"/>
    <w:rsid w:val="00614CA9"/>
    <w:rsid w:val="006200FA"/>
    <w:rsid w:val="00624B69"/>
    <w:rsid w:val="00632F40"/>
    <w:rsid w:val="00633E89"/>
    <w:rsid w:val="00634ECA"/>
    <w:rsid w:val="00640872"/>
    <w:rsid w:val="006442C7"/>
    <w:rsid w:val="0064529A"/>
    <w:rsid w:val="0064662C"/>
    <w:rsid w:val="006476C1"/>
    <w:rsid w:val="0065080D"/>
    <w:rsid w:val="00651E76"/>
    <w:rsid w:val="00652173"/>
    <w:rsid w:val="0065370F"/>
    <w:rsid w:val="0065649D"/>
    <w:rsid w:val="0065680E"/>
    <w:rsid w:val="00656897"/>
    <w:rsid w:val="00663823"/>
    <w:rsid w:val="0066539F"/>
    <w:rsid w:val="00666741"/>
    <w:rsid w:val="006710D7"/>
    <w:rsid w:val="0067394A"/>
    <w:rsid w:val="00676151"/>
    <w:rsid w:val="00677906"/>
    <w:rsid w:val="006810E1"/>
    <w:rsid w:val="00683FD8"/>
    <w:rsid w:val="006840B8"/>
    <w:rsid w:val="006859A8"/>
    <w:rsid w:val="0068606A"/>
    <w:rsid w:val="00687CD6"/>
    <w:rsid w:val="0069246B"/>
    <w:rsid w:val="006952DE"/>
    <w:rsid w:val="0069760E"/>
    <w:rsid w:val="00697ED3"/>
    <w:rsid w:val="006A0279"/>
    <w:rsid w:val="006A02DF"/>
    <w:rsid w:val="006A2AC3"/>
    <w:rsid w:val="006A4436"/>
    <w:rsid w:val="006A507B"/>
    <w:rsid w:val="006A6081"/>
    <w:rsid w:val="006B459D"/>
    <w:rsid w:val="006B6188"/>
    <w:rsid w:val="006B6BB9"/>
    <w:rsid w:val="006B7F60"/>
    <w:rsid w:val="006C4C04"/>
    <w:rsid w:val="006C6EAD"/>
    <w:rsid w:val="006D0176"/>
    <w:rsid w:val="006D1CAD"/>
    <w:rsid w:val="006D3479"/>
    <w:rsid w:val="006D65B6"/>
    <w:rsid w:val="006D68B9"/>
    <w:rsid w:val="006D6EF8"/>
    <w:rsid w:val="006E1DF6"/>
    <w:rsid w:val="006E2AC6"/>
    <w:rsid w:val="006E5593"/>
    <w:rsid w:val="006F3D42"/>
    <w:rsid w:val="006F4CC4"/>
    <w:rsid w:val="006F7B6B"/>
    <w:rsid w:val="00704B95"/>
    <w:rsid w:val="00704FCB"/>
    <w:rsid w:val="0070609B"/>
    <w:rsid w:val="0071327A"/>
    <w:rsid w:val="00714B3D"/>
    <w:rsid w:val="00715C5F"/>
    <w:rsid w:val="00715C86"/>
    <w:rsid w:val="00722013"/>
    <w:rsid w:val="007222E5"/>
    <w:rsid w:val="00722C5D"/>
    <w:rsid w:val="007262E0"/>
    <w:rsid w:val="007347D5"/>
    <w:rsid w:val="00735F6F"/>
    <w:rsid w:val="0073601C"/>
    <w:rsid w:val="00736D6F"/>
    <w:rsid w:val="007403A6"/>
    <w:rsid w:val="007422B3"/>
    <w:rsid w:val="007436A0"/>
    <w:rsid w:val="00745B0F"/>
    <w:rsid w:val="0074672D"/>
    <w:rsid w:val="007467E7"/>
    <w:rsid w:val="007506BC"/>
    <w:rsid w:val="00750BB2"/>
    <w:rsid w:val="00751B02"/>
    <w:rsid w:val="00751DD3"/>
    <w:rsid w:val="00752581"/>
    <w:rsid w:val="00754E0E"/>
    <w:rsid w:val="00756D08"/>
    <w:rsid w:val="00764286"/>
    <w:rsid w:val="00766B91"/>
    <w:rsid w:val="00766E42"/>
    <w:rsid w:val="00770CD7"/>
    <w:rsid w:val="00773914"/>
    <w:rsid w:val="00782614"/>
    <w:rsid w:val="0078272E"/>
    <w:rsid w:val="007845FD"/>
    <w:rsid w:val="00787A8A"/>
    <w:rsid w:val="00790AF3"/>
    <w:rsid w:val="007962A6"/>
    <w:rsid w:val="0079728A"/>
    <w:rsid w:val="00797E02"/>
    <w:rsid w:val="00797FCE"/>
    <w:rsid w:val="007A017D"/>
    <w:rsid w:val="007A32FF"/>
    <w:rsid w:val="007A3F3C"/>
    <w:rsid w:val="007A6768"/>
    <w:rsid w:val="007B0DA0"/>
    <w:rsid w:val="007B1EE1"/>
    <w:rsid w:val="007B3436"/>
    <w:rsid w:val="007B674F"/>
    <w:rsid w:val="007C1276"/>
    <w:rsid w:val="007C1C5C"/>
    <w:rsid w:val="007C20C4"/>
    <w:rsid w:val="007C7E94"/>
    <w:rsid w:val="007D0C47"/>
    <w:rsid w:val="007D3790"/>
    <w:rsid w:val="007E056E"/>
    <w:rsid w:val="007E240F"/>
    <w:rsid w:val="007E27BA"/>
    <w:rsid w:val="007E2A7C"/>
    <w:rsid w:val="007E4406"/>
    <w:rsid w:val="007E4BD8"/>
    <w:rsid w:val="007E5AF4"/>
    <w:rsid w:val="007F0ECD"/>
    <w:rsid w:val="007F1740"/>
    <w:rsid w:val="007F3085"/>
    <w:rsid w:val="00801204"/>
    <w:rsid w:val="008124CB"/>
    <w:rsid w:val="0081283D"/>
    <w:rsid w:val="00816B25"/>
    <w:rsid w:val="00817E93"/>
    <w:rsid w:val="008202E1"/>
    <w:rsid w:val="00824559"/>
    <w:rsid w:val="00826A6D"/>
    <w:rsid w:val="008368B2"/>
    <w:rsid w:val="008400B7"/>
    <w:rsid w:val="00840570"/>
    <w:rsid w:val="00842587"/>
    <w:rsid w:val="00844BB2"/>
    <w:rsid w:val="008450C2"/>
    <w:rsid w:val="008452E8"/>
    <w:rsid w:val="00847A31"/>
    <w:rsid w:val="008570B4"/>
    <w:rsid w:val="00857DE4"/>
    <w:rsid w:val="0086177D"/>
    <w:rsid w:val="00862854"/>
    <w:rsid w:val="00862F3D"/>
    <w:rsid w:val="0086522B"/>
    <w:rsid w:val="00866A67"/>
    <w:rsid w:val="008711F9"/>
    <w:rsid w:val="0087694E"/>
    <w:rsid w:val="00877148"/>
    <w:rsid w:val="00877415"/>
    <w:rsid w:val="00881A38"/>
    <w:rsid w:val="008825E0"/>
    <w:rsid w:val="008836DD"/>
    <w:rsid w:val="00884C91"/>
    <w:rsid w:val="008913CF"/>
    <w:rsid w:val="00896289"/>
    <w:rsid w:val="00897553"/>
    <w:rsid w:val="008A147E"/>
    <w:rsid w:val="008A1C8A"/>
    <w:rsid w:val="008A1D34"/>
    <w:rsid w:val="008A4470"/>
    <w:rsid w:val="008A5A22"/>
    <w:rsid w:val="008A5ECF"/>
    <w:rsid w:val="008A651F"/>
    <w:rsid w:val="008B0153"/>
    <w:rsid w:val="008B06F7"/>
    <w:rsid w:val="008B34A4"/>
    <w:rsid w:val="008B36CB"/>
    <w:rsid w:val="008C0855"/>
    <w:rsid w:val="008C235B"/>
    <w:rsid w:val="008C422F"/>
    <w:rsid w:val="008C51D1"/>
    <w:rsid w:val="008C615F"/>
    <w:rsid w:val="008C6D18"/>
    <w:rsid w:val="008C6F66"/>
    <w:rsid w:val="008C6FFF"/>
    <w:rsid w:val="008D2876"/>
    <w:rsid w:val="008D6AC3"/>
    <w:rsid w:val="008D7334"/>
    <w:rsid w:val="008E10C0"/>
    <w:rsid w:val="008E10E6"/>
    <w:rsid w:val="008E3A5F"/>
    <w:rsid w:val="008E72C4"/>
    <w:rsid w:val="008F0CCA"/>
    <w:rsid w:val="008F52A1"/>
    <w:rsid w:val="00903364"/>
    <w:rsid w:val="00910450"/>
    <w:rsid w:val="00915959"/>
    <w:rsid w:val="00915D3A"/>
    <w:rsid w:val="00916C3F"/>
    <w:rsid w:val="00916CFF"/>
    <w:rsid w:val="00917764"/>
    <w:rsid w:val="0092058B"/>
    <w:rsid w:val="009225F8"/>
    <w:rsid w:val="00923644"/>
    <w:rsid w:val="0092521F"/>
    <w:rsid w:val="00925545"/>
    <w:rsid w:val="009325E4"/>
    <w:rsid w:val="00933197"/>
    <w:rsid w:val="00933E71"/>
    <w:rsid w:val="00937054"/>
    <w:rsid w:val="00940B68"/>
    <w:rsid w:val="00942211"/>
    <w:rsid w:val="0094384C"/>
    <w:rsid w:val="00952912"/>
    <w:rsid w:val="00955FF4"/>
    <w:rsid w:val="0095781E"/>
    <w:rsid w:val="00965391"/>
    <w:rsid w:val="009661DA"/>
    <w:rsid w:val="00967CC3"/>
    <w:rsid w:val="00972E08"/>
    <w:rsid w:val="00973137"/>
    <w:rsid w:val="00982E3C"/>
    <w:rsid w:val="009841FD"/>
    <w:rsid w:val="009858D6"/>
    <w:rsid w:val="009914C7"/>
    <w:rsid w:val="00991AB6"/>
    <w:rsid w:val="00993A2D"/>
    <w:rsid w:val="0099532D"/>
    <w:rsid w:val="009960EF"/>
    <w:rsid w:val="009968AE"/>
    <w:rsid w:val="009A1AE8"/>
    <w:rsid w:val="009A31D6"/>
    <w:rsid w:val="009A3B92"/>
    <w:rsid w:val="009A4502"/>
    <w:rsid w:val="009B4C8A"/>
    <w:rsid w:val="009B780C"/>
    <w:rsid w:val="009B7E36"/>
    <w:rsid w:val="009D1F51"/>
    <w:rsid w:val="009D2DD4"/>
    <w:rsid w:val="009E2A86"/>
    <w:rsid w:val="009E3293"/>
    <w:rsid w:val="009E34DC"/>
    <w:rsid w:val="009E67D8"/>
    <w:rsid w:val="009E705B"/>
    <w:rsid w:val="009E70E9"/>
    <w:rsid w:val="009E75B8"/>
    <w:rsid w:val="009E7B06"/>
    <w:rsid w:val="009E7DB8"/>
    <w:rsid w:val="009F1582"/>
    <w:rsid w:val="009F2C9D"/>
    <w:rsid w:val="009F4261"/>
    <w:rsid w:val="00A00DB6"/>
    <w:rsid w:val="00A04CF5"/>
    <w:rsid w:val="00A05C90"/>
    <w:rsid w:val="00A062DC"/>
    <w:rsid w:val="00A06E7A"/>
    <w:rsid w:val="00A14F85"/>
    <w:rsid w:val="00A20406"/>
    <w:rsid w:val="00A22C22"/>
    <w:rsid w:val="00A2478F"/>
    <w:rsid w:val="00A30F06"/>
    <w:rsid w:val="00A31268"/>
    <w:rsid w:val="00A325EE"/>
    <w:rsid w:val="00A339D1"/>
    <w:rsid w:val="00A34EA7"/>
    <w:rsid w:val="00A35DDE"/>
    <w:rsid w:val="00A42A33"/>
    <w:rsid w:val="00A454D6"/>
    <w:rsid w:val="00A46D9E"/>
    <w:rsid w:val="00A52836"/>
    <w:rsid w:val="00A5458F"/>
    <w:rsid w:val="00A54D44"/>
    <w:rsid w:val="00A6573A"/>
    <w:rsid w:val="00A65EE0"/>
    <w:rsid w:val="00A73522"/>
    <w:rsid w:val="00A73C50"/>
    <w:rsid w:val="00A74DFC"/>
    <w:rsid w:val="00A81184"/>
    <w:rsid w:val="00A83ACA"/>
    <w:rsid w:val="00A843CD"/>
    <w:rsid w:val="00A84E8F"/>
    <w:rsid w:val="00A939D2"/>
    <w:rsid w:val="00AA0E6A"/>
    <w:rsid w:val="00AA1449"/>
    <w:rsid w:val="00AA2C88"/>
    <w:rsid w:val="00AA40B8"/>
    <w:rsid w:val="00AA77CA"/>
    <w:rsid w:val="00AA7F39"/>
    <w:rsid w:val="00AB73C5"/>
    <w:rsid w:val="00AC0E5B"/>
    <w:rsid w:val="00AC2586"/>
    <w:rsid w:val="00AC5B56"/>
    <w:rsid w:val="00AC755B"/>
    <w:rsid w:val="00AD13A1"/>
    <w:rsid w:val="00AD3725"/>
    <w:rsid w:val="00AD373A"/>
    <w:rsid w:val="00AD3B73"/>
    <w:rsid w:val="00AD4299"/>
    <w:rsid w:val="00AE079C"/>
    <w:rsid w:val="00AE287B"/>
    <w:rsid w:val="00AF1D45"/>
    <w:rsid w:val="00AF515B"/>
    <w:rsid w:val="00AF68D2"/>
    <w:rsid w:val="00AF7BF5"/>
    <w:rsid w:val="00B022E9"/>
    <w:rsid w:val="00B02CAD"/>
    <w:rsid w:val="00B06B03"/>
    <w:rsid w:val="00B06F25"/>
    <w:rsid w:val="00B07735"/>
    <w:rsid w:val="00B12B8F"/>
    <w:rsid w:val="00B1358E"/>
    <w:rsid w:val="00B17AE8"/>
    <w:rsid w:val="00B23685"/>
    <w:rsid w:val="00B257A7"/>
    <w:rsid w:val="00B26A32"/>
    <w:rsid w:val="00B30259"/>
    <w:rsid w:val="00B3464E"/>
    <w:rsid w:val="00B3467D"/>
    <w:rsid w:val="00B37051"/>
    <w:rsid w:val="00B376C6"/>
    <w:rsid w:val="00B40741"/>
    <w:rsid w:val="00B40982"/>
    <w:rsid w:val="00B414A1"/>
    <w:rsid w:val="00B42D52"/>
    <w:rsid w:val="00B43993"/>
    <w:rsid w:val="00B47BF9"/>
    <w:rsid w:val="00B47D60"/>
    <w:rsid w:val="00B51183"/>
    <w:rsid w:val="00B55C0C"/>
    <w:rsid w:val="00B61E75"/>
    <w:rsid w:val="00B63B96"/>
    <w:rsid w:val="00B64023"/>
    <w:rsid w:val="00B6415D"/>
    <w:rsid w:val="00B66FEB"/>
    <w:rsid w:val="00B67723"/>
    <w:rsid w:val="00B67DBF"/>
    <w:rsid w:val="00B708FF"/>
    <w:rsid w:val="00B71573"/>
    <w:rsid w:val="00B736A0"/>
    <w:rsid w:val="00B73702"/>
    <w:rsid w:val="00B75783"/>
    <w:rsid w:val="00B77290"/>
    <w:rsid w:val="00B80AF0"/>
    <w:rsid w:val="00B81678"/>
    <w:rsid w:val="00B82260"/>
    <w:rsid w:val="00B848D6"/>
    <w:rsid w:val="00B84E2C"/>
    <w:rsid w:val="00B946EB"/>
    <w:rsid w:val="00B95ABE"/>
    <w:rsid w:val="00B95F11"/>
    <w:rsid w:val="00BA000A"/>
    <w:rsid w:val="00BA01A6"/>
    <w:rsid w:val="00BA1396"/>
    <w:rsid w:val="00BA2504"/>
    <w:rsid w:val="00BA2F5E"/>
    <w:rsid w:val="00BA3A4F"/>
    <w:rsid w:val="00BA44D1"/>
    <w:rsid w:val="00BA5955"/>
    <w:rsid w:val="00BA63D7"/>
    <w:rsid w:val="00BA6B21"/>
    <w:rsid w:val="00BB05F4"/>
    <w:rsid w:val="00BB09AB"/>
    <w:rsid w:val="00BB27FC"/>
    <w:rsid w:val="00BB3ABA"/>
    <w:rsid w:val="00BB6DC7"/>
    <w:rsid w:val="00BC24EF"/>
    <w:rsid w:val="00BC5744"/>
    <w:rsid w:val="00BD158B"/>
    <w:rsid w:val="00BD5144"/>
    <w:rsid w:val="00BD6063"/>
    <w:rsid w:val="00BD7412"/>
    <w:rsid w:val="00BE05EC"/>
    <w:rsid w:val="00BE0D20"/>
    <w:rsid w:val="00BE2058"/>
    <w:rsid w:val="00BE2C7A"/>
    <w:rsid w:val="00BE7304"/>
    <w:rsid w:val="00BF2712"/>
    <w:rsid w:val="00BF37FE"/>
    <w:rsid w:val="00BF3DCD"/>
    <w:rsid w:val="00BF4389"/>
    <w:rsid w:val="00BF44B8"/>
    <w:rsid w:val="00BF45B2"/>
    <w:rsid w:val="00C0329E"/>
    <w:rsid w:val="00C04C72"/>
    <w:rsid w:val="00C10F6F"/>
    <w:rsid w:val="00C120C7"/>
    <w:rsid w:val="00C35D74"/>
    <w:rsid w:val="00C4309D"/>
    <w:rsid w:val="00C43725"/>
    <w:rsid w:val="00C44505"/>
    <w:rsid w:val="00C44B55"/>
    <w:rsid w:val="00C45C21"/>
    <w:rsid w:val="00C46034"/>
    <w:rsid w:val="00C4755E"/>
    <w:rsid w:val="00C503A4"/>
    <w:rsid w:val="00C51B70"/>
    <w:rsid w:val="00C522F7"/>
    <w:rsid w:val="00C56712"/>
    <w:rsid w:val="00C569C3"/>
    <w:rsid w:val="00C63753"/>
    <w:rsid w:val="00C64C8B"/>
    <w:rsid w:val="00C64FE6"/>
    <w:rsid w:val="00C65000"/>
    <w:rsid w:val="00C67F11"/>
    <w:rsid w:val="00C74A04"/>
    <w:rsid w:val="00C80839"/>
    <w:rsid w:val="00C8230D"/>
    <w:rsid w:val="00C87680"/>
    <w:rsid w:val="00C8791F"/>
    <w:rsid w:val="00C91065"/>
    <w:rsid w:val="00C94A2A"/>
    <w:rsid w:val="00C94DCF"/>
    <w:rsid w:val="00CA0C08"/>
    <w:rsid w:val="00CA2767"/>
    <w:rsid w:val="00CA3A4B"/>
    <w:rsid w:val="00CB3A2D"/>
    <w:rsid w:val="00CB68B8"/>
    <w:rsid w:val="00CC016B"/>
    <w:rsid w:val="00CC0318"/>
    <w:rsid w:val="00CC3702"/>
    <w:rsid w:val="00CC780C"/>
    <w:rsid w:val="00CD0625"/>
    <w:rsid w:val="00CD2F4B"/>
    <w:rsid w:val="00CD3418"/>
    <w:rsid w:val="00CD6DBC"/>
    <w:rsid w:val="00CD742B"/>
    <w:rsid w:val="00CE21EB"/>
    <w:rsid w:val="00CE2D34"/>
    <w:rsid w:val="00CE3F9F"/>
    <w:rsid w:val="00CE635E"/>
    <w:rsid w:val="00CE6753"/>
    <w:rsid w:val="00CF0844"/>
    <w:rsid w:val="00CF1105"/>
    <w:rsid w:val="00CF1C07"/>
    <w:rsid w:val="00CF413B"/>
    <w:rsid w:val="00CF713B"/>
    <w:rsid w:val="00CF73E5"/>
    <w:rsid w:val="00D010D1"/>
    <w:rsid w:val="00D02A3A"/>
    <w:rsid w:val="00D06673"/>
    <w:rsid w:val="00D10010"/>
    <w:rsid w:val="00D13ED2"/>
    <w:rsid w:val="00D154CB"/>
    <w:rsid w:val="00D15742"/>
    <w:rsid w:val="00D2043D"/>
    <w:rsid w:val="00D224FA"/>
    <w:rsid w:val="00D25BB9"/>
    <w:rsid w:val="00D265CE"/>
    <w:rsid w:val="00D27A00"/>
    <w:rsid w:val="00D35438"/>
    <w:rsid w:val="00D35904"/>
    <w:rsid w:val="00D40137"/>
    <w:rsid w:val="00D40299"/>
    <w:rsid w:val="00D46A75"/>
    <w:rsid w:val="00D5519D"/>
    <w:rsid w:val="00D57B3A"/>
    <w:rsid w:val="00D60379"/>
    <w:rsid w:val="00D627B1"/>
    <w:rsid w:val="00D63879"/>
    <w:rsid w:val="00D63BEA"/>
    <w:rsid w:val="00D64A48"/>
    <w:rsid w:val="00D65F86"/>
    <w:rsid w:val="00D6675E"/>
    <w:rsid w:val="00D73E27"/>
    <w:rsid w:val="00D74110"/>
    <w:rsid w:val="00D749E8"/>
    <w:rsid w:val="00D750D7"/>
    <w:rsid w:val="00D76EB6"/>
    <w:rsid w:val="00D775CF"/>
    <w:rsid w:val="00D778A6"/>
    <w:rsid w:val="00D814B8"/>
    <w:rsid w:val="00D8251B"/>
    <w:rsid w:val="00D832F2"/>
    <w:rsid w:val="00D87B56"/>
    <w:rsid w:val="00D91267"/>
    <w:rsid w:val="00D939A7"/>
    <w:rsid w:val="00D94111"/>
    <w:rsid w:val="00D95916"/>
    <w:rsid w:val="00D96AF5"/>
    <w:rsid w:val="00DA1C4A"/>
    <w:rsid w:val="00DA32A8"/>
    <w:rsid w:val="00DA344E"/>
    <w:rsid w:val="00DA4F4D"/>
    <w:rsid w:val="00DA5734"/>
    <w:rsid w:val="00DA5A5D"/>
    <w:rsid w:val="00DB279E"/>
    <w:rsid w:val="00DB3992"/>
    <w:rsid w:val="00DB5F2A"/>
    <w:rsid w:val="00DB6CF5"/>
    <w:rsid w:val="00DB7877"/>
    <w:rsid w:val="00DC08A3"/>
    <w:rsid w:val="00DC143A"/>
    <w:rsid w:val="00DC1709"/>
    <w:rsid w:val="00DC3189"/>
    <w:rsid w:val="00DC68A7"/>
    <w:rsid w:val="00DC6AAF"/>
    <w:rsid w:val="00DC72FD"/>
    <w:rsid w:val="00DC73CF"/>
    <w:rsid w:val="00DD07F1"/>
    <w:rsid w:val="00DD4EF4"/>
    <w:rsid w:val="00DE074A"/>
    <w:rsid w:val="00DE2F31"/>
    <w:rsid w:val="00DE3690"/>
    <w:rsid w:val="00DE61B9"/>
    <w:rsid w:val="00DF3230"/>
    <w:rsid w:val="00DF3EC5"/>
    <w:rsid w:val="00DF65B6"/>
    <w:rsid w:val="00E01486"/>
    <w:rsid w:val="00E01F36"/>
    <w:rsid w:val="00E06EF2"/>
    <w:rsid w:val="00E077E4"/>
    <w:rsid w:val="00E10B2B"/>
    <w:rsid w:val="00E179A7"/>
    <w:rsid w:val="00E17CD3"/>
    <w:rsid w:val="00E20E33"/>
    <w:rsid w:val="00E2472E"/>
    <w:rsid w:val="00E24B0C"/>
    <w:rsid w:val="00E275EF"/>
    <w:rsid w:val="00E30F41"/>
    <w:rsid w:val="00E32C92"/>
    <w:rsid w:val="00E349F0"/>
    <w:rsid w:val="00E375A2"/>
    <w:rsid w:val="00E41C63"/>
    <w:rsid w:val="00E4266B"/>
    <w:rsid w:val="00E43B89"/>
    <w:rsid w:val="00E44BB8"/>
    <w:rsid w:val="00E47677"/>
    <w:rsid w:val="00E555A7"/>
    <w:rsid w:val="00E56555"/>
    <w:rsid w:val="00E60B34"/>
    <w:rsid w:val="00E61B09"/>
    <w:rsid w:val="00E6203D"/>
    <w:rsid w:val="00E66522"/>
    <w:rsid w:val="00E666E9"/>
    <w:rsid w:val="00E6676D"/>
    <w:rsid w:val="00E6703C"/>
    <w:rsid w:val="00E8411B"/>
    <w:rsid w:val="00E85C55"/>
    <w:rsid w:val="00E86E57"/>
    <w:rsid w:val="00E9238E"/>
    <w:rsid w:val="00E925AA"/>
    <w:rsid w:val="00E935D9"/>
    <w:rsid w:val="00E9361F"/>
    <w:rsid w:val="00E9537C"/>
    <w:rsid w:val="00E96E4A"/>
    <w:rsid w:val="00EA0513"/>
    <w:rsid w:val="00EA1FB4"/>
    <w:rsid w:val="00EA2800"/>
    <w:rsid w:val="00EA4B9C"/>
    <w:rsid w:val="00EA4E7B"/>
    <w:rsid w:val="00EB006C"/>
    <w:rsid w:val="00EB0339"/>
    <w:rsid w:val="00EB1516"/>
    <w:rsid w:val="00EB169D"/>
    <w:rsid w:val="00EB1EE9"/>
    <w:rsid w:val="00EB4101"/>
    <w:rsid w:val="00EC2719"/>
    <w:rsid w:val="00EC4356"/>
    <w:rsid w:val="00ED00F3"/>
    <w:rsid w:val="00ED08D7"/>
    <w:rsid w:val="00EE017D"/>
    <w:rsid w:val="00EE1097"/>
    <w:rsid w:val="00EE223B"/>
    <w:rsid w:val="00EE3BB3"/>
    <w:rsid w:val="00EE4088"/>
    <w:rsid w:val="00EE5E0E"/>
    <w:rsid w:val="00EF5B55"/>
    <w:rsid w:val="00EF70D4"/>
    <w:rsid w:val="00F01A25"/>
    <w:rsid w:val="00F01C0B"/>
    <w:rsid w:val="00F0449C"/>
    <w:rsid w:val="00F10D63"/>
    <w:rsid w:val="00F114E4"/>
    <w:rsid w:val="00F154C6"/>
    <w:rsid w:val="00F15EA7"/>
    <w:rsid w:val="00F214BB"/>
    <w:rsid w:val="00F218E8"/>
    <w:rsid w:val="00F21E5C"/>
    <w:rsid w:val="00F2274F"/>
    <w:rsid w:val="00F22A7F"/>
    <w:rsid w:val="00F2311C"/>
    <w:rsid w:val="00F25A15"/>
    <w:rsid w:val="00F30933"/>
    <w:rsid w:val="00F3177B"/>
    <w:rsid w:val="00F3541C"/>
    <w:rsid w:val="00F425E8"/>
    <w:rsid w:val="00F4294E"/>
    <w:rsid w:val="00F433A3"/>
    <w:rsid w:val="00F44A87"/>
    <w:rsid w:val="00F52152"/>
    <w:rsid w:val="00F61D68"/>
    <w:rsid w:val="00F641D7"/>
    <w:rsid w:val="00F64305"/>
    <w:rsid w:val="00F668EF"/>
    <w:rsid w:val="00F725A3"/>
    <w:rsid w:val="00F74AE9"/>
    <w:rsid w:val="00F75185"/>
    <w:rsid w:val="00F75FF1"/>
    <w:rsid w:val="00F828DC"/>
    <w:rsid w:val="00F85F28"/>
    <w:rsid w:val="00F86EF6"/>
    <w:rsid w:val="00F916CF"/>
    <w:rsid w:val="00F91D86"/>
    <w:rsid w:val="00F92269"/>
    <w:rsid w:val="00F93E7B"/>
    <w:rsid w:val="00F946F2"/>
    <w:rsid w:val="00FA00E5"/>
    <w:rsid w:val="00FA0980"/>
    <w:rsid w:val="00FA52C8"/>
    <w:rsid w:val="00FA6481"/>
    <w:rsid w:val="00FB2070"/>
    <w:rsid w:val="00FB3293"/>
    <w:rsid w:val="00FB4C85"/>
    <w:rsid w:val="00FB7326"/>
    <w:rsid w:val="00FC2210"/>
    <w:rsid w:val="00FC31A6"/>
    <w:rsid w:val="00FC32CD"/>
    <w:rsid w:val="00FC3B82"/>
    <w:rsid w:val="00FC4642"/>
    <w:rsid w:val="00FC5A62"/>
    <w:rsid w:val="00FC7EEE"/>
    <w:rsid w:val="00FD272B"/>
    <w:rsid w:val="00FD29DA"/>
    <w:rsid w:val="00FD6965"/>
    <w:rsid w:val="00FE1217"/>
    <w:rsid w:val="00FE5615"/>
    <w:rsid w:val="00FE6D08"/>
    <w:rsid w:val="00FE74CE"/>
    <w:rsid w:val="00FF019A"/>
    <w:rsid w:val="00FF19C8"/>
    <w:rsid w:val="00FF1F1B"/>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59D31466"/>
  <w15:chartTrackingRefBased/>
  <w15:docId w15:val="{23A8F054-6154-4643-96BC-1A6FE311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4003"/>
    <w:pPr>
      <w:tabs>
        <w:tab w:val="center" w:pos="4320"/>
        <w:tab w:val="right" w:pos="8640"/>
      </w:tabs>
    </w:pPr>
    <w:rPr>
      <w:sz w:val="20"/>
      <w:szCs w:val="20"/>
    </w:rPr>
  </w:style>
  <w:style w:type="paragraph" w:styleId="Header">
    <w:name w:val="header"/>
    <w:basedOn w:val="Normal"/>
    <w:rsid w:val="00484003"/>
    <w:pPr>
      <w:tabs>
        <w:tab w:val="center" w:pos="4320"/>
        <w:tab w:val="right" w:pos="8640"/>
      </w:tabs>
    </w:pPr>
    <w:rPr>
      <w:sz w:val="20"/>
      <w:szCs w:val="20"/>
    </w:rPr>
  </w:style>
  <w:style w:type="paragraph" w:styleId="BodyText">
    <w:name w:val="Body Text"/>
    <w:basedOn w:val="Normal"/>
    <w:rsid w:val="00484003"/>
    <w:pPr>
      <w:spacing w:after="120"/>
    </w:pPr>
    <w:rPr>
      <w:sz w:val="20"/>
      <w:szCs w:val="20"/>
    </w:rPr>
  </w:style>
  <w:style w:type="paragraph" w:styleId="Caption">
    <w:name w:val="caption"/>
    <w:basedOn w:val="Normal"/>
    <w:next w:val="Normal"/>
    <w:qFormat/>
    <w:rsid w:val="00484003"/>
    <w:pPr>
      <w:spacing w:before="120" w:after="120"/>
    </w:pPr>
    <w:rPr>
      <w:b/>
      <w:sz w:val="20"/>
      <w:szCs w:val="20"/>
    </w:rPr>
  </w:style>
  <w:style w:type="character" w:styleId="PageNumber">
    <w:name w:val="page number"/>
    <w:basedOn w:val="DefaultParagraphFont"/>
    <w:rsid w:val="00484003"/>
  </w:style>
  <w:style w:type="character" w:customStyle="1" w:styleId="a">
    <w:name w:val="À`À"/>
    <w:basedOn w:val="DefaultParagraphFont"/>
    <w:rsid w:val="00484003"/>
  </w:style>
  <w:style w:type="table" w:styleId="TableGrid">
    <w:name w:val="Table Grid"/>
    <w:basedOn w:val="TableNormal"/>
    <w:rsid w:val="0048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327A"/>
    <w:rPr>
      <w:color w:val="0000FF"/>
      <w:u w:val="single"/>
    </w:rPr>
  </w:style>
  <w:style w:type="paragraph" w:styleId="BalloonText">
    <w:name w:val="Balloon Text"/>
    <w:basedOn w:val="Normal"/>
    <w:semiHidden/>
    <w:rsid w:val="00C8791F"/>
    <w:rPr>
      <w:rFonts w:ascii="Tahoma" w:hAnsi="Tahoma" w:cs="Tahoma"/>
      <w:sz w:val="16"/>
      <w:szCs w:val="16"/>
    </w:rPr>
  </w:style>
  <w:style w:type="character" w:styleId="FollowedHyperlink">
    <w:name w:val="FollowedHyperlink"/>
    <w:rsid w:val="00A05C90"/>
    <w:rPr>
      <w:color w:val="800080"/>
      <w:u w:val="single"/>
    </w:rPr>
  </w:style>
  <w:style w:type="paragraph" w:customStyle="1" w:styleId="Form-Title1">
    <w:name w:val="Form - Title 1"/>
    <w:basedOn w:val="Normal"/>
    <w:link w:val="Form-Title1Char"/>
    <w:qFormat/>
    <w:rsid w:val="00F425E8"/>
    <w:pPr>
      <w:widowControl w:val="0"/>
      <w:spacing w:before="80"/>
      <w:jc w:val="right"/>
    </w:pPr>
    <w:rPr>
      <w:rFonts w:ascii="Calibri" w:hAnsi="Calibri"/>
      <w:bCs/>
      <w:sz w:val="40"/>
    </w:rPr>
  </w:style>
  <w:style w:type="character" w:customStyle="1" w:styleId="Form-Title1Char">
    <w:name w:val="Form - Title 1 Char"/>
    <w:link w:val="Form-Title1"/>
    <w:rsid w:val="00F425E8"/>
    <w:rPr>
      <w:rFonts w:ascii="Calibri" w:hAnsi="Calibri"/>
      <w:bCs/>
      <w:sz w:val="40"/>
      <w:szCs w:val="24"/>
    </w:rPr>
  </w:style>
  <w:style w:type="paragraph" w:customStyle="1" w:styleId="Form-Title2">
    <w:name w:val="Form - Title 2"/>
    <w:basedOn w:val="Header"/>
    <w:link w:val="Form-Title2Char"/>
    <w:qFormat/>
    <w:rsid w:val="00F425E8"/>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F425E8"/>
    <w:rPr>
      <w:rFonts w:ascii="Arial Black" w:hAnsi="Arial Black"/>
      <w:bCs/>
      <w:sz w:val="22"/>
    </w:rPr>
  </w:style>
  <w:style w:type="paragraph" w:customStyle="1" w:styleId="Form-Title3">
    <w:name w:val="Form - Title 3"/>
    <w:basedOn w:val="Header"/>
    <w:link w:val="Form-Title3Char"/>
    <w:qFormat/>
    <w:rsid w:val="00F425E8"/>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F425E8"/>
    <w:rPr>
      <w:rFonts w:ascii="Calibri" w:hAnsi="Calibri"/>
      <w:bCs/>
      <w:sz w:val="22"/>
    </w:rPr>
  </w:style>
  <w:style w:type="paragraph" w:styleId="Revision">
    <w:name w:val="Revision"/>
    <w:hidden/>
    <w:uiPriority w:val="99"/>
    <w:semiHidden/>
    <w:rsid w:val="0087694E"/>
    <w:rPr>
      <w:sz w:val="24"/>
      <w:szCs w:val="24"/>
    </w:rPr>
  </w:style>
  <w:style w:type="character" w:styleId="CommentReference">
    <w:name w:val="annotation reference"/>
    <w:basedOn w:val="DefaultParagraphFont"/>
    <w:uiPriority w:val="99"/>
    <w:semiHidden/>
    <w:unhideWhenUsed/>
    <w:rsid w:val="00B47BF9"/>
    <w:rPr>
      <w:sz w:val="16"/>
      <w:szCs w:val="16"/>
    </w:rPr>
  </w:style>
  <w:style w:type="paragraph" w:styleId="CommentText">
    <w:name w:val="annotation text"/>
    <w:basedOn w:val="Normal"/>
    <w:link w:val="CommentTextChar"/>
    <w:uiPriority w:val="99"/>
    <w:semiHidden/>
    <w:unhideWhenUsed/>
    <w:rsid w:val="00B47BF9"/>
    <w:rPr>
      <w:sz w:val="20"/>
      <w:szCs w:val="20"/>
    </w:rPr>
  </w:style>
  <w:style w:type="character" w:customStyle="1" w:styleId="CommentTextChar">
    <w:name w:val="Comment Text Char"/>
    <w:basedOn w:val="DefaultParagraphFont"/>
    <w:link w:val="CommentText"/>
    <w:uiPriority w:val="99"/>
    <w:semiHidden/>
    <w:rsid w:val="00B47BF9"/>
  </w:style>
  <w:style w:type="paragraph" w:styleId="CommentSubject">
    <w:name w:val="annotation subject"/>
    <w:basedOn w:val="CommentText"/>
    <w:next w:val="CommentText"/>
    <w:link w:val="CommentSubjectChar"/>
    <w:uiPriority w:val="99"/>
    <w:semiHidden/>
    <w:unhideWhenUsed/>
    <w:rsid w:val="00B47BF9"/>
    <w:rPr>
      <w:b/>
      <w:bCs/>
    </w:rPr>
  </w:style>
  <w:style w:type="character" w:customStyle="1" w:styleId="CommentSubjectChar">
    <w:name w:val="Comment Subject Char"/>
    <w:basedOn w:val="CommentTextChar"/>
    <w:link w:val="CommentSubject"/>
    <w:uiPriority w:val="99"/>
    <w:semiHidden/>
    <w:rsid w:val="00B47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48994">
      <w:bodyDiv w:val="1"/>
      <w:marLeft w:val="0"/>
      <w:marRight w:val="0"/>
      <w:marTop w:val="0"/>
      <w:marBottom w:val="0"/>
      <w:divBdr>
        <w:top w:val="none" w:sz="0" w:space="0" w:color="auto"/>
        <w:left w:val="none" w:sz="0" w:space="0" w:color="auto"/>
        <w:bottom w:val="none" w:sz="0" w:space="0" w:color="auto"/>
        <w:right w:val="none" w:sz="0" w:space="0" w:color="auto"/>
      </w:divBdr>
    </w:div>
    <w:div w:id="394546414">
      <w:bodyDiv w:val="1"/>
      <w:marLeft w:val="0"/>
      <w:marRight w:val="0"/>
      <w:marTop w:val="0"/>
      <w:marBottom w:val="0"/>
      <w:divBdr>
        <w:top w:val="none" w:sz="0" w:space="0" w:color="auto"/>
        <w:left w:val="none" w:sz="0" w:space="0" w:color="auto"/>
        <w:bottom w:val="none" w:sz="0" w:space="0" w:color="auto"/>
        <w:right w:val="none" w:sz="0" w:space="0" w:color="auto"/>
      </w:divBdr>
    </w:div>
    <w:div w:id="4261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ca.state.mn.us/sites/default/files/p-gen1-27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E0B5-34DD-48B5-86B6-ADA6382F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GI-09H Requirements: CAM (40 CFR pt. 64) - Air Quality Permit Program - form</vt:lpstr>
    </vt:vector>
  </TitlesOfParts>
  <Manager>Sandra Simbeck</Manager>
  <Company>PCA</Company>
  <LinksUpToDate>false</LinksUpToDate>
  <CharactersWithSpaces>11353</CharactersWithSpaces>
  <SharedDoc>false</SharedDoc>
  <HLinks>
    <vt:vector size="12" baseType="variant">
      <vt:variant>
        <vt:i4>2687084</vt:i4>
      </vt:variant>
      <vt:variant>
        <vt:i4>325</vt:i4>
      </vt:variant>
      <vt:variant>
        <vt:i4>0</vt:i4>
      </vt:variant>
      <vt:variant>
        <vt:i4>5</vt:i4>
      </vt:variant>
      <vt:variant>
        <vt:lpwstr>http://www.epa.gov/ttn/emc/cam.html</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GI-09H Requirements: CAM (40 CFR pt. 64) - Air Quality Permit Program - form</dc:title>
  <dc:subject>Form used to identify whether CAM applies.</dc:subject>
  <dc:creator>Minnesota Pollution Control Agency - Rand Silvers and Toni Volkmeier (Sandra Simbeck)</dc:creator>
  <cp:keywords>Minnesota Pollution Control Agency,aq-f1-gi09h,MPCA,air quality,permits,CAM</cp:keywords>
  <cp:lastModifiedBy>Simbeck, Sandra (MPCA)</cp:lastModifiedBy>
  <cp:revision>4</cp:revision>
  <cp:lastPrinted>2012-12-14T21:19:00Z</cp:lastPrinted>
  <dcterms:created xsi:type="dcterms:W3CDTF">2025-03-12T19:52:00Z</dcterms:created>
  <dcterms:modified xsi:type="dcterms:W3CDTF">2025-03-12T19:53:00Z</dcterms:modified>
  <cp:category>air quality,permiting</cp:category>
</cp:coreProperties>
</file>