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48" w:type="dxa"/>
        <w:tblLayout w:type="fixed"/>
        <w:tblLook w:val="0000" w:firstRow="0" w:lastRow="0" w:firstColumn="0" w:lastColumn="0" w:noHBand="0" w:noVBand="0"/>
      </w:tblPr>
      <w:tblGrid>
        <w:gridCol w:w="3978"/>
        <w:gridCol w:w="10170"/>
      </w:tblGrid>
      <w:tr w:rsidR="00550D41" w14:paraId="1AD3CCFC" w14:textId="77777777" w:rsidTr="0085198D">
        <w:trPr>
          <w:cantSplit/>
          <w:trHeight w:val="1350"/>
        </w:trPr>
        <w:tc>
          <w:tcPr>
            <w:tcW w:w="3978" w:type="dxa"/>
          </w:tcPr>
          <w:p w14:paraId="23F45EF7" w14:textId="77777777" w:rsidR="00550D41" w:rsidRDefault="007E34FA" w:rsidP="00C97908">
            <w:pPr>
              <w:spacing w:before="120"/>
            </w:pPr>
            <w:r>
              <w:rPr>
                <w:noProof/>
              </w:rPr>
              <w:drawing>
                <wp:inline distT="0" distB="0" distL="0" distR="0" wp14:anchorId="302421F7" wp14:editId="46D04EA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170" w:type="dxa"/>
          </w:tcPr>
          <w:p w14:paraId="70EBE692" w14:textId="77777777" w:rsidR="00550D41" w:rsidRPr="00C97908" w:rsidRDefault="00550D41" w:rsidP="00C97908">
            <w:pPr>
              <w:pStyle w:val="Form-Title1"/>
              <w:spacing w:before="0"/>
              <w:rPr>
                <w:szCs w:val="40"/>
              </w:rPr>
            </w:pPr>
            <w:r w:rsidRPr="00C97908">
              <w:rPr>
                <w:szCs w:val="40"/>
              </w:rPr>
              <w:t>GI-05A</w:t>
            </w:r>
          </w:p>
          <w:p w14:paraId="24F95BC3" w14:textId="77777777" w:rsidR="00550D41" w:rsidRPr="00C97908" w:rsidRDefault="00C97908" w:rsidP="00C97908">
            <w:pPr>
              <w:pStyle w:val="Form-Title2"/>
            </w:pPr>
            <w:r w:rsidRPr="00C97908">
              <w:t>Pollution control equipment information</w:t>
            </w:r>
          </w:p>
          <w:p w14:paraId="0D4210E6" w14:textId="77777777" w:rsidR="00550D41" w:rsidRPr="00C97908" w:rsidRDefault="00550D41" w:rsidP="00C97908">
            <w:pPr>
              <w:pStyle w:val="Form-Title3"/>
              <w:spacing w:before="20"/>
            </w:pPr>
            <w:r w:rsidRPr="00C97908">
              <w:t>Air Quality Permit Program</w:t>
            </w:r>
          </w:p>
          <w:p w14:paraId="3A8EFEDA" w14:textId="77777777" w:rsidR="000D7230" w:rsidRPr="000D7230" w:rsidRDefault="000D7230" w:rsidP="000D7230">
            <w:pPr>
              <w:pStyle w:val="Header"/>
              <w:tabs>
                <w:tab w:val="clear" w:pos="4320"/>
                <w:tab w:val="clear" w:pos="8640"/>
                <w:tab w:val="right" w:pos="7182"/>
              </w:tabs>
              <w:spacing w:before="120"/>
              <w:jc w:val="right"/>
              <w:rPr>
                <w:rFonts w:ascii="Arial" w:hAnsi="Arial" w:cs="Arial"/>
                <w:bCs/>
                <w:i/>
                <w:sz w:val="16"/>
                <w:szCs w:val="16"/>
              </w:rPr>
            </w:pPr>
            <w:r w:rsidRPr="000D7230">
              <w:rPr>
                <w:rFonts w:ascii="Arial" w:hAnsi="Arial" w:cs="Arial"/>
                <w:bCs/>
                <w:i/>
                <w:sz w:val="16"/>
                <w:szCs w:val="16"/>
              </w:rPr>
              <w:t>Doc Type: Permit Application</w:t>
            </w:r>
          </w:p>
        </w:tc>
      </w:tr>
    </w:tbl>
    <w:p w14:paraId="4A6BA694" w14:textId="77777777" w:rsidR="00550D41" w:rsidRPr="006E390F" w:rsidRDefault="006E390F" w:rsidP="00A52166">
      <w:pPr>
        <w:spacing w:before="120" w:after="60"/>
        <w:ind w:right="346"/>
        <w:jc w:val="right"/>
        <w:rPr>
          <w:rFonts w:ascii="Arial" w:hAnsi="Arial" w:cs="Arial"/>
          <w:b/>
          <w:sz w:val="18"/>
          <w:szCs w:val="18"/>
        </w:rPr>
      </w:pPr>
      <w:r>
        <w:rPr>
          <w:rFonts w:ascii="Arial" w:hAnsi="Arial" w:cs="Arial"/>
          <w:b/>
          <w:sz w:val="18"/>
          <w:szCs w:val="18"/>
        </w:rPr>
        <w:t>Instructions on Page 2</w:t>
      </w:r>
    </w:p>
    <w:tbl>
      <w:tblPr>
        <w:tblW w:w="14148" w:type="dxa"/>
        <w:tblBorders>
          <w:bottom w:val="single" w:sz="2" w:space="0" w:color="auto"/>
          <w:insideH w:val="single" w:sz="2" w:space="0" w:color="auto"/>
        </w:tblBorders>
        <w:tblLook w:val="01E0" w:firstRow="1" w:lastRow="1" w:firstColumn="1" w:lastColumn="1" w:noHBand="0" w:noVBand="0"/>
      </w:tblPr>
      <w:tblGrid>
        <w:gridCol w:w="1908"/>
        <w:gridCol w:w="630"/>
        <w:gridCol w:w="4230"/>
        <w:gridCol w:w="2790"/>
        <w:gridCol w:w="4590"/>
      </w:tblGrid>
      <w:tr w:rsidR="00550D41" w:rsidRPr="00F01379" w14:paraId="07449004" w14:textId="77777777" w:rsidTr="0085198D">
        <w:tc>
          <w:tcPr>
            <w:tcW w:w="2538" w:type="dxa"/>
            <w:gridSpan w:val="2"/>
            <w:tcBorders>
              <w:top w:val="nil"/>
              <w:bottom w:val="nil"/>
            </w:tcBorders>
          </w:tcPr>
          <w:p w14:paraId="1EE25D1A" w14:textId="77777777" w:rsidR="00550D41" w:rsidRPr="00F01379" w:rsidRDefault="00550D41" w:rsidP="00F01379">
            <w:pPr>
              <w:spacing w:before="120"/>
              <w:ind w:left="450" w:hanging="450"/>
              <w:rPr>
                <w:rFonts w:ascii="Arial" w:hAnsi="Arial" w:cs="Arial"/>
                <w:sz w:val="18"/>
                <w:szCs w:val="18"/>
              </w:rPr>
            </w:pPr>
            <w:r w:rsidRPr="00F01379">
              <w:rPr>
                <w:rFonts w:ascii="Arial" w:hAnsi="Arial" w:cs="Arial"/>
                <w:b/>
                <w:sz w:val="18"/>
                <w:szCs w:val="18"/>
              </w:rPr>
              <w:t>1a)</w:t>
            </w:r>
            <w:r w:rsidR="006E390F" w:rsidRPr="00F01379">
              <w:rPr>
                <w:rFonts w:ascii="Arial" w:hAnsi="Arial" w:cs="Arial"/>
                <w:sz w:val="18"/>
                <w:szCs w:val="18"/>
              </w:rPr>
              <w:tab/>
            </w:r>
            <w:r w:rsidRPr="00F01379">
              <w:rPr>
                <w:rFonts w:ascii="Arial" w:hAnsi="Arial" w:cs="Arial"/>
                <w:sz w:val="18"/>
                <w:szCs w:val="18"/>
              </w:rPr>
              <w:t xml:space="preserve">AQ Facility ID </w:t>
            </w:r>
            <w:r w:rsidR="0038327D">
              <w:rPr>
                <w:rFonts w:ascii="Arial" w:hAnsi="Arial" w:cs="Arial"/>
                <w:sz w:val="18"/>
                <w:szCs w:val="18"/>
              </w:rPr>
              <w:t>number</w:t>
            </w:r>
            <w:r w:rsidRPr="00F01379">
              <w:rPr>
                <w:rFonts w:ascii="Arial" w:hAnsi="Arial" w:cs="Arial"/>
                <w:sz w:val="18"/>
                <w:szCs w:val="18"/>
              </w:rPr>
              <w:t>:</w:t>
            </w:r>
          </w:p>
        </w:tc>
        <w:tc>
          <w:tcPr>
            <w:tcW w:w="4230" w:type="dxa"/>
            <w:tcBorders>
              <w:top w:val="nil"/>
              <w:bottom w:val="single" w:sz="2" w:space="0" w:color="auto"/>
            </w:tcBorders>
            <w:vAlign w:val="bottom"/>
          </w:tcPr>
          <w:p w14:paraId="6D1A600C" w14:textId="77777777" w:rsidR="00550D41" w:rsidRPr="00F01379" w:rsidRDefault="00550D41" w:rsidP="00F01379">
            <w:pPr>
              <w:spacing w:before="120"/>
              <w:rPr>
                <w:rFonts w:ascii="Arial" w:hAnsi="Arial" w:cs="Arial"/>
                <w:sz w:val="18"/>
                <w:szCs w:val="18"/>
              </w:rPr>
            </w:pPr>
            <w:r w:rsidRPr="00F01379">
              <w:rPr>
                <w:rFonts w:ascii="Arial" w:hAnsi="Arial" w:cs="Arial"/>
                <w:sz w:val="18"/>
                <w:szCs w:val="18"/>
              </w:rPr>
              <w:fldChar w:fldCharType="begin">
                <w:ffData>
                  <w:name w:val="Text121"/>
                  <w:enabled/>
                  <w:calcOnExit w:val="0"/>
                  <w:textInput/>
                </w:ffData>
              </w:fldChar>
            </w:r>
            <w:bookmarkStart w:id="0" w:name="Text121"/>
            <w:r w:rsidRPr="00F01379">
              <w:rPr>
                <w:rFonts w:ascii="Arial" w:hAnsi="Arial" w:cs="Arial"/>
                <w:sz w:val="18"/>
                <w:szCs w:val="18"/>
              </w:rPr>
              <w:instrText xml:space="preserve"> FORMTEXT </w:instrText>
            </w:r>
            <w:r w:rsidRPr="00F01379">
              <w:rPr>
                <w:rFonts w:ascii="Arial" w:hAnsi="Arial" w:cs="Arial"/>
                <w:sz w:val="18"/>
                <w:szCs w:val="18"/>
              </w:rPr>
            </w:r>
            <w:r w:rsidRPr="00F01379">
              <w:rPr>
                <w:rFonts w:ascii="Arial" w:hAnsi="Arial" w:cs="Arial"/>
                <w:sz w:val="18"/>
                <w:szCs w:val="18"/>
              </w:rPr>
              <w:fldChar w:fldCharType="separate"/>
            </w:r>
            <w:bookmarkStart w:id="1" w:name="_GoBack"/>
            <w:r w:rsidR="003A5B4D" w:rsidRPr="00F01379">
              <w:rPr>
                <w:rFonts w:ascii="Arial" w:hAnsi="Arial" w:cs="Arial"/>
                <w:noProof/>
                <w:sz w:val="18"/>
                <w:szCs w:val="18"/>
              </w:rPr>
              <w:t> </w:t>
            </w:r>
            <w:r w:rsidR="003A5B4D" w:rsidRPr="00F01379">
              <w:rPr>
                <w:rFonts w:ascii="Arial" w:hAnsi="Arial" w:cs="Arial"/>
                <w:noProof/>
                <w:sz w:val="18"/>
                <w:szCs w:val="18"/>
              </w:rPr>
              <w:t> </w:t>
            </w:r>
            <w:r w:rsidR="003A5B4D" w:rsidRPr="00F01379">
              <w:rPr>
                <w:rFonts w:ascii="Arial" w:hAnsi="Arial" w:cs="Arial"/>
                <w:noProof/>
                <w:sz w:val="18"/>
                <w:szCs w:val="18"/>
              </w:rPr>
              <w:t> </w:t>
            </w:r>
            <w:r w:rsidR="003A5B4D" w:rsidRPr="00F01379">
              <w:rPr>
                <w:rFonts w:ascii="Arial" w:hAnsi="Arial" w:cs="Arial"/>
                <w:noProof/>
                <w:sz w:val="18"/>
                <w:szCs w:val="18"/>
              </w:rPr>
              <w:t> </w:t>
            </w:r>
            <w:r w:rsidR="003A5B4D" w:rsidRPr="00F01379">
              <w:rPr>
                <w:rFonts w:ascii="Arial" w:hAnsi="Arial" w:cs="Arial"/>
                <w:noProof/>
                <w:sz w:val="18"/>
                <w:szCs w:val="18"/>
              </w:rPr>
              <w:t> </w:t>
            </w:r>
            <w:bookmarkEnd w:id="1"/>
            <w:r w:rsidRPr="00F01379">
              <w:rPr>
                <w:rFonts w:ascii="Arial" w:hAnsi="Arial" w:cs="Arial"/>
                <w:sz w:val="18"/>
                <w:szCs w:val="18"/>
              </w:rPr>
              <w:fldChar w:fldCharType="end"/>
            </w:r>
            <w:bookmarkEnd w:id="0"/>
          </w:p>
        </w:tc>
        <w:tc>
          <w:tcPr>
            <w:tcW w:w="2790" w:type="dxa"/>
            <w:tcBorders>
              <w:top w:val="nil"/>
              <w:bottom w:val="nil"/>
            </w:tcBorders>
            <w:vAlign w:val="bottom"/>
          </w:tcPr>
          <w:p w14:paraId="27E38FA4" w14:textId="77777777" w:rsidR="00550D41" w:rsidRPr="00F01379" w:rsidRDefault="00550D41" w:rsidP="0085198D">
            <w:pPr>
              <w:spacing w:before="120"/>
              <w:rPr>
                <w:rFonts w:ascii="Arial" w:hAnsi="Arial" w:cs="Arial"/>
                <w:sz w:val="18"/>
                <w:szCs w:val="18"/>
              </w:rPr>
            </w:pPr>
            <w:r w:rsidRPr="00F01379">
              <w:rPr>
                <w:rFonts w:ascii="Arial" w:hAnsi="Arial" w:cs="Arial"/>
                <w:b/>
                <w:sz w:val="18"/>
                <w:szCs w:val="18"/>
              </w:rPr>
              <w:t>1b)</w:t>
            </w:r>
            <w:r w:rsidRPr="00F01379">
              <w:rPr>
                <w:rFonts w:ascii="Arial" w:hAnsi="Arial" w:cs="Arial"/>
                <w:sz w:val="18"/>
                <w:szCs w:val="18"/>
              </w:rPr>
              <w:t xml:space="preserve">  A</w:t>
            </w:r>
            <w:r w:rsidR="00EE7EF3">
              <w:rPr>
                <w:rFonts w:ascii="Arial" w:hAnsi="Arial" w:cs="Arial"/>
                <w:sz w:val="18"/>
                <w:szCs w:val="18"/>
              </w:rPr>
              <w:t>gency Interest ID</w:t>
            </w:r>
            <w:r w:rsidR="0038327D">
              <w:rPr>
                <w:rFonts w:ascii="Arial" w:hAnsi="Arial" w:cs="Arial"/>
                <w:sz w:val="18"/>
                <w:szCs w:val="18"/>
              </w:rPr>
              <w:t xml:space="preserve"> number</w:t>
            </w:r>
            <w:r w:rsidRPr="00F01379">
              <w:rPr>
                <w:rFonts w:ascii="Arial" w:hAnsi="Arial" w:cs="Arial"/>
                <w:sz w:val="18"/>
                <w:szCs w:val="18"/>
              </w:rPr>
              <w:t>:</w:t>
            </w:r>
          </w:p>
        </w:tc>
        <w:tc>
          <w:tcPr>
            <w:tcW w:w="4590" w:type="dxa"/>
            <w:tcBorders>
              <w:top w:val="nil"/>
              <w:bottom w:val="single" w:sz="2" w:space="0" w:color="auto"/>
            </w:tcBorders>
            <w:vAlign w:val="bottom"/>
          </w:tcPr>
          <w:p w14:paraId="600A53FA" w14:textId="77777777" w:rsidR="00550D41" w:rsidRPr="00F01379" w:rsidRDefault="00550D41" w:rsidP="00F01379">
            <w:pPr>
              <w:spacing w:before="120"/>
              <w:rPr>
                <w:rFonts w:ascii="Arial" w:hAnsi="Arial" w:cs="Arial"/>
                <w:sz w:val="18"/>
                <w:szCs w:val="18"/>
              </w:rPr>
            </w:pPr>
            <w:r w:rsidRPr="00F01379">
              <w:rPr>
                <w:rFonts w:ascii="Arial" w:hAnsi="Arial" w:cs="Arial"/>
                <w:sz w:val="18"/>
                <w:szCs w:val="18"/>
              </w:rPr>
              <w:fldChar w:fldCharType="begin">
                <w:ffData>
                  <w:name w:val="Text122"/>
                  <w:enabled/>
                  <w:calcOnExit w:val="0"/>
                  <w:textInput/>
                </w:ffData>
              </w:fldChar>
            </w:r>
            <w:bookmarkStart w:id="2" w:name="Text122"/>
            <w:r w:rsidRPr="00F01379">
              <w:rPr>
                <w:rFonts w:ascii="Arial" w:hAnsi="Arial" w:cs="Arial"/>
                <w:sz w:val="18"/>
                <w:szCs w:val="18"/>
              </w:rPr>
              <w:instrText xml:space="preserve"> FORMTEXT </w:instrText>
            </w:r>
            <w:r w:rsidRPr="00F01379">
              <w:rPr>
                <w:rFonts w:ascii="Arial" w:hAnsi="Arial" w:cs="Arial"/>
                <w:sz w:val="18"/>
                <w:szCs w:val="18"/>
              </w:rPr>
            </w:r>
            <w:r w:rsidRPr="00F01379">
              <w:rPr>
                <w:rFonts w:ascii="Arial" w:hAnsi="Arial" w:cs="Arial"/>
                <w:sz w:val="18"/>
                <w:szCs w:val="18"/>
              </w:rPr>
              <w:fldChar w:fldCharType="separate"/>
            </w:r>
            <w:r w:rsidR="003A5B4D" w:rsidRPr="00F01379">
              <w:rPr>
                <w:rFonts w:ascii="Arial" w:hAnsi="Arial" w:cs="Arial"/>
                <w:noProof/>
                <w:sz w:val="18"/>
                <w:szCs w:val="18"/>
              </w:rPr>
              <w:t> </w:t>
            </w:r>
            <w:r w:rsidR="003A5B4D" w:rsidRPr="00F01379">
              <w:rPr>
                <w:rFonts w:ascii="Arial" w:hAnsi="Arial" w:cs="Arial"/>
                <w:noProof/>
                <w:sz w:val="18"/>
                <w:szCs w:val="18"/>
              </w:rPr>
              <w:t> </w:t>
            </w:r>
            <w:r w:rsidR="003A5B4D" w:rsidRPr="00F01379">
              <w:rPr>
                <w:rFonts w:ascii="Arial" w:hAnsi="Arial" w:cs="Arial"/>
                <w:noProof/>
                <w:sz w:val="18"/>
                <w:szCs w:val="18"/>
              </w:rPr>
              <w:t> </w:t>
            </w:r>
            <w:r w:rsidR="003A5B4D" w:rsidRPr="00F01379">
              <w:rPr>
                <w:rFonts w:ascii="Arial" w:hAnsi="Arial" w:cs="Arial"/>
                <w:noProof/>
                <w:sz w:val="18"/>
                <w:szCs w:val="18"/>
              </w:rPr>
              <w:t> </w:t>
            </w:r>
            <w:r w:rsidR="003A5B4D" w:rsidRPr="00F01379">
              <w:rPr>
                <w:rFonts w:ascii="Arial" w:hAnsi="Arial" w:cs="Arial"/>
                <w:noProof/>
                <w:sz w:val="18"/>
                <w:szCs w:val="18"/>
              </w:rPr>
              <w:t> </w:t>
            </w:r>
            <w:r w:rsidRPr="00F01379">
              <w:rPr>
                <w:rFonts w:ascii="Arial" w:hAnsi="Arial" w:cs="Arial"/>
                <w:sz w:val="18"/>
                <w:szCs w:val="18"/>
              </w:rPr>
              <w:fldChar w:fldCharType="end"/>
            </w:r>
            <w:bookmarkEnd w:id="2"/>
          </w:p>
        </w:tc>
      </w:tr>
      <w:tr w:rsidR="00550D41" w:rsidRPr="00F01379" w14:paraId="342C6BF3" w14:textId="77777777" w:rsidTr="0085198D">
        <w:tc>
          <w:tcPr>
            <w:tcW w:w="1908" w:type="dxa"/>
            <w:tcBorders>
              <w:top w:val="nil"/>
              <w:bottom w:val="nil"/>
            </w:tcBorders>
          </w:tcPr>
          <w:p w14:paraId="6C559608" w14:textId="77777777" w:rsidR="00550D41" w:rsidRPr="00F01379" w:rsidRDefault="00550D41" w:rsidP="00F01379">
            <w:pPr>
              <w:spacing w:before="240"/>
              <w:ind w:left="450" w:hanging="450"/>
              <w:rPr>
                <w:rFonts w:ascii="Arial" w:hAnsi="Arial" w:cs="Arial"/>
                <w:sz w:val="18"/>
                <w:szCs w:val="18"/>
              </w:rPr>
            </w:pPr>
            <w:r w:rsidRPr="00F01379">
              <w:rPr>
                <w:rFonts w:ascii="Arial" w:hAnsi="Arial" w:cs="Arial"/>
                <w:b/>
                <w:sz w:val="18"/>
                <w:szCs w:val="18"/>
              </w:rPr>
              <w:t>2)</w:t>
            </w:r>
            <w:r w:rsidR="006E390F" w:rsidRPr="00F01379">
              <w:rPr>
                <w:rFonts w:ascii="Arial" w:hAnsi="Arial" w:cs="Arial"/>
                <w:sz w:val="18"/>
                <w:szCs w:val="18"/>
              </w:rPr>
              <w:tab/>
              <w:t>Facility n</w:t>
            </w:r>
            <w:r w:rsidRPr="00F01379">
              <w:rPr>
                <w:rFonts w:ascii="Arial" w:hAnsi="Arial" w:cs="Arial"/>
                <w:sz w:val="18"/>
                <w:szCs w:val="18"/>
              </w:rPr>
              <w:t>ame:</w:t>
            </w:r>
          </w:p>
        </w:tc>
        <w:tc>
          <w:tcPr>
            <w:tcW w:w="12240" w:type="dxa"/>
            <w:gridSpan w:val="4"/>
            <w:tcBorders>
              <w:top w:val="nil"/>
            </w:tcBorders>
            <w:vAlign w:val="bottom"/>
          </w:tcPr>
          <w:p w14:paraId="2A69B408" w14:textId="77777777" w:rsidR="00550D41" w:rsidRPr="00F01379" w:rsidRDefault="00550D41" w:rsidP="00F01379">
            <w:pPr>
              <w:spacing w:before="240"/>
              <w:rPr>
                <w:rFonts w:ascii="Arial" w:hAnsi="Arial" w:cs="Arial"/>
                <w:sz w:val="18"/>
                <w:szCs w:val="18"/>
              </w:rPr>
            </w:pPr>
            <w:r w:rsidRPr="00F01379">
              <w:rPr>
                <w:rFonts w:ascii="Arial" w:hAnsi="Arial" w:cs="Arial"/>
                <w:sz w:val="18"/>
                <w:szCs w:val="18"/>
              </w:rPr>
              <w:fldChar w:fldCharType="begin">
                <w:ffData>
                  <w:name w:val="Text111"/>
                  <w:enabled/>
                  <w:calcOnExit w:val="0"/>
                  <w:textInput/>
                </w:ffData>
              </w:fldChar>
            </w:r>
            <w:bookmarkStart w:id="3" w:name="Text111"/>
            <w:r w:rsidRPr="00F01379">
              <w:rPr>
                <w:rFonts w:ascii="Arial" w:hAnsi="Arial" w:cs="Arial"/>
                <w:sz w:val="18"/>
                <w:szCs w:val="18"/>
              </w:rPr>
              <w:instrText xml:space="preserve"> FORMTEXT </w:instrText>
            </w:r>
            <w:r w:rsidRPr="00F01379">
              <w:rPr>
                <w:rFonts w:ascii="Arial" w:hAnsi="Arial" w:cs="Arial"/>
                <w:sz w:val="18"/>
                <w:szCs w:val="18"/>
              </w:rPr>
            </w:r>
            <w:r w:rsidRPr="00F01379">
              <w:rPr>
                <w:rFonts w:ascii="Arial" w:hAnsi="Arial" w:cs="Arial"/>
                <w:sz w:val="18"/>
                <w:szCs w:val="18"/>
              </w:rPr>
              <w:fldChar w:fldCharType="separate"/>
            </w:r>
            <w:r w:rsidR="003A5B4D" w:rsidRPr="00F01379">
              <w:rPr>
                <w:rFonts w:ascii="Arial" w:hAnsi="Arial" w:cs="Arial"/>
                <w:noProof/>
                <w:sz w:val="18"/>
                <w:szCs w:val="18"/>
              </w:rPr>
              <w:t> </w:t>
            </w:r>
            <w:r w:rsidR="003A5B4D" w:rsidRPr="00F01379">
              <w:rPr>
                <w:rFonts w:ascii="Arial" w:hAnsi="Arial" w:cs="Arial"/>
                <w:noProof/>
                <w:sz w:val="18"/>
                <w:szCs w:val="18"/>
              </w:rPr>
              <w:t> </w:t>
            </w:r>
            <w:r w:rsidR="003A5B4D" w:rsidRPr="00F01379">
              <w:rPr>
                <w:rFonts w:ascii="Arial" w:hAnsi="Arial" w:cs="Arial"/>
                <w:noProof/>
                <w:sz w:val="18"/>
                <w:szCs w:val="18"/>
              </w:rPr>
              <w:t> </w:t>
            </w:r>
            <w:r w:rsidR="003A5B4D" w:rsidRPr="00F01379">
              <w:rPr>
                <w:rFonts w:ascii="Arial" w:hAnsi="Arial" w:cs="Arial"/>
                <w:noProof/>
                <w:sz w:val="18"/>
                <w:szCs w:val="18"/>
              </w:rPr>
              <w:t> </w:t>
            </w:r>
            <w:r w:rsidR="003A5B4D" w:rsidRPr="00F01379">
              <w:rPr>
                <w:rFonts w:ascii="Arial" w:hAnsi="Arial" w:cs="Arial"/>
                <w:noProof/>
                <w:sz w:val="18"/>
                <w:szCs w:val="18"/>
              </w:rPr>
              <w:t> </w:t>
            </w:r>
            <w:r w:rsidRPr="00F01379">
              <w:rPr>
                <w:rFonts w:ascii="Arial" w:hAnsi="Arial" w:cs="Arial"/>
                <w:sz w:val="18"/>
                <w:szCs w:val="18"/>
              </w:rPr>
              <w:fldChar w:fldCharType="end"/>
            </w:r>
            <w:bookmarkEnd w:id="3"/>
          </w:p>
        </w:tc>
      </w:tr>
    </w:tbl>
    <w:p w14:paraId="27362956" w14:textId="77777777" w:rsidR="00550D41" w:rsidRPr="00A52166" w:rsidRDefault="00EE7EF3" w:rsidP="00C97908">
      <w:pPr>
        <w:pStyle w:val="BodyText"/>
        <w:spacing w:before="240" w:after="240"/>
        <w:rPr>
          <w:rFonts w:ascii="Arial" w:hAnsi="Arial" w:cs="Arial"/>
          <w:b/>
        </w:rPr>
      </w:pPr>
      <w:r>
        <w:rPr>
          <w:rFonts w:ascii="Arial" w:hAnsi="Arial" w:cs="Arial"/>
          <w:b/>
          <w:sz w:val="18"/>
          <w:szCs w:val="18"/>
        </w:rPr>
        <w:t xml:space="preserve">Form </w:t>
      </w:r>
      <w:r w:rsidRPr="002759F3">
        <w:rPr>
          <w:rFonts w:ascii="Arial" w:hAnsi="Arial" w:cs="Arial"/>
          <w:b/>
          <w:i/>
          <w:sz w:val="18"/>
          <w:szCs w:val="18"/>
        </w:rPr>
        <w:t>GI-05F</w:t>
      </w:r>
      <w:r>
        <w:rPr>
          <w:rFonts w:ascii="Arial" w:hAnsi="Arial" w:cs="Arial"/>
          <w:b/>
          <w:sz w:val="18"/>
          <w:szCs w:val="18"/>
        </w:rPr>
        <w:t xml:space="preserve"> </w:t>
      </w:r>
      <w:r>
        <w:rPr>
          <w:rFonts w:ascii="Arial" w:hAnsi="Arial" w:cs="Arial"/>
          <w:b/>
          <w:i/>
          <w:sz w:val="18"/>
          <w:szCs w:val="18"/>
        </w:rPr>
        <w:t xml:space="preserve">Emission </w:t>
      </w:r>
      <w:r w:rsidR="002759F3">
        <w:rPr>
          <w:rFonts w:ascii="Arial" w:hAnsi="Arial" w:cs="Arial"/>
          <w:b/>
          <w:i/>
          <w:sz w:val="18"/>
          <w:szCs w:val="18"/>
        </w:rPr>
        <w:t>source association</w:t>
      </w:r>
      <w:r w:rsidR="002759F3">
        <w:rPr>
          <w:rFonts w:ascii="Arial" w:hAnsi="Arial" w:cs="Arial"/>
          <w:b/>
          <w:sz w:val="18"/>
          <w:szCs w:val="18"/>
        </w:rPr>
        <w:t xml:space="preserve"> </w:t>
      </w:r>
      <w:r>
        <w:rPr>
          <w:rFonts w:ascii="Arial" w:hAnsi="Arial" w:cs="Arial"/>
          <w:b/>
          <w:sz w:val="18"/>
          <w:szCs w:val="18"/>
        </w:rPr>
        <w:t>must also be completed and submitted whenever this form is required.</w:t>
      </w:r>
    </w:p>
    <w:tbl>
      <w:tblPr>
        <w:tblW w:w="14220" w:type="dxa"/>
        <w:tblInd w:w="-11" w:type="dxa"/>
        <w:tblBorders>
          <w:bottom w:val="single" w:sz="2" w:space="0" w:color="auto"/>
          <w:insideH w:val="single" w:sz="2" w:space="0" w:color="auto"/>
          <w:insideV w:val="single" w:sz="2" w:space="0" w:color="auto"/>
        </w:tblBorders>
        <w:tblLayout w:type="fixed"/>
        <w:tblCellMar>
          <w:left w:w="79" w:type="dxa"/>
          <w:right w:w="79" w:type="dxa"/>
        </w:tblCellMar>
        <w:tblLook w:val="0000" w:firstRow="0" w:lastRow="0" w:firstColumn="0" w:lastColumn="0" w:noHBand="0" w:noVBand="0"/>
      </w:tblPr>
      <w:tblGrid>
        <w:gridCol w:w="1080"/>
        <w:gridCol w:w="720"/>
        <w:gridCol w:w="2149"/>
        <w:gridCol w:w="1800"/>
        <w:gridCol w:w="1350"/>
        <w:gridCol w:w="1271"/>
        <w:gridCol w:w="1260"/>
        <w:gridCol w:w="1170"/>
        <w:gridCol w:w="1080"/>
        <w:gridCol w:w="990"/>
        <w:gridCol w:w="1350"/>
      </w:tblGrid>
      <w:tr w:rsidR="00C97908" w:rsidRPr="00550D41" w14:paraId="3A53DBE1" w14:textId="77777777" w:rsidTr="00C97908">
        <w:trPr>
          <w:cantSplit/>
        </w:trPr>
        <w:tc>
          <w:tcPr>
            <w:tcW w:w="1080" w:type="dxa"/>
            <w:tcBorders>
              <w:top w:val="nil"/>
              <w:bottom w:val="nil"/>
            </w:tcBorders>
          </w:tcPr>
          <w:p w14:paraId="63DC9CD6" w14:textId="77777777" w:rsidR="00512A87" w:rsidRPr="00550D41" w:rsidRDefault="00512A87" w:rsidP="00C97908">
            <w:pPr>
              <w:rPr>
                <w:rFonts w:ascii="Arial" w:hAnsi="Arial" w:cs="Arial"/>
                <w:b/>
                <w:sz w:val="18"/>
                <w:szCs w:val="18"/>
              </w:rPr>
            </w:pPr>
            <w:r w:rsidRPr="00550D41">
              <w:rPr>
                <w:rFonts w:ascii="Arial" w:hAnsi="Arial" w:cs="Arial"/>
                <w:b/>
                <w:sz w:val="18"/>
                <w:szCs w:val="18"/>
              </w:rPr>
              <w:t>3a)</w:t>
            </w:r>
          </w:p>
        </w:tc>
        <w:tc>
          <w:tcPr>
            <w:tcW w:w="720" w:type="dxa"/>
            <w:tcBorders>
              <w:top w:val="nil"/>
              <w:bottom w:val="nil"/>
            </w:tcBorders>
          </w:tcPr>
          <w:p w14:paraId="21799A5B" w14:textId="77777777" w:rsidR="00512A87" w:rsidRPr="00550D41" w:rsidRDefault="00512A87" w:rsidP="00C97908">
            <w:pPr>
              <w:rPr>
                <w:rFonts w:ascii="Arial" w:hAnsi="Arial" w:cs="Arial"/>
                <w:b/>
                <w:sz w:val="18"/>
                <w:szCs w:val="18"/>
              </w:rPr>
            </w:pPr>
            <w:r w:rsidRPr="00550D41">
              <w:rPr>
                <w:rFonts w:ascii="Arial" w:hAnsi="Arial" w:cs="Arial"/>
                <w:b/>
                <w:sz w:val="18"/>
                <w:szCs w:val="18"/>
              </w:rPr>
              <w:t>3b)</w:t>
            </w:r>
          </w:p>
        </w:tc>
        <w:tc>
          <w:tcPr>
            <w:tcW w:w="2149" w:type="dxa"/>
            <w:tcBorders>
              <w:top w:val="nil"/>
              <w:bottom w:val="nil"/>
            </w:tcBorders>
          </w:tcPr>
          <w:p w14:paraId="51235C04" w14:textId="77777777" w:rsidR="00512A87" w:rsidRPr="00550D41" w:rsidRDefault="00512A87" w:rsidP="00C97908">
            <w:pPr>
              <w:rPr>
                <w:rFonts w:ascii="Arial" w:hAnsi="Arial" w:cs="Arial"/>
                <w:b/>
                <w:sz w:val="18"/>
                <w:szCs w:val="18"/>
              </w:rPr>
            </w:pPr>
            <w:r w:rsidRPr="00550D41">
              <w:rPr>
                <w:rFonts w:ascii="Arial" w:hAnsi="Arial" w:cs="Arial"/>
                <w:b/>
                <w:sz w:val="18"/>
                <w:szCs w:val="18"/>
              </w:rPr>
              <w:t>3c)</w:t>
            </w:r>
          </w:p>
        </w:tc>
        <w:tc>
          <w:tcPr>
            <w:tcW w:w="1800" w:type="dxa"/>
            <w:tcBorders>
              <w:top w:val="nil"/>
              <w:bottom w:val="nil"/>
            </w:tcBorders>
          </w:tcPr>
          <w:p w14:paraId="548DDFD1" w14:textId="77777777" w:rsidR="00512A87" w:rsidRPr="00550D41" w:rsidRDefault="00512A87" w:rsidP="00C97908">
            <w:pPr>
              <w:rPr>
                <w:rFonts w:ascii="Arial" w:hAnsi="Arial" w:cs="Arial"/>
                <w:b/>
                <w:sz w:val="18"/>
                <w:szCs w:val="18"/>
              </w:rPr>
            </w:pPr>
            <w:r w:rsidRPr="00550D41">
              <w:rPr>
                <w:rFonts w:ascii="Arial" w:hAnsi="Arial" w:cs="Arial"/>
                <w:b/>
                <w:sz w:val="18"/>
                <w:szCs w:val="18"/>
              </w:rPr>
              <w:t>3d)</w:t>
            </w:r>
          </w:p>
        </w:tc>
        <w:tc>
          <w:tcPr>
            <w:tcW w:w="1350" w:type="dxa"/>
            <w:tcBorders>
              <w:top w:val="nil"/>
              <w:bottom w:val="nil"/>
            </w:tcBorders>
          </w:tcPr>
          <w:p w14:paraId="61D03103" w14:textId="77777777" w:rsidR="00512A87" w:rsidRPr="00550D41" w:rsidRDefault="00512A87" w:rsidP="00C97908">
            <w:pPr>
              <w:rPr>
                <w:rFonts w:ascii="Arial" w:hAnsi="Arial" w:cs="Arial"/>
                <w:b/>
                <w:sz w:val="18"/>
                <w:szCs w:val="18"/>
              </w:rPr>
            </w:pPr>
            <w:r w:rsidRPr="00550D41">
              <w:rPr>
                <w:rFonts w:ascii="Arial" w:hAnsi="Arial" w:cs="Arial"/>
                <w:b/>
                <w:sz w:val="18"/>
                <w:szCs w:val="18"/>
              </w:rPr>
              <w:t>3e)</w:t>
            </w:r>
          </w:p>
        </w:tc>
        <w:tc>
          <w:tcPr>
            <w:tcW w:w="1271" w:type="dxa"/>
            <w:tcBorders>
              <w:top w:val="nil"/>
              <w:bottom w:val="nil"/>
            </w:tcBorders>
          </w:tcPr>
          <w:p w14:paraId="0AF52300" w14:textId="77777777" w:rsidR="00512A87" w:rsidRPr="00550D41" w:rsidRDefault="00512A87" w:rsidP="00C97908">
            <w:pPr>
              <w:rPr>
                <w:rFonts w:ascii="Arial" w:hAnsi="Arial" w:cs="Arial"/>
                <w:b/>
                <w:sz w:val="18"/>
                <w:szCs w:val="18"/>
              </w:rPr>
            </w:pPr>
            <w:r>
              <w:rPr>
                <w:rFonts w:ascii="Arial" w:hAnsi="Arial" w:cs="Arial"/>
                <w:b/>
                <w:sz w:val="18"/>
                <w:szCs w:val="18"/>
              </w:rPr>
              <w:t>3f)</w:t>
            </w:r>
          </w:p>
        </w:tc>
        <w:tc>
          <w:tcPr>
            <w:tcW w:w="1260" w:type="dxa"/>
            <w:tcBorders>
              <w:top w:val="nil"/>
              <w:bottom w:val="nil"/>
            </w:tcBorders>
          </w:tcPr>
          <w:p w14:paraId="794C617B" w14:textId="77777777" w:rsidR="00512A87" w:rsidRPr="00550D41" w:rsidRDefault="00512A87" w:rsidP="00C97908">
            <w:pPr>
              <w:rPr>
                <w:rFonts w:ascii="Arial" w:hAnsi="Arial" w:cs="Arial"/>
                <w:b/>
                <w:sz w:val="18"/>
                <w:szCs w:val="18"/>
              </w:rPr>
            </w:pPr>
            <w:r>
              <w:rPr>
                <w:rFonts w:ascii="Arial" w:hAnsi="Arial" w:cs="Arial"/>
                <w:b/>
                <w:sz w:val="18"/>
                <w:szCs w:val="18"/>
              </w:rPr>
              <w:t>3g)</w:t>
            </w:r>
          </w:p>
        </w:tc>
        <w:tc>
          <w:tcPr>
            <w:tcW w:w="1170" w:type="dxa"/>
            <w:tcBorders>
              <w:top w:val="nil"/>
              <w:bottom w:val="nil"/>
            </w:tcBorders>
          </w:tcPr>
          <w:p w14:paraId="0244AB84" w14:textId="77777777" w:rsidR="00512A87" w:rsidRPr="00550D41" w:rsidRDefault="00512A87" w:rsidP="00C97908">
            <w:pPr>
              <w:rPr>
                <w:rFonts w:ascii="Arial" w:hAnsi="Arial" w:cs="Arial"/>
                <w:b/>
                <w:sz w:val="18"/>
                <w:szCs w:val="18"/>
              </w:rPr>
            </w:pPr>
            <w:r w:rsidRPr="00550D41">
              <w:rPr>
                <w:rFonts w:ascii="Arial" w:hAnsi="Arial" w:cs="Arial"/>
                <w:b/>
                <w:sz w:val="18"/>
                <w:szCs w:val="18"/>
              </w:rPr>
              <w:t>3</w:t>
            </w:r>
            <w:r>
              <w:rPr>
                <w:rFonts w:ascii="Arial" w:hAnsi="Arial" w:cs="Arial"/>
                <w:b/>
                <w:sz w:val="18"/>
                <w:szCs w:val="18"/>
              </w:rPr>
              <w:t>h</w:t>
            </w:r>
            <w:r w:rsidRPr="00550D41">
              <w:rPr>
                <w:rFonts w:ascii="Arial" w:hAnsi="Arial" w:cs="Arial"/>
                <w:b/>
                <w:sz w:val="18"/>
                <w:szCs w:val="18"/>
              </w:rPr>
              <w:t>)</w:t>
            </w:r>
          </w:p>
        </w:tc>
        <w:tc>
          <w:tcPr>
            <w:tcW w:w="1080" w:type="dxa"/>
            <w:tcBorders>
              <w:top w:val="nil"/>
              <w:bottom w:val="nil"/>
            </w:tcBorders>
          </w:tcPr>
          <w:p w14:paraId="1F7495EF" w14:textId="77777777" w:rsidR="00512A87" w:rsidRPr="00550D41" w:rsidRDefault="00512A87" w:rsidP="00C97908">
            <w:pPr>
              <w:rPr>
                <w:rFonts w:ascii="Arial" w:hAnsi="Arial" w:cs="Arial"/>
                <w:b/>
                <w:sz w:val="18"/>
                <w:szCs w:val="18"/>
              </w:rPr>
            </w:pPr>
            <w:r w:rsidRPr="00550D41">
              <w:rPr>
                <w:rFonts w:ascii="Arial" w:hAnsi="Arial" w:cs="Arial"/>
                <w:b/>
                <w:sz w:val="18"/>
                <w:szCs w:val="18"/>
              </w:rPr>
              <w:t>3</w:t>
            </w:r>
            <w:r>
              <w:rPr>
                <w:rFonts w:ascii="Arial" w:hAnsi="Arial" w:cs="Arial"/>
                <w:b/>
                <w:sz w:val="18"/>
                <w:szCs w:val="18"/>
              </w:rPr>
              <w:t>i</w:t>
            </w:r>
            <w:r w:rsidRPr="00550D41">
              <w:rPr>
                <w:rFonts w:ascii="Arial" w:hAnsi="Arial" w:cs="Arial"/>
                <w:b/>
                <w:sz w:val="18"/>
                <w:szCs w:val="18"/>
              </w:rPr>
              <w:t>)</w:t>
            </w:r>
          </w:p>
        </w:tc>
        <w:tc>
          <w:tcPr>
            <w:tcW w:w="990" w:type="dxa"/>
            <w:tcBorders>
              <w:top w:val="nil"/>
              <w:bottom w:val="nil"/>
            </w:tcBorders>
          </w:tcPr>
          <w:p w14:paraId="56A8C765" w14:textId="77777777" w:rsidR="00512A87" w:rsidRPr="00550D41" w:rsidRDefault="00512A87" w:rsidP="00C97908">
            <w:pPr>
              <w:rPr>
                <w:rFonts w:ascii="Arial" w:hAnsi="Arial" w:cs="Arial"/>
                <w:b/>
                <w:sz w:val="18"/>
                <w:szCs w:val="18"/>
              </w:rPr>
            </w:pPr>
            <w:r w:rsidRPr="00550D41">
              <w:rPr>
                <w:rFonts w:ascii="Arial" w:hAnsi="Arial" w:cs="Arial"/>
                <w:b/>
                <w:sz w:val="18"/>
                <w:szCs w:val="18"/>
              </w:rPr>
              <w:t>3</w:t>
            </w:r>
            <w:r>
              <w:rPr>
                <w:rFonts w:ascii="Arial" w:hAnsi="Arial" w:cs="Arial"/>
                <w:b/>
                <w:sz w:val="18"/>
                <w:szCs w:val="18"/>
              </w:rPr>
              <w:t>j</w:t>
            </w:r>
            <w:r w:rsidRPr="00550D41">
              <w:rPr>
                <w:rFonts w:ascii="Arial" w:hAnsi="Arial" w:cs="Arial"/>
                <w:b/>
                <w:sz w:val="18"/>
                <w:szCs w:val="18"/>
              </w:rPr>
              <w:t>)</w:t>
            </w:r>
          </w:p>
        </w:tc>
        <w:tc>
          <w:tcPr>
            <w:tcW w:w="1350" w:type="dxa"/>
            <w:tcBorders>
              <w:top w:val="nil"/>
              <w:bottom w:val="nil"/>
            </w:tcBorders>
          </w:tcPr>
          <w:p w14:paraId="23F648CE" w14:textId="77777777" w:rsidR="00512A87" w:rsidRPr="00550D41" w:rsidRDefault="00512A87" w:rsidP="00C97908">
            <w:pPr>
              <w:rPr>
                <w:rFonts w:ascii="Arial" w:hAnsi="Arial" w:cs="Arial"/>
                <w:b/>
                <w:sz w:val="18"/>
                <w:szCs w:val="18"/>
              </w:rPr>
            </w:pPr>
            <w:r w:rsidRPr="00550D41">
              <w:rPr>
                <w:rFonts w:ascii="Arial" w:hAnsi="Arial" w:cs="Arial"/>
                <w:b/>
                <w:sz w:val="18"/>
                <w:szCs w:val="18"/>
              </w:rPr>
              <w:t>3</w:t>
            </w:r>
            <w:r>
              <w:rPr>
                <w:rFonts w:ascii="Arial" w:hAnsi="Arial" w:cs="Arial"/>
                <w:b/>
                <w:sz w:val="18"/>
                <w:szCs w:val="18"/>
              </w:rPr>
              <w:t>k</w:t>
            </w:r>
            <w:r w:rsidRPr="00550D41">
              <w:rPr>
                <w:rFonts w:ascii="Arial" w:hAnsi="Arial" w:cs="Arial"/>
                <w:b/>
                <w:sz w:val="18"/>
                <w:szCs w:val="18"/>
              </w:rPr>
              <w:t>)</w:t>
            </w:r>
          </w:p>
        </w:tc>
      </w:tr>
      <w:tr w:rsidR="00C97908" w:rsidRPr="006E390F" w14:paraId="39CD1222" w14:textId="77777777" w:rsidTr="00C97908">
        <w:trPr>
          <w:cantSplit/>
        </w:trPr>
        <w:tc>
          <w:tcPr>
            <w:tcW w:w="1080" w:type="dxa"/>
            <w:tcBorders>
              <w:top w:val="nil"/>
            </w:tcBorders>
            <w:vAlign w:val="bottom"/>
          </w:tcPr>
          <w:p w14:paraId="3E2726CC" w14:textId="77777777" w:rsidR="00512A87" w:rsidRPr="006E390F" w:rsidRDefault="00512A87" w:rsidP="00C97908">
            <w:pPr>
              <w:rPr>
                <w:rFonts w:ascii="Arial" w:hAnsi="Arial" w:cs="Arial"/>
                <w:b/>
                <w:sz w:val="18"/>
                <w:szCs w:val="18"/>
              </w:rPr>
            </w:pPr>
            <w:r w:rsidRPr="006E390F">
              <w:rPr>
                <w:rFonts w:ascii="Arial" w:hAnsi="Arial" w:cs="Arial"/>
                <w:b/>
                <w:sz w:val="18"/>
                <w:szCs w:val="18"/>
              </w:rPr>
              <w:t xml:space="preserve">Control </w:t>
            </w:r>
            <w:r>
              <w:rPr>
                <w:rFonts w:ascii="Arial" w:hAnsi="Arial" w:cs="Arial"/>
                <w:b/>
                <w:sz w:val="18"/>
                <w:szCs w:val="18"/>
              </w:rPr>
              <w:t>e</w:t>
            </w:r>
            <w:r w:rsidRPr="006E390F">
              <w:rPr>
                <w:rFonts w:ascii="Arial" w:hAnsi="Arial" w:cs="Arial"/>
                <w:b/>
                <w:sz w:val="18"/>
                <w:szCs w:val="18"/>
              </w:rPr>
              <w:t xml:space="preserve">quip </w:t>
            </w:r>
            <w:r>
              <w:rPr>
                <w:rFonts w:ascii="Arial" w:hAnsi="Arial" w:cs="Arial"/>
                <w:b/>
                <w:sz w:val="18"/>
                <w:szCs w:val="18"/>
              </w:rPr>
              <w:br/>
            </w:r>
            <w:r w:rsidRPr="006E390F">
              <w:rPr>
                <w:rFonts w:ascii="Arial" w:hAnsi="Arial" w:cs="Arial"/>
                <w:b/>
                <w:sz w:val="18"/>
                <w:szCs w:val="18"/>
              </w:rPr>
              <w:t xml:space="preserve">ID </w:t>
            </w:r>
            <w:r>
              <w:rPr>
                <w:rFonts w:ascii="Arial" w:hAnsi="Arial" w:cs="Arial"/>
                <w:b/>
                <w:sz w:val="18"/>
                <w:szCs w:val="18"/>
              </w:rPr>
              <w:t>n</w:t>
            </w:r>
            <w:r w:rsidRPr="006E390F">
              <w:rPr>
                <w:rFonts w:ascii="Arial" w:hAnsi="Arial" w:cs="Arial"/>
                <w:b/>
                <w:sz w:val="18"/>
                <w:szCs w:val="18"/>
              </w:rPr>
              <w:t>o.</w:t>
            </w:r>
          </w:p>
        </w:tc>
        <w:tc>
          <w:tcPr>
            <w:tcW w:w="720" w:type="dxa"/>
            <w:tcBorders>
              <w:top w:val="nil"/>
            </w:tcBorders>
            <w:vAlign w:val="bottom"/>
          </w:tcPr>
          <w:p w14:paraId="7F0834B3" w14:textId="77777777" w:rsidR="00512A87" w:rsidRPr="006E390F" w:rsidRDefault="00512A87" w:rsidP="00C97908">
            <w:pPr>
              <w:rPr>
                <w:rFonts w:ascii="Arial" w:hAnsi="Arial" w:cs="Arial"/>
                <w:b/>
                <w:sz w:val="18"/>
                <w:szCs w:val="18"/>
              </w:rPr>
            </w:pPr>
            <w:r w:rsidRPr="006E390F">
              <w:rPr>
                <w:rFonts w:ascii="Arial" w:hAnsi="Arial" w:cs="Arial"/>
                <w:b/>
                <w:sz w:val="18"/>
                <w:szCs w:val="18"/>
              </w:rPr>
              <w:t xml:space="preserve">CE </w:t>
            </w:r>
            <w:r>
              <w:rPr>
                <w:rFonts w:ascii="Arial" w:hAnsi="Arial" w:cs="Arial"/>
                <w:b/>
                <w:sz w:val="18"/>
                <w:szCs w:val="18"/>
              </w:rPr>
              <w:t>t</w:t>
            </w:r>
            <w:r w:rsidRPr="006E390F">
              <w:rPr>
                <w:rFonts w:ascii="Arial" w:hAnsi="Arial" w:cs="Arial"/>
                <w:b/>
                <w:sz w:val="18"/>
                <w:szCs w:val="18"/>
              </w:rPr>
              <w:t xml:space="preserve">ype </w:t>
            </w:r>
            <w:r>
              <w:rPr>
                <w:rFonts w:ascii="Arial" w:hAnsi="Arial" w:cs="Arial"/>
                <w:b/>
                <w:sz w:val="18"/>
                <w:szCs w:val="18"/>
              </w:rPr>
              <w:t>c</w:t>
            </w:r>
            <w:r w:rsidRPr="006E390F">
              <w:rPr>
                <w:rFonts w:ascii="Arial" w:hAnsi="Arial" w:cs="Arial"/>
                <w:b/>
                <w:sz w:val="18"/>
                <w:szCs w:val="18"/>
              </w:rPr>
              <w:t>ode</w:t>
            </w:r>
          </w:p>
        </w:tc>
        <w:tc>
          <w:tcPr>
            <w:tcW w:w="2149" w:type="dxa"/>
            <w:tcBorders>
              <w:top w:val="nil"/>
            </w:tcBorders>
            <w:vAlign w:val="bottom"/>
          </w:tcPr>
          <w:p w14:paraId="78DABA00" w14:textId="77777777" w:rsidR="00512A87" w:rsidRPr="006E390F" w:rsidRDefault="00512A87" w:rsidP="00C97908">
            <w:pPr>
              <w:rPr>
                <w:rFonts w:ascii="Arial" w:hAnsi="Arial" w:cs="Arial"/>
                <w:b/>
                <w:sz w:val="18"/>
                <w:szCs w:val="18"/>
              </w:rPr>
            </w:pPr>
            <w:r w:rsidRPr="006E390F">
              <w:rPr>
                <w:rFonts w:ascii="Arial" w:hAnsi="Arial" w:cs="Arial"/>
                <w:b/>
                <w:sz w:val="18"/>
                <w:szCs w:val="18"/>
              </w:rPr>
              <w:t>Description</w:t>
            </w:r>
          </w:p>
        </w:tc>
        <w:tc>
          <w:tcPr>
            <w:tcW w:w="1800" w:type="dxa"/>
            <w:tcBorders>
              <w:top w:val="nil"/>
            </w:tcBorders>
            <w:vAlign w:val="bottom"/>
          </w:tcPr>
          <w:p w14:paraId="7A1E7F51" w14:textId="77777777" w:rsidR="00512A87" w:rsidRPr="006E390F" w:rsidRDefault="00512A87" w:rsidP="00C97908">
            <w:pPr>
              <w:rPr>
                <w:rFonts w:ascii="Arial" w:hAnsi="Arial" w:cs="Arial"/>
                <w:b/>
                <w:sz w:val="18"/>
                <w:szCs w:val="18"/>
              </w:rPr>
            </w:pPr>
            <w:r w:rsidRPr="006E390F">
              <w:rPr>
                <w:rFonts w:ascii="Arial" w:hAnsi="Arial" w:cs="Arial"/>
                <w:b/>
                <w:sz w:val="18"/>
                <w:szCs w:val="18"/>
              </w:rPr>
              <w:t>Manufacturer</w:t>
            </w:r>
          </w:p>
        </w:tc>
        <w:tc>
          <w:tcPr>
            <w:tcW w:w="1350" w:type="dxa"/>
            <w:tcBorders>
              <w:top w:val="nil"/>
            </w:tcBorders>
            <w:vAlign w:val="bottom"/>
          </w:tcPr>
          <w:p w14:paraId="7F074739" w14:textId="77777777" w:rsidR="00512A87" w:rsidRPr="006E390F" w:rsidRDefault="00512A87" w:rsidP="00C97908">
            <w:pPr>
              <w:rPr>
                <w:rFonts w:ascii="Arial" w:hAnsi="Arial" w:cs="Arial"/>
                <w:b/>
                <w:sz w:val="18"/>
                <w:szCs w:val="18"/>
              </w:rPr>
            </w:pPr>
            <w:r w:rsidRPr="006E390F">
              <w:rPr>
                <w:rFonts w:ascii="Arial" w:hAnsi="Arial" w:cs="Arial"/>
                <w:b/>
                <w:sz w:val="18"/>
                <w:szCs w:val="18"/>
              </w:rPr>
              <w:t xml:space="preserve">Model </w:t>
            </w:r>
            <w:r>
              <w:rPr>
                <w:rFonts w:ascii="Arial" w:hAnsi="Arial" w:cs="Arial"/>
                <w:b/>
                <w:sz w:val="18"/>
                <w:szCs w:val="18"/>
              </w:rPr>
              <w:t>number</w:t>
            </w:r>
          </w:p>
        </w:tc>
        <w:tc>
          <w:tcPr>
            <w:tcW w:w="1271" w:type="dxa"/>
            <w:tcBorders>
              <w:top w:val="nil"/>
            </w:tcBorders>
            <w:vAlign w:val="bottom"/>
          </w:tcPr>
          <w:p w14:paraId="55445F33" w14:textId="77777777" w:rsidR="00512A87" w:rsidRPr="006E390F" w:rsidRDefault="00512A87" w:rsidP="00C97908">
            <w:pPr>
              <w:rPr>
                <w:rFonts w:ascii="Arial" w:hAnsi="Arial" w:cs="Arial"/>
                <w:b/>
                <w:sz w:val="18"/>
                <w:szCs w:val="18"/>
              </w:rPr>
            </w:pPr>
            <w:r>
              <w:rPr>
                <w:rFonts w:ascii="Arial" w:hAnsi="Arial" w:cs="Arial"/>
                <w:b/>
                <w:sz w:val="18"/>
                <w:szCs w:val="18"/>
              </w:rPr>
              <w:t xml:space="preserve">Installation date </w:t>
            </w:r>
            <w:r w:rsidRPr="00C97908">
              <w:rPr>
                <w:rFonts w:ascii="Arial" w:hAnsi="Arial" w:cs="Arial"/>
                <w:sz w:val="18"/>
                <w:szCs w:val="18"/>
              </w:rPr>
              <w:t>(</w:t>
            </w:r>
            <w:r w:rsidR="00C97908" w:rsidRPr="00C97908">
              <w:rPr>
                <w:rFonts w:ascii="Arial" w:hAnsi="Arial" w:cs="Arial"/>
                <w:sz w:val="18"/>
                <w:szCs w:val="18"/>
              </w:rPr>
              <w:t>mm/dd/yyyy</w:t>
            </w:r>
            <w:r w:rsidRPr="00C97908">
              <w:rPr>
                <w:rFonts w:ascii="Arial" w:hAnsi="Arial" w:cs="Arial"/>
                <w:sz w:val="18"/>
                <w:szCs w:val="18"/>
              </w:rPr>
              <w:t>)</w:t>
            </w:r>
          </w:p>
        </w:tc>
        <w:tc>
          <w:tcPr>
            <w:tcW w:w="1260" w:type="dxa"/>
            <w:tcBorders>
              <w:top w:val="nil"/>
            </w:tcBorders>
            <w:vAlign w:val="bottom"/>
          </w:tcPr>
          <w:p w14:paraId="3B050D5B" w14:textId="77777777" w:rsidR="00512A87" w:rsidRPr="006E390F" w:rsidRDefault="00512A87" w:rsidP="00C97908">
            <w:pPr>
              <w:rPr>
                <w:rFonts w:ascii="Arial" w:hAnsi="Arial" w:cs="Arial"/>
                <w:b/>
                <w:sz w:val="18"/>
                <w:szCs w:val="18"/>
              </w:rPr>
            </w:pPr>
            <w:r>
              <w:rPr>
                <w:rFonts w:ascii="Arial" w:hAnsi="Arial" w:cs="Arial"/>
                <w:b/>
                <w:sz w:val="18"/>
                <w:szCs w:val="18"/>
              </w:rPr>
              <w:t xml:space="preserve">Removal date </w:t>
            </w:r>
            <w:r w:rsidRPr="00C97908">
              <w:rPr>
                <w:rFonts w:ascii="Arial" w:hAnsi="Arial" w:cs="Arial"/>
                <w:sz w:val="18"/>
                <w:szCs w:val="18"/>
              </w:rPr>
              <w:t>(</w:t>
            </w:r>
            <w:r w:rsidR="00C97908" w:rsidRPr="00C97908">
              <w:rPr>
                <w:rFonts w:ascii="Arial" w:hAnsi="Arial" w:cs="Arial"/>
                <w:sz w:val="18"/>
                <w:szCs w:val="18"/>
              </w:rPr>
              <w:t>mm/dd/yyyy</w:t>
            </w:r>
            <w:r w:rsidRPr="00C97908">
              <w:rPr>
                <w:rFonts w:ascii="Arial" w:hAnsi="Arial" w:cs="Arial"/>
                <w:sz w:val="18"/>
                <w:szCs w:val="18"/>
              </w:rPr>
              <w:t>)</w:t>
            </w:r>
          </w:p>
        </w:tc>
        <w:tc>
          <w:tcPr>
            <w:tcW w:w="1170" w:type="dxa"/>
            <w:tcBorders>
              <w:top w:val="nil"/>
            </w:tcBorders>
            <w:vAlign w:val="bottom"/>
          </w:tcPr>
          <w:p w14:paraId="4BDE3021" w14:textId="77777777" w:rsidR="00512A87" w:rsidRPr="006E390F" w:rsidRDefault="00512A87" w:rsidP="00C97908">
            <w:pPr>
              <w:rPr>
                <w:rFonts w:ascii="Arial" w:hAnsi="Arial" w:cs="Arial"/>
                <w:b/>
                <w:sz w:val="18"/>
                <w:szCs w:val="18"/>
              </w:rPr>
            </w:pPr>
            <w:r w:rsidRPr="006E390F">
              <w:rPr>
                <w:rFonts w:ascii="Arial" w:hAnsi="Arial" w:cs="Arial"/>
                <w:b/>
                <w:sz w:val="18"/>
                <w:szCs w:val="18"/>
              </w:rPr>
              <w:t xml:space="preserve">Pollutants </w:t>
            </w:r>
            <w:r>
              <w:rPr>
                <w:rFonts w:ascii="Arial" w:hAnsi="Arial" w:cs="Arial"/>
                <w:b/>
                <w:sz w:val="18"/>
                <w:szCs w:val="18"/>
              </w:rPr>
              <w:t>c</w:t>
            </w:r>
            <w:r w:rsidRPr="006E390F">
              <w:rPr>
                <w:rFonts w:ascii="Arial" w:hAnsi="Arial" w:cs="Arial"/>
                <w:b/>
                <w:sz w:val="18"/>
                <w:szCs w:val="18"/>
              </w:rPr>
              <w:t>ontrolled</w:t>
            </w:r>
          </w:p>
        </w:tc>
        <w:tc>
          <w:tcPr>
            <w:tcW w:w="1080" w:type="dxa"/>
            <w:tcBorders>
              <w:top w:val="nil"/>
            </w:tcBorders>
            <w:vAlign w:val="bottom"/>
          </w:tcPr>
          <w:p w14:paraId="25E93430" w14:textId="77777777" w:rsidR="00512A87" w:rsidRPr="006E390F" w:rsidRDefault="00512A87" w:rsidP="00C97908">
            <w:pPr>
              <w:rPr>
                <w:rFonts w:ascii="Arial" w:hAnsi="Arial" w:cs="Arial"/>
                <w:b/>
                <w:sz w:val="18"/>
                <w:szCs w:val="18"/>
              </w:rPr>
            </w:pPr>
            <w:r w:rsidRPr="006E390F">
              <w:rPr>
                <w:rFonts w:ascii="Arial" w:hAnsi="Arial" w:cs="Arial"/>
                <w:b/>
                <w:sz w:val="18"/>
                <w:szCs w:val="18"/>
              </w:rPr>
              <w:t xml:space="preserve">Capture </w:t>
            </w:r>
            <w:r w:rsidRPr="006E390F">
              <w:rPr>
                <w:rFonts w:ascii="Arial" w:hAnsi="Arial" w:cs="Arial"/>
                <w:b/>
                <w:sz w:val="18"/>
                <w:szCs w:val="18"/>
              </w:rPr>
              <w:br/>
            </w:r>
            <w:r>
              <w:rPr>
                <w:rFonts w:ascii="Arial" w:hAnsi="Arial" w:cs="Arial"/>
                <w:b/>
                <w:sz w:val="18"/>
                <w:szCs w:val="18"/>
              </w:rPr>
              <w:t>e</w:t>
            </w:r>
            <w:r w:rsidRPr="006E390F">
              <w:rPr>
                <w:rFonts w:ascii="Arial" w:hAnsi="Arial" w:cs="Arial"/>
                <w:b/>
                <w:sz w:val="18"/>
                <w:szCs w:val="18"/>
              </w:rPr>
              <w:t>fficiency</w:t>
            </w:r>
          </w:p>
        </w:tc>
        <w:tc>
          <w:tcPr>
            <w:tcW w:w="990" w:type="dxa"/>
            <w:tcBorders>
              <w:top w:val="nil"/>
            </w:tcBorders>
            <w:vAlign w:val="bottom"/>
          </w:tcPr>
          <w:p w14:paraId="7E83D2E0" w14:textId="77777777" w:rsidR="00512A87" w:rsidRPr="006E390F" w:rsidRDefault="00512A87" w:rsidP="00C97908">
            <w:pPr>
              <w:rPr>
                <w:rFonts w:ascii="Arial" w:hAnsi="Arial" w:cs="Arial"/>
                <w:b/>
                <w:sz w:val="18"/>
                <w:szCs w:val="18"/>
              </w:rPr>
            </w:pPr>
            <w:r w:rsidRPr="006E390F">
              <w:rPr>
                <w:rFonts w:ascii="Arial" w:hAnsi="Arial" w:cs="Arial"/>
                <w:b/>
                <w:sz w:val="18"/>
                <w:szCs w:val="18"/>
              </w:rPr>
              <w:t>Destruct/</w:t>
            </w:r>
            <w:r w:rsidRPr="006E390F">
              <w:rPr>
                <w:rFonts w:ascii="Arial" w:hAnsi="Arial" w:cs="Arial"/>
                <w:b/>
                <w:sz w:val="18"/>
                <w:szCs w:val="18"/>
              </w:rPr>
              <w:br/>
            </w:r>
            <w:r>
              <w:rPr>
                <w:rFonts w:ascii="Arial" w:hAnsi="Arial" w:cs="Arial"/>
                <w:b/>
                <w:sz w:val="18"/>
                <w:szCs w:val="18"/>
              </w:rPr>
              <w:t>c</w:t>
            </w:r>
            <w:r w:rsidRPr="006E390F">
              <w:rPr>
                <w:rFonts w:ascii="Arial" w:hAnsi="Arial" w:cs="Arial"/>
                <w:b/>
                <w:sz w:val="18"/>
                <w:szCs w:val="18"/>
              </w:rPr>
              <w:t xml:space="preserve">ollect </w:t>
            </w:r>
            <w:r w:rsidRPr="006E390F">
              <w:rPr>
                <w:rFonts w:ascii="Arial" w:hAnsi="Arial" w:cs="Arial"/>
                <w:b/>
                <w:sz w:val="18"/>
                <w:szCs w:val="18"/>
              </w:rPr>
              <w:br/>
            </w:r>
            <w:r>
              <w:rPr>
                <w:rFonts w:ascii="Arial" w:hAnsi="Arial" w:cs="Arial"/>
                <w:b/>
                <w:sz w:val="18"/>
                <w:szCs w:val="18"/>
              </w:rPr>
              <w:t>e</w:t>
            </w:r>
            <w:r w:rsidRPr="006E390F">
              <w:rPr>
                <w:rFonts w:ascii="Arial" w:hAnsi="Arial" w:cs="Arial"/>
                <w:b/>
                <w:sz w:val="18"/>
                <w:szCs w:val="18"/>
              </w:rPr>
              <w:t>fficiency</w:t>
            </w:r>
          </w:p>
        </w:tc>
        <w:tc>
          <w:tcPr>
            <w:tcW w:w="1350" w:type="dxa"/>
            <w:tcBorders>
              <w:top w:val="nil"/>
            </w:tcBorders>
            <w:vAlign w:val="bottom"/>
          </w:tcPr>
          <w:p w14:paraId="223DD97B" w14:textId="77777777" w:rsidR="00512A87" w:rsidRPr="006E390F" w:rsidRDefault="00512A87" w:rsidP="00C97908">
            <w:pPr>
              <w:rPr>
                <w:rFonts w:ascii="Arial" w:hAnsi="Arial" w:cs="Arial"/>
                <w:b/>
                <w:sz w:val="18"/>
                <w:szCs w:val="18"/>
              </w:rPr>
            </w:pPr>
            <w:r w:rsidRPr="006E390F">
              <w:rPr>
                <w:rFonts w:ascii="Arial" w:hAnsi="Arial" w:cs="Arial"/>
                <w:b/>
                <w:sz w:val="18"/>
                <w:szCs w:val="18"/>
              </w:rPr>
              <w:t>Afterburner</w:t>
            </w:r>
            <w:r>
              <w:rPr>
                <w:rFonts w:ascii="Arial" w:hAnsi="Arial" w:cs="Arial"/>
                <w:b/>
                <w:sz w:val="18"/>
                <w:szCs w:val="18"/>
              </w:rPr>
              <w:t>/</w:t>
            </w:r>
            <w:r>
              <w:rPr>
                <w:rFonts w:ascii="Arial" w:hAnsi="Arial" w:cs="Arial"/>
                <w:b/>
                <w:sz w:val="18"/>
                <w:szCs w:val="18"/>
              </w:rPr>
              <w:br/>
              <w:t>Oxidizer</w:t>
            </w:r>
            <w:r w:rsidRPr="006E390F">
              <w:rPr>
                <w:rFonts w:ascii="Arial" w:hAnsi="Arial" w:cs="Arial"/>
                <w:b/>
                <w:sz w:val="18"/>
                <w:szCs w:val="18"/>
              </w:rPr>
              <w:t xml:space="preserve"> </w:t>
            </w:r>
            <w:r>
              <w:rPr>
                <w:rFonts w:ascii="Arial" w:hAnsi="Arial" w:cs="Arial"/>
                <w:b/>
                <w:sz w:val="18"/>
                <w:szCs w:val="18"/>
              </w:rPr>
              <w:t>c</w:t>
            </w:r>
            <w:r w:rsidRPr="006E390F">
              <w:rPr>
                <w:rFonts w:ascii="Arial" w:hAnsi="Arial" w:cs="Arial"/>
                <w:b/>
                <w:sz w:val="18"/>
                <w:szCs w:val="18"/>
              </w:rPr>
              <w:t xml:space="preserve">ombustion </w:t>
            </w:r>
            <w:r>
              <w:rPr>
                <w:rFonts w:ascii="Arial" w:hAnsi="Arial" w:cs="Arial"/>
                <w:b/>
                <w:sz w:val="18"/>
                <w:szCs w:val="18"/>
              </w:rPr>
              <w:t>p</w:t>
            </w:r>
            <w:r w:rsidRPr="006E390F">
              <w:rPr>
                <w:rFonts w:ascii="Arial" w:hAnsi="Arial" w:cs="Arial"/>
                <w:b/>
                <w:sz w:val="18"/>
                <w:szCs w:val="18"/>
              </w:rPr>
              <w:t>arameters</w:t>
            </w:r>
          </w:p>
        </w:tc>
      </w:tr>
      <w:tr w:rsidR="00C97908" w:rsidRPr="00C97908" w14:paraId="2B90BE21" w14:textId="77777777" w:rsidTr="00C97908">
        <w:trPr>
          <w:cantSplit/>
        </w:trPr>
        <w:tc>
          <w:tcPr>
            <w:tcW w:w="1080" w:type="dxa"/>
            <w:vAlign w:val="bottom"/>
          </w:tcPr>
          <w:p w14:paraId="0B3D8303" w14:textId="77777777" w:rsidR="00C97908" w:rsidRPr="00C97908" w:rsidRDefault="002759F3" w:rsidP="002759F3">
            <w:pPr>
              <w:spacing w:before="60" w:after="60" w:line="400" w:lineRule="exact"/>
              <w:contextualSpacing/>
              <w:rPr>
                <w:rFonts w:ascii="Arial" w:hAnsi="Arial" w:cs="Arial"/>
                <w:sz w:val="18"/>
                <w:szCs w:val="18"/>
              </w:rPr>
            </w:pPr>
            <w:r>
              <w:rPr>
                <w:rFonts w:ascii="Arial" w:hAnsi="Arial" w:cs="Arial"/>
                <w:sz w:val="18"/>
                <w:szCs w:val="18"/>
              </w:rPr>
              <w:fldChar w:fldCharType="begin">
                <w:ffData>
                  <w:name w:val="Text123"/>
                  <w:enabled/>
                  <w:calcOnExit w:val="0"/>
                  <w:textInput/>
                </w:ffData>
              </w:fldChar>
            </w:r>
            <w:bookmarkStart w:id="4" w:name="Text1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720" w:type="dxa"/>
            <w:vAlign w:val="bottom"/>
          </w:tcPr>
          <w:p w14:paraId="51D7C9B4"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vAlign w:val="bottom"/>
          </w:tcPr>
          <w:p w14:paraId="5E61E065" w14:textId="77777777" w:rsidR="00C97908" w:rsidRPr="00C97908" w:rsidRDefault="002759F3" w:rsidP="002759F3">
            <w:pPr>
              <w:spacing w:before="60" w:after="60" w:line="400" w:lineRule="exact"/>
              <w:contextualSpacing/>
              <w:rPr>
                <w:rFonts w:ascii="Arial" w:hAnsi="Arial" w:cs="Arial"/>
                <w:sz w:val="18"/>
                <w:szCs w:val="18"/>
              </w:rPr>
            </w:pPr>
            <w:r>
              <w:rPr>
                <w:rFonts w:ascii="Arial" w:hAnsi="Arial" w:cs="Arial"/>
                <w:sz w:val="18"/>
                <w:szCs w:val="18"/>
              </w:rPr>
              <w:fldChar w:fldCharType="begin">
                <w:ffData>
                  <w:name w:val="Text124"/>
                  <w:enabled/>
                  <w:calcOnExit w:val="0"/>
                  <w:textInput/>
                </w:ffData>
              </w:fldChar>
            </w:r>
            <w:bookmarkStart w:id="5" w:name="Text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1800" w:type="dxa"/>
            <w:vAlign w:val="bottom"/>
          </w:tcPr>
          <w:p w14:paraId="6BEA7302"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1C4AF848"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vAlign w:val="bottom"/>
          </w:tcPr>
          <w:p w14:paraId="0323B302"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vAlign w:val="bottom"/>
          </w:tcPr>
          <w:p w14:paraId="0B9706D5"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vAlign w:val="bottom"/>
          </w:tcPr>
          <w:p w14:paraId="3BEDC83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vAlign w:val="bottom"/>
          </w:tcPr>
          <w:p w14:paraId="2C269E3E"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vAlign w:val="bottom"/>
          </w:tcPr>
          <w:p w14:paraId="60918AE3"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4A8A028D"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r w:rsidR="00C97908" w:rsidRPr="00C97908" w14:paraId="1ED41DDF" w14:textId="77777777" w:rsidTr="00C97908">
        <w:trPr>
          <w:cantSplit/>
        </w:trPr>
        <w:tc>
          <w:tcPr>
            <w:tcW w:w="1080" w:type="dxa"/>
            <w:vAlign w:val="bottom"/>
          </w:tcPr>
          <w:p w14:paraId="6ADAC8D5"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720" w:type="dxa"/>
            <w:vAlign w:val="bottom"/>
          </w:tcPr>
          <w:p w14:paraId="66579334"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vAlign w:val="bottom"/>
          </w:tcPr>
          <w:p w14:paraId="48B72D99"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800" w:type="dxa"/>
            <w:vAlign w:val="bottom"/>
          </w:tcPr>
          <w:p w14:paraId="365D1C27"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2D0DC847"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vAlign w:val="bottom"/>
          </w:tcPr>
          <w:p w14:paraId="04C929E8"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vAlign w:val="bottom"/>
          </w:tcPr>
          <w:p w14:paraId="34596227"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vAlign w:val="bottom"/>
          </w:tcPr>
          <w:p w14:paraId="641746D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vAlign w:val="bottom"/>
          </w:tcPr>
          <w:p w14:paraId="6C056352"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vAlign w:val="bottom"/>
          </w:tcPr>
          <w:p w14:paraId="25C029FE"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5817A9A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r w:rsidR="00C97908" w:rsidRPr="00C97908" w14:paraId="748520E3" w14:textId="77777777" w:rsidTr="00C97908">
        <w:trPr>
          <w:cantSplit/>
        </w:trPr>
        <w:tc>
          <w:tcPr>
            <w:tcW w:w="1080" w:type="dxa"/>
            <w:vAlign w:val="bottom"/>
          </w:tcPr>
          <w:p w14:paraId="4A8AC250"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720" w:type="dxa"/>
            <w:vAlign w:val="bottom"/>
          </w:tcPr>
          <w:p w14:paraId="484D49C8"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vAlign w:val="bottom"/>
          </w:tcPr>
          <w:p w14:paraId="58146BE0"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800" w:type="dxa"/>
            <w:vAlign w:val="bottom"/>
          </w:tcPr>
          <w:p w14:paraId="227B51A2"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6FF784D9"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vAlign w:val="bottom"/>
          </w:tcPr>
          <w:p w14:paraId="05B0603D"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vAlign w:val="bottom"/>
          </w:tcPr>
          <w:p w14:paraId="5A68AABF"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vAlign w:val="bottom"/>
          </w:tcPr>
          <w:p w14:paraId="7C6B5021"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vAlign w:val="bottom"/>
          </w:tcPr>
          <w:p w14:paraId="3BEDEDA9"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vAlign w:val="bottom"/>
          </w:tcPr>
          <w:p w14:paraId="31C346F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2B86FC2D"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r w:rsidR="00C97908" w:rsidRPr="00C97908" w14:paraId="031008F9" w14:textId="77777777" w:rsidTr="00C97908">
        <w:trPr>
          <w:cantSplit/>
        </w:trPr>
        <w:tc>
          <w:tcPr>
            <w:tcW w:w="1080" w:type="dxa"/>
            <w:vAlign w:val="bottom"/>
          </w:tcPr>
          <w:p w14:paraId="324B9CCD"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720" w:type="dxa"/>
            <w:vAlign w:val="bottom"/>
          </w:tcPr>
          <w:p w14:paraId="19CB338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vAlign w:val="bottom"/>
          </w:tcPr>
          <w:p w14:paraId="2384675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800" w:type="dxa"/>
            <w:vAlign w:val="bottom"/>
          </w:tcPr>
          <w:p w14:paraId="297DF96F"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60D6D5F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vAlign w:val="bottom"/>
          </w:tcPr>
          <w:p w14:paraId="2CDB38E0"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vAlign w:val="bottom"/>
          </w:tcPr>
          <w:p w14:paraId="7121C289"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vAlign w:val="bottom"/>
          </w:tcPr>
          <w:p w14:paraId="373107D1"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vAlign w:val="bottom"/>
          </w:tcPr>
          <w:p w14:paraId="6F05B51D"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vAlign w:val="bottom"/>
          </w:tcPr>
          <w:p w14:paraId="490211B8"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6F6EA72B"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r w:rsidR="00C97908" w:rsidRPr="00C97908" w14:paraId="34A15836" w14:textId="77777777" w:rsidTr="00C97908">
        <w:trPr>
          <w:cantSplit/>
        </w:trPr>
        <w:tc>
          <w:tcPr>
            <w:tcW w:w="1080" w:type="dxa"/>
            <w:vAlign w:val="bottom"/>
          </w:tcPr>
          <w:p w14:paraId="1934DEC0"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720" w:type="dxa"/>
            <w:vAlign w:val="bottom"/>
          </w:tcPr>
          <w:p w14:paraId="1C521843"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vAlign w:val="bottom"/>
          </w:tcPr>
          <w:p w14:paraId="147988C7"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800" w:type="dxa"/>
            <w:vAlign w:val="bottom"/>
          </w:tcPr>
          <w:p w14:paraId="1580E3E2"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0CB30150"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vAlign w:val="bottom"/>
          </w:tcPr>
          <w:p w14:paraId="4A4613FB"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vAlign w:val="bottom"/>
          </w:tcPr>
          <w:p w14:paraId="7D796DAE"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vAlign w:val="bottom"/>
          </w:tcPr>
          <w:p w14:paraId="3671A2D3"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vAlign w:val="bottom"/>
          </w:tcPr>
          <w:p w14:paraId="408040CF"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vAlign w:val="bottom"/>
          </w:tcPr>
          <w:p w14:paraId="13431BF8"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1094B99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r w:rsidR="00C97908" w:rsidRPr="00C97908" w14:paraId="1218565A" w14:textId="77777777" w:rsidTr="00C97908">
        <w:trPr>
          <w:cantSplit/>
        </w:trPr>
        <w:tc>
          <w:tcPr>
            <w:tcW w:w="1080" w:type="dxa"/>
            <w:vAlign w:val="bottom"/>
          </w:tcPr>
          <w:p w14:paraId="2CC1CE7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720" w:type="dxa"/>
            <w:vAlign w:val="bottom"/>
          </w:tcPr>
          <w:p w14:paraId="221B2DB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vAlign w:val="bottom"/>
          </w:tcPr>
          <w:p w14:paraId="07B6521A"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800" w:type="dxa"/>
            <w:vAlign w:val="bottom"/>
          </w:tcPr>
          <w:p w14:paraId="787869E3"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3E831D61"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vAlign w:val="bottom"/>
          </w:tcPr>
          <w:p w14:paraId="470AEC14"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vAlign w:val="bottom"/>
          </w:tcPr>
          <w:p w14:paraId="090F8CF1"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vAlign w:val="bottom"/>
          </w:tcPr>
          <w:p w14:paraId="349EAC94"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vAlign w:val="bottom"/>
          </w:tcPr>
          <w:p w14:paraId="464F77FE"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vAlign w:val="bottom"/>
          </w:tcPr>
          <w:p w14:paraId="71BB170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316F338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r w:rsidR="00C97908" w:rsidRPr="00C97908" w14:paraId="496ADB66" w14:textId="77777777" w:rsidTr="00C97908">
        <w:trPr>
          <w:cantSplit/>
        </w:trPr>
        <w:tc>
          <w:tcPr>
            <w:tcW w:w="1080" w:type="dxa"/>
            <w:vAlign w:val="bottom"/>
          </w:tcPr>
          <w:p w14:paraId="4AB576CA"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720" w:type="dxa"/>
            <w:vAlign w:val="bottom"/>
          </w:tcPr>
          <w:p w14:paraId="2E9AF0C9"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vAlign w:val="bottom"/>
          </w:tcPr>
          <w:p w14:paraId="09141ADA"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800" w:type="dxa"/>
            <w:vAlign w:val="bottom"/>
          </w:tcPr>
          <w:p w14:paraId="6356C9C7"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1387B40F"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vAlign w:val="bottom"/>
          </w:tcPr>
          <w:p w14:paraId="581351FB"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vAlign w:val="bottom"/>
          </w:tcPr>
          <w:p w14:paraId="783CDC4D"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vAlign w:val="bottom"/>
          </w:tcPr>
          <w:p w14:paraId="51DC792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vAlign w:val="bottom"/>
          </w:tcPr>
          <w:p w14:paraId="122168ED"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vAlign w:val="bottom"/>
          </w:tcPr>
          <w:p w14:paraId="26C2FAB4"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2118A47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r w:rsidR="00C97908" w:rsidRPr="00C97908" w14:paraId="096DE86B" w14:textId="77777777" w:rsidTr="00C97908">
        <w:trPr>
          <w:cantSplit/>
        </w:trPr>
        <w:tc>
          <w:tcPr>
            <w:tcW w:w="1080" w:type="dxa"/>
            <w:vAlign w:val="bottom"/>
          </w:tcPr>
          <w:p w14:paraId="236FB44B"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720" w:type="dxa"/>
            <w:vAlign w:val="bottom"/>
          </w:tcPr>
          <w:p w14:paraId="0F646BBA"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vAlign w:val="bottom"/>
          </w:tcPr>
          <w:p w14:paraId="1A85872E"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800" w:type="dxa"/>
            <w:vAlign w:val="bottom"/>
          </w:tcPr>
          <w:p w14:paraId="0F9FA391"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7A52997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vAlign w:val="bottom"/>
          </w:tcPr>
          <w:p w14:paraId="4DD62F04"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vAlign w:val="bottom"/>
          </w:tcPr>
          <w:p w14:paraId="2CD67CB4"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vAlign w:val="bottom"/>
          </w:tcPr>
          <w:p w14:paraId="3B7ACD79"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vAlign w:val="bottom"/>
          </w:tcPr>
          <w:p w14:paraId="71296AC1"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vAlign w:val="bottom"/>
          </w:tcPr>
          <w:p w14:paraId="5CF1591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31F46FB3"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r w:rsidR="00C97908" w:rsidRPr="00C97908" w14:paraId="5D9F326D" w14:textId="77777777" w:rsidTr="00C97908">
        <w:trPr>
          <w:cantSplit/>
        </w:trPr>
        <w:tc>
          <w:tcPr>
            <w:tcW w:w="1080" w:type="dxa"/>
            <w:vAlign w:val="bottom"/>
          </w:tcPr>
          <w:p w14:paraId="587A01C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720" w:type="dxa"/>
            <w:vAlign w:val="bottom"/>
          </w:tcPr>
          <w:p w14:paraId="5BA3E06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vAlign w:val="bottom"/>
          </w:tcPr>
          <w:p w14:paraId="38E49B79"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800" w:type="dxa"/>
            <w:vAlign w:val="bottom"/>
          </w:tcPr>
          <w:p w14:paraId="352D3272"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21F50FD0"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vAlign w:val="bottom"/>
          </w:tcPr>
          <w:p w14:paraId="516C7494"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vAlign w:val="bottom"/>
          </w:tcPr>
          <w:p w14:paraId="48C13FAF"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vAlign w:val="bottom"/>
          </w:tcPr>
          <w:p w14:paraId="38B50852"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vAlign w:val="bottom"/>
          </w:tcPr>
          <w:p w14:paraId="140D1346"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vAlign w:val="bottom"/>
          </w:tcPr>
          <w:p w14:paraId="54A923F8"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vAlign w:val="bottom"/>
          </w:tcPr>
          <w:p w14:paraId="77D5BC21"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r w:rsidR="00C97908" w:rsidRPr="00C97908" w14:paraId="5C3588F4" w14:textId="77777777" w:rsidTr="00C97908">
        <w:trPr>
          <w:cantSplit/>
        </w:trPr>
        <w:tc>
          <w:tcPr>
            <w:tcW w:w="1080" w:type="dxa"/>
            <w:tcBorders>
              <w:top w:val="single" w:sz="2" w:space="0" w:color="auto"/>
              <w:bottom w:val="single" w:sz="2" w:space="0" w:color="auto"/>
              <w:right w:val="single" w:sz="2" w:space="0" w:color="auto"/>
            </w:tcBorders>
            <w:vAlign w:val="bottom"/>
          </w:tcPr>
          <w:p w14:paraId="3F5E63ED"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720" w:type="dxa"/>
            <w:tcBorders>
              <w:top w:val="single" w:sz="2" w:space="0" w:color="auto"/>
              <w:left w:val="single" w:sz="2" w:space="0" w:color="auto"/>
              <w:bottom w:val="single" w:sz="2" w:space="0" w:color="auto"/>
              <w:right w:val="single" w:sz="2" w:space="0" w:color="auto"/>
            </w:tcBorders>
            <w:vAlign w:val="bottom"/>
          </w:tcPr>
          <w:p w14:paraId="232C5D41"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maxLength w:val="3"/>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2149" w:type="dxa"/>
            <w:tcBorders>
              <w:top w:val="single" w:sz="2" w:space="0" w:color="auto"/>
              <w:left w:val="single" w:sz="2" w:space="0" w:color="auto"/>
              <w:bottom w:val="single" w:sz="2" w:space="0" w:color="auto"/>
              <w:right w:val="single" w:sz="2" w:space="0" w:color="auto"/>
            </w:tcBorders>
            <w:vAlign w:val="bottom"/>
          </w:tcPr>
          <w:p w14:paraId="78025E80"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800" w:type="dxa"/>
            <w:tcBorders>
              <w:top w:val="single" w:sz="2" w:space="0" w:color="auto"/>
              <w:left w:val="single" w:sz="2" w:space="0" w:color="auto"/>
              <w:bottom w:val="single" w:sz="2" w:space="0" w:color="auto"/>
              <w:right w:val="single" w:sz="2" w:space="0" w:color="auto"/>
            </w:tcBorders>
            <w:vAlign w:val="bottom"/>
          </w:tcPr>
          <w:p w14:paraId="0DF0572E"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tcBorders>
              <w:top w:val="single" w:sz="2" w:space="0" w:color="auto"/>
              <w:left w:val="single" w:sz="2" w:space="0" w:color="auto"/>
              <w:bottom w:val="single" w:sz="2" w:space="0" w:color="auto"/>
              <w:right w:val="single" w:sz="2" w:space="0" w:color="auto"/>
            </w:tcBorders>
            <w:vAlign w:val="bottom"/>
          </w:tcPr>
          <w:p w14:paraId="584D2ACB"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71" w:type="dxa"/>
            <w:tcBorders>
              <w:top w:val="single" w:sz="2" w:space="0" w:color="auto"/>
              <w:left w:val="single" w:sz="2" w:space="0" w:color="auto"/>
              <w:bottom w:val="single" w:sz="2" w:space="0" w:color="auto"/>
              <w:right w:val="single" w:sz="2" w:space="0" w:color="auto"/>
            </w:tcBorders>
            <w:vAlign w:val="bottom"/>
          </w:tcPr>
          <w:p w14:paraId="236F9899"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0B3DD9D0" w14:textId="77777777" w:rsidR="00C97908" w:rsidRPr="00C97908" w:rsidRDefault="00C97908" w:rsidP="002759F3">
            <w:pPr>
              <w:spacing w:before="60"/>
              <w:rPr>
                <w:rFonts w:ascii="Arial" w:hAnsi="Arial" w:cs="Arial"/>
                <w:sz w:val="18"/>
                <w:szCs w:val="18"/>
              </w:rPr>
            </w:pPr>
            <w:r w:rsidRPr="00C97908">
              <w:rPr>
                <w:rFonts w:ascii="Arial" w:hAnsi="Arial" w:cs="Arial"/>
                <w:sz w:val="18"/>
                <w:szCs w:val="18"/>
              </w:rPr>
              <w:fldChar w:fldCharType="begin">
                <w:ffData>
                  <w:name w:val=""/>
                  <w:enabled/>
                  <w:calcOnExit w:val="0"/>
                  <w:textInput>
                    <w:type w:val="date"/>
                    <w:format w:val="M/d/yyyy"/>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ED9A4D4"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080" w:type="dxa"/>
            <w:tcBorders>
              <w:top w:val="single" w:sz="2" w:space="0" w:color="auto"/>
              <w:left w:val="single" w:sz="2" w:space="0" w:color="auto"/>
              <w:bottom w:val="single" w:sz="2" w:space="0" w:color="auto"/>
              <w:right w:val="single" w:sz="2" w:space="0" w:color="auto"/>
            </w:tcBorders>
            <w:vAlign w:val="bottom"/>
          </w:tcPr>
          <w:p w14:paraId="5E952F8E"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1C4E52EC"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c>
          <w:tcPr>
            <w:tcW w:w="1350" w:type="dxa"/>
            <w:tcBorders>
              <w:top w:val="single" w:sz="2" w:space="0" w:color="auto"/>
              <w:left w:val="single" w:sz="2" w:space="0" w:color="auto"/>
              <w:bottom w:val="single" w:sz="2" w:space="0" w:color="auto"/>
            </w:tcBorders>
            <w:vAlign w:val="bottom"/>
          </w:tcPr>
          <w:p w14:paraId="03CFF6A3" w14:textId="77777777" w:rsidR="00C97908" w:rsidRPr="00C97908" w:rsidRDefault="00C97908" w:rsidP="002759F3">
            <w:pPr>
              <w:spacing w:before="60" w:after="60" w:line="400" w:lineRule="exact"/>
              <w:contextualSpacing/>
              <w:rPr>
                <w:rFonts w:ascii="Arial" w:hAnsi="Arial" w:cs="Arial"/>
                <w:sz w:val="18"/>
                <w:szCs w:val="18"/>
              </w:rPr>
            </w:pPr>
            <w:r w:rsidRPr="00C97908">
              <w:rPr>
                <w:rFonts w:ascii="Arial" w:hAnsi="Arial" w:cs="Arial"/>
                <w:sz w:val="18"/>
                <w:szCs w:val="18"/>
              </w:rPr>
              <w:fldChar w:fldCharType="begin">
                <w:ffData>
                  <w:name w:val=""/>
                  <w:enabled/>
                  <w:calcOnExit w:val="0"/>
                  <w:textInput/>
                </w:ffData>
              </w:fldChar>
            </w:r>
            <w:r w:rsidRPr="00C97908">
              <w:rPr>
                <w:rFonts w:ascii="Arial" w:hAnsi="Arial" w:cs="Arial"/>
                <w:sz w:val="18"/>
                <w:szCs w:val="18"/>
              </w:rPr>
              <w:instrText xml:space="preserve"> FORMTEXT </w:instrText>
            </w:r>
            <w:r w:rsidRPr="00C97908">
              <w:rPr>
                <w:rFonts w:ascii="Arial" w:hAnsi="Arial" w:cs="Arial"/>
                <w:sz w:val="18"/>
                <w:szCs w:val="18"/>
              </w:rPr>
            </w:r>
            <w:r w:rsidRPr="00C97908">
              <w:rPr>
                <w:rFonts w:ascii="Arial" w:hAnsi="Arial" w:cs="Arial"/>
                <w:sz w:val="18"/>
                <w:szCs w:val="18"/>
              </w:rPr>
              <w:fldChar w:fldCharType="separate"/>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noProof/>
                <w:sz w:val="18"/>
                <w:szCs w:val="18"/>
              </w:rPr>
              <w:t> </w:t>
            </w:r>
            <w:r w:rsidRPr="00C97908">
              <w:rPr>
                <w:rFonts w:ascii="Arial" w:hAnsi="Arial" w:cs="Arial"/>
                <w:sz w:val="18"/>
                <w:szCs w:val="18"/>
              </w:rPr>
              <w:fldChar w:fldCharType="end"/>
            </w:r>
          </w:p>
        </w:tc>
      </w:tr>
    </w:tbl>
    <w:p w14:paraId="0CD3EC42" w14:textId="77777777" w:rsidR="006302DB" w:rsidRPr="00B679B9" w:rsidRDefault="006302DB">
      <w:pPr>
        <w:rPr>
          <w:rFonts w:ascii="Arial" w:hAnsi="Arial" w:cs="Arial"/>
          <w:sz w:val="4"/>
          <w:szCs w:val="4"/>
        </w:rPr>
      </w:pPr>
    </w:p>
    <w:tbl>
      <w:tblPr>
        <w:tblW w:w="0" w:type="auto"/>
        <w:tblLook w:val="04A0" w:firstRow="1" w:lastRow="0" w:firstColumn="1" w:lastColumn="0" w:noHBand="0" w:noVBand="1"/>
      </w:tblPr>
      <w:tblGrid>
        <w:gridCol w:w="5255"/>
        <w:gridCol w:w="8857"/>
      </w:tblGrid>
      <w:tr w:rsidR="00F445EE" w:rsidRPr="00AD4A46" w14:paraId="40AD35C1" w14:textId="77777777" w:rsidTr="00C97908">
        <w:tc>
          <w:tcPr>
            <w:tcW w:w="5328" w:type="dxa"/>
            <w:shd w:val="clear" w:color="auto" w:fill="auto"/>
          </w:tcPr>
          <w:p w14:paraId="391B5DDE" w14:textId="77777777" w:rsidR="00F445EE" w:rsidRPr="00AD4A46" w:rsidRDefault="00F445EE" w:rsidP="006603B2">
            <w:pPr>
              <w:spacing w:before="60"/>
              <w:rPr>
                <w:rFonts w:ascii="Arial" w:hAnsi="Arial" w:cs="Arial"/>
                <w:sz w:val="18"/>
                <w:szCs w:val="18"/>
              </w:rPr>
            </w:pPr>
            <w:r w:rsidRPr="00AD4A46">
              <w:rPr>
                <w:rFonts w:ascii="Arial" w:hAnsi="Arial" w:cs="Arial"/>
                <w:sz w:val="18"/>
                <w:szCs w:val="18"/>
              </w:rPr>
              <w:t>Describe changes to existing control devices and/or operations</w:t>
            </w:r>
            <w:r w:rsidR="00C86A9F">
              <w:rPr>
                <w:rFonts w:ascii="Arial" w:hAnsi="Arial" w:cs="Arial"/>
                <w:sz w:val="18"/>
                <w:szCs w:val="18"/>
              </w:rPr>
              <w:t>:</w:t>
            </w:r>
          </w:p>
        </w:tc>
        <w:tc>
          <w:tcPr>
            <w:tcW w:w="9000" w:type="dxa"/>
            <w:shd w:val="clear" w:color="auto" w:fill="auto"/>
          </w:tcPr>
          <w:p w14:paraId="69ECE8D5" w14:textId="77777777" w:rsidR="001E5409" w:rsidRPr="00AD4A46" w:rsidRDefault="00F445EE" w:rsidP="00C86A9F">
            <w:pPr>
              <w:spacing w:before="60"/>
              <w:rPr>
                <w:rFonts w:ascii="Arial" w:hAnsi="Arial" w:cs="Arial"/>
                <w:sz w:val="18"/>
                <w:szCs w:val="18"/>
              </w:rPr>
            </w:pPr>
            <w:r w:rsidRPr="00AD4A46">
              <w:rPr>
                <w:rFonts w:ascii="Arial" w:hAnsi="Arial" w:cs="Arial"/>
                <w:sz w:val="18"/>
                <w:szCs w:val="18"/>
              </w:rPr>
              <w:fldChar w:fldCharType="begin">
                <w:ffData>
                  <w:name w:val="Text121"/>
                  <w:enabled/>
                  <w:calcOnExit w:val="0"/>
                  <w:textInput/>
                </w:ffData>
              </w:fldChar>
            </w:r>
            <w:r w:rsidRPr="00AD4A46">
              <w:rPr>
                <w:rFonts w:ascii="Arial" w:hAnsi="Arial" w:cs="Arial"/>
                <w:sz w:val="18"/>
                <w:szCs w:val="18"/>
              </w:rPr>
              <w:instrText xml:space="preserve"> FORMTEXT </w:instrText>
            </w:r>
            <w:r w:rsidRPr="00AD4A46">
              <w:rPr>
                <w:rFonts w:ascii="Arial" w:hAnsi="Arial" w:cs="Arial"/>
                <w:sz w:val="18"/>
                <w:szCs w:val="18"/>
              </w:rPr>
            </w:r>
            <w:r w:rsidRPr="00AD4A46">
              <w:rPr>
                <w:rFonts w:ascii="Arial" w:hAnsi="Arial" w:cs="Arial"/>
                <w:sz w:val="18"/>
                <w:szCs w:val="18"/>
              </w:rPr>
              <w:fldChar w:fldCharType="separate"/>
            </w:r>
            <w:r w:rsidRPr="00AD4A46">
              <w:rPr>
                <w:rFonts w:ascii="Arial" w:hAnsi="Arial" w:cs="Arial"/>
                <w:noProof/>
                <w:sz w:val="18"/>
                <w:szCs w:val="18"/>
              </w:rPr>
              <w:t> </w:t>
            </w:r>
            <w:r w:rsidRPr="00AD4A46">
              <w:rPr>
                <w:rFonts w:ascii="Arial" w:hAnsi="Arial" w:cs="Arial"/>
                <w:noProof/>
                <w:sz w:val="18"/>
                <w:szCs w:val="18"/>
              </w:rPr>
              <w:t> </w:t>
            </w:r>
            <w:r w:rsidRPr="00AD4A46">
              <w:rPr>
                <w:rFonts w:ascii="Arial" w:hAnsi="Arial" w:cs="Arial"/>
                <w:noProof/>
                <w:sz w:val="18"/>
                <w:szCs w:val="18"/>
              </w:rPr>
              <w:t> </w:t>
            </w:r>
            <w:r w:rsidRPr="00AD4A46">
              <w:rPr>
                <w:rFonts w:ascii="Arial" w:hAnsi="Arial" w:cs="Arial"/>
                <w:noProof/>
                <w:sz w:val="18"/>
                <w:szCs w:val="18"/>
              </w:rPr>
              <w:t> </w:t>
            </w:r>
            <w:r w:rsidRPr="00AD4A46">
              <w:rPr>
                <w:rFonts w:ascii="Arial" w:hAnsi="Arial" w:cs="Arial"/>
                <w:noProof/>
                <w:sz w:val="18"/>
                <w:szCs w:val="18"/>
              </w:rPr>
              <w:t> </w:t>
            </w:r>
            <w:r w:rsidRPr="00AD4A46">
              <w:rPr>
                <w:rFonts w:ascii="Arial" w:hAnsi="Arial" w:cs="Arial"/>
                <w:sz w:val="18"/>
                <w:szCs w:val="18"/>
              </w:rPr>
              <w:fldChar w:fldCharType="end"/>
            </w:r>
          </w:p>
        </w:tc>
      </w:tr>
    </w:tbl>
    <w:p w14:paraId="4FF4090D" w14:textId="77777777" w:rsidR="00F445EE" w:rsidRPr="00550D41" w:rsidRDefault="00F445EE">
      <w:pPr>
        <w:rPr>
          <w:rFonts w:ascii="Arial" w:hAnsi="Arial" w:cs="Arial"/>
          <w:sz w:val="18"/>
          <w:szCs w:val="18"/>
        </w:rPr>
        <w:sectPr w:rsidR="00F445EE" w:rsidRPr="00550D41" w:rsidSect="00941142">
          <w:headerReference w:type="default" r:id="rId8"/>
          <w:footerReference w:type="default" r:id="rId9"/>
          <w:pgSz w:w="15840" w:h="12240" w:orient="landscape" w:code="1"/>
          <w:pgMar w:top="720" w:right="864" w:bottom="720" w:left="864" w:header="720" w:footer="302" w:gutter="0"/>
          <w:cols w:space="720"/>
        </w:sectPr>
      </w:pPr>
    </w:p>
    <w:p w14:paraId="600C0CB1" w14:textId="77777777" w:rsidR="006302DB" w:rsidRPr="00C97908" w:rsidRDefault="0000681B" w:rsidP="007E34FA">
      <w:pPr>
        <w:pStyle w:val="Form-Heading2"/>
        <w:spacing w:before="0"/>
      </w:pPr>
      <w:r w:rsidRPr="00C97908">
        <w:lastRenderedPageBreak/>
        <w:t xml:space="preserve">Instructions for Form </w:t>
      </w:r>
      <w:r w:rsidR="006E390F" w:rsidRPr="00C97908">
        <w:t>GI-05A</w:t>
      </w:r>
    </w:p>
    <w:p w14:paraId="494FBB64" w14:textId="4B9748BD" w:rsidR="00D17708" w:rsidRPr="0065002D" w:rsidRDefault="00D17708" w:rsidP="00B679B9">
      <w:pPr>
        <w:spacing w:before="120"/>
        <w:rPr>
          <w:rFonts w:ascii="Arial" w:hAnsi="Arial" w:cs="Arial"/>
          <w:sz w:val="18"/>
          <w:szCs w:val="18"/>
        </w:rPr>
      </w:pPr>
      <w:r w:rsidRPr="00B679B9">
        <w:rPr>
          <w:rFonts w:ascii="Arial" w:hAnsi="Arial" w:cs="Arial"/>
          <w:sz w:val="18"/>
          <w:szCs w:val="18"/>
        </w:rPr>
        <w:t>Complete the table on this form for all air pollution control devices or operations</w:t>
      </w:r>
      <w:r w:rsidR="008835E0">
        <w:rPr>
          <w:rFonts w:ascii="Arial" w:hAnsi="Arial" w:cs="Arial"/>
          <w:sz w:val="18"/>
          <w:szCs w:val="18"/>
        </w:rPr>
        <w:t xml:space="preserve">, and pollution prevention </w:t>
      </w:r>
      <w:r w:rsidR="00861315">
        <w:rPr>
          <w:rFonts w:ascii="Arial" w:hAnsi="Arial" w:cs="Arial"/>
          <w:sz w:val="18"/>
          <w:szCs w:val="18"/>
        </w:rPr>
        <w:t xml:space="preserve">control </w:t>
      </w:r>
      <w:r w:rsidR="008835E0">
        <w:rPr>
          <w:rFonts w:ascii="Arial" w:hAnsi="Arial" w:cs="Arial"/>
          <w:sz w:val="18"/>
          <w:szCs w:val="18"/>
        </w:rPr>
        <w:t>practices</w:t>
      </w:r>
      <w:r w:rsidR="008835E0" w:rsidRPr="00B679B9">
        <w:rPr>
          <w:rFonts w:ascii="Arial" w:hAnsi="Arial" w:cs="Arial"/>
          <w:sz w:val="18"/>
          <w:szCs w:val="18"/>
        </w:rPr>
        <w:t xml:space="preserve"> </w:t>
      </w:r>
      <w:r w:rsidRPr="00B679B9">
        <w:rPr>
          <w:rFonts w:ascii="Arial" w:hAnsi="Arial" w:cs="Arial"/>
          <w:sz w:val="18"/>
          <w:szCs w:val="18"/>
        </w:rPr>
        <w:t xml:space="preserve">at your facility. If you are </w:t>
      </w:r>
      <w:r w:rsidR="00B679B9">
        <w:rPr>
          <w:rFonts w:ascii="Arial" w:hAnsi="Arial" w:cs="Arial"/>
          <w:sz w:val="18"/>
          <w:szCs w:val="18"/>
        </w:rPr>
        <w:t>completing</w:t>
      </w:r>
      <w:r w:rsidRPr="00B679B9">
        <w:rPr>
          <w:rFonts w:ascii="Arial" w:hAnsi="Arial" w:cs="Arial"/>
          <w:sz w:val="18"/>
          <w:szCs w:val="18"/>
        </w:rPr>
        <w:t xml:space="preserve"> this form as part of an application for a change or modification at your facility, </w:t>
      </w:r>
      <w:r w:rsidR="00C727B2" w:rsidRPr="00B679B9">
        <w:rPr>
          <w:rFonts w:ascii="Arial" w:hAnsi="Arial" w:cs="Arial"/>
          <w:sz w:val="18"/>
          <w:szCs w:val="18"/>
        </w:rPr>
        <w:t xml:space="preserve">clearly </w:t>
      </w:r>
      <w:r w:rsidRPr="00B679B9">
        <w:rPr>
          <w:rFonts w:ascii="Arial" w:hAnsi="Arial" w:cs="Arial"/>
          <w:sz w:val="18"/>
          <w:szCs w:val="18"/>
        </w:rPr>
        <w:t>show any changes to existing control devices or operations along with proposed new control devices or operations.</w:t>
      </w:r>
      <w:r w:rsidR="0065002D">
        <w:rPr>
          <w:rFonts w:ascii="Arial" w:hAnsi="Arial" w:cs="Arial"/>
          <w:sz w:val="18"/>
          <w:szCs w:val="18"/>
        </w:rPr>
        <w:t xml:space="preserve"> </w:t>
      </w:r>
      <w:r w:rsidR="0065002D" w:rsidRPr="0065002D">
        <w:rPr>
          <w:rFonts w:ascii="Arial" w:hAnsi="Arial" w:cs="Arial"/>
          <w:sz w:val="18"/>
          <w:szCs w:val="18"/>
        </w:rPr>
        <w:t>For devices or operations that will be removed, enter all information for the device or operation and then (except for the removal date) strike out the entered data. If the device or operation is not being removed but parameters are changed, enter the current parameters in one row, strike out the parameters that will be changed, and enter the revised parameters in the row immediately below. Describe all changes in the table bottom row.</w:t>
      </w:r>
    </w:p>
    <w:p w14:paraId="12D4C40C" w14:textId="77777777" w:rsidR="0000681B" w:rsidRDefault="0000681B" w:rsidP="00276B04">
      <w:pPr>
        <w:spacing w:before="120"/>
        <w:ind w:left="540" w:hanging="540"/>
        <w:rPr>
          <w:rFonts w:ascii="Arial" w:hAnsi="Arial" w:cs="Arial"/>
          <w:sz w:val="18"/>
          <w:szCs w:val="18"/>
        </w:rPr>
      </w:pPr>
      <w:r>
        <w:rPr>
          <w:rFonts w:ascii="Arial" w:hAnsi="Arial" w:cs="Arial"/>
          <w:b/>
          <w:sz w:val="18"/>
          <w:szCs w:val="18"/>
        </w:rPr>
        <w:t>1a)</w:t>
      </w:r>
      <w:r>
        <w:rPr>
          <w:rFonts w:ascii="Arial" w:hAnsi="Arial" w:cs="Arial"/>
          <w:b/>
          <w:sz w:val="18"/>
          <w:szCs w:val="18"/>
        </w:rPr>
        <w:tab/>
      </w:r>
      <w:r w:rsidRPr="00883673">
        <w:rPr>
          <w:rFonts w:ascii="Arial" w:hAnsi="Arial" w:cs="Arial"/>
          <w:b/>
          <w:sz w:val="18"/>
          <w:szCs w:val="18"/>
        </w:rPr>
        <w:t xml:space="preserve">AQ Facility ID No. -- </w:t>
      </w:r>
      <w:r w:rsidRPr="00883673">
        <w:rPr>
          <w:rFonts w:ascii="Arial" w:hAnsi="Arial" w:cs="Arial"/>
          <w:sz w:val="18"/>
          <w:szCs w:val="18"/>
        </w:rPr>
        <w:t>Fill in your Air Quality</w:t>
      </w:r>
      <w:r w:rsidR="00050FA6">
        <w:rPr>
          <w:rFonts w:ascii="Arial" w:hAnsi="Arial" w:cs="Arial"/>
          <w:sz w:val="18"/>
          <w:szCs w:val="18"/>
        </w:rPr>
        <w:t xml:space="preserve"> (AQ)</w:t>
      </w:r>
      <w:r w:rsidRPr="00883673">
        <w:rPr>
          <w:rFonts w:ascii="Arial" w:hAnsi="Arial" w:cs="Arial"/>
          <w:sz w:val="18"/>
          <w:szCs w:val="18"/>
        </w:rPr>
        <w:t xml:space="preserve"> Facility </w:t>
      </w:r>
      <w:r w:rsidR="00050FA6" w:rsidRPr="00050FA6">
        <w:rPr>
          <w:rFonts w:ascii="Arial" w:hAnsi="Arial" w:cs="Arial"/>
          <w:color w:val="231F20"/>
          <w:sz w:val="18"/>
          <w:szCs w:val="22"/>
        </w:rPr>
        <w:t>Identification Number (ID)</w:t>
      </w:r>
      <w:r w:rsidRPr="00883673">
        <w:rPr>
          <w:rFonts w:ascii="Arial" w:hAnsi="Arial" w:cs="Arial"/>
          <w:sz w:val="18"/>
          <w:szCs w:val="18"/>
        </w:rPr>
        <w:t xml:space="preserve"> Number</w:t>
      </w:r>
      <w:r w:rsidR="00050FA6">
        <w:rPr>
          <w:rFonts w:ascii="Arial" w:hAnsi="Arial" w:cs="Arial"/>
          <w:sz w:val="18"/>
          <w:szCs w:val="18"/>
        </w:rPr>
        <w:t xml:space="preserve"> (No.)</w:t>
      </w:r>
      <w:r>
        <w:rPr>
          <w:rFonts w:ascii="Arial" w:hAnsi="Arial" w:cs="Arial"/>
          <w:sz w:val="18"/>
          <w:szCs w:val="18"/>
        </w:rPr>
        <w:t xml:space="preserve">. </w:t>
      </w:r>
      <w:r w:rsidRPr="00883673">
        <w:rPr>
          <w:rFonts w:ascii="Arial" w:hAnsi="Arial" w:cs="Arial"/>
          <w:sz w:val="18"/>
          <w:szCs w:val="18"/>
        </w:rPr>
        <w:t xml:space="preserve">This is the first eight digits of the permit number for all </w:t>
      </w:r>
      <w:r>
        <w:rPr>
          <w:rFonts w:ascii="Arial" w:hAnsi="Arial" w:cs="Arial"/>
          <w:sz w:val="18"/>
          <w:szCs w:val="18"/>
        </w:rPr>
        <w:t xml:space="preserve">permits issued under the </w:t>
      </w:r>
      <w:r w:rsidRPr="00883673">
        <w:rPr>
          <w:rFonts w:ascii="Arial" w:hAnsi="Arial" w:cs="Arial"/>
          <w:sz w:val="18"/>
          <w:szCs w:val="18"/>
        </w:rPr>
        <w:t>operating permit program</w:t>
      </w:r>
      <w:r>
        <w:rPr>
          <w:rFonts w:ascii="Arial" w:hAnsi="Arial" w:cs="Arial"/>
          <w:sz w:val="18"/>
          <w:szCs w:val="18"/>
        </w:rPr>
        <w:t xml:space="preserve">. </w:t>
      </w:r>
      <w:r w:rsidRPr="00883673">
        <w:rPr>
          <w:rFonts w:ascii="Arial" w:hAnsi="Arial" w:cs="Arial"/>
          <w:sz w:val="18"/>
          <w:szCs w:val="18"/>
        </w:rPr>
        <w:t>If your facility has never been issued a permit under this program, leave this line blank</w:t>
      </w:r>
      <w:r>
        <w:rPr>
          <w:rFonts w:ascii="Arial" w:hAnsi="Arial" w:cs="Arial"/>
          <w:sz w:val="18"/>
          <w:szCs w:val="18"/>
        </w:rPr>
        <w:t>.</w:t>
      </w:r>
    </w:p>
    <w:p w14:paraId="0771B63D" w14:textId="77777777" w:rsidR="0000681B" w:rsidRPr="00883673" w:rsidRDefault="0000681B" w:rsidP="00276B04">
      <w:pPr>
        <w:spacing w:before="120"/>
        <w:ind w:left="540" w:hanging="540"/>
        <w:rPr>
          <w:rFonts w:ascii="Arial" w:hAnsi="Arial" w:cs="Arial"/>
          <w:sz w:val="18"/>
          <w:szCs w:val="18"/>
        </w:rPr>
      </w:pPr>
      <w:r w:rsidRPr="00883673">
        <w:rPr>
          <w:rFonts w:ascii="Arial" w:hAnsi="Arial" w:cs="Arial"/>
          <w:b/>
          <w:sz w:val="18"/>
          <w:szCs w:val="18"/>
        </w:rPr>
        <w:t>1b)</w:t>
      </w:r>
      <w:r w:rsidRPr="00883673">
        <w:rPr>
          <w:rFonts w:ascii="Arial" w:hAnsi="Arial" w:cs="Arial"/>
          <w:b/>
          <w:sz w:val="18"/>
          <w:szCs w:val="18"/>
        </w:rPr>
        <w:tab/>
        <w:t>A</w:t>
      </w:r>
      <w:r w:rsidR="00EE7EF3">
        <w:rPr>
          <w:rFonts w:ascii="Arial" w:hAnsi="Arial" w:cs="Arial"/>
          <w:b/>
          <w:sz w:val="18"/>
          <w:szCs w:val="18"/>
        </w:rPr>
        <w:t xml:space="preserve">gency Interest ID </w:t>
      </w:r>
      <w:r w:rsidRPr="00883673">
        <w:rPr>
          <w:rFonts w:ascii="Arial" w:hAnsi="Arial" w:cs="Arial"/>
          <w:b/>
          <w:sz w:val="18"/>
          <w:szCs w:val="18"/>
        </w:rPr>
        <w:t xml:space="preserve">No. -- </w:t>
      </w:r>
      <w:r w:rsidR="00EE7EF3" w:rsidRPr="002C02E1">
        <w:rPr>
          <w:rFonts w:ascii="Arial" w:hAnsi="Arial" w:cs="Arial"/>
          <w:bCs/>
          <w:sz w:val="18"/>
          <w:szCs w:val="18"/>
        </w:rPr>
        <w:t xml:space="preserve">Fill in your Agency Interest ID No. This is an ID number assigned to your facility through the Tempo database. </w:t>
      </w:r>
      <w:r w:rsidR="00EE7EF3" w:rsidRPr="002C02E1">
        <w:rPr>
          <w:rFonts w:ascii="Arial" w:hAnsi="Arial" w:cs="Arial"/>
          <w:sz w:val="18"/>
          <w:szCs w:val="18"/>
        </w:rPr>
        <w:t>If you don’t know this number, leave this line blank</w:t>
      </w:r>
      <w:r w:rsidR="00EE7EF3" w:rsidRPr="00EB5659">
        <w:rPr>
          <w:rFonts w:ascii="Arial" w:hAnsi="Arial" w:cs="Arial"/>
          <w:sz w:val="18"/>
          <w:szCs w:val="18"/>
        </w:rPr>
        <w:t>.</w:t>
      </w:r>
    </w:p>
    <w:p w14:paraId="3068E647" w14:textId="77777777" w:rsidR="0000681B" w:rsidRPr="00883673" w:rsidRDefault="0000681B" w:rsidP="00276B04">
      <w:pPr>
        <w:spacing w:before="120"/>
        <w:ind w:left="540" w:hanging="540"/>
        <w:rPr>
          <w:rFonts w:ascii="Arial" w:hAnsi="Arial" w:cs="Arial"/>
          <w:sz w:val="18"/>
          <w:szCs w:val="18"/>
        </w:rPr>
      </w:pPr>
      <w:r w:rsidRPr="00883673">
        <w:rPr>
          <w:rFonts w:ascii="Arial" w:hAnsi="Arial" w:cs="Arial"/>
          <w:b/>
          <w:sz w:val="18"/>
          <w:szCs w:val="18"/>
        </w:rPr>
        <w:t>2)</w:t>
      </w:r>
      <w:r w:rsidRPr="00883673">
        <w:rPr>
          <w:rFonts w:ascii="Arial" w:hAnsi="Arial" w:cs="Arial"/>
          <w:b/>
          <w:sz w:val="18"/>
          <w:szCs w:val="18"/>
        </w:rPr>
        <w:tab/>
        <w:t xml:space="preserve">Facility </w:t>
      </w:r>
      <w:r w:rsidR="00050FA6">
        <w:rPr>
          <w:rFonts w:ascii="Arial" w:hAnsi="Arial" w:cs="Arial"/>
          <w:b/>
          <w:sz w:val="18"/>
          <w:szCs w:val="18"/>
        </w:rPr>
        <w:t>n</w:t>
      </w:r>
      <w:r w:rsidRPr="00883673">
        <w:rPr>
          <w:rFonts w:ascii="Arial" w:hAnsi="Arial" w:cs="Arial"/>
          <w:b/>
          <w:sz w:val="18"/>
          <w:szCs w:val="18"/>
        </w:rPr>
        <w:t>ame --</w:t>
      </w:r>
      <w:r w:rsidRPr="00883673">
        <w:rPr>
          <w:rFonts w:ascii="Arial" w:hAnsi="Arial" w:cs="Arial"/>
          <w:sz w:val="18"/>
          <w:szCs w:val="18"/>
        </w:rPr>
        <w:t xml:space="preserve"> Enter your facility name.</w:t>
      </w:r>
    </w:p>
    <w:p w14:paraId="4356FA66" w14:textId="77777777" w:rsidR="006302DB" w:rsidRPr="0000681B" w:rsidRDefault="006302DB" w:rsidP="00276B04">
      <w:pPr>
        <w:spacing w:before="120"/>
        <w:ind w:left="540" w:hanging="540"/>
        <w:rPr>
          <w:rFonts w:ascii="Arial" w:hAnsi="Arial" w:cs="Arial"/>
          <w:sz w:val="18"/>
          <w:szCs w:val="18"/>
        </w:rPr>
      </w:pPr>
      <w:r w:rsidRPr="0000681B">
        <w:rPr>
          <w:rFonts w:ascii="Arial" w:hAnsi="Arial" w:cs="Arial"/>
          <w:b/>
          <w:sz w:val="18"/>
          <w:szCs w:val="18"/>
        </w:rPr>
        <w:t>3a)</w:t>
      </w:r>
      <w:r w:rsidRPr="0000681B">
        <w:rPr>
          <w:rFonts w:ascii="Arial" w:hAnsi="Arial" w:cs="Arial"/>
          <w:b/>
          <w:sz w:val="18"/>
          <w:szCs w:val="18"/>
        </w:rPr>
        <w:tab/>
        <w:t xml:space="preserve">Control </w:t>
      </w:r>
      <w:r w:rsidR="00050FA6">
        <w:rPr>
          <w:rFonts w:ascii="Arial" w:hAnsi="Arial" w:cs="Arial"/>
          <w:b/>
          <w:sz w:val="18"/>
          <w:szCs w:val="18"/>
        </w:rPr>
        <w:t>e</w:t>
      </w:r>
      <w:r w:rsidRPr="0000681B">
        <w:rPr>
          <w:rFonts w:ascii="Arial" w:hAnsi="Arial" w:cs="Arial"/>
          <w:b/>
          <w:sz w:val="18"/>
          <w:szCs w:val="18"/>
        </w:rPr>
        <w:t xml:space="preserve">quipment (CE) ID </w:t>
      </w:r>
      <w:r w:rsidR="00050FA6">
        <w:rPr>
          <w:rFonts w:ascii="Arial" w:hAnsi="Arial" w:cs="Arial"/>
          <w:b/>
          <w:sz w:val="18"/>
          <w:szCs w:val="18"/>
        </w:rPr>
        <w:t>n</w:t>
      </w:r>
      <w:r w:rsidRPr="0000681B">
        <w:rPr>
          <w:rFonts w:ascii="Arial" w:hAnsi="Arial" w:cs="Arial"/>
          <w:b/>
          <w:sz w:val="18"/>
          <w:szCs w:val="18"/>
        </w:rPr>
        <w:t xml:space="preserve">o. -- </w:t>
      </w:r>
      <w:r w:rsidRPr="0000681B">
        <w:rPr>
          <w:rFonts w:ascii="Arial" w:hAnsi="Arial" w:cs="Arial"/>
          <w:sz w:val="18"/>
          <w:szCs w:val="18"/>
        </w:rPr>
        <w:t xml:space="preserve">Assign a </w:t>
      </w:r>
      <w:r w:rsidR="00402EAC">
        <w:rPr>
          <w:rFonts w:ascii="Arial" w:hAnsi="Arial" w:cs="Arial"/>
          <w:sz w:val="18"/>
          <w:szCs w:val="18"/>
        </w:rPr>
        <w:t>c</w:t>
      </w:r>
      <w:r w:rsidRPr="0000681B">
        <w:rPr>
          <w:rFonts w:ascii="Arial" w:hAnsi="Arial" w:cs="Arial"/>
          <w:sz w:val="18"/>
          <w:szCs w:val="18"/>
        </w:rPr>
        <w:t xml:space="preserve">ontrol </w:t>
      </w:r>
      <w:r w:rsidR="00402EAC">
        <w:rPr>
          <w:rFonts w:ascii="Arial" w:hAnsi="Arial" w:cs="Arial"/>
          <w:sz w:val="18"/>
          <w:szCs w:val="18"/>
        </w:rPr>
        <w:t>e</w:t>
      </w:r>
      <w:r w:rsidRPr="0000681B">
        <w:rPr>
          <w:rFonts w:ascii="Arial" w:hAnsi="Arial" w:cs="Arial"/>
          <w:sz w:val="18"/>
          <w:szCs w:val="18"/>
        </w:rPr>
        <w:t>quipment ID number to each piece of pollution control equipment (e.g., fabric filter or afterburner)</w:t>
      </w:r>
      <w:r w:rsidR="00C512BD">
        <w:rPr>
          <w:rFonts w:ascii="Arial" w:hAnsi="Arial" w:cs="Arial"/>
          <w:sz w:val="18"/>
          <w:szCs w:val="18"/>
        </w:rPr>
        <w:t>, control approach,</w:t>
      </w:r>
      <w:r w:rsidRPr="0000681B">
        <w:rPr>
          <w:rFonts w:ascii="Arial" w:hAnsi="Arial" w:cs="Arial"/>
          <w:sz w:val="18"/>
          <w:szCs w:val="18"/>
        </w:rPr>
        <w:t xml:space="preserve"> or pollution control practice (e.g., dust suppression by water spray)</w:t>
      </w:r>
      <w:r w:rsidR="008A6D9F">
        <w:rPr>
          <w:rFonts w:ascii="Arial" w:hAnsi="Arial" w:cs="Arial"/>
          <w:sz w:val="18"/>
          <w:szCs w:val="18"/>
        </w:rPr>
        <w:t xml:space="preserve">. </w:t>
      </w:r>
      <w:r w:rsidRPr="0000681B">
        <w:rPr>
          <w:rFonts w:ascii="Arial" w:hAnsi="Arial" w:cs="Arial"/>
          <w:sz w:val="18"/>
          <w:szCs w:val="18"/>
        </w:rPr>
        <w:t>Number the pollution control equipment/practices at your facility sequentially (001, 002, 003, etc.)</w:t>
      </w:r>
      <w:r w:rsidR="008A6D9F">
        <w:rPr>
          <w:rFonts w:ascii="Arial" w:hAnsi="Arial" w:cs="Arial"/>
          <w:sz w:val="18"/>
          <w:szCs w:val="18"/>
        </w:rPr>
        <w:t xml:space="preserve">. </w:t>
      </w:r>
      <w:r w:rsidRPr="0000681B">
        <w:rPr>
          <w:rFonts w:ascii="Arial" w:hAnsi="Arial" w:cs="Arial"/>
          <w:sz w:val="18"/>
          <w:szCs w:val="18"/>
        </w:rPr>
        <w:t>The assigned number will be used in other forms to identify control equipment that is described in this form</w:t>
      </w:r>
      <w:r w:rsidR="008A6D9F">
        <w:rPr>
          <w:rFonts w:ascii="Arial" w:hAnsi="Arial" w:cs="Arial"/>
          <w:sz w:val="18"/>
          <w:szCs w:val="18"/>
        </w:rPr>
        <w:t xml:space="preserve">. </w:t>
      </w:r>
      <w:r w:rsidRPr="0000681B">
        <w:rPr>
          <w:rFonts w:ascii="Arial" w:hAnsi="Arial" w:cs="Arial"/>
          <w:sz w:val="18"/>
          <w:szCs w:val="18"/>
        </w:rPr>
        <w:t>This ID number is unique to this piece of equipment and must be used consistently throughout the application.</w:t>
      </w:r>
      <w:r w:rsidR="00C512BD">
        <w:rPr>
          <w:rFonts w:ascii="Arial" w:hAnsi="Arial" w:cs="Arial"/>
          <w:sz w:val="18"/>
          <w:szCs w:val="18"/>
        </w:rPr>
        <w:t xml:space="preserve"> If a control device or emission source employs more than one control approach (e.g., </w:t>
      </w:r>
      <w:r w:rsidR="00276B04">
        <w:rPr>
          <w:rFonts w:ascii="Arial" w:hAnsi="Arial" w:cs="Arial"/>
          <w:sz w:val="18"/>
          <w:szCs w:val="18"/>
        </w:rPr>
        <w:t>Selective Catalytic Reduction [</w:t>
      </w:r>
      <w:r w:rsidR="00C512BD">
        <w:rPr>
          <w:rFonts w:ascii="Arial" w:hAnsi="Arial" w:cs="Arial"/>
          <w:sz w:val="18"/>
          <w:szCs w:val="18"/>
        </w:rPr>
        <w:t>SCR</w:t>
      </w:r>
      <w:r w:rsidR="00276B04">
        <w:rPr>
          <w:rFonts w:ascii="Arial" w:hAnsi="Arial" w:cs="Arial"/>
          <w:sz w:val="18"/>
          <w:szCs w:val="18"/>
        </w:rPr>
        <w:t>]</w:t>
      </w:r>
      <w:r w:rsidR="00C512BD">
        <w:rPr>
          <w:rFonts w:ascii="Arial" w:hAnsi="Arial" w:cs="Arial"/>
          <w:sz w:val="18"/>
          <w:szCs w:val="18"/>
        </w:rPr>
        <w:t xml:space="preserve"> and catalytic oxidation), each control approach should be identified with a unique control equipment ID number.</w:t>
      </w:r>
    </w:p>
    <w:p w14:paraId="7AD0F544" w14:textId="77777777" w:rsidR="00411629" w:rsidRPr="0000681B" w:rsidRDefault="00411629" w:rsidP="00050FA6">
      <w:pPr>
        <w:spacing w:before="120"/>
        <w:ind w:left="540"/>
        <w:rPr>
          <w:rFonts w:ascii="Arial" w:hAnsi="Arial" w:cs="Arial"/>
          <w:sz w:val="18"/>
          <w:szCs w:val="18"/>
        </w:rPr>
      </w:pPr>
      <w:r w:rsidRPr="0000681B">
        <w:rPr>
          <w:rFonts w:ascii="Arial" w:hAnsi="Arial" w:cs="Arial"/>
          <w:sz w:val="18"/>
          <w:szCs w:val="18"/>
        </w:rPr>
        <w:t>If you are adding new pollution control equipment to your permit or replacing existing pollution control equipment, it is important not to reuse previously used CE numbers</w:t>
      </w:r>
      <w:r w:rsidR="008A6D9F">
        <w:rPr>
          <w:rFonts w:ascii="Arial" w:hAnsi="Arial" w:cs="Arial"/>
          <w:sz w:val="18"/>
          <w:szCs w:val="18"/>
        </w:rPr>
        <w:t xml:space="preserve">. </w:t>
      </w:r>
      <w:r w:rsidRPr="0000681B">
        <w:rPr>
          <w:rFonts w:ascii="Arial" w:hAnsi="Arial" w:cs="Arial"/>
          <w:sz w:val="18"/>
          <w:szCs w:val="18"/>
        </w:rPr>
        <w:t>The new or replacement control equipment should be numbered consecutively beginning with the next number after the last one used</w:t>
      </w:r>
      <w:r w:rsidR="008A6D9F">
        <w:rPr>
          <w:rFonts w:ascii="Arial" w:hAnsi="Arial" w:cs="Arial"/>
          <w:sz w:val="18"/>
          <w:szCs w:val="18"/>
        </w:rPr>
        <w:t xml:space="preserve">. </w:t>
      </w:r>
      <w:r w:rsidRPr="0000681B">
        <w:rPr>
          <w:rFonts w:ascii="Arial" w:hAnsi="Arial" w:cs="Arial"/>
          <w:sz w:val="18"/>
          <w:szCs w:val="18"/>
        </w:rPr>
        <w:t>Numbers used for removed control equipment cannot be reused for new or replacement control equipment.</w:t>
      </w:r>
    </w:p>
    <w:p w14:paraId="3D5E2638" w14:textId="77777777" w:rsidR="006302DB" w:rsidRPr="0000681B" w:rsidRDefault="006302DB" w:rsidP="00276B04">
      <w:pPr>
        <w:spacing w:before="120"/>
        <w:ind w:left="540" w:hanging="540"/>
        <w:rPr>
          <w:rFonts w:ascii="Arial" w:hAnsi="Arial" w:cs="Arial"/>
          <w:sz w:val="18"/>
          <w:szCs w:val="18"/>
        </w:rPr>
      </w:pPr>
      <w:r w:rsidRPr="0000681B">
        <w:rPr>
          <w:rFonts w:ascii="Arial" w:hAnsi="Arial" w:cs="Arial"/>
          <w:b/>
          <w:sz w:val="18"/>
          <w:szCs w:val="18"/>
        </w:rPr>
        <w:t>3b)</w:t>
      </w:r>
      <w:r w:rsidRPr="0000681B">
        <w:rPr>
          <w:rFonts w:ascii="Arial" w:hAnsi="Arial" w:cs="Arial"/>
          <w:b/>
          <w:sz w:val="18"/>
          <w:szCs w:val="18"/>
        </w:rPr>
        <w:tab/>
        <w:t xml:space="preserve">CE </w:t>
      </w:r>
      <w:r w:rsidR="00050FA6">
        <w:rPr>
          <w:rFonts w:ascii="Arial" w:hAnsi="Arial" w:cs="Arial"/>
          <w:b/>
          <w:sz w:val="18"/>
          <w:szCs w:val="18"/>
        </w:rPr>
        <w:t>t</w:t>
      </w:r>
      <w:r w:rsidRPr="0000681B">
        <w:rPr>
          <w:rFonts w:ascii="Arial" w:hAnsi="Arial" w:cs="Arial"/>
          <w:b/>
          <w:sz w:val="18"/>
          <w:szCs w:val="18"/>
        </w:rPr>
        <w:t xml:space="preserve">ype </w:t>
      </w:r>
      <w:r w:rsidR="00050FA6">
        <w:rPr>
          <w:rFonts w:ascii="Arial" w:hAnsi="Arial" w:cs="Arial"/>
          <w:b/>
          <w:sz w:val="18"/>
          <w:szCs w:val="18"/>
        </w:rPr>
        <w:t>c</w:t>
      </w:r>
      <w:r w:rsidRPr="0000681B">
        <w:rPr>
          <w:rFonts w:ascii="Arial" w:hAnsi="Arial" w:cs="Arial"/>
          <w:b/>
          <w:sz w:val="18"/>
          <w:szCs w:val="18"/>
        </w:rPr>
        <w:t xml:space="preserve">ode -- </w:t>
      </w:r>
      <w:r w:rsidRPr="0000681B">
        <w:rPr>
          <w:rFonts w:ascii="Arial" w:hAnsi="Arial" w:cs="Arial"/>
          <w:sz w:val="18"/>
          <w:szCs w:val="18"/>
        </w:rPr>
        <w:t xml:space="preserve">Fill in the appropriate </w:t>
      </w:r>
      <w:r w:rsidR="00402EAC">
        <w:rPr>
          <w:rFonts w:ascii="Arial" w:hAnsi="Arial" w:cs="Arial"/>
          <w:sz w:val="18"/>
          <w:szCs w:val="18"/>
        </w:rPr>
        <w:t>CE</w:t>
      </w:r>
      <w:r w:rsidRPr="0000681B">
        <w:rPr>
          <w:rFonts w:ascii="Arial" w:hAnsi="Arial" w:cs="Arial"/>
          <w:sz w:val="18"/>
          <w:szCs w:val="18"/>
        </w:rPr>
        <w:t xml:space="preserve"> </w:t>
      </w:r>
      <w:r w:rsidR="00050FA6">
        <w:rPr>
          <w:rFonts w:ascii="Arial" w:hAnsi="Arial" w:cs="Arial"/>
          <w:sz w:val="18"/>
          <w:szCs w:val="18"/>
        </w:rPr>
        <w:t>t</w:t>
      </w:r>
      <w:r w:rsidRPr="0000681B">
        <w:rPr>
          <w:rFonts w:ascii="Arial" w:hAnsi="Arial" w:cs="Arial"/>
          <w:sz w:val="18"/>
          <w:szCs w:val="18"/>
        </w:rPr>
        <w:t xml:space="preserve">ype </w:t>
      </w:r>
      <w:r w:rsidR="00050FA6">
        <w:rPr>
          <w:rFonts w:ascii="Arial" w:hAnsi="Arial" w:cs="Arial"/>
          <w:sz w:val="18"/>
          <w:szCs w:val="18"/>
        </w:rPr>
        <w:t>c</w:t>
      </w:r>
      <w:r w:rsidRPr="0000681B">
        <w:rPr>
          <w:rFonts w:ascii="Arial" w:hAnsi="Arial" w:cs="Arial"/>
          <w:sz w:val="18"/>
          <w:szCs w:val="18"/>
        </w:rPr>
        <w:t>ode from Table GI-05A.1 at the end of these instructions</w:t>
      </w:r>
      <w:r w:rsidR="008A6D9F">
        <w:rPr>
          <w:rFonts w:ascii="Arial" w:hAnsi="Arial" w:cs="Arial"/>
          <w:sz w:val="18"/>
          <w:szCs w:val="18"/>
        </w:rPr>
        <w:t xml:space="preserve">. </w:t>
      </w:r>
      <w:r w:rsidRPr="0000681B">
        <w:rPr>
          <w:rFonts w:ascii="Arial" w:hAnsi="Arial" w:cs="Arial"/>
          <w:sz w:val="18"/>
          <w:szCs w:val="18"/>
        </w:rPr>
        <w:t xml:space="preserve">For control equipment or pollution control practices that are not listed in Table GI-05A.1, enter the CE </w:t>
      </w:r>
      <w:r w:rsidR="00050FA6">
        <w:rPr>
          <w:rFonts w:ascii="Arial" w:hAnsi="Arial" w:cs="Arial"/>
          <w:sz w:val="18"/>
          <w:szCs w:val="18"/>
        </w:rPr>
        <w:t>t</w:t>
      </w:r>
      <w:r w:rsidRPr="0000681B">
        <w:rPr>
          <w:rFonts w:ascii="Arial" w:hAnsi="Arial" w:cs="Arial"/>
          <w:sz w:val="18"/>
          <w:szCs w:val="18"/>
        </w:rPr>
        <w:t>ype Code 099 for "other" and describe the equipment or practice</w:t>
      </w:r>
      <w:r w:rsidR="008A6D9F">
        <w:rPr>
          <w:rFonts w:ascii="Arial" w:hAnsi="Arial" w:cs="Arial"/>
          <w:sz w:val="18"/>
          <w:szCs w:val="18"/>
        </w:rPr>
        <w:t xml:space="preserve">. </w:t>
      </w:r>
      <w:r w:rsidRPr="0000681B">
        <w:rPr>
          <w:rFonts w:ascii="Arial" w:hAnsi="Arial" w:cs="Arial"/>
          <w:b/>
          <w:sz w:val="18"/>
          <w:szCs w:val="18"/>
        </w:rPr>
        <w:t xml:space="preserve">The type-code for the control equipment must be entered correctly, since this will be the primary means of recording and identifying the type of air pollution control equipment at this facility. </w:t>
      </w:r>
    </w:p>
    <w:p w14:paraId="5FECF734" w14:textId="77777777" w:rsidR="006302DB" w:rsidRPr="0000681B" w:rsidRDefault="006302DB" w:rsidP="00276B04">
      <w:pPr>
        <w:spacing w:before="120"/>
        <w:ind w:left="540" w:hanging="540"/>
        <w:rPr>
          <w:rFonts w:ascii="Arial" w:hAnsi="Arial" w:cs="Arial"/>
          <w:sz w:val="18"/>
          <w:szCs w:val="18"/>
        </w:rPr>
      </w:pPr>
      <w:r w:rsidRPr="0000681B">
        <w:rPr>
          <w:rFonts w:ascii="Arial" w:hAnsi="Arial" w:cs="Arial"/>
          <w:b/>
          <w:sz w:val="18"/>
          <w:szCs w:val="18"/>
        </w:rPr>
        <w:t>3c)</w:t>
      </w:r>
      <w:r w:rsidRPr="0000681B">
        <w:rPr>
          <w:rFonts w:ascii="Arial" w:hAnsi="Arial" w:cs="Arial"/>
          <w:b/>
          <w:sz w:val="18"/>
          <w:szCs w:val="18"/>
        </w:rPr>
        <w:tab/>
        <w:t xml:space="preserve">Description -- </w:t>
      </w:r>
      <w:r w:rsidRPr="0000681B">
        <w:rPr>
          <w:rFonts w:ascii="Arial" w:hAnsi="Arial" w:cs="Arial"/>
          <w:sz w:val="18"/>
          <w:szCs w:val="18"/>
        </w:rPr>
        <w:t>Fill in the appropriate control equipment or control practice description</w:t>
      </w:r>
      <w:r w:rsidR="008A6D9F">
        <w:rPr>
          <w:rFonts w:ascii="Arial" w:hAnsi="Arial" w:cs="Arial"/>
          <w:sz w:val="18"/>
          <w:szCs w:val="18"/>
        </w:rPr>
        <w:t xml:space="preserve">. </w:t>
      </w:r>
      <w:r w:rsidRPr="0000681B">
        <w:rPr>
          <w:rFonts w:ascii="Arial" w:hAnsi="Arial" w:cs="Arial"/>
          <w:sz w:val="18"/>
          <w:szCs w:val="18"/>
        </w:rPr>
        <w:t xml:space="preserve">This description </w:t>
      </w:r>
      <w:r w:rsidRPr="0000681B">
        <w:rPr>
          <w:rFonts w:ascii="Arial" w:hAnsi="Arial" w:cs="Arial"/>
          <w:b/>
          <w:i/>
          <w:sz w:val="18"/>
          <w:szCs w:val="18"/>
        </w:rPr>
        <w:t>must</w:t>
      </w:r>
      <w:r w:rsidRPr="0000681B">
        <w:rPr>
          <w:rFonts w:ascii="Arial" w:hAnsi="Arial" w:cs="Arial"/>
          <w:sz w:val="18"/>
          <w:szCs w:val="18"/>
        </w:rPr>
        <w:t xml:space="preserve"> correspond with the </w:t>
      </w:r>
      <w:r w:rsidR="00402EAC" w:rsidRPr="0000681B">
        <w:rPr>
          <w:rFonts w:ascii="Arial" w:hAnsi="Arial" w:cs="Arial"/>
          <w:sz w:val="18"/>
          <w:szCs w:val="18"/>
        </w:rPr>
        <w:t>control equipment type code</w:t>
      </w:r>
      <w:r w:rsidRPr="0000681B">
        <w:rPr>
          <w:rFonts w:ascii="Arial" w:hAnsi="Arial" w:cs="Arial"/>
          <w:sz w:val="18"/>
          <w:szCs w:val="18"/>
        </w:rPr>
        <w:t xml:space="preserve"> in the second column (Item 3b)</w:t>
      </w:r>
      <w:r w:rsidR="008A6D9F">
        <w:rPr>
          <w:rFonts w:ascii="Arial" w:hAnsi="Arial" w:cs="Arial"/>
          <w:sz w:val="18"/>
          <w:szCs w:val="18"/>
        </w:rPr>
        <w:t xml:space="preserve">. </w:t>
      </w:r>
      <w:r w:rsidRPr="0000681B">
        <w:rPr>
          <w:rFonts w:ascii="Arial" w:hAnsi="Arial" w:cs="Arial"/>
          <w:sz w:val="18"/>
          <w:szCs w:val="18"/>
        </w:rPr>
        <w:t xml:space="preserve">For control equipment assigned </w:t>
      </w:r>
      <w:r w:rsidR="00402EAC" w:rsidRPr="0000681B">
        <w:rPr>
          <w:rFonts w:ascii="Arial" w:hAnsi="Arial" w:cs="Arial"/>
          <w:sz w:val="18"/>
          <w:szCs w:val="18"/>
        </w:rPr>
        <w:t>control equipment type code</w:t>
      </w:r>
      <w:r w:rsidRPr="0000681B">
        <w:rPr>
          <w:rFonts w:ascii="Arial" w:hAnsi="Arial" w:cs="Arial"/>
          <w:sz w:val="18"/>
          <w:szCs w:val="18"/>
        </w:rPr>
        <w:t xml:space="preserve"> 099, please provide a detailed description of the control equipment or pollution control practice; use</w:t>
      </w:r>
      <w:r w:rsidR="00276B04">
        <w:rPr>
          <w:rFonts w:ascii="Arial" w:hAnsi="Arial" w:cs="Arial"/>
          <w:sz w:val="18"/>
          <w:szCs w:val="18"/>
        </w:rPr>
        <w:t xml:space="preserve"> additional pages if necessary.</w:t>
      </w:r>
    </w:p>
    <w:p w14:paraId="20D45CF6" w14:textId="77777777" w:rsidR="006302DB" w:rsidRPr="00276B04" w:rsidRDefault="006302DB" w:rsidP="00276B04">
      <w:pPr>
        <w:spacing w:before="120"/>
        <w:ind w:left="540" w:hanging="540"/>
        <w:rPr>
          <w:rFonts w:ascii="Arial" w:hAnsi="Arial" w:cs="Arial"/>
          <w:spacing w:val="-2"/>
          <w:sz w:val="18"/>
          <w:szCs w:val="18"/>
        </w:rPr>
      </w:pPr>
      <w:r w:rsidRPr="00276B04">
        <w:rPr>
          <w:rFonts w:ascii="Arial" w:hAnsi="Arial" w:cs="Arial"/>
          <w:b/>
          <w:spacing w:val="-2"/>
          <w:sz w:val="18"/>
          <w:szCs w:val="18"/>
        </w:rPr>
        <w:t>3d)</w:t>
      </w:r>
      <w:r w:rsidRPr="00276B04">
        <w:rPr>
          <w:rFonts w:ascii="Arial" w:hAnsi="Arial" w:cs="Arial"/>
          <w:b/>
          <w:spacing w:val="-2"/>
          <w:sz w:val="18"/>
          <w:szCs w:val="18"/>
        </w:rPr>
        <w:tab/>
        <w:t xml:space="preserve">Manufacturer -- </w:t>
      </w:r>
      <w:r w:rsidRPr="00276B04">
        <w:rPr>
          <w:rFonts w:ascii="Arial" w:hAnsi="Arial" w:cs="Arial"/>
          <w:spacing w:val="-2"/>
          <w:sz w:val="18"/>
          <w:szCs w:val="18"/>
        </w:rPr>
        <w:t>Fill in the name of the pollution control equipment manufacturer</w:t>
      </w:r>
      <w:r w:rsidR="008A6D9F" w:rsidRPr="00276B04">
        <w:rPr>
          <w:rFonts w:ascii="Arial" w:hAnsi="Arial" w:cs="Arial"/>
          <w:spacing w:val="-2"/>
          <w:sz w:val="18"/>
          <w:szCs w:val="18"/>
        </w:rPr>
        <w:t xml:space="preserve">. </w:t>
      </w:r>
      <w:r w:rsidRPr="00276B04">
        <w:rPr>
          <w:rFonts w:ascii="Arial" w:hAnsi="Arial" w:cs="Arial"/>
          <w:spacing w:val="-2"/>
          <w:sz w:val="18"/>
          <w:szCs w:val="18"/>
        </w:rPr>
        <w:t>Pollution control practices such as dust suppression by water spray or chemical oxidation may not use control equipment</w:t>
      </w:r>
      <w:r w:rsidR="008A6D9F" w:rsidRPr="00276B04">
        <w:rPr>
          <w:rFonts w:ascii="Arial" w:hAnsi="Arial" w:cs="Arial"/>
          <w:spacing w:val="-2"/>
          <w:sz w:val="18"/>
          <w:szCs w:val="18"/>
        </w:rPr>
        <w:t xml:space="preserve">. </w:t>
      </w:r>
      <w:r w:rsidRPr="00276B04">
        <w:rPr>
          <w:rFonts w:ascii="Arial" w:hAnsi="Arial" w:cs="Arial"/>
          <w:spacing w:val="-2"/>
          <w:sz w:val="18"/>
          <w:szCs w:val="18"/>
        </w:rPr>
        <w:t>In these cases, fill N/A for items 3d and 3e.</w:t>
      </w:r>
    </w:p>
    <w:p w14:paraId="0DFEFF65" w14:textId="77777777" w:rsidR="006302DB" w:rsidRDefault="006302DB" w:rsidP="00276B04">
      <w:pPr>
        <w:spacing w:before="120"/>
        <w:ind w:left="540" w:hanging="540"/>
        <w:rPr>
          <w:rFonts w:ascii="Arial" w:hAnsi="Arial" w:cs="Arial"/>
          <w:sz w:val="18"/>
          <w:szCs w:val="18"/>
        </w:rPr>
      </w:pPr>
      <w:r w:rsidRPr="0000681B">
        <w:rPr>
          <w:rFonts w:ascii="Arial" w:hAnsi="Arial" w:cs="Arial"/>
          <w:b/>
          <w:sz w:val="18"/>
          <w:szCs w:val="18"/>
        </w:rPr>
        <w:t>3e)</w:t>
      </w:r>
      <w:r w:rsidRPr="0000681B">
        <w:rPr>
          <w:rFonts w:ascii="Arial" w:hAnsi="Arial" w:cs="Arial"/>
          <w:b/>
          <w:sz w:val="18"/>
          <w:szCs w:val="18"/>
        </w:rPr>
        <w:tab/>
        <w:t xml:space="preserve">Model </w:t>
      </w:r>
      <w:r w:rsidR="00C90D54">
        <w:rPr>
          <w:rFonts w:ascii="Arial" w:hAnsi="Arial" w:cs="Arial"/>
          <w:b/>
          <w:sz w:val="18"/>
          <w:szCs w:val="18"/>
        </w:rPr>
        <w:t>number</w:t>
      </w:r>
      <w:r w:rsidRPr="0000681B">
        <w:rPr>
          <w:rFonts w:ascii="Arial" w:hAnsi="Arial" w:cs="Arial"/>
          <w:b/>
          <w:sz w:val="18"/>
          <w:szCs w:val="18"/>
        </w:rPr>
        <w:t xml:space="preserve"> -- </w:t>
      </w:r>
      <w:r w:rsidRPr="0000681B">
        <w:rPr>
          <w:rFonts w:ascii="Arial" w:hAnsi="Arial" w:cs="Arial"/>
          <w:sz w:val="18"/>
          <w:szCs w:val="18"/>
        </w:rPr>
        <w:t>Fill in the manufacturer's model number for the pollution control equipment</w:t>
      </w:r>
      <w:r w:rsidR="008A6D9F">
        <w:rPr>
          <w:rFonts w:ascii="Arial" w:hAnsi="Arial" w:cs="Arial"/>
          <w:sz w:val="18"/>
          <w:szCs w:val="18"/>
        </w:rPr>
        <w:t xml:space="preserve">. </w:t>
      </w:r>
      <w:r w:rsidRPr="0000681B">
        <w:rPr>
          <w:rFonts w:ascii="Arial" w:hAnsi="Arial" w:cs="Arial"/>
          <w:sz w:val="18"/>
          <w:szCs w:val="18"/>
        </w:rPr>
        <w:t>If no control equipment is used, fill in NA.</w:t>
      </w:r>
    </w:p>
    <w:p w14:paraId="0A9877BF" w14:textId="77777777" w:rsidR="00CD6262" w:rsidRPr="0000681B" w:rsidRDefault="00CD6262" w:rsidP="00276B04">
      <w:pPr>
        <w:spacing w:before="120"/>
        <w:ind w:left="540" w:hanging="540"/>
        <w:rPr>
          <w:rFonts w:ascii="Arial" w:hAnsi="Arial" w:cs="Arial"/>
          <w:sz w:val="18"/>
          <w:szCs w:val="18"/>
        </w:rPr>
      </w:pPr>
      <w:r w:rsidRPr="0000681B">
        <w:rPr>
          <w:rFonts w:ascii="Arial" w:hAnsi="Arial" w:cs="Arial"/>
          <w:b/>
          <w:sz w:val="18"/>
          <w:szCs w:val="18"/>
        </w:rPr>
        <w:t>3f)</w:t>
      </w:r>
      <w:r w:rsidRPr="0000681B">
        <w:rPr>
          <w:rFonts w:ascii="Arial" w:hAnsi="Arial" w:cs="Arial"/>
          <w:b/>
          <w:sz w:val="18"/>
          <w:szCs w:val="18"/>
        </w:rPr>
        <w:tab/>
      </w:r>
      <w:r w:rsidR="00C87796">
        <w:rPr>
          <w:rFonts w:ascii="Arial" w:hAnsi="Arial" w:cs="Arial"/>
          <w:b/>
          <w:sz w:val="18"/>
          <w:szCs w:val="18"/>
        </w:rPr>
        <w:t>Installation date</w:t>
      </w:r>
      <w:r w:rsidRPr="001372B3">
        <w:rPr>
          <w:rFonts w:ascii="Arial" w:hAnsi="Arial" w:cs="Arial"/>
          <w:b/>
          <w:sz w:val="18"/>
          <w:szCs w:val="18"/>
        </w:rPr>
        <w:t xml:space="preserve"> -- </w:t>
      </w:r>
      <w:r w:rsidR="00C87796">
        <w:rPr>
          <w:rFonts w:ascii="Arial" w:hAnsi="Arial" w:cs="Arial"/>
          <w:sz w:val="18"/>
          <w:szCs w:val="18"/>
        </w:rPr>
        <w:t>Provide</w:t>
      </w:r>
      <w:r w:rsidRPr="001372B3">
        <w:rPr>
          <w:rFonts w:ascii="Arial" w:hAnsi="Arial" w:cs="Arial"/>
          <w:sz w:val="18"/>
          <w:szCs w:val="18"/>
        </w:rPr>
        <w:t xml:space="preserve"> the </w:t>
      </w:r>
      <w:r>
        <w:rPr>
          <w:rFonts w:ascii="Arial" w:hAnsi="Arial" w:cs="Arial"/>
          <w:sz w:val="18"/>
          <w:szCs w:val="18"/>
        </w:rPr>
        <w:t>date the control equipment was installed.</w:t>
      </w:r>
      <w:r w:rsidR="00C87796">
        <w:rPr>
          <w:rFonts w:ascii="Arial" w:hAnsi="Arial" w:cs="Arial"/>
          <w:sz w:val="18"/>
          <w:szCs w:val="18"/>
        </w:rPr>
        <w:t xml:space="preserve"> If unknown, provide your best estimate.</w:t>
      </w:r>
    </w:p>
    <w:p w14:paraId="16369AC1" w14:textId="77777777" w:rsidR="00512A87" w:rsidRPr="0000681B" w:rsidRDefault="00512A87" w:rsidP="00512A87">
      <w:pPr>
        <w:spacing w:before="120"/>
        <w:ind w:left="540" w:hanging="540"/>
        <w:rPr>
          <w:rFonts w:ascii="Arial" w:hAnsi="Arial" w:cs="Arial"/>
          <w:sz w:val="18"/>
          <w:szCs w:val="18"/>
        </w:rPr>
      </w:pPr>
      <w:r w:rsidRPr="0000681B">
        <w:rPr>
          <w:rFonts w:ascii="Arial" w:hAnsi="Arial" w:cs="Arial"/>
          <w:b/>
          <w:sz w:val="18"/>
          <w:szCs w:val="18"/>
        </w:rPr>
        <w:t>3</w:t>
      </w:r>
      <w:r>
        <w:rPr>
          <w:rFonts w:ascii="Arial" w:hAnsi="Arial" w:cs="Arial"/>
          <w:b/>
          <w:sz w:val="18"/>
          <w:szCs w:val="18"/>
        </w:rPr>
        <w:t>g</w:t>
      </w:r>
      <w:r w:rsidRPr="0000681B">
        <w:rPr>
          <w:rFonts w:ascii="Arial" w:hAnsi="Arial" w:cs="Arial"/>
          <w:b/>
          <w:sz w:val="18"/>
          <w:szCs w:val="18"/>
        </w:rPr>
        <w:t>)</w:t>
      </w:r>
      <w:r w:rsidRPr="0000681B">
        <w:rPr>
          <w:rFonts w:ascii="Arial" w:hAnsi="Arial" w:cs="Arial"/>
          <w:b/>
          <w:sz w:val="18"/>
          <w:szCs w:val="18"/>
        </w:rPr>
        <w:tab/>
      </w:r>
      <w:r>
        <w:rPr>
          <w:rFonts w:ascii="Arial" w:hAnsi="Arial" w:cs="Arial"/>
          <w:b/>
          <w:sz w:val="18"/>
          <w:szCs w:val="18"/>
        </w:rPr>
        <w:t>Removal date</w:t>
      </w:r>
      <w:r w:rsidRPr="001372B3">
        <w:rPr>
          <w:rFonts w:ascii="Arial" w:hAnsi="Arial" w:cs="Arial"/>
          <w:b/>
          <w:sz w:val="18"/>
          <w:szCs w:val="18"/>
        </w:rPr>
        <w:t xml:space="preserve"> -- </w:t>
      </w:r>
      <w:r>
        <w:rPr>
          <w:rFonts w:ascii="Arial" w:hAnsi="Arial" w:cs="Arial"/>
          <w:sz w:val="18"/>
          <w:szCs w:val="18"/>
        </w:rPr>
        <w:t>Provide</w:t>
      </w:r>
      <w:r w:rsidRPr="001372B3">
        <w:rPr>
          <w:rFonts w:ascii="Arial" w:hAnsi="Arial" w:cs="Arial"/>
          <w:sz w:val="18"/>
          <w:szCs w:val="18"/>
        </w:rPr>
        <w:t xml:space="preserve"> the </w:t>
      </w:r>
      <w:r>
        <w:rPr>
          <w:rFonts w:ascii="Arial" w:hAnsi="Arial" w:cs="Arial"/>
          <w:sz w:val="18"/>
          <w:szCs w:val="18"/>
        </w:rPr>
        <w:t xml:space="preserve">date the control equipment was removed. Leave blank if control </w:t>
      </w:r>
      <w:r w:rsidR="00A70D1A">
        <w:rPr>
          <w:rFonts w:ascii="Arial" w:hAnsi="Arial" w:cs="Arial"/>
          <w:sz w:val="18"/>
          <w:szCs w:val="18"/>
        </w:rPr>
        <w:t xml:space="preserve">equipment </w:t>
      </w:r>
      <w:r>
        <w:rPr>
          <w:rFonts w:ascii="Arial" w:hAnsi="Arial" w:cs="Arial"/>
          <w:sz w:val="18"/>
          <w:szCs w:val="18"/>
        </w:rPr>
        <w:t>has not been removed.</w:t>
      </w:r>
    </w:p>
    <w:p w14:paraId="47DB92B6" w14:textId="77777777" w:rsidR="006302DB" w:rsidRPr="0000681B" w:rsidRDefault="00CD6262" w:rsidP="00276B04">
      <w:pPr>
        <w:spacing w:before="120"/>
        <w:ind w:left="540" w:hanging="540"/>
        <w:rPr>
          <w:rFonts w:ascii="Arial" w:hAnsi="Arial" w:cs="Arial"/>
          <w:sz w:val="18"/>
          <w:szCs w:val="18"/>
        </w:rPr>
      </w:pPr>
      <w:r w:rsidRPr="0000681B">
        <w:rPr>
          <w:rFonts w:ascii="Arial" w:hAnsi="Arial" w:cs="Arial"/>
          <w:b/>
          <w:sz w:val="18"/>
          <w:szCs w:val="18"/>
        </w:rPr>
        <w:t>3</w:t>
      </w:r>
      <w:r w:rsidR="00512A87">
        <w:rPr>
          <w:rFonts w:ascii="Arial" w:hAnsi="Arial" w:cs="Arial"/>
          <w:b/>
          <w:sz w:val="18"/>
          <w:szCs w:val="18"/>
        </w:rPr>
        <w:t>h</w:t>
      </w:r>
      <w:r w:rsidR="006302DB" w:rsidRPr="0000681B">
        <w:rPr>
          <w:rFonts w:ascii="Arial" w:hAnsi="Arial" w:cs="Arial"/>
          <w:b/>
          <w:sz w:val="18"/>
          <w:szCs w:val="18"/>
        </w:rPr>
        <w:t>)</w:t>
      </w:r>
      <w:r w:rsidR="006302DB" w:rsidRPr="0000681B">
        <w:rPr>
          <w:rFonts w:ascii="Arial" w:hAnsi="Arial" w:cs="Arial"/>
          <w:b/>
          <w:sz w:val="18"/>
          <w:szCs w:val="18"/>
        </w:rPr>
        <w:tab/>
        <w:t>P</w:t>
      </w:r>
      <w:r w:rsidR="0000681B" w:rsidRPr="001372B3">
        <w:rPr>
          <w:rFonts w:ascii="Arial" w:hAnsi="Arial" w:cs="Arial"/>
          <w:b/>
          <w:sz w:val="18"/>
          <w:szCs w:val="18"/>
        </w:rPr>
        <w:t xml:space="preserve">ollutants </w:t>
      </w:r>
      <w:r w:rsidR="00050FA6">
        <w:rPr>
          <w:rFonts w:ascii="Arial" w:hAnsi="Arial" w:cs="Arial"/>
          <w:b/>
          <w:sz w:val="18"/>
          <w:szCs w:val="18"/>
        </w:rPr>
        <w:t>c</w:t>
      </w:r>
      <w:r w:rsidR="0000681B" w:rsidRPr="001372B3">
        <w:rPr>
          <w:rFonts w:ascii="Arial" w:hAnsi="Arial" w:cs="Arial"/>
          <w:b/>
          <w:sz w:val="18"/>
          <w:szCs w:val="18"/>
        </w:rPr>
        <w:t xml:space="preserve">ontrolled -- </w:t>
      </w:r>
      <w:r w:rsidR="0000681B" w:rsidRPr="001372B3">
        <w:rPr>
          <w:rFonts w:ascii="Arial" w:hAnsi="Arial" w:cs="Arial"/>
          <w:sz w:val="18"/>
          <w:szCs w:val="18"/>
        </w:rPr>
        <w:t>Fill in the pollutants controlled</w:t>
      </w:r>
      <w:r w:rsidR="0000681B">
        <w:rPr>
          <w:rFonts w:ascii="Arial" w:hAnsi="Arial" w:cs="Arial"/>
          <w:sz w:val="18"/>
          <w:szCs w:val="18"/>
        </w:rPr>
        <w:t xml:space="preserve">. </w:t>
      </w:r>
      <w:r w:rsidR="0000681B" w:rsidRPr="001372B3">
        <w:rPr>
          <w:rFonts w:ascii="Arial" w:hAnsi="Arial" w:cs="Arial"/>
          <w:b/>
          <w:sz w:val="18"/>
          <w:szCs w:val="18"/>
        </w:rPr>
        <w:t>If multiple pollutants are controlled, enter the criteria pollutants first in alphabetical order, followed by</w:t>
      </w:r>
      <w:r w:rsidR="0000681B" w:rsidRPr="001372B3">
        <w:rPr>
          <w:rFonts w:ascii="Arial" w:hAnsi="Arial" w:cs="Arial"/>
          <w:b/>
          <w:i/>
          <w:sz w:val="18"/>
          <w:szCs w:val="18"/>
        </w:rPr>
        <w:t xml:space="preserve"> </w:t>
      </w:r>
      <w:r w:rsidR="0000681B" w:rsidRPr="001372B3">
        <w:rPr>
          <w:rFonts w:ascii="Arial" w:hAnsi="Arial" w:cs="Arial"/>
          <w:b/>
          <w:sz w:val="18"/>
          <w:szCs w:val="18"/>
        </w:rPr>
        <w:t>Hazardous Air Pollutants</w:t>
      </w:r>
      <w:r w:rsidR="00402EAC">
        <w:rPr>
          <w:rFonts w:ascii="Arial" w:hAnsi="Arial" w:cs="Arial"/>
          <w:b/>
          <w:sz w:val="18"/>
          <w:szCs w:val="18"/>
        </w:rPr>
        <w:t xml:space="preserve"> (HAPs)</w:t>
      </w:r>
      <w:r w:rsidR="0000681B" w:rsidRPr="001372B3">
        <w:rPr>
          <w:rFonts w:ascii="Arial" w:hAnsi="Arial" w:cs="Arial"/>
          <w:b/>
          <w:sz w:val="18"/>
          <w:szCs w:val="18"/>
        </w:rPr>
        <w:t xml:space="preserve"> in alphabetical order</w:t>
      </w:r>
      <w:r w:rsidR="0000681B">
        <w:rPr>
          <w:rFonts w:ascii="Arial" w:hAnsi="Arial" w:cs="Arial"/>
          <w:b/>
          <w:i/>
          <w:sz w:val="18"/>
          <w:szCs w:val="18"/>
        </w:rPr>
        <w:t xml:space="preserve">. </w:t>
      </w:r>
      <w:r w:rsidR="0000681B" w:rsidRPr="001372B3">
        <w:rPr>
          <w:rFonts w:ascii="Arial" w:hAnsi="Arial" w:cs="Arial"/>
          <w:sz w:val="18"/>
          <w:szCs w:val="18"/>
        </w:rPr>
        <w:t>List each pollutant</w:t>
      </w:r>
      <w:r w:rsidR="0000681B">
        <w:rPr>
          <w:rFonts w:ascii="Arial" w:hAnsi="Arial" w:cs="Arial"/>
          <w:sz w:val="18"/>
          <w:szCs w:val="18"/>
        </w:rPr>
        <w:t xml:space="preserve"> controlled, using a new box for each</w:t>
      </w:r>
      <w:r w:rsidR="0000681B" w:rsidRPr="001372B3">
        <w:rPr>
          <w:rFonts w:ascii="Arial" w:hAnsi="Arial" w:cs="Arial"/>
          <w:sz w:val="18"/>
          <w:szCs w:val="18"/>
        </w:rPr>
        <w:t xml:space="preserve"> pollutant</w:t>
      </w:r>
      <w:r w:rsidR="0000681B">
        <w:rPr>
          <w:rFonts w:ascii="Arial" w:hAnsi="Arial" w:cs="Arial"/>
          <w:sz w:val="18"/>
          <w:szCs w:val="18"/>
        </w:rPr>
        <w:t xml:space="preserve">. </w:t>
      </w:r>
      <w:r w:rsidR="0000681B" w:rsidRPr="001372B3">
        <w:rPr>
          <w:rFonts w:ascii="Arial" w:hAnsi="Arial" w:cs="Arial"/>
          <w:sz w:val="18"/>
          <w:szCs w:val="18"/>
        </w:rPr>
        <w:t xml:space="preserve">For example, if a wet scrubber is used to control both sulfur dioxide and particulate matter emissions from an emissions unit at your facility, list </w:t>
      </w:r>
      <w:r w:rsidR="00402EAC" w:rsidRPr="00402EAC">
        <w:rPr>
          <w:rFonts w:ascii="Arial" w:hAnsi="Arial" w:cs="Arial"/>
          <w:sz w:val="18"/>
          <w:szCs w:val="18"/>
        </w:rPr>
        <w:t>Particulate Matter (PM)</w:t>
      </w:r>
      <w:r w:rsidR="0000681B" w:rsidRPr="00402EAC">
        <w:rPr>
          <w:rFonts w:ascii="Arial" w:hAnsi="Arial" w:cs="Arial"/>
          <w:sz w:val="18"/>
          <w:szCs w:val="18"/>
        </w:rPr>
        <w:t xml:space="preserve"> </w:t>
      </w:r>
      <w:r w:rsidR="0000681B" w:rsidRPr="001372B3">
        <w:rPr>
          <w:rFonts w:ascii="Arial" w:hAnsi="Arial" w:cs="Arial"/>
          <w:sz w:val="18"/>
          <w:szCs w:val="18"/>
        </w:rPr>
        <w:t xml:space="preserve">in the first row, and </w:t>
      </w:r>
      <w:r w:rsidR="00402EAC" w:rsidRPr="00402EAC">
        <w:rPr>
          <w:rFonts w:ascii="Arial" w:hAnsi="Arial" w:cs="Arial"/>
          <w:sz w:val="18"/>
          <w:szCs w:val="18"/>
        </w:rPr>
        <w:t>Sulfur Dioxide (SO</w:t>
      </w:r>
      <w:r w:rsidR="00402EAC" w:rsidRPr="00402EAC">
        <w:rPr>
          <w:rFonts w:ascii="Arial" w:hAnsi="Arial" w:cs="Arial"/>
          <w:sz w:val="18"/>
          <w:szCs w:val="18"/>
          <w:vertAlign w:val="subscript"/>
        </w:rPr>
        <w:t>2</w:t>
      </w:r>
      <w:r w:rsidR="00402EAC" w:rsidRPr="00402EAC">
        <w:rPr>
          <w:rFonts w:ascii="Arial" w:hAnsi="Arial" w:cs="Arial"/>
          <w:sz w:val="18"/>
          <w:szCs w:val="18"/>
        </w:rPr>
        <w:t>)</w:t>
      </w:r>
      <w:r w:rsidR="0000681B" w:rsidRPr="001372B3">
        <w:rPr>
          <w:rFonts w:ascii="Arial" w:hAnsi="Arial" w:cs="Arial"/>
          <w:sz w:val="18"/>
          <w:szCs w:val="18"/>
        </w:rPr>
        <w:t xml:space="preserve">, and </w:t>
      </w:r>
      <w:r w:rsidR="00402EAC" w:rsidRPr="00402EAC">
        <w:rPr>
          <w:rFonts w:ascii="Arial" w:hAnsi="Arial" w:cs="Arial"/>
          <w:sz w:val="18"/>
          <w:szCs w:val="18"/>
        </w:rPr>
        <w:t>Particulate Matter less than 10 um in size (PM</w:t>
      </w:r>
      <w:r w:rsidR="00402EAC" w:rsidRPr="0084149B">
        <w:rPr>
          <w:rFonts w:ascii="Arial" w:hAnsi="Arial" w:cs="Arial"/>
          <w:sz w:val="18"/>
          <w:szCs w:val="18"/>
          <w:vertAlign w:val="subscript"/>
        </w:rPr>
        <w:t>10</w:t>
      </w:r>
      <w:r w:rsidR="00402EAC" w:rsidRPr="00402EAC">
        <w:rPr>
          <w:rFonts w:ascii="Arial" w:hAnsi="Arial" w:cs="Arial"/>
          <w:sz w:val="18"/>
          <w:szCs w:val="18"/>
        </w:rPr>
        <w:t xml:space="preserve">) </w:t>
      </w:r>
      <w:r w:rsidR="0000681B" w:rsidRPr="001372B3">
        <w:rPr>
          <w:rFonts w:ascii="Arial" w:hAnsi="Arial" w:cs="Arial"/>
          <w:sz w:val="18"/>
          <w:szCs w:val="18"/>
        </w:rPr>
        <w:t>in the second and third rows</w:t>
      </w:r>
      <w:r w:rsidR="0000681B">
        <w:rPr>
          <w:rFonts w:ascii="Arial" w:hAnsi="Arial" w:cs="Arial"/>
          <w:sz w:val="18"/>
          <w:szCs w:val="18"/>
        </w:rPr>
        <w:t xml:space="preserve">. </w:t>
      </w:r>
      <w:r w:rsidR="0000681B" w:rsidRPr="001372B3">
        <w:rPr>
          <w:rFonts w:ascii="Arial" w:hAnsi="Arial" w:cs="Arial"/>
          <w:sz w:val="18"/>
          <w:szCs w:val="18"/>
        </w:rPr>
        <w:t>It is not necessary to repeat the other information in the other columns (i.e., equipment manufacturer's name, equipment model number, etc.).</w:t>
      </w:r>
    </w:p>
    <w:p w14:paraId="4D983D96" w14:textId="77777777" w:rsidR="006302DB" w:rsidRPr="0000681B" w:rsidRDefault="00CD6262" w:rsidP="00276B04">
      <w:pPr>
        <w:spacing w:before="120"/>
        <w:ind w:left="540" w:hanging="540"/>
        <w:rPr>
          <w:rFonts w:ascii="Arial" w:hAnsi="Arial" w:cs="Arial"/>
          <w:sz w:val="18"/>
          <w:szCs w:val="18"/>
        </w:rPr>
      </w:pPr>
      <w:r w:rsidRPr="0000681B">
        <w:rPr>
          <w:rFonts w:ascii="Arial" w:hAnsi="Arial" w:cs="Arial"/>
          <w:b/>
          <w:sz w:val="18"/>
          <w:szCs w:val="18"/>
        </w:rPr>
        <w:t>3</w:t>
      </w:r>
      <w:r w:rsidR="00512A87">
        <w:rPr>
          <w:rFonts w:ascii="Arial" w:hAnsi="Arial" w:cs="Arial"/>
          <w:b/>
          <w:sz w:val="18"/>
          <w:szCs w:val="18"/>
        </w:rPr>
        <w:t>i</w:t>
      </w:r>
      <w:r w:rsidR="006302DB" w:rsidRPr="0000681B">
        <w:rPr>
          <w:rFonts w:ascii="Arial" w:hAnsi="Arial" w:cs="Arial"/>
          <w:b/>
          <w:sz w:val="18"/>
          <w:szCs w:val="18"/>
        </w:rPr>
        <w:t>)</w:t>
      </w:r>
      <w:r w:rsidR="006302DB" w:rsidRPr="0000681B">
        <w:rPr>
          <w:rFonts w:ascii="Arial" w:hAnsi="Arial" w:cs="Arial"/>
          <w:b/>
          <w:sz w:val="18"/>
          <w:szCs w:val="18"/>
        </w:rPr>
        <w:tab/>
        <w:t xml:space="preserve">Capture </w:t>
      </w:r>
      <w:r w:rsidR="00050FA6">
        <w:rPr>
          <w:rFonts w:ascii="Arial" w:hAnsi="Arial" w:cs="Arial"/>
          <w:b/>
          <w:sz w:val="18"/>
          <w:szCs w:val="18"/>
        </w:rPr>
        <w:t>e</w:t>
      </w:r>
      <w:r w:rsidR="006302DB" w:rsidRPr="0000681B">
        <w:rPr>
          <w:rFonts w:ascii="Arial" w:hAnsi="Arial" w:cs="Arial"/>
          <w:b/>
          <w:sz w:val="18"/>
          <w:szCs w:val="18"/>
        </w:rPr>
        <w:t xml:space="preserve">fficiency -- </w:t>
      </w:r>
      <w:r w:rsidR="006302DB" w:rsidRPr="0000681B">
        <w:rPr>
          <w:rFonts w:ascii="Arial" w:hAnsi="Arial" w:cs="Arial"/>
          <w:sz w:val="18"/>
          <w:szCs w:val="18"/>
        </w:rPr>
        <w:t>Fill in the capture efficiency of the emission capture device</w:t>
      </w:r>
      <w:r w:rsidR="008A6D9F">
        <w:rPr>
          <w:rFonts w:ascii="Arial" w:hAnsi="Arial" w:cs="Arial"/>
          <w:sz w:val="18"/>
          <w:szCs w:val="18"/>
        </w:rPr>
        <w:t xml:space="preserve">. </w:t>
      </w:r>
      <w:r w:rsidR="006302DB" w:rsidRPr="0000681B">
        <w:rPr>
          <w:rFonts w:ascii="Arial" w:hAnsi="Arial" w:cs="Arial"/>
          <w:sz w:val="18"/>
          <w:szCs w:val="18"/>
        </w:rPr>
        <w:t>The capture efficiency is the portion of the pollutants emitted that are routed via ducting to the control equipment (e.g., a fabric filter)</w:t>
      </w:r>
      <w:r w:rsidR="008A6D9F">
        <w:rPr>
          <w:rFonts w:ascii="Arial" w:hAnsi="Arial" w:cs="Arial"/>
          <w:sz w:val="18"/>
          <w:szCs w:val="18"/>
        </w:rPr>
        <w:t xml:space="preserve">. </w:t>
      </w:r>
      <w:r w:rsidR="006302DB" w:rsidRPr="0000681B">
        <w:rPr>
          <w:rFonts w:ascii="Arial" w:hAnsi="Arial" w:cs="Arial"/>
          <w:sz w:val="18"/>
          <w:szCs w:val="18"/>
        </w:rPr>
        <w:t xml:space="preserve">For emission units in which all of the pollutants emitted are routed via ducting to a fabric filter the capture efficiency is 100 </w:t>
      </w:r>
      <w:r w:rsidR="00050FA6">
        <w:rPr>
          <w:rFonts w:ascii="Arial" w:hAnsi="Arial" w:cs="Arial"/>
          <w:sz w:val="18"/>
          <w:szCs w:val="18"/>
        </w:rPr>
        <w:t>percent</w:t>
      </w:r>
      <w:r w:rsidR="008A6D9F">
        <w:rPr>
          <w:rFonts w:ascii="Arial" w:hAnsi="Arial" w:cs="Arial"/>
          <w:sz w:val="18"/>
          <w:szCs w:val="18"/>
        </w:rPr>
        <w:t xml:space="preserve">. </w:t>
      </w:r>
      <w:r w:rsidR="006302DB" w:rsidRPr="0000681B">
        <w:rPr>
          <w:rFonts w:ascii="Arial" w:hAnsi="Arial" w:cs="Arial"/>
          <w:sz w:val="18"/>
          <w:szCs w:val="18"/>
        </w:rPr>
        <w:t>These devices are called total enclosures</w:t>
      </w:r>
      <w:r w:rsidR="008A6D9F">
        <w:rPr>
          <w:rFonts w:ascii="Arial" w:hAnsi="Arial" w:cs="Arial"/>
          <w:sz w:val="18"/>
          <w:szCs w:val="18"/>
        </w:rPr>
        <w:t xml:space="preserve">. </w:t>
      </w:r>
      <w:r w:rsidR="006302DB" w:rsidRPr="0000681B">
        <w:rPr>
          <w:rFonts w:ascii="Arial" w:hAnsi="Arial" w:cs="Arial"/>
          <w:sz w:val="18"/>
          <w:szCs w:val="18"/>
        </w:rPr>
        <w:t>Total enclosure is defined in Minnesota Rules as “an enclosure that completely surrounds emissions from an emissions unit such that all emissions are captured and discharged through ductwork to control equipment”.</w:t>
      </w:r>
    </w:p>
    <w:p w14:paraId="647F8BCA" w14:textId="77777777" w:rsidR="006302DB" w:rsidRPr="0000681B" w:rsidRDefault="006302DB" w:rsidP="00B679B9">
      <w:pPr>
        <w:spacing w:before="60"/>
        <w:ind w:left="540"/>
        <w:rPr>
          <w:rFonts w:ascii="Arial" w:hAnsi="Arial" w:cs="Arial"/>
          <w:sz w:val="18"/>
          <w:szCs w:val="18"/>
        </w:rPr>
      </w:pPr>
      <w:r w:rsidRPr="0000681B">
        <w:rPr>
          <w:rFonts w:ascii="Arial" w:hAnsi="Arial" w:cs="Arial"/>
          <w:sz w:val="18"/>
          <w:szCs w:val="18"/>
        </w:rPr>
        <w:t>Hoods and other devices that do not completely surround the emissions from an emission unit do not capture all of the pollutants emitted and therefore have a capture efficiency that is less t</w:t>
      </w:r>
      <w:r w:rsidR="00050FA6">
        <w:rPr>
          <w:rFonts w:ascii="Arial" w:hAnsi="Arial" w:cs="Arial"/>
          <w:sz w:val="18"/>
          <w:szCs w:val="18"/>
        </w:rPr>
        <w:t>han 100 percent</w:t>
      </w:r>
      <w:r w:rsidR="008A6D9F">
        <w:rPr>
          <w:rFonts w:ascii="Arial" w:hAnsi="Arial" w:cs="Arial"/>
          <w:sz w:val="18"/>
          <w:szCs w:val="18"/>
        </w:rPr>
        <w:t xml:space="preserve">. </w:t>
      </w:r>
      <w:r w:rsidRPr="0000681B">
        <w:rPr>
          <w:rFonts w:ascii="Arial" w:hAnsi="Arial" w:cs="Arial"/>
          <w:sz w:val="18"/>
          <w:szCs w:val="18"/>
        </w:rPr>
        <w:t>An example of a hood is a three-sided spray booth because the enclosure does not completely surround the emissions.</w:t>
      </w:r>
    </w:p>
    <w:p w14:paraId="0C22BE98" w14:textId="77777777" w:rsidR="006302DB" w:rsidRPr="0000681B" w:rsidRDefault="006302DB" w:rsidP="00B679B9">
      <w:pPr>
        <w:spacing w:before="60"/>
        <w:ind w:left="540" w:hanging="720"/>
        <w:rPr>
          <w:rFonts w:ascii="Arial" w:hAnsi="Arial" w:cs="Arial"/>
          <w:sz w:val="18"/>
          <w:szCs w:val="18"/>
        </w:rPr>
      </w:pPr>
      <w:r w:rsidRPr="0000681B">
        <w:rPr>
          <w:rFonts w:ascii="Arial" w:hAnsi="Arial" w:cs="Arial"/>
          <w:sz w:val="18"/>
          <w:szCs w:val="18"/>
        </w:rPr>
        <w:tab/>
        <w:t xml:space="preserve">If you are applying for an operating permit, if the capture efficiency has been determined by performance testing in accordance with Minn. R. 7017.2001 to 7017.2060, and the test report has been reviewed and approved by the </w:t>
      </w:r>
      <w:r w:rsidR="00050FA6" w:rsidRPr="00050FA6">
        <w:rPr>
          <w:rFonts w:ascii="Arial" w:hAnsi="Arial" w:cs="Arial"/>
          <w:sz w:val="18"/>
          <w:szCs w:val="18"/>
        </w:rPr>
        <w:t>Minnesota Pollutio</w:t>
      </w:r>
      <w:r w:rsidR="00050FA6">
        <w:rPr>
          <w:rFonts w:ascii="Arial" w:hAnsi="Arial" w:cs="Arial"/>
          <w:sz w:val="18"/>
          <w:szCs w:val="18"/>
        </w:rPr>
        <w:t>n Control Agency (MPCA)</w:t>
      </w:r>
      <w:r w:rsidRPr="0000681B">
        <w:rPr>
          <w:rFonts w:ascii="Arial" w:hAnsi="Arial" w:cs="Arial"/>
          <w:sz w:val="18"/>
          <w:szCs w:val="18"/>
        </w:rPr>
        <w:t>, the determined efficiency must be used.</w:t>
      </w:r>
    </w:p>
    <w:p w14:paraId="2BF68A83" w14:textId="77777777" w:rsidR="006302DB" w:rsidRDefault="006302DB" w:rsidP="00B679B9">
      <w:pPr>
        <w:spacing w:before="60"/>
        <w:ind w:left="540" w:hanging="720"/>
        <w:rPr>
          <w:rFonts w:ascii="Arial" w:hAnsi="Arial" w:cs="Arial"/>
          <w:sz w:val="18"/>
          <w:szCs w:val="18"/>
        </w:rPr>
      </w:pPr>
      <w:r w:rsidRPr="0000681B">
        <w:rPr>
          <w:rFonts w:ascii="Arial" w:hAnsi="Arial" w:cs="Arial"/>
          <w:sz w:val="18"/>
          <w:szCs w:val="18"/>
        </w:rPr>
        <w:lastRenderedPageBreak/>
        <w:tab/>
        <w:t>If you are applying for an operating permit and the capture efficiency has not been determined by a performance test, but the capture device is a hood that has been evaluated and conforms with the requirements of "Industrial Ventilation- A Manual of Recommended Pr</w:t>
      </w:r>
      <w:r w:rsidR="00050FA6">
        <w:rPr>
          <w:rFonts w:ascii="Arial" w:hAnsi="Arial" w:cs="Arial"/>
          <w:sz w:val="18"/>
          <w:szCs w:val="18"/>
        </w:rPr>
        <w:t>actices", 21st ed., fill in 80 percent</w:t>
      </w:r>
      <w:r w:rsidR="008A6D9F">
        <w:rPr>
          <w:rFonts w:ascii="Arial" w:hAnsi="Arial" w:cs="Arial"/>
          <w:sz w:val="18"/>
          <w:szCs w:val="18"/>
        </w:rPr>
        <w:t xml:space="preserve">. </w:t>
      </w:r>
      <w:r w:rsidRPr="0000681B">
        <w:rPr>
          <w:rFonts w:ascii="Arial" w:hAnsi="Arial" w:cs="Arial"/>
          <w:sz w:val="18"/>
          <w:szCs w:val="18"/>
        </w:rPr>
        <w:t>Hood evaluations must be conducted by qualified personnel and a responsible official must sign the certification below</w:t>
      </w:r>
      <w:r w:rsidR="008A6D9F">
        <w:rPr>
          <w:rFonts w:ascii="Arial" w:hAnsi="Arial" w:cs="Arial"/>
          <w:sz w:val="18"/>
          <w:szCs w:val="18"/>
        </w:rPr>
        <w:t xml:space="preserve">. </w:t>
      </w:r>
      <w:r w:rsidRPr="0000681B">
        <w:rPr>
          <w:rFonts w:ascii="Arial" w:hAnsi="Arial" w:cs="Arial"/>
          <w:sz w:val="18"/>
          <w:szCs w:val="18"/>
        </w:rPr>
        <w:t xml:space="preserve">If the capture device is </w:t>
      </w:r>
      <w:r w:rsidR="00050FA6">
        <w:rPr>
          <w:rFonts w:ascii="Arial" w:hAnsi="Arial" w:cs="Arial"/>
          <w:sz w:val="18"/>
          <w:szCs w:val="18"/>
        </w:rPr>
        <w:t>a total enclosure, fill in 100 percent</w:t>
      </w:r>
      <w:r w:rsidR="008A6D9F">
        <w:rPr>
          <w:rFonts w:ascii="Arial" w:hAnsi="Arial" w:cs="Arial"/>
          <w:sz w:val="18"/>
          <w:szCs w:val="18"/>
        </w:rPr>
        <w:t xml:space="preserve">. </w:t>
      </w:r>
      <w:r w:rsidRPr="0000681B">
        <w:rPr>
          <w:rFonts w:ascii="Arial" w:hAnsi="Arial" w:cs="Arial"/>
          <w:sz w:val="18"/>
          <w:szCs w:val="18"/>
        </w:rPr>
        <w:t>The certification must be submitted with the application.</w:t>
      </w:r>
    </w:p>
    <w:p w14:paraId="2C2C8D65" w14:textId="77777777" w:rsidR="009B0587" w:rsidRDefault="009B0587" w:rsidP="00276B04">
      <w:pPr>
        <w:spacing w:before="120"/>
        <w:ind w:left="540" w:hanging="720"/>
        <w:rPr>
          <w:rFonts w:ascii="Arial" w:hAnsi="Arial" w:cs="Arial"/>
          <w:sz w:val="18"/>
          <w:szCs w:val="18"/>
        </w:rPr>
      </w:pPr>
      <w:r>
        <w:rPr>
          <w:rFonts w:ascii="Arial" w:hAnsi="Arial" w:cs="Arial"/>
          <w:sz w:val="18"/>
          <w:szCs w:val="18"/>
        </w:rPr>
        <w:tab/>
      </w:r>
      <w:r w:rsidR="00941142" w:rsidRPr="00941142">
        <w:rPr>
          <w:rFonts w:ascii="Arial" w:hAnsi="Arial" w:cs="Arial"/>
          <w:b/>
          <w:sz w:val="18"/>
          <w:szCs w:val="18"/>
        </w:rPr>
        <w:t>Note f</w:t>
      </w:r>
      <w:r w:rsidRPr="00941142">
        <w:rPr>
          <w:rFonts w:ascii="Arial" w:hAnsi="Arial" w:cs="Arial"/>
          <w:b/>
          <w:sz w:val="18"/>
          <w:szCs w:val="18"/>
        </w:rPr>
        <w:t>or Fugitive Emissions:</w:t>
      </w:r>
      <w:r>
        <w:rPr>
          <w:rFonts w:ascii="Arial" w:hAnsi="Arial" w:cs="Arial"/>
          <w:sz w:val="18"/>
          <w:szCs w:val="18"/>
        </w:rPr>
        <w:t xml:space="preserve"> </w:t>
      </w:r>
      <w:r w:rsidR="00941142">
        <w:rPr>
          <w:rFonts w:ascii="Arial" w:hAnsi="Arial" w:cs="Arial"/>
          <w:sz w:val="18"/>
          <w:szCs w:val="18"/>
        </w:rPr>
        <w:t xml:space="preserve"> </w:t>
      </w:r>
      <w:r>
        <w:rPr>
          <w:rFonts w:ascii="Arial" w:hAnsi="Arial" w:cs="Arial"/>
          <w:sz w:val="18"/>
          <w:szCs w:val="18"/>
        </w:rPr>
        <w:t xml:space="preserve">When the control is being applied to a fugitive emissions (for example, control of road dust using </w:t>
      </w:r>
      <w:r w:rsidR="00A03DA9">
        <w:rPr>
          <w:rFonts w:ascii="Arial" w:hAnsi="Arial" w:cs="Arial"/>
          <w:sz w:val="18"/>
          <w:szCs w:val="18"/>
        </w:rPr>
        <w:t>water spray</w:t>
      </w:r>
      <w:r>
        <w:rPr>
          <w:rFonts w:ascii="Arial" w:hAnsi="Arial" w:cs="Arial"/>
          <w:sz w:val="18"/>
          <w:szCs w:val="18"/>
        </w:rPr>
        <w:t>)</w:t>
      </w:r>
      <w:r w:rsidR="00EB7BC1">
        <w:rPr>
          <w:rFonts w:ascii="Arial" w:hAnsi="Arial" w:cs="Arial"/>
          <w:sz w:val="18"/>
          <w:szCs w:val="18"/>
        </w:rPr>
        <w:t>, the capture efficiency will not be 100</w:t>
      </w:r>
      <w:r w:rsidR="00941142">
        <w:rPr>
          <w:rFonts w:ascii="Arial" w:hAnsi="Arial" w:cs="Arial"/>
          <w:sz w:val="18"/>
          <w:szCs w:val="18"/>
        </w:rPr>
        <w:t xml:space="preserve"> percent</w:t>
      </w:r>
      <w:r w:rsidR="00EB7BC1">
        <w:rPr>
          <w:rFonts w:ascii="Arial" w:hAnsi="Arial" w:cs="Arial"/>
          <w:sz w:val="18"/>
          <w:szCs w:val="18"/>
        </w:rPr>
        <w:t>. Using the example of applying water spray to a road, the collection efficiency (item 3h) will be 100</w:t>
      </w:r>
      <w:r w:rsidR="00941142">
        <w:rPr>
          <w:rFonts w:ascii="Arial" w:hAnsi="Arial" w:cs="Arial"/>
          <w:sz w:val="18"/>
          <w:szCs w:val="18"/>
        </w:rPr>
        <w:t xml:space="preserve"> percent</w:t>
      </w:r>
      <w:r w:rsidR="00EB7BC1">
        <w:rPr>
          <w:rFonts w:ascii="Arial" w:hAnsi="Arial" w:cs="Arial"/>
          <w:sz w:val="18"/>
          <w:szCs w:val="18"/>
        </w:rPr>
        <w:t>, assuming water is sprayed over the entire road. The capture efficiency (item 3g) is that portion of dust that is not wetted</w:t>
      </w:r>
      <w:r w:rsidR="00A03DA9">
        <w:rPr>
          <w:rFonts w:ascii="Arial" w:hAnsi="Arial" w:cs="Arial"/>
          <w:sz w:val="18"/>
          <w:szCs w:val="18"/>
        </w:rPr>
        <w:t xml:space="preserve"> and therefore </w:t>
      </w:r>
      <w:r w:rsidR="00EB7BC1">
        <w:rPr>
          <w:rFonts w:ascii="Arial" w:hAnsi="Arial" w:cs="Arial"/>
          <w:sz w:val="18"/>
          <w:szCs w:val="18"/>
        </w:rPr>
        <w:t>not held to the ground by the water</w:t>
      </w:r>
      <w:r w:rsidR="00A03DA9">
        <w:rPr>
          <w:rFonts w:ascii="Arial" w:hAnsi="Arial" w:cs="Arial"/>
          <w:sz w:val="18"/>
          <w:szCs w:val="18"/>
        </w:rPr>
        <w:t>, and will be something less than 100</w:t>
      </w:r>
      <w:r w:rsidR="00941142">
        <w:rPr>
          <w:rFonts w:ascii="Arial" w:hAnsi="Arial" w:cs="Arial"/>
          <w:sz w:val="18"/>
          <w:szCs w:val="18"/>
        </w:rPr>
        <w:t xml:space="preserve"> percent</w:t>
      </w:r>
      <w:r w:rsidR="00EB7BC1">
        <w:rPr>
          <w:rFonts w:ascii="Arial" w:hAnsi="Arial" w:cs="Arial"/>
          <w:sz w:val="18"/>
          <w:szCs w:val="18"/>
        </w:rPr>
        <w:t xml:space="preserve">. </w:t>
      </w:r>
    </w:p>
    <w:p w14:paraId="4439324F" w14:textId="06694E93" w:rsidR="009C392F" w:rsidRPr="009C392F" w:rsidRDefault="009C392F" w:rsidP="009C392F">
      <w:pPr>
        <w:spacing w:before="60"/>
        <w:ind w:left="547"/>
        <w:rPr>
          <w:rFonts w:ascii="Arial" w:hAnsi="Arial" w:cs="Arial"/>
          <w:sz w:val="18"/>
          <w:szCs w:val="18"/>
        </w:rPr>
      </w:pPr>
      <w:r>
        <w:rPr>
          <w:rFonts w:ascii="Arial" w:hAnsi="Arial" w:cs="Arial"/>
          <w:b/>
          <w:sz w:val="18"/>
          <w:szCs w:val="18"/>
        </w:rPr>
        <w:t xml:space="preserve">Note for Pollution </w:t>
      </w:r>
      <w:r w:rsidR="0093399F">
        <w:rPr>
          <w:rFonts w:ascii="Arial" w:hAnsi="Arial" w:cs="Arial"/>
          <w:b/>
          <w:sz w:val="18"/>
          <w:szCs w:val="18"/>
        </w:rPr>
        <w:t xml:space="preserve">Prevention </w:t>
      </w:r>
      <w:r>
        <w:rPr>
          <w:rFonts w:ascii="Arial" w:hAnsi="Arial" w:cs="Arial"/>
          <w:b/>
          <w:sz w:val="18"/>
          <w:szCs w:val="18"/>
        </w:rPr>
        <w:t>Control Practices</w:t>
      </w:r>
      <w:r w:rsidRPr="00A93488">
        <w:rPr>
          <w:rFonts w:ascii="Arial" w:hAnsi="Arial" w:cs="Arial"/>
          <w:b/>
          <w:sz w:val="18"/>
          <w:szCs w:val="18"/>
        </w:rPr>
        <w:t xml:space="preserve">: </w:t>
      </w:r>
      <w:r>
        <w:rPr>
          <w:rFonts w:ascii="Arial" w:hAnsi="Arial" w:cs="Arial"/>
          <w:sz w:val="18"/>
          <w:szCs w:val="18"/>
        </w:rPr>
        <w:t xml:space="preserve">For pollution control practices that prevent formation of a pollutant (such as </w:t>
      </w:r>
      <w:r w:rsidR="003856A1">
        <w:rPr>
          <w:rFonts w:ascii="Arial" w:hAnsi="Arial" w:cs="Arial"/>
          <w:sz w:val="18"/>
          <w:szCs w:val="18"/>
        </w:rPr>
        <w:t>l</w:t>
      </w:r>
      <w:r w:rsidRPr="009C392F">
        <w:rPr>
          <w:rFonts w:ascii="Arial" w:hAnsi="Arial" w:cs="Arial"/>
          <w:sz w:val="18"/>
          <w:szCs w:val="18"/>
        </w:rPr>
        <w:t xml:space="preserve">ow </w:t>
      </w:r>
      <w:r w:rsidRPr="00A93488">
        <w:rPr>
          <w:rFonts w:ascii="Arial" w:hAnsi="Arial" w:cs="Arial"/>
          <w:sz w:val="18"/>
          <w:szCs w:val="18"/>
        </w:rPr>
        <w:t>NO</w:t>
      </w:r>
      <w:r w:rsidRPr="00A93488">
        <w:rPr>
          <w:rFonts w:ascii="Arial" w:hAnsi="Arial" w:cs="Arial"/>
          <w:sz w:val="18"/>
          <w:szCs w:val="18"/>
          <w:vertAlign w:val="subscript"/>
        </w:rPr>
        <w:t>X</w:t>
      </w:r>
      <w:r w:rsidRPr="009C392F">
        <w:rPr>
          <w:rFonts w:ascii="Arial" w:hAnsi="Arial" w:cs="Arial"/>
          <w:sz w:val="18"/>
          <w:szCs w:val="18"/>
        </w:rPr>
        <w:t xml:space="preserve"> burners</w:t>
      </w:r>
      <w:r>
        <w:rPr>
          <w:rFonts w:ascii="Arial" w:hAnsi="Arial" w:cs="Arial"/>
          <w:sz w:val="18"/>
          <w:szCs w:val="18"/>
        </w:rPr>
        <w:t xml:space="preserve">, </w:t>
      </w:r>
      <w:r w:rsidR="003856A1">
        <w:rPr>
          <w:rFonts w:ascii="Arial" w:hAnsi="Arial" w:cs="Arial"/>
          <w:sz w:val="18"/>
          <w:szCs w:val="18"/>
        </w:rPr>
        <w:t>s</w:t>
      </w:r>
      <w:r>
        <w:rPr>
          <w:rFonts w:ascii="Arial" w:hAnsi="Arial" w:cs="Arial"/>
          <w:sz w:val="18"/>
          <w:szCs w:val="18"/>
        </w:rPr>
        <w:t xml:space="preserve">taged combustion, </w:t>
      </w:r>
      <w:r w:rsidR="003856A1">
        <w:rPr>
          <w:rFonts w:ascii="Arial" w:hAnsi="Arial" w:cs="Arial"/>
          <w:sz w:val="18"/>
          <w:szCs w:val="18"/>
        </w:rPr>
        <w:t>o</w:t>
      </w:r>
      <w:r>
        <w:rPr>
          <w:rFonts w:ascii="Arial" w:hAnsi="Arial" w:cs="Arial"/>
          <w:sz w:val="18"/>
          <w:szCs w:val="18"/>
        </w:rPr>
        <w:t xml:space="preserve">verfire air, etc. that </w:t>
      </w:r>
      <w:r w:rsidRPr="009C392F">
        <w:rPr>
          <w:rFonts w:ascii="Arial" w:hAnsi="Arial" w:cs="Arial"/>
          <w:sz w:val="18"/>
          <w:szCs w:val="18"/>
        </w:rPr>
        <w:t xml:space="preserve">prevent </w:t>
      </w:r>
      <w:r w:rsidRPr="00A93488">
        <w:rPr>
          <w:rFonts w:ascii="Arial" w:hAnsi="Arial" w:cs="Arial"/>
          <w:sz w:val="18"/>
          <w:szCs w:val="18"/>
        </w:rPr>
        <w:t>NO</w:t>
      </w:r>
      <w:r w:rsidRPr="00A93488">
        <w:rPr>
          <w:rFonts w:ascii="Arial" w:hAnsi="Arial" w:cs="Arial"/>
          <w:sz w:val="18"/>
          <w:szCs w:val="18"/>
          <w:vertAlign w:val="subscript"/>
        </w:rPr>
        <w:t>X</w:t>
      </w:r>
      <w:r w:rsidRPr="009C392F">
        <w:rPr>
          <w:rFonts w:ascii="Arial" w:hAnsi="Arial" w:cs="Arial"/>
          <w:sz w:val="18"/>
          <w:szCs w:val="18"/>
        </w:rPr>
        <w:t xml:space="preserve"> formation</w:t>
      </w:r>
      <w:r>
        <w:rPr>
          <w:rFonts w:ascii="Arial" w:hAnsi="Arial" w:cs="Arial"/>
          <w:sz w:val="18"/>
          <w:szCs w:val="18"/>
        </w:rPr>
        <w:t>), enter 100% for the capture efficiency.</w:t>
      </w:r>
    </w:p>
    <w:p w14:paraId="614BD9A3" w14:textId="77777777" w:rsidR="006302DB" w:rsidRPr="00050FA6" w:rsidRDefault="006302DB" w:rsidP="00941142">
      <w:pPr>
        <w:spacing w:before="60"/>
        <w:ind w:left="540"/>
        <w:rPr>
          <w:rFonts w:ascii="Arial" w:hAnsi="Arial" w:cs="Arial"/>
          <w:sz w:val="18"/>
          <w:szCs w:val="18"/>
        </w:rPr>
      </w:pPr>
      <w:r w:rsidRPr="0000681B">
        <w:rPr>
          <w:rFonts w:ascii="Arial" w:hAnsi="Arial" w:cs="Arial"/>
          <w:sz w:val="18"/>
          <w:szCs w:val="18"/>
        </w:rPr>
        <w:t>Hoods that have not been evaluated or do not conform to the recommended design and operating practices in "Industrial Ventilation</w:t>
      </w:r>
      <w:r w:rsidR="0084149B">
        <w:rPr>
          <w:rFonts w:ascii="Arial" w:hAnsi="Arial" w:cs="Arial"/>
          <w:sz w:val="18"/>
          <w:szCs w:val="18"/>
        </w:rPr>
        <w:t xml:space="preserve"> </w:t>
      </w:r>
      <w:r w:rsidRPr="0000681B">
        <w:rPr>
          <w:rFonts w:ascii="Arial" w:hAnsi="Arial" w:cs="Arial"/>
          <w:sz w:val="18"/>
          <w:szCs w:val="18"/>
        </w:rPr>
        <w:t>- A Manual of Recommended Practices", 21st ed., must be either evaluated and brought into conformity with those design and operating practices or tested in accordance with Minn. R. 7017.2001 to 7017.2060, and the test report reviewed and approved and approved by the Agency, to determine a capture efficiency</w:t>
      </w:r>
      <w:r w:rsidR="008A6D9F">
        <w:rPr>
          <w:rFonts w:ascii="Arial" w:hAnsi="Arial" w:cs="Arial"/>
          <w:sz w:val="18"/>
          <w:szCs w:val="18"/>
        </w:rPr>
        <w:t xml:space="preserve">. </w:t>
      </w:r>
      <w:r w:rsidRPr="0000681B">
        <w:rPr>
          <w:rFonts w:ascii="Arial" w:hAnsi="Arial" w:cs="Arial"/>
          <w:sz w:val="18"/>
          <w:szCs w:val="18"/>
        </w:rPr>
        <w:t>You may propose an alternative capture efficiency based on engineering calculations approved by the Commissioner.</w:t>
      </w:r>
    </w:p>
    <w:p w14:paraId="35E9335C" w14:textId="548CF1FA" w:rsidR="006302DB" w:rsidRDefault="006302DB" w:rsidP="00276B04">
      <w:pPr>
        <w:spacing w:before="60"/>
        <w:ind w:left="540"/>
        <w:rPr>
          <w:rFonts w:ascii="Arial" w:hAnsi="Arial" w:cs="Arial"/>
          <w:sz w:val="18"/>
          <w:szCs w:val="18"/>
        </w:rPr>
      </w:pPr>
      <w:r w:rsidRPr="0000681B">
        <w:rPr>
          <w:rFonts w:ascii="Arial" w:hAnsi="Arial" w:cs="Arial"/>
          <w:sz w:val="18"/>
          <w:szCs w:val="18"/>
        </w:rPr>
        <w:t>If you are applying for a modification to an existing emission unit with a hood to collect emissions, for the purpose of determining if the proposed change is a Title I modification, you may not assume a capture efficiency for the hood unless the use of the hood is part of an enforceable permit (For the definition of Title I modification, refer to Minn. R. 7007.0100, subp. 26.)</w:t>
      </w:r>
      <w:r w:rsidR="008A6D9F">
        <w:rPr>
          <w:rFonts w:ascii="Arial" w:hAnsi="Arial" w:cs="Arial"/>
          <w:sz w:val="18"/>
          <w:szCs w:val="18"/>
        </w:rPr>
        <w:t xml:space="preserve">. </w:t>
      </w:r>
      <w:r w:rsidRPr="0000681B">
        <w:rPr>
          <w:rFonts w:ascii="Arial" w:hAnsi="Arial" w:cs="Arial"/>
          <w:sz w:val="18"/>
          <w:szCs w:val="18"/>
        </w:rPr>
        <w:t>You may ass</w:t>
      </w:r>
      <w:r w:rsidR="00402EAC">
        <w:rPr>
          <w:rFonts w:ascii="Arial" w:hAnsi="Arial" w:cs="Arial"/>
          <w:sz w:val="18"/>
          <w:szCs w:val="18"/>
        </w:rPr>
        <w:t xml:space="preserve">ume a capture efficiency of 80 percent </w:t>
      </w:r>
      <w:r w:rsidRPr="0000681B">
        <w:rPr>
          <w:rFonts w:ascii="Arial" w:hAnsi="Arial" w:cs="Arial"/>
          <w:sz w:val="18"/>
          <w:szCs w:val="18"/>
        </w:rPr>
        <w:t>for a hood included in an enforceable permit if the hood has been evaluated and conforms with the design and operating practices recommended in "Industrial Ventilation</w:t>
      </w:r>
      <w:r w:rsidR="0084149B">
        <w:rPr>
          <w:rFonts w:ascii="Arial" w:hAnsi="Arial" w:cs="Arial"/>
          <w:sz w:val="18"/>
          <w:szCs w:val="18"/>
        </w:rPr>
        <w:t xml:space="preserve"> </w:t>
      </w:r>
      <w:r w:rsidRPr="0000681B">
        <w:rPr>
          <w:rFonts w:ascii="Arial" w:hAnsi="Arial" w:cs="Arial"/>
          <w:sz w:val="18"/>
          <w:szCs w:val="18"/>
        </w:rPr>
        <w:t>- A Manual of Recommended Practices, 21st ed., American Conference of Governmental Industrial Hygienists"</w:t>
      </w:r>
      <w:r w:rsidR="008A6D9F">
        <w:rPr>
          <w:rFonts w:ascii="Arial" w:hAnsi="Arial" w:cs="Arial"/>
          <w:sz w:val="18"/>
          <w:szCs w:val="18"/>
        </w:rPr>
        <w:t xml:space="preserve">. </w:t>
      </w:r>
      <w:r w:rsidRPr="0000681B">
        <w:rPr>
          <w:rFonts w:ascii="Arial" w:hAnsi="Arial" w:cs="Arial"/>
          <w:sz w:val="18"/>
          <w:szCs w:val="18"/>
        </w:rPr>
        <w:t>A responsible official shall sign the following hood certification to be submitted with the application</w:t>
      </w:r>
      <w:r w:rsidR="009C392F">
        <w:rPr>
          <w:rFonts w:ascii="Arial" w:hAnsi="Arial" w:cs="Arial"/>
          <w:sz w:val="18"/>
          <w:szCs w:val="18"/>
        </w:rPr>
        <w:t>.</w:t>
      </w:r>
    </w:p>
    <w:p w14:paraId="6F8E8DDC" w14:textId="77777777" w:rsidR="006302DB" w:rsidRPr="00C97908" w:rsidRDefault="0085198D" w:rsidP="00C97908">
      <w:pPr>
        <w:pStyle w:val="Heading2"/>
        <w:keepNext w:val="0"/>
        <w:widowControl w:val="0"/>
        <w:overflowPunct/>
        <w:autoSpaceDE/>
        <w:autoSpaceDN/>
        <w:adjustRightInd/>
        <w:spacing w:before="360"/>
        <w:ind w:left="1224" w:hanging="1224"/>
        <w:textAlignment w:val="auto"/>
        <w:rPr>
          <w:rStyle w:val="Form-Heading1Char"/>
          <w:b/>
          <w:i w:val="0"/>
        </w:rPr>
      </w:pPr>
      <w:r w:rsidRPr="00C97908">
        <w:rPr>
          <w:rStyle w:val="Form-Heading1Char"/>
          <w:b/>
          <w:i w:val="0"/>
        </w:rPr>
        <w:t>Hood c</w:t>
      </w:r>
      <w:r w:rsidR="006302DB" w:rsidRPr="00C97908">
        <w:rPr>
          <w:rStyle w:val="Form-Heading1Char"/>
          <w:b/>
          <w:i w:val="0"/>
        </w:rPr>
        <w:t>ertification</w:t>
      </w:r>
    </w:p>
    <w:p w14:paraId="4AE526EF" w14:textId="77777777" w:rsidR="006302DB" w:rsidRPr="008A6D9F" w:rsidRDefault="006302DB" w:rsidP="0085198D">
      <w:pPr>
        <w:spacing w:before="60"/>
        <w:ind w:left="540"/>
        <w:rPr>
          <w:rFonts w:ascii="Arial" w:hAnsi="Arial" w:cs="Arial"/>
          <w:sz w:val="18"/>
          <w:szCs w:val="18"/>
        </w:rPr>
      </w:pPr>
      <w:r w:rsidRPr="008A6D9F">
        <w:rPr>
          <w:rFonts w:ascii="Arial" w:hAnsi="Arial" w:cs="Arial"/>
          <w:sz w:val="18"/>
          <w:szCs w:val="18"/>
        </w:rPr>
        <w:t>I certify under penalty of law that the aforementioned hood(s) has (have) been evaluated under my direction or supervision by qualified personnel and that, to the best of my knowledge and belief, the (each) hood conforms to the design and operating practices recommended in "Industrial Ventilation</w:t>
      </w:r>
      <w:r w:rsidR="0084149B">
        <w:rPr>
          <w:rFonts w:ascii="Arial" w:hAnsi="Arial" w:cs="Arial"/>
          <w:sz w:val="18"/>
          <w:szCs w:val="18"/>
        </w:rPr>
        <w:t xml:space="preserve"> </w:t>
      </w:r>
      <w:r w:rsidRPr="008A6D9F">
        <w:rPr>
          <w:rFonts w:ascii="Arial" w:hAnsi="Arial" w:cs="Arial"/>
          <w:sz w:val="18"/>
          <w:szCs w:val="18"/>
        </w:rPr>
        <w:t>- A Manual of Recommended Practices, 21st ed., American Conference of Governmental Industrial Hygienists."</w:t>
      </w:r>
    </w:p>
    <w:p w14:paraId="54137BF6" w14:textId="77777777" w:rsidR="006302DB" w:rsidRPr="008A6D9F" w:rsidRDefault="006302DB" w:rsidP="0085198D">
      <w:pPr>
        <w:spacing w:before="60"/>
        <w:ind w:left="540"/>
        <w:rPr>
          <w:rFonts w:ascii="Arial" w:hAnsi="Arial" w:cs="Arial"/>
          <w:sz w:val="18"/>
          <w:szCs w:val="18"/>
        </w:rPr>
      </w:pPr>
      <w:r w:rsidRPr="008A6D9F">
        <w:rPr>
          <w:rFonts w:ascii="Arial" w:hAnsi="Arial" w:cs="Arial"/>
          <w:sz w:val="18"/>
          <w:szCs w:val="18"/>
        </w:rPr>
        <w:t>The results of the evaluation and a copy of the certification must be kept on site</w:t>
      </w:r>
      <w:r w:rsidR="008A6D9F">
        <w:rPr>
          <w:rFonts w:ascii="Arial" w:hAnsi="Arial" w:cs="Arial"/>
          <w:sz w:val="18"/>
          <w:szCs w:val="18"/>
        </w:rPr>
        <w:t xml:space="preserve">. </w:t>
      </w:r>
      <w:r w:rsidRPr="008A6D9F">
        <w:rPr>
          <w:rFonts w:ascii="Arial" w:hAnsi="Arial" w:cs="Arial"/>
          <w:sz w:val="18"/>
          <w:szCs w:val="18"/>
        </w:rPr>
        <w:t>The owner or operator must make this evaluation and certification available for examination and copying upon request of the Commissioner and must, upon request, submit these records to the Commissioner by the time specified in the request.</w:t>
      </w:r>
    </w:p>
    <w:p w14:paraId="0A875DBE" w14:textId="6586D38E" w:rsidR="0000681B" w:rsidRPr="008A6D9F" w:rsidRDefault="00CD6262" w:rsidP="0085198D">
      <w:pPr>
        <w:spacing w:before="120"/>
        <w:ind w:left="540" w:hanging="540"/>
        <w:rPr>
          <w:rFonts w:ascii="Arial" w:hAnsi="Arial" w:cs="Arial"/>
          <w:sz w:val="18"/>
          <w:szCs w:val="18"/>
        </w:rPr>
      </w:pPr>
      <w:r w:rsidRPr="008A6D9F">
        <w:rPr>
          <w:rFonts w:ascii="Arial" w:hAnsi="Arial" w:cs="Arial"/>
          <w:b/>
          <w:sz w:val="18"/>
          <w:szCs w:val="18"/>
        </w:rPr>
        <w:t>3</w:t>
      </w:r>
      <w:r w:rsidR="00512A87">
        <w:rPr>
          <w:rFonts w:ascii="Arial" w:hAnsi="Arial" w:cs="Arial"/>
          <w:b/>
          <w:sz w:val="18"/>
          <w:szCs w:val="18"/>
        </w:rPr>
        <w:t>j</w:t>
      </w:r>
      <w:r w:rsidR="006302DB" w:rsidRPr="008A6D9F">
        <w:rPr>
          <w:rFonts w:ascii="Arial" w:hAnsi="Arial" w:cs="Arial"/>
          <w:b/>
          <w:sz w:val="18"/>
          <w:szCs w:val="18"/>
        </w:rPr>
        <w:t>)</w:t>
      </w:r>
      <w:r w:rsidR="006302DB" w:rsidRPr="008A6D9F">
        <w:rPr>
          <w:rFonts w:ascii="Arial" w:hAnsi="Arial" w:cs="Arial"/>
          <w:b/>
          <w:sz w:val="18"/>
          <w:szCs w:val="18"/>
        </w:rPr>
        <w:tab/>
        <w:t xml:space="preserve">Destruct/Collect </w:t>
      </w:r>
      <w:r w:rsidR="0084149B">
        <w:rPr>
          <w:rFonts w:ascii="Arial" w:hAnsi="Arial" w:cs="Arial"/>
          <w:b/>
          <w:sz w:val="18"/>
          <w:szCs w:val="18"/>
        </w:rPr>
        <w:t>e</w:t>
      </w:r>
      <w:r w:rsidR="006302DB" w:rsidRPr="008A6D9F">
        <w:rPr>
          <w:rFonts w:ascii="Arial" w:hAnsi="Arial" w:cs="Arial"/>
          <w:b/>
          <w:sz w:val="18"/>
          <w:szCs w:val="18"/>
        </w:rPr>
        <w:t xml:space="preserve">fficiency -- </w:t>
      </w:r>
      <w:r w:rsidR="0000681B" w:rsidRPr="008A6D9F">
        <w:rPr>
          <w:rFonts w:ascii="Arial" w:hAnsi="Arial" w:cs="Arial"/>
          <w:sz w:val="18"/>
          <w:szCs w:val="18"/>
        </w:rPr>
        <w:t xml:space="preserve">Fill in the collection or destruction efficiency. The collection or destruction efficiency is the portion of the pollutants that are captured and routed to the control equipment that is either collected and retained in the control equipment or is destroyed by the control equipment. </w:t>
      </w:r>
      <w:r w:rsidR="00402EAC" w:rsidRPr="00402EAC">
        <w:rPr>
          <w:rFonts w:ascii="Arial" w:hAnsi="Arial" w:cs="Arial"/>
          <w:sz w:val="18"/>
          <w:szCs w:val="18"/>
        </w:rPr>
        <w:t>U.S. Environmental Protection Agency (EPA)</w:t>
      </w:r>
      <w:r w:rsidR="0000681B" w:rsidRPr="008A6D9F">
        <w:rPr>
          <w:rFonts w:ascii="Arial" w:hAnsi="Arial" w:cs="Arial"/>
          <w:sz w:val="18"/>
          <w:szCs w:val="18"/>
        </w:rPr>
        <w:t xml:space="preserve"> publications and data bases are the preferred sources for destruction/collection efficiency factors.</w:t>
      </w:r>
    </w:p>
    <w:p w14:paraId="0623FF8B" w14:textId="77777777" w:rsidR="0000681B" w:rsidRPr="008A6D9F" w:rsidRDefault="0000681B" w:rsidP="00941142">
      <w:pPr>
        <w:pStyle w:val="BodyText2"/>
        <w:spacing w:before="60" w:after="0" w:line="240" w:lineRule="auto"/>
        <w:ind w:left="540"/>
        <w:rPr>
          <w:rFonts w:ascii="Arial" w:hAnsi="Arial" w:cs="Arial"/>
          <w:sz w:val="18"/>
          <w:szCs w:val="18"/>
        </w:rPr>
      </w:pPr>
      <w:r w:rsidRPr="008A6D9F">
        <w:rPr>
          <w:rFonts w:ascii="Arial" w:hAnsi="Arial" w:cs="Arial"/>
          <w:sz w:val="18"/>
          <w:szCs w:val="18"/>
        </w:rPr>
        <w:t>If you conducted a performance test which was reviewed and accepted by the Agency, you may propose that efficiency. You must always attach a description of the basis/justification for any efficiency you propose.</w:t>
      </w:r>
    </w:p>
    <w:p w14:paraId="2E0F2FD8" w14:textId="77777777" w:rsidR="006302DB" w:rsidRPr="008A6D9F" w:rsidRDefault="006302DB" w:rsidP="00941142">
      <w:pPr>
        <w:spacing w:before="60"/>
        <w:ind w:left="540"/>
        <w:rPr>
          <w:rFonts w:ascii="Arial" w:hAnsi="Arial" w:cs="Arial"/>
          <w:sz w:val="18"/>
          <w:szCs w:val="18"/>
        </w:rPr>
      </w:pPr>
      <w:r w:rsidRPr="008A6D9F">
        <w:rPr>
          <w:rFonts w:ascii="Arial" w:hAnsi="Arial" w:cs="Arial"/>
          <w:sz w:val="18"/>
          <w:szCs w:val="18"/>
        </w:rPr>
        <w:t xml:space="preserve">Table </w:t>
      </w:r>
      <w:r w:rsidR="008A6D9F">
        <w:rPr>
          <w:rFonts w:ascii="Arial" w:hAnsi="Arial" w:cs="Arial"/>
          <w:sz w:val="18"/>
          <w:szCs w:val="18"/>
        </w:rPr>
        <w:t xml:space="preserve">GI-05A.1 </w:t>
      </w:r>
      <w:r w:rsidRPr="008A6D9F">
        <w:rPr>
          <w:rFonts w:ascii="Arial" w:hAnsi="Arial" w:cs="Arial"/>
          <w:sz w:val="18"/>
          <w:szCs w:val="18"/>
        </w:rPr>
        <w:t>lists most of the types of air pollution control equipment in use</w:t>
      </w:r>
      <w:r w:rsidR="008A6D9F">
        <w:rPr>
          <w:rFonts w:ascii="Arial" w:hAnsi="Arial" w:cs="Arial"/>
          <w:sz w:val="18"/>
          <w:szCs w:val="18"/>
        </w:rPr>
        <w:t xml:space="preserve">. </w:t>
      </w:r>
      <w:r w:rsidRPr="008A6D9F">
        <w:rPr>
          <w:rFonts w:ascii="Arial" w:hAnsi="Arial" w:cs="Arial"/>
          <w:sz w:val="18"/>
          <w:szCs w:val="18"/>
        </w:rPr>
        <w:t>For any destruction/collection efficiency you enter here, for either a criteria pollutant or a HAP, you must indicate in a compliance plan on Form CD-0</w:t>
      </w:r>
      <w:r w:rsidR="008A6D9F" w:rsidRPr="008A6D9F">
        <w:rPr>
          <w:rFonts w:ascii="Arial" w:hAnsi="Arial" w:cs="Arial"/>
          <w:sz w:val="18"/>
          <w:szCs w:val="18"/>
        </w:rPr>
        <w:t>5</w:t>
      </w:r>
      <w:r w:rsidRPr="008A6D9F">
        <w:rPr>
          <w:rFonts w:ascii="Arial" w:hAnsi="Arial" w:cs="Arial"/>
          <w:sz w:val="18"/>
          <w:szCs w:val="18"/>
        </w:rPr>
        <w:t xml:space="preserve"> how you will demonstrate and maintain the efficiency</w:t>
      </w:r>
      <w:r w:rsidR="008A6D9F">
        <w:rPr>
          <w:rFonts w:ascii="Arial" w:hAnsi="Arial" w:cs="Arial"/>
          <w:sz w:val="18"/>
          <w:szCs w:val="18"/>
        </w:rPr>
        <w:t xml:space="preserve">. </w:t>
      </w:r>
      <w:r w:rsidRPr="008A6D9F">
        <w:rPr>
          <w:rFonts w:ascii="Arial" w:hAnsi="Arial" w:cs="Arial"/>
          <w:sz w:val="18"/>
          <w:szCs w:val="18"/>
        </w:rPr>
        <w:t>Attach additional sheets as needed to explain the basis for the proposed efficiency.</w:t>
      </w:r>
    </w:p>
    <w:p w14:paraId="17AB3BBA" w14:textId="77777777" w:rsidR="006302DB" w:rsidRPr="008A6D9F" w:rsidRDefault="006302DB" w:rsidP="00941142">
      <w:pPr>
        <w:spacing w:before="60"/>
        <w:ind w:left="540" w:right="-108"/>
        <w:rPr>
          <w:rFonts w:ascii="Arial" w:hAnsi="Arial" w:cs="Arial"/>
          <w:sz w:val="18"/>
          <w:szCs w:val="18"/>
        </w:rPr>
      </w:pPr>
      <w:r w:rsidRPr="008A6D9F">
        <w:rPr>
          <w:rFonts w:ascii="Arial" w:hAnsi="Arial" w:cs="Arial"/>
          <w:sz w:val="18"/>
          <w:szCs w:val="18"/>
        </w:rPr>
        <w:t>The efficiency you enter here is the efficiency of control you may assume for the purpose of calculating Controlled Emissions and Actual Emissions as required on the EC forms</w:t>
      </w:r>
      <w:r w:rsidR="008A6D9F">
        <w:rPr>
          <w:rFonts w:ascii="Arial" w:hAnsi="Arial" w:cs="Arial"/>
          <w:sz w:val="18"/>
          <w:szCs w:val="18"/>
        </w:rPr>
        <w:t xml:space="preserve">. </w:t>
      </w:r>
      <w:r w:rsidRPr="008A6D9F">
        <w:rPr>
          <w:rFonts w:ascii="Arial" w:hAnsi="Arial" w:cs="Arial"/>
          <w:sz w:val="18"/>
          <w:szCs w:val="18"/>
        </w:rPr>
        <w:t>Note that the efficiency on the EC Forms, pollution control efficiency, is the product of the capture efficiency and the destruction/collection efficiency</w:t>
      </w:r>
      <w:r w:rsidR="008A6D9F">
        <w:rPr>
          <w:rFonts w:ascii="Arial" w:hAnsi="Arial" w:cs="Arial"/>
          <w:sz w:val="18"/>
          <w:szCs w:val="18"/>
        </w:rPr>
        <w:t xml:space="preserve">. </w:t>
      </w:r>
      <w:r w:rsidRPr="008A6D9F">
        <w:rPr>
          <w:rFonts w:ascii="Arial" w:hAnsi="Arial" w:cs="Arial"/>
          <w:sz w:val="18"/>
          <w:szCs w:val="18"/>
        </w:rPr>
        <w:t>You must propose a compliance plan on Form CD-0</w:t>
      </w:r>
      <w:r w:rsidR="008A6D9F" w:rsidRPr="008A6D9F">
        <w:rPr>
          <w:rFonts w:ascii="Arial" w:hAnsi="Arial" w:cs="Arial"/>
          <w:sz w:val="18"/>
          <w:szCs w:val="18"/>
        </w:rPr>
        <w:t>5</w:t>
      </w:r>
      <w:r w:rsidRPr="008A6D9F">
        <w:rPr>
          <w:rFonts w:ascii="Arial" w:hAnsi="Arial" w:cs="Arial"/>
          <w:sz w:val="18"/>
          <w:szCs w:val="18"/>
        </w:rPr>
        <w:t xml:space="preserve"> for each control device for which you assume an efficiency to comply with an applicable requirement, such an emission limit, or to avoid an applicable requirement, such as a synthetic minor limit to obtain a State permit or to be exempt from New Source Review</w:t>
      </w:r>
      <w:r w:rsidR="008A6D9F">
        <w:rPr>
          <w:rFonts w:ascii="Arial" w:hAnsi="Arial" w:cs="Arial"/>
          <w:sz w:val="18"/>
          <w:szCs w:val="18"/>
        </w:rPr>
        <w:t xml:space="preserve">. </w:t>
      </w:r>
      <w:r w:rsidRPr="008A6D9F">
        <w:rPr>
          <w:rFonts w:ascii="Arial" w:hAnsi="Arial" w:cs="Arial"/>
          <w:sz w:val="18"/>
          <w:szCs w:val="18"/>
        </w:rPr>
        <w:t>Form GI-09C helps you decide whether to propose a synthetic minor limit to avoid New Source Review</w:t>
      </w:r>
      <w:r w:rsidR="008A6D9F">
        <w:rPr>
          <w:rFonts w:ascii="Arial" w:hAnsi="Arial" w:cs="Arial"/>
          <w:sz w:val="18"/>
          <w:szCs w:val="18"/>
        </w:rPr>
        <w:t xml:space="preserve">. </w:t>
      </w:r>
      <w:r w:rsidRPr="008A6D9F">
        <w:rPr>
          <w:rFonts w:ascii="Arial" w:hAnsi="Arial" w:cs="Arial"/>
          <w:sz w:val="18"/>
          <w:szCs w:val="18"/>
        </w:rPr>
        <w:t>If your compliance plan is acceptable, the control efficiency becomes enforceable when your permit is issued.</w:t>
      </w:r>
    </w:p>
    <w:p w14:paraId="1F1F0246" w14:textId="77777777" w:rsidR="006302DB" w:rsidRPr="008A6D9F" w:rsidRDefault="006302DB" w:rsidP="00941142">
      <w:pPr>
        <w:spacing w:before="60"/>
        <w:ind w:left="540"/>
        <w:rPr>
          <w:rFonts w:ascii="Arial" w:hAnsi="Arial" w:cs="Arial"/>
          <w:sz w:val="18"/>
          <w:szCs w:val="18"/>
        </w:rPr>
      </w:pPr>
      <w:r w:rsidRPr="008A6D9F">
        <w:rPr>
          <w:rFonts w:ascii="Arial" w:hAnsi="Arial" w:cs="Arial"/>
          <w:sz w:val="18"/>
          <w:szCs w:val="18"/>
        </w:rPr>
        <w:t>Minn. R. 7011.0070 contains a shorte</w:t>
      </w:r>
      <w:r w:rsidR="008A6D9F" w:rsidRPr="008A6D9F">
        <w:rPr>
          <w:rFonts w:ascii="Arial" w:hAnsi="Arial" w:cs="Arial"/>
          <w:sz w:val="18"/>
          <w:szCs w:val="18"/>
        </w:rPr>
        <w:t xml:space="preserve">r list of control equipment including </w:t>
      </w:r>
      <w:r w:rsidRPr="008A6D9F">
        <w:rPr>
          <w:rFonts w:ascii="Arial" w:hAnsi="Arial" w:cs="Arial"/>
          <w:sz w:val="18"/>
          <w:szCs w:val="18"/>
        </w:rPr>
        <w:t>efficiencies for criteria pollutants which are enforceable and may be used in calculating your Potential-to-Emit to determine what type of permit to apply for, provided you comply with the compliance demonstration requirements in that Rule</w:t>
      </w:r>
      <w:r w:rsidR="008A6D9F">
        <w:rPr>
          <w:rFonts w:ascii="Arial" w:hAnsi="Arial" w:cs="Arial"/>
          <w:sz w:val="18"/>
          <w:szCs w:val="18"/>
        </w:rPr>
        <w:t xml:space="preserve">. </w:t>
      </w:r>
      <w:r w:rsidRPr="008A6D9F">
        <w:rPr>
          <w:rFonts w:ascii="Arial" w:hAnsi="Arial" w:cs="Arial"/>
          <w:sz w:val="18"/>
          <w:szCs w:val="18"/>
        </w:rPr>
        <w:t>If you use the control efficiencies in Minn. R. 7011.0070, you must include the compliance demonstration requirements in that Rule in your Compliance Plan on Form CD-0</w:t>
      </w:r>
      <w:r w:rsidR="008A6D9F" w:rsidRPr="008A6D9F">
        <w:rPr>
          <w:rFonts w:ascii="Arial" w:hAnsi="Arial" w:cs="Arial"/>
          <w:sz w:val="18"/>
          <w:szCs w:val="18"/>
        </w:rPr>
        <w:t>5</w:t>
      </w:r>
      <w:r w:rsidR="008A6D9F">
        <w:rPr>
          <w:rFonts w:ascii="Arial" w:hAnsi="Arial" w:cs="Arial"/>
          <w:sz w:val="18"/>
          <w:szCs w:val="18"/>
        </w:rPr>
        <w:t xml:space="preserve">. </w:t>
      </w:r>
      <w:r w:rsidRPr="008A6D9F">
        <w:rPr>
          <w:rFonts w:ascii="Arial" w:hAnsi="Arial" w:cs="Arial"/>
          <w:sz w:val="18"/>
          <w:szCs w:val="18"/>
        </w:rPr>
        <w:t>Note that you cannot use the control efficiencies in Minn. R. 7011.0070 to calculate Potential-to-Emit to determine if you require a permit.</w:t>
      </w:r>
    </w:p>
    <w:p w14:paraId="03A6F7A6" w14:textId="77777777" w:rsidR="006302DB" w:rsidRDefault="006302DB" w:rsidP="0085198D">
      <w:pPr>
        <w:spacing w:before="60"/>
        <w:ind w:left="540"/>
        <w:rPr>
          <w:rFonts w:ascii="Arial" w:hAnsi="Arial" w:cs="Arial"/>
          <w:sz w:val="18"/>
          <w:szCs w:val="18"/>
        </w:rPr>
      </w:pPr>
      <w:r w:rsidRPr="008A6D9F">
        <w:rPr>
          <w:rFonts w:ascii="Arial" w:hAnsi="Arial" w:cs="Arial"/>
          <w:sz w:val="18"/>
          <w:szCs w:val="18"/>
        </w:rPr>
        <w:t xml:space="preserve">If you conducted a performance test which was reviewed and accepted by the </w:t>
      </w:r>
      <w:r w:rsidR="00402EAC">
        <w:rPr>
          <w:rFonts w:ascii="Arial" w:hAnsi="Arial" w:cs="Arial"/>
          <w:sz w:val="18"/>
          <w:szCs w:val="18"/>
        </w:rPr>
        <w:t>MPCA</w:t>
      </w:r>
      <w:r w:rsidRPr="008A6D9F">
        <w:rPr>
          <w:rFonts w:ascii="Arial" w:hAnsi="Arial" w:cs="Arial"/>
          <w:sz w:val="18"/>
          <w:szCs w:val="18"/>
        </w:rPr>
        <w:t>, you may propose that efficiency</w:t>
      </w:r>
      <w:r w:rsidR="00402EAC">
        <w:rPr>
          <w:rFonts w:ascii="Arial" w:hAnsi="Arial" w:cs="Arial"/>
          <w:sz w:val="18"/>
          <w:szCs w:val="18"/>
        </w:rPr>
        <w:t>.</w:t>
      </w:r>
    </w:p>
    <w:p w14:paraId="377741F8" w14:textId="7AD79EB8" w:rsidR="00A03DA9" w:rsidRDefault="00941142" w:rsidP="00276B04">
      <w:pPr>
        <w:spacing w:before="120"/>
        <w:ind w:left="533" w:firstLine="7"/>
        <w:rPr>
          <w:rFonts w:ascii="Arial" w:hAnsi="Arial" w:cs="Arial"/>
          <w:sz w:val="18"/>
          <w:szCs w:val="18"/>
        </w:rPr>
      </w:pPr>
      <w:r w:rsidRPr="00941142">
        <w:rPr>
          <w:rFonts w:ascii="Arial" w:hAnsi="Arial" w:cs="Arial"/>
          <w:b/>
          <w:sz w:val="18"/>
          <w:szCs w:val="18"/>
        </w:rPr>
        <w:t>Note f</w:t>
      </w:r>
      <w:r w:rsidR="00A03DA9" w:rsidRPr="00941142">
        <w:rPr>
          <w:rFonts w:ascii="Arial" w:hAnsi="Arial" w:cs="Arial"/>
          <w:b/>
          <w:sz w:val="18"/>
          <w:szCs w:val="18"/>
        </w:rPr>
        <w:t>or Fugitive Emissions:</w:t>
      </w:r>
      <w:r w:rsidR="00A03DA9">
        <w:rPr>
          <w:rFonts w:ascii="Arial" w:hAnsi="Arial" w:cs="Arial"/>
          <w:sz w:val="18"/>
          <w:szCs w:val="18"/>
        </w:rPr>
        <w:t xml:space="preserve"> </w:t>
      </w:r>
      <w:r>
        <w:rPr>
          <w:rFonts w:ascii="Arial" w:hAnsi="Arial" w:cs="Arial"/>
          <w:sz w:val="18"/>
          <w:szCs w:val="18"/>
        </w:rPr>
        <w:t xml:space="preserve"> </w:t>
      </w:r>
      <w:r w:rsidR="00A03DA9">
        <w:rPr>
          <w:rFonts w:ascii="Arial" w:hAnsi="Arial" w:cs="Arial"/>
          <w:sz w:val="18"/>
          <w:szCs w:val="18"/>
        </w:rPr>
        <w:t>When the control is being applied to a fugitive emissions (for example, control of road dust using water spray), the collection eff</w:t>
      </w:r>
      <w:r w:rsidR="00BD1F37">
        <w:rPr>
          <w:rFonts w:ascii="Arial" w:hAnsi="Arial" w:cs="Arial"/>
          <w:sz w:val="18"/>
          <w:szCs w:val="18"/>
        </w:rPr>
        <w:t>iciency (item 3h) will be 100</w:t>
      </w:r>
      <w:r>
        <w:rPr>
          <w:rFonts w:ascii="Arial" w:hAnsi="Arial" w:cs="Arial"/>
          <w:sz w:val="18"/>
          <w:szCs w:val="18"/>
        </w:rPr>
        <w:t xml:space="preserve"> percent</w:t>
      </w:r>
      <w:r w:rsidR="00BD1F37">
        <w:rPr>
          <w:rFonts w:ascii="Arial" w:hAnsi="Arial" w:cs="Arial"/>
          <w:sz w:val="18"/>
          <w:szCs w:val="18"/>
        </w:rPr>
        <w:t xml:space="preserve">. Using the water spray example, this is </w:t>
      </w:r>
      <w:r w:rsidR="00A03DA9">
        <w:rPr>
          <w:rFonts w:ascii="Arial" w:hAnsi="Arial" w:cs="Arial"/>
          <w:sz w:val="18"/>
          <w:szCs w:val="18"/>
        </w:rPr>
        <w:t>assuming water is sprayed over the entire road. The capture efficiency (item 3g) is that portion of dust that is not wetted and therefore not held to the ground by the water, and will be something less than 100</w:t>
      </w:r>
      <w:r>
        <w:rPr>
          <w:rFonts w:ascii="Arial" w:hAnsi="Arial" w:cs="Arial"/>
          <w:sz w:val="18"/>
          <w:szCs w:val="18"/>
        </w:rPr>
        <w:t xml:space="preserve"> percent</w:t>
      </w:r>
      <w:r w:rsidR="00A03DA9">
        <w:rPr>
          <w:rFonts w:ascii="Arial" w:hAnsi="Arial" w:cs="Arial"/>
          <w:sz w:val="18"/>
          <w:szCs w:val="18"/>
        </w:rPr>
        <w:t xml:space="preserve">. </w:t>
      </w:r>
    </w:p>
    <w:p w14:paraId="3CF0FAB2" w14:textId="758EC38E" w:rsidR="0093399F" w:rsidRPr="002049DF" w:rsidRDefault="0093399F" w:rsidP="00276B04">
      <w:pPr>
        <w:spacing w:before="120"/>
        <w:ind w:left="533" w:firstLine="7"/>
        <w:rPr>
          <w:rFonts w:ascii="Arial" w:hAnsi="Arial" w:cs="Arial"/>
          <w:sz w:val="18"/>
          <w:szCs w:val="18"/>
        </w:rPr>
      </w:pPr>
      <w:r>
        <w:rPr>
          <w:rFonts w:ascii="Arial" w:hAnsi="Arial" w:cs="Arial"/>
          <w:b/>
          <w:sz w:val="18"/>
          <w:szCs w:val="18"/>
        </w:rPr>
        <w:lastRenderedPageBreak/>
        <w:t xml:space="preserve">Note for Pollution Prevention </w:t>
      </w:r>
      <w:r w:rsidR="008835E0">
        <w:rPr>
          <w:rFonts w:ascii="Arial" w:hAnsi="Arial" w:cs="Arial"/>
          <w:b/>
          <w:sz w:val="18"/>
          <w:szCs w:val="18"/>
        </w:rPr>
        <w:t>Control Practices:</w:t>
      </w:r>
      <w:r w:rsidR="008835E0">
        <w:rPr>
          <w:rFonts w:ascii="Arial" w:hAnsi="Arial" w:cs="Arial"/>
          <w:sz w:val="18"/>
          <w:szCs w:val="18"/>
        </w:rPr>
        <w:t xml:space="preserve"> For pollution prevention </w:t>
      </w:r>
      <w:r w:rsidR="00861315">
        <w:rPr>
          <w:rFonts w:ascii="Arial" w:hAnsi="Arial" w:cs="Arial"/>
          <w:sz w:val="18"/>
          <w:szCs w:val="18"/>
        </w:rPr>
        <w:t xml:space="preserve">control </w:t>
      </w:r>
      <w:r w:rsidR="008835E0">
        <w:rPr>
          <w:rFonts w:ascii="Arial" w:hAnsi="Arial" w:cs="Arial"/>
          <w:sz w:val="18"/>
          <w:szCs w:val="18"/>
        </w:rPr>
        <w:t xml:space="preserve">practices, the destruct/collect efficiency is </w:t>
      </w:r>
      <w:r w:rsidR="008835E0" w:rsidRPr="00D50F3C">
        <w:rPr>
          <w:rFonts w:ascii="Arial" w:hAnsi="Arial" w:cs="Arial"/>
          <w:sz w:val="18"/>
          <w:szCs w:val="18"/>
        </w:rPr>
        <w:t xml:space="preserve">the percent of pollutant not created by the process </w:t>
      </w:r>
      <w:r w:rsidR="00861315" w:rsidRPr="00D50F3C">
        <w:rPr>
          <w:rFonts w:ascii="Arial" w:hAnsi="Arial" w:cs="Arial"/>
          <w:sz w:val="18"/>
          <w:szCs w:val="18"/>
        </w:rPr>
        <w:t>due to the use of the pollution prevention control practice</w:t>
      </w:r>
      <w:r w:rsidR="002049DF">
        <w:rPr>
          <w:rFonts w:ascii="Arial" w:hAnsi="Arial" w:cs="Arial"/>
          <w:sz w:val="18"/>
          <w:szCs w:val="18"/>
        </w:rPr>
        <w:t>,</w:t>
      </w:r>
      <w:r w:rsidR="00861315" w:rsidRPr="00D50F3C">
        <w:rPr>
          <w:rFonts w:ascii="Arial" w:hAnsi="Arial" w:cs="Arial"/>
          <w:sz w:val="18"/>
          <w:szCs w:val="18"/>
        </w:rPr>
        <w:t xml:space="preserve"> </w:t>
      </w:r>
      <w:r w:rsidR="008835E0" w:rsidRPr="00D50F3C">
        <w:rPr>
          <w:rFonts w:ascii="Arial" w:hAnsi="Arial" w:cs="Arial"/>
          <w:sz w:val="18"/>
          <w:szCs w:val="18"/>
        </w:rPr>
        <w:t xml:space="preserve">compared to the emissions that would be created without the use of pollution prevention control </w:t>
      </w:r>
      <w:r w:rsidR="00861315" w:rsidRPr="00D50F3C">
        <w:rPr>
          <w:rFonts w:ascii="Arial" w:hAnsi="Arial" w:cs="Arial"/>
          <w:sz w:val="18"/>
          <w:szCs w:val="18"/>
        </w:rPr>
        <w:t>practice</w:t>
      </w:r>
      <w:r w:rsidR="008835E0" w:rsidRPr="00D50F3C">
        <w:rPr>
          <w:rFonts w:ascii="Arial" w:hAnsi="Arial" w:cs="Arial"/>
          <w:sz w:val="18"/>
          <w:szCs w:val="18"/>
        </w:rPr>
        <w:t>.</w:t>
      </w:r>
      <w:r w:rsidR="00861315" w:rsidRPr="00D50F3C">
        <w:rPr>
          <w:rFonts w:ascii="Arial" w:hAnsi="Arial" w:cs="Arial"/>
          <w:sz w:val="18"/>
          <w:szCs w:val="18"/>
        </w:rPr>
        <w:t xml:space="preserve"> For example, a </w:t>
      </w:r>
      <w:r w:rsidR="003856A1">
        <w:rPr>
          <w:rFonts w:ascii="Arial" w:hAnsi="Arial" w:cs="Arial"/>
          <w:sz w:val="18"/>
          <w:szCs w:val="18"/>
        </w:rPr>
        <w:t>l</w:t>
      </w:r>
      <w:r w:rsidR="00861315" w:rsidRPr="00D50F3C">
        <w:rPr>
          <w:rFonts w:ascii="Arial" w:hAnsi="Arial" w:cs="Arial"/>
          <w:sz w:val="18"/>
          <w:szCs w:val="18"/>
        </w:rPr>
        <w:t>ow NO</w:t>
      </w:r>
      <w:r w:rsidR="00861315" w:rsidRPr="00D50F3C">
        <w:rPr>
          <w:rFonts w:ascii="Arial" w:hAnsi="Arial" w:cs="Arial"/>
          <w:sz w:val="18"/>
          <w:szCs w:val="18"/>
          <w:vertAlign w:val="subscript"/>
        </w:rPr>
        <w:t>X</w:t>
      </w:r>
      <w:r w:rsidR="00861315" w:rsidRPr="00D50F3C">
        <w:rPr>
          <w:rFonts w:ascii="Arial" w:hAnsi="Arial" w:cs="Arial"/>
          <w:sz w:val="18"/>
          <w:szCs w:val="18"/>
        </w:rPr>
        <w:t xml:space="preserve"> burner </w:t>
      </w:r>
      <w:r w:rsidR="002049DF" w:rsidRPr="00D50F3C">
        <w:rPr>
          <w:rFonts w:ascii="Arial" w:hAnsi="Arial" w:cs="Arial"/>
          <w:sz w:val="18"/>
          <w:szCs w:val="18"/>
        </w:rPr>
        <w:t>emits 60% of the NO</w:t>
      </w:r>
      <w:r w:rsidR="002049DF" w:rsidRPr="00D50F3C">
        <w:rPr>
          <w:rFonts w:ascii="Arial" w:hAnsi="Arial" w:cs="Arial"/>
          <w:sz w:val="18"/>
          <w:szCs w:val="18"/>
          <w:vertAlign w:val="subscript"/>
        </w:rPr>
        <w:t>X</w:t>
      </w:r>
      <w:r w:rsidR="002049DF" w:rsidRPr="00D50F3C">
        <w:rPr>
          <w:rFonts w:ascii="Arial" w:hAnsi="Arial" w:cs="Arial"/>
          <w:sz w:val="18"/>
          <w:szCs w:val="18"/>
        </w:rPr>
        <w:t xml:space="preserve"> emissions that a non-</w:t>
      </w:r>
      <w:r w:rsidR="003856A1">
        <w:rPr>
          <w:rFonts w:ascii="Arial" w:hAnsi="Arial" w:cs="Arial"/>
          <w:sz w:val="18"/>
          <w:szCs w:val="18"/>
        </w:rPr>
        <w:t>l</w:t>
      </w:r>
      <w:r w:rsidR="002049DF" w:rsidRPr="00D50F3C">
        <w:rPr>
          <w:rFonts w:ascii="Arial" w:hAnsi="Arial" w:cs="Arial"/>
          <w:sz w:val="18"/>
          <w:szCs w:val="18"/>
        </w:rPr>
        <w:t>ow NO</w:t>
      </w:r>
      <w:r w:rsidR="002049DF" w:rsidRPr="00D50F3C">
        <w:rPr>
          <w:rFonts w:ascii="Arial" w:hAnsi="Arial" w:cs="Arial"/>
          <w:sz w:val="18"/>
          <w:szCs w:val="18"/>
          <w:vertAlign w:val="subscript"/>
        </w:rPr>
        <w:t>X</w:t>
      </w:r>
      <w:r w:rsidR="002049DF" w:rsidRPr="00D50F3C">
        <w:rPr>
          <w:rFonts w:ascii="Arial" w:hAnsi="Arial" w:cs="Arial"/>
          <w:sz w:val="18"/>
          <w:szCs w:val="18"/>
        </w:rPr>
        <w:t xml:space="preserve"> burner emits</w:t>
      </w:r>
      <w:r w:rsidR="002049DF">
        <w:rPr>
          <w:rFonts w:ascii="Arial" w:hAnsi="Arial" w:cs="Arial"/>
          <w:sz w:val="18"/>
          <w:szCs w:val="18"/>
        </w:rPr>
        <w:t xml:space="preserve"> </w:t>
      </w:r>
      <w:r w:rsidR="002049DF" w:rsidRPr="00D50F3C">
        <w:rPr>
          <w:rFonts w:ascii="Arial" w:hAnsi="Arial" w:cs="Arial"/>
          <w:sz w:val="18"/>
          <w:szCs w:val="18"/>
        </w:rPr>
        <w:t>resulting in 40% less NO</w:t>
      </w:r>
      <w:r w:rsidR="002049DF" w:rsidRPr="00D50F3C">
        <w:rPr>
          <w:rFonts w:ascii="Arial" w:hAnsi="Arial" w:cs="Arial"/>
          <w:sz w:val="18"/>
          <w:szCs w:val="18"/>
          <w:vertAlign w:val="subscript"/>
        </w:rPr>
        <w:t>X</w:t>
      </w:r>
      <w:r w:rsidR="002049DF" w:rsidRPr="00D50F3C">
        <w:rPr>
          <w:rFonts w:ascii="Arial" w:hAnsi="Arial" w:cs="Arial"/>
          <w:sz w:val="18"/>
          <w:szCs w:val="18"/>
        </w:rPr>
        <w:t xml:space="preserve"> emissions. T</w:t>
      </w:r>
      <w:r w:rsidR="00861315" w:rsidRPr="00D50F3C">
        <w:rPr>
          <w:rFonts w:ascii="Arial" w:hAnsi="Arial" w:cs="Arial"/>
          <w:sz w:val="18"/>
          <w:szCs w:val="18"/>
        </w:rPr>
        <w:t xml:space="preserve">he </w:t>
      </w:r>
      <w:r w:rsidR="002049DF" w:rsidRPr="002049DF">
        <w:rPr>
          <w:rFonts w:ascii="Arial" w:hAnsi="Arial" w:cs="Arial"/>
          <w:sz w:val="18"/>
          <w:szCs w:val="18"/>
        </w:rPr>
        <w:t>destruct/collection efficiency would be 40%.</w:t>
      </w:r>
    </w:p>
    <w:p w14:paraId="752A9671" w14:textId="77777777" w:rsidR="006302DB" w:rsidRDefault="00CD6262" w:rsidP="007E34FA">
      <w:pPr>
        <w:keepNext/>
        <w:keepLines/>
        <w:spacing w:before="120" w:after="120"/>
        <w:ind w:left="547" w:hanging="547"/>
        <w:rPr>
          <w:rFonts w:ascii="Arial" w:hAnsi="Arial" w:cs="Arial"/>
          <w:sz w:val="18"/>
          <w:szCs w:val="18"/>
        </w:rPr>
      </w:pPr>
      <w:r w:rsidRPr="002049DF">
        <w:rPr>
          <w:rFonts w:ascii="Arial" w:hAnsi="Arial" w:cs="Arial"/>
          <w:b/>
          <w:sz w:val="18"/>
          <w:szCs w:val="18"/>
        </w:rPr>
        <w:t>3</w:t>
      </w:r>
      <w:r w:rsidR="00512A87" w:rsidRPr="002049DF">
        <w:rPr>
          <w:rFonts w:ascii="Arial" w:hAnsi="Arial" w:cs="Arial"/>
          <w:b/>
          <w:sz w:val="18"/>
          <w:szCs w:val="18"/>
        </w:rPr>
        <w:t>k</w:t>
      </w:r>
      <w:r w:rsidR="006302DB" w:rsidRPr="002049DF">
        <w:rPr>
          <w:rFonts w:ascii="Arial" w:hAnsi="Arial" w:cs="Arial"/>
          <w:b/>
          <w:sz w:val="18"/>
          <w:szCs w:val="18"/>
        </w:rPr>
        <w:t>)</w:t>
      </w:r>
      <w:r w:rsidR="006302DB" w:rsidRPr="002049DF">
        <w:rPr>
          <w:rFonts w:ascii="Arial" w:hAnsi="Arial" w:cs="Arial"/>
          <w:b/>
          <w:sz w:val="18"/>
          <w:szCs w:val="18"/>
        </w:rPr>
        <w:tab/>
        <w:t>Afterburner</w:t>
      </w:r>
      <w:r w:rsidR="000D7230" w:rsidRPr="002049DF">
        <w:rPr>
          <w:rFonts w:ascii="Arial" w:hAnsi="Arial" w:cs="Arial"/>
          <w:b/>
          <w:sz w:val="18"/>
          <w:szCs w:val="18"/>
        </w:rPr>
        <w:t>/oxidizer</w:t>
      </w:r>
      <w:r w:rsidR="006302DB" w:rsidRPr="002049DF">
        <w:rPr>
          <w:rFonts w:ascii="Arial" w:hAnsi="Arial" w:cs="Arial"/>
          <w:b/>
          <w:sz w:val="18"/>
          <w:szCs w:val="18"/>
        </w:rPr>
        <w:t xml:space="preserve"> </w:t>
      </w:r>
      <w:r w:rsidR="0084149B" w:rsidRPr="002049DF">
        <w:rPr>
          <w:rFonts w:ascii="Arial" w:hAnsi="Arial" w:cs="Arial"/>
          <w:b/>
          <w:sz w:val="18"/>
          <w:szCs w:val="18"/>
        </w:rPr>
        <w:t>c</w:t>
      </w:r>
      <w:r w:rsidR="006302DB" w:rsidRPr="002049DF">
        <w:rPr>
          <w:rFonts w:ascii="Arial" w:hAnsi="Arial" w:cs="Arial"/>
          <w:b/>
          <w:sz w:val="18"/>
          <w:szCs w:val="18"/>
        </w:rPr>
        <w:t>ombustion</w:t>
      </w:r>
      <w:r w:rsidR="006302DB" w:rsidRPr="008A6D9F">
        <w:rPr>
          <w:rFonts w:ascii="Arial" w:hAnsi="Arial" w:cs="Arial"/>
          <w:b/>
          <w:sz w:val="18"/>
          <w:szCs w:val="18"/>
        </w:rPr>
        <w:t xml:space="preserve"> </w:t>
      </w:r>
      <w:r w:rsidR="0084149B">
        <w:rPr>
          <w:rFonts w:ascii="Arial" w:hAnsi="Arial" w:cs="Arial"/>
          <w:b/>
          <w:sz w:val="18"/>
          <w:szCs w:val="18"/>
        </w:rPr>
        <w:t>p</w:t>
      </w:r>
      <w:r w:rsidR="006302DB" w:rsidRPr="008A6D9F">
        <w:rPr>
          <w:rFonts w:ascii="Arial" w:hAnsi="Arial" w:cs="Arial"/>
          <w:b/>
          <w:sz w:val="18"/>
          <w:szCs w:val="18"/>
        </w:rPr>
        <w:t xml:space="preserve">arameters -- </w:t>
      </w:r>
      <w:r w:rsidR="006302DB" w:rsidRPr="008A6D9F">
        <w:rPr>
          <w:rFonts w:ascii="Arial" w:hAnsi="Arial" w:cs="Arial"/>
          <w:sz w:val="18"/>
          <w:szCs w:val="18"/>
        </w:rPr>
        <w:t xml:space="preserve">Fill in the combustion parameters for </w:t>
      </w:r>
      <w:r w:rsidR="006302DB" w:rsidRPr="008A6D9F">
        <w:rPr>
          <w:rFonts w:ascii="Arial" w:hAnsi="Arial" w:cs="Arial"/>
          <w:b/>
          <w:sz w:val="18"/>
          <w:szCs w:val="18"/>
        </w:rPr>
        <w:t>afterburners</w:t>
      </w:r>
      <w:r w:rsidR="000D7230">
        <w:rPr>
          <w:rFonts w:ascii="Arial" w:hAnsi="Arial" w:cs="Arial"/>
          <w:b/>
          <w:sz w:val="18"/>
          <w:szCs w:val="18"/>
        </w:rPr>
        <w:t>/oxidizers</w:t>
      </w:r>
      <w:r w:rsidR="006302DB" w:rsidRPr="008A6D9F">
        <w:rPr>
          <w:rFonts w:ascii="Arial" w:hAnsi="Arial" w:cs="Arial"/>
          <w:b/>
          <w:sz w:val="18"/>
          <w:szCs w:val="18"/>
        </w:rPr>
        <w:t xml:space="preserve"> only</w:t>
      </w:r>
      <w:r w:rsidR="008A6D9F">
        <w:rPr>
          <w:rFonts w:ascii="Arial" w:hAnsi="Arial" w:cs="Arial"/>
          <w:sz w:val="18"/>
          <w:szCs w:val="18"/>
        </w:rPr>
        <w:t xml:space="preserve">. </w:t>
      </w:r>
      <w:r w:rsidR="006302DB" w:rsidRPr="008A6D9F">
        <w:rPr>
          <w:rFonts w:ascii="Arial" w:hAnsi="Arial" w:cs="Arial"/>
          <w:sz w:val="18"/>
          <w:szCs w:val="18"/>
        </w:rPr>
        <w:t>The parameters of interest are the temperature and residence time of the unit</w:t>
      </w:r>
      <w:r w:rsidR="008A6D9F">
        <w:rPr>
          <w:rFonts w:ascii="Arial" w:hAnsi="Arial" w:cs="Arial"/>
          <w:sz w:val="18"/>
          <w:szCs w:val="18"/>
        </w:rPr>
        <w:t xml:space="preserve">. </w:t>
      </w:r>
      <w:r w:rsidR="006302DB" w:rsidRPr="008A6D9F">
        <w:rPr>
          <w:rFonts w:ascii="Arial" w:hAnsi="Arial" w:cs="Arial"/>
          <w:sz w:val="18"/>
          <w:szCs w:val="18"/>
        </w:rPr>
        <w:t>Please state the temperature in degrees Fahrenheit and the residence time in seconds</w:t>
      </w:r>
      <w:r w:rsidR="008A6D9F">
        <w:rPr>
          <w:rFonts w:ascii="Arial" w:hAnsi="Arial" w:cs="Arial"/>
          <w:sz w:val="18"/>
          <w:szCs w:val="18"/>
        </w:rPr>
        <w:t xml:space="preserve">. </w:t>
      </w:r>
      <w:r w:rsidR="006302DB" w:rsidRPr="008A6D9F">
        <w:rPr>
          <w:rFonts w:ascii="Arial" w:hAnsi="Arial" w:cs="Arial"/>
          <w:sz w:val="18"/>
          <w:szCs w:val="18"/>
        </w:rPr>
        <w:t>List the parameters in a column, filling in each square with only one parameter (i.e., minimum operating temperature and residence time)</w:t>
      </w:r>
      <w:r w:rsidR="008A6D9F">
        <w:rPr>
          <w:rFonts w:ascii="Arial" w:hAnsi="Arial" w:cs="Arial"/>
          <w:sz w:val="18"/>
          <w:szCs w:val="18"/>
        </w:rPr>
        <w:t xml:space="preserve">. </w:t>
      </w:r>
      <w:r w:rsidR="006302DB" w:rsidRPr="008A6D9F">
        <w:rPr>
          <w:rFonts w:ascii="Arial" w:hAnsi="Arial" w:cs="Arial"/>
          <w:sz w:val="18"/>
          <w:szCs w:val="18"/>
        </w:rPr>
        <w:t>For example, list the unit's minimum operating temperature in the first row and the residence time in the second row</w:t>
      </w:r>
      <w:r w:rsidR="008A6D9F">
        <w:rPr>
          <w:rFonts w:ascii="Arial" w:hAnsi="Arial" w:cs="Arial"/>
          <w:sz w:val="18"/>
          <w:szCs w:val="18"/>
        </w:rPr>
        <w:t xml:space="preserve">. </w:t>
      </w:r>
      <w:r w:rsidR="006302DB" w:rsidRPr="008A6D9F">
        <w:rPr>
          <w:rFonts w:ascii="Arial" w:hAnsi="Arial" w:cs="Arial"/>
          <w:sz w:val="18"/>
          <w:szCs w:val="18"/>
        </w:rPr>
        <w:t>It is not necessary to repeat the other information in the other columns (i.e., equipment manufacturer's name, equipment model number, etc.)</w:t>
      </w:r>
      <w:r w:rsidR="008A6D9F">
        <w:rPr>
          <w:rFonts w:ascii="Arial" w:hAnsi="Arial" w:cs="Arial"/>
          <w:sz w:val="18"/>
          <w:szCs w:val="18"/>
        </w:rPr>
        <w:t xml:space="preserve">. </w:t>
      </w:r>
      <w:r w:rsidR="006302DB" w:rsidRPr="008A6D9F">
        <w:rPr>
          <w:rFonts w:ascii="Arial" w:hAnsi="Arial" w:cs="Arial"/>
          <w:sz w:val="18"/>
          <w:szCs w:val="18"/>
        </w:rPr>
        <w:t>Recommended monitoring, recordkeeping, operation and maintenance guidelines for other types of control equipment are included in Tables CD-01.2 and CD-01.3 following in the instructions for completing Form CD-01.</w:t>
      </w:r>
      <w:r w:rsidR="000D7230">
        <w:rPr>
          <w:rFonts w:ascii="Arial" w:hAnsi="Arial" w:cs="Arial"/>
          <w:sz w:val="18"/>
          <w:szCs w:val="18"/>
        </w:rPr>
        <w:t xml:space="preserve"> Also, include the afterburner/oxidizer as an emission unit on Form GI-05B.</w:t>
      </w:r>
    </w:p>
    <w:p w14:paraId="7DDA5499" w14:textId="77777777" w:rsidR="008A6D9F" w:rsidRPr="008A6D9F" w:rsidRDefault="008A6D9F" w:rsidP="00073146">
      <w:pPr>
        <w:pStyle w:val="Heading5"/>
        <w:jc w:val="center"/>
        <w:rPr>
          <w:rFonts w:ascii="Arial" w:hAnsi="Arial" w:cs="Arial"/>
          <w:i w:val="0"/>
          <w:sz w:val="20"/>
        </w:rPr>
      </w:pPr>
      <w:r w:rsidRPr="008A6D9F">
        <w:rPr>
          <w:rFonts w:ascii="Arial" w:hAnsi="Arial" w:cs="Arial"/>
          <w:i w:val="0"/>
          <w:sz w:val="20"/>
        </w:rPr>
        <w:t>Table GI-05A.1</w:t>
      </w:r>
    </w:p>
    <w:tbl>
      <w:tblPr>
        <w:tblW w:w="0" w:type="auto"/>
        <w:tblBorders>
          <w:bottom w:val="single" w:sz="2" w:space="0" w:color="auto"/>
          <w:insideH w:val="single" w:sz="2" w:space="0" w:color="auto"/>
          <w:insideV w:val="single" w:sz="2" w:space="0" w:color="auto"/>
        </w:tblBorders>
        <w:tblLayout w:type="fixed"/>
        <w:tblCellMar>
          <w:left w:w="29" w:type="dxa"/>
          <w:right w:w="29" w:type="dxa"/>
        </w:tblCellMar>
        <w:tblLook w:val="0000" w:firstRow="0" w:lastRow="0" w:firstColumn="0" w:lastColumn="0" w:noHBand="0" w:noVBand="0"/>
      </w:tblPr>
      <w:tblGrid>
        <w:gridCol w:w="720"/>
        <w:gridCol w:w="3989"/>
        <w:gridCol w:w="360"/>
        <w:gridCol w:w="810"/>
        <w:gridCol w:w="4500"/>
      </w:tblGrid>
      <w:tr w:rsidR="008A6D9F" w:rsidRPr="00752418" w14:paraId="4400C1BD" w14:textId="77777777">
        <w:trPr>
          <w:trHeight w:val="254"/>
          <w:tblHeader/>
        </w:trPr>
        <w:tc>
          <w:tcPr>
            <w:tcW w:w="720" w:type="dxa"/>
          </w:tcPr>
          <w:p w14:paraId="3BEC72FC" w14:textId="77777777" w:rsidR="008A6D9F" w:rsidRPr="00752418" w:rsidRDefault="008A6D9F" w:rsidP="008A6D9F">
            <w:pPr>
              <w:spacing w:before="60" w:after="60"/>
              <w:rPr>
                <w:rFonts w:ascii="Arial" w:hAnsi="Arial" w:cs="Arial"/>
                <w:b/>
                <w:color w:val="000000"/>
                <w:sz w:val="16"/>
                <w:szCs w:val="16"/>
              </w:rPr>
            </w:pPr>
            <w:r w:rsidRPr="00752418">
              <w:rPr>
                <w:rFonts w:ascii="Arial" w:hAnsi="Arial" w:cs="Arial"/>
                <w:b/>
                <w:color w:val="000000"/>
                <w:sz w:val="16"/>
                <w:szCs w:val="16"/>
              </w:rPr>
              <w:t>Code</w:t>
            </w:r>
          </w:p>
        </w:tc>
        <w:tc>
          <w:tcPr>
            <w:tcW w:w="3989" w:type="dxa"/>
            <w:tcBorders>
              <w:right w:val="nil"/>
            </w:tcBorders>
          </w:tcPr>
          <w:p w14:paraId="7903FBB2" w14:textId="77777777" w:rsidR="008A6D9F" w:rsidRPr="00752418" w:rsidRDefault="008A6D9F" w:rsidP="008A6D9F">
            <w:pPr>
              <w:spacing w:before="60" w:after="60"/>
              <w:rPr>
                <w:rFonts w:ascii="Arial" w:hAnsi="Arial" w:cs="Arial"/>
                <w:b/>
                <w:color w:val="000000"/>
                <w:sz w:val="16"/>
                <w:szCs w:val="16"/>
              </w:rPr>
            </w:pPr>
            <w:r w:rsidRPr="00752418">
              <w:rPr>
                <w:rFonts w:ascii="Arial" w:hAnsi="Arial" w:cs="Arial"/>
                <w:b/>
                <w:color w:val="000000"/>
                <w:sz w:val="16"/>
                <w:szCs w:val="16"/>
              </w:rPr>
              <w:t xml:space="preserve">Control </w:t>
            </w:r>
            <w:r w:rsidR="0084149B">
              <w:rPr>
                <w:rFonts w:ascii="Arial" w:hAnsi="Arial" w:cs="Arial"/>
                <w:b/>
                <w:color w:val="000000"/>
                <w:sz w:val="16"/>
                <w:szCs w:val="16"/>
              </w:rPr>
              <w:t>d</w:t>
            </w:r>
            <w:r w:rsidRPr="00752418">
              <w:rPr>
                <w:rFonts w:ascii="Arial" w:hAnsi="Arial" w:cs="Arial"/>
                <w:b/>
                <w:color w:val="000000"/>
                <w:sz w:val="16"/>
                <w:szCs w:val="16"/>
              </w:rPr>
              <w:t xml:space="preserve">evice/Pollution </w:t>
            </w:r>
            <w:r w:rsidR="0084149B">
              <w:rPr>
                <w:rFonts w:ascii="Arial" w:hAnsi="Arial" w:cs="Arial"/>
                <w:b/>
                <w:color w:val="000000"/>
                <w:sz w:val="16"/>
                <w:szCs w:val="16"/>
              </w:rPr>
              <w:t>c</w:t>
            </w:r>
            <w:r w:rsidRPr="00752418">
              <w:rPr>
                <w:rFonts w:ascii="Arial" w:hAnsi="Arial" w:cs="Arial"/>
                <w:b/>
                <w:color w:val="000000"/>
                <w:sz w:val="16"/>
                <w:szCs w:val="16"/>
              </w:rPr>
              <w:t xml:space="preserve">ontrol </w:t>
            </w:r>
            <w:r w:rsidR="0084149B">
              <w:rPr>
                <w:rFonts w:ascii="Arial" w:hAnsi="Arial" w:cs="Arial"/>
                <w:b/>
                <w:color w:val="000000"/>
                <w:sz w:val="16"/>
                <w:szCs w:val="16"/>
              </w:rPr>
              <w:t>p</w:t>
            </w:r>
            <w:r w:rsidRPr="00752418">
              <w:rPr>
                <w:rFonts w:ascii="Arial" w:hAnsi="Arial" w:cs="Arial"/>
                <w:b/>
                <w:color w:val="000000"/>
                <w:sz w:val="16"/>
                <w:szCs w:val="16"/>
              </w:rPr>
              <w:t>ractice</w:t>
            </w:r>
          </w:p>
        </w:tc>
        <w:tc>
          <w:tcPr>
            <w:tcW w:w="360" w:type="dxa"/>
            <w:tcBorders>
              <w:top w:val="nil"/>
              <w:left w:val="nil"/>
              <w:bottom w:val="nil"/>
              <w:right w:val="nil"/>
            </w:tcBorders>
          </w:tcPr>
          <w:p w14:paraId="28DBC6D0" w14:textId="77777777" w:rsidR="008A6D9F" w:rsidRPr="00752418" w:rsidRDefault="008A6D9F" w:rsidP="008A6D9F">
            <w:pPr>
              <w:spacing w:before="60" w:after="60"/>
              <w:rPr>
                <w:rFonts w:ascii="Arial" w:hAnsi="Arial" w:cs="Arial"/>
                <w:b/>
                <w:color w:val="000000"/>
                <w:sz w:val="16"/>
                <w:szCs w:val="16"/>
              </w:rPr>
            </w:pPr>
          </w:p>
        </w:tc>
        <w:tc>
          <w:tcPr>
            <w:tcW w:w="810" w:type="dxa"/>
            <w:tcBorders>
              <w:left w:val="nil"/>
            </w:tcBorders>
          </w:tcPr>
          <w:p w14:paraId="1266E9D0" w14:textId="77777777" w:rsidR="008A6D9F" w:rsidRPr="00752418" w:rsidRDefault="008A6D9F" w:rsidP="008A6D9F">
            <w:pPr>
              <w:spacing w:before="60" w:after="60"/>
              <w:rPr>
                <w:rFonts w:ascii="Arial" w:hAnsi="Arial" w:cs="Arial"/>
                <w:b/>
                <w:color w:val="000000"/>
                <w:sz w:val="16"/>
                <w:szCs w:val="16"/>
              </w:rPr>
            </w:pPr>
            <w:r w:rsidRPr="00752418">
              <w:rPr>
                <w:rFonts w:ascii="Arial" w:hAnsi="Arial" w:cs="Arial"/>
                <w:b/>
                <w:color w:val="000000"/>
                <w:sz w:val="16"/>
                <w:szCs w:val="16"/>
              </w:rPr>
              <w:t>Code</w:t>
            </w:r>
          </w:p>
        </w:tc>
        <w:tc>
          <w:tcPr>
            <w:tcW w:w="4500" w:type="dxa"/>
          </w:tcPr>
          <w:p w14:paraId="112498A6" w14:textId="77777777" w:rsidR="008A6D9F" w:rsidRPr="00752418" w:rsidRDefault="008A6D9F" w:rsidP="008A6D9F">
            <w:pPr>
              <w:spacing w:before="60" w:after="60"/>
              <w:rPr>
                <w:rFonts w:ascii="Arial" w:hAnsi="Arial" w:cs="Arial"/>
                <w:b/>
                <w:color w:val="000000"/>
                <w:sz w:val="16"/>
                <w:szCs w:val="16"/>
              </w:rPr>
            </w:pPr>
            <w:r w:rsidRPr="00752418">
              <w:rPr>
                <w:rFonts w:ascii="Arial" w:hAnsi="Arial" w:cs="Arial"/>
                <w:b/>
                <w:color w:val="000000"/>
                <w:sz w:val="16"/>
                <w:szCs w:val="16"/>
              </w:rPr>
              <w:t xml:space="preserve">Control </w:t>
            </w:r>
            <w:r w:rsidR="0084149B">
              <w:rPr>
                <w:rFonts w:ascii="Arial" w:hAnsi="Arial" w:cs="Arial"/>
                <w:b/>
                <w:color w:val="000000"/>
                <w:sz w:val="16"/>
                <w:szCs w:val="16"/>
              </w:rPr>
              <w:t>d</w:t>
            </w:r>
            <w:r w:rsidRPr="00752418">
              <w:rPr>
                <w:rFonts w:ascii="Arial" w:hAnsi="Arial" w:cs="Arial"/>
                <w:b/>
                <w:color w:val="000000"/>
                <w:sz w:val="16"/>
                <w:szCs w:val="16"/>
              </w:rPr>
              <w:t xml:space="preserve">evice/Pollution </w:t>
            </w:r>
            <w:r w:rsidR="0084149B">
              <w:rPr>
                <w:rFonts w:ascii="Arial" w:hAnsi="Arial" w:cs="Arial"/>
                <w:b/>
                <w:color w:val="000000"/>
                <w:sz w:val="16"/>
                <w:szCs w:val="16"/>
              </w:rPr>
              <w:t>c</w:t>
            </w:r>
            <w:r w:rsidRPr="00752418">
              <w:rPr>
                <w:rFonts w:ascii="Arial" w:hAnsi="Arial" w:cs="Arial"/>
                <w:b/>
                <w:color w:val="000000"/>
                <w:sz w:val="16"/>
                <w:szCs w:val="16"/>
              </w:rPr>
              <w:t xml:space="preserve">ontrol </w:t>
            </w:r>
            <w:r w:rsidR="0084149B">
              <w:rPr>
                <w:rFonts w:ascii="Arial" w:hAnsi="Arial" w:cs="Arial"/>
                <w:b/>
                <w:color w:val="000000"/>
                <w:sz w:val="16"/>
                <w:szCs w:val="16"/>
              </w:rPr>
              <w:t>pr</w:t>
            </w:r>
            <w:r w:rsidRPr="00752418">
              <w:rPr>
                <w:rFonts w:ascii="Arial" w:hAnsi="Arial" w:cs="Arial"/>
                <w:b/>
                <w:color w:val="000000"/>
                <w:sz w:val="16"/>
                <w:szCs w:val="16"/>
              </w:rPr>
              <w:t>actice</w:t>
            </w:r>
          </w:p>
        </w:tc>
      </w:tr>
      <w:tr w:rsidR="008A6D9F" w:rsidRPr="00752418" w14:paraId="4AD12A48" w14:textId="77777777">
        <w:trPr>
          <w:trHeight w:val="254"/>
        </w:trPr>
        <w:tc>
          <w:tcPr>
            <w:tcW w:w="720" w:type="dxa"/>
          </w:tcPr>
          <w:p w14:paraId="6C155AA8"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001</w:t>
            </w:r>
          </w:p>
        </w:tc>
        <w:tc>
          <w:tcPr>
            <w:tcW w:w="3989" w:type="dxa"/>
            <w:tcBorders>
              <w:right w:val="nil"/>
            </w:tcBorders>
          </w:tcPr>
          <w:p w14:paraId="0A43C78F"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Wet scrubber, high eff.</w:t>
            </w:r>
          </w:p>
        </w:tc>
        <w:tc>
          <w:tcPr>
            <w:tcW w:w="360" w:type="dxa"/>
            <w:tcBorders>
              <w:top w:val="nil"/>
              <w:left w:val="nil"/>
              <w:bottom w:val="nil"/>
              <w:right w:val="nil"/>
            </w:tcBorders>
          </w:tcPr>
          <w:p w14:paraId="654B7B69"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1BCA4968"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057</w:t>
            </w:r>
          </w:p>
        </w:tc>
        <w:tc>
          <w:tcPr>
            <w:tcW w:w="4500" w:type="dxa"/>
          </w:tcPr>
          <w:p w14:paraId="3A6EE19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Dynamic separator (wet)</w:t>
            </w:r>
          </w:p>
        </w:tc>
      </w:tr>
      <w:tr w:rsidR="008A6D9F" w:rsidRPr="00752418" w14:paraId="1DC026E0" w14:textId="77777777">
        <w:trPr>
          <w:trHeight w:val="254"/>
        </w:trPr>
        <w:tc>
          <w:tcPr>
            <w:tcW w:w="720" w:type="dxa"/>
          </w:tcPr>
          <w:p w14:paraId="554FF07C"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002</w:t>
            </w:r>
          </w:p>
        </w:tc>
        <w:tc>
          <w:tcPr>
            <w:tcW w:w="3989" w:type="dxa"/>
            <w:tcBorders>
              <w:right w:val="nil"/>
            </w:tcBorders>
          </w:tcPr>
          <w:p w14:paraId="76C9A73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Wet scrubber, med. Eff.</w:t>
            </w:r>
          </w:p>
        </w:tc>
        <w:tc>
          <w:tcPr>
            <w:tcW w:w="360" w:type="dxa"/>
            <w:tcBorders>
              <w:top w:val="nil"/>
              <w:left w:val="nil"/>
              <w:bottom w:val="nil"/>
              <w:right w:val="nil"/>
            </w:tcBorders>
          </w:tcPr>
          <w:p w14:paraId="31204DC8"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3F54CE0B"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058</w:t>
            </w:r>
          </w:p>
        </w:tc>
        <w:tc>
          <w:tcPr>
            <w:tcW w:w="4500" w:type="dxa"/>
          </w:tcPr>
          <w:p w14:paraId="3371546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Mat or panel filter</w:t>
            </w:r>
          </w:p>
        </w:tc>
      </w:tr>
      <w:tr w:rsidR="008A6D9F" w:rsidRPr="00752418" w14:paraId="1C250663" w14:textId="77777777">
        <w:trPr>
          <w:trHeight w:val="254"/>
        </w:trPr>
        <w:tc>
          <w:tcPr>
            <w:tcW w:w="720" w:type="dxa"/>
          </w:tcPr>
          <w:p w14:paraId="6FA013F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003</w:t>
            </w:r>
          </w:p>
        </w:tc>
        <w:tc>
          <w:tcPr>
            <w:tcW w:w="3989" w:type="dxa"/>
            <w:tcBorders>
              <w:right w:val="nil"/>
            </w:tcBorders>
          </w:tcPr>
          <w:p w14:paraId="6B2B24ED"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Wet scrubber, low eff.</w:t>
            </w:r>
          </w:p>
        </w:tc>
        <w:tc>
          <w:tcPr>
            <w:tcW w:w="360" w:type="dxa"/>
            <w:tcBorders>
              <w:top w:val="nil"/>
              <w:left w:val="nil"/>
              <w:bottom w:val="nil"/>
              <w:right w:val="nil"/>
            </w:tcBorders>
          </w:tcPr>
          <w:p w14:paraId="71348078"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6317CD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059</w:t>
            </w:r>
          </w:p>
        </w:tc>
        <w:tc>
          <w:tcPr>
            <w:tcW w:w="4500" w:type="dxa"/>
          </w:tcPr>
          <w:p w14:paraId="338F510C"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Metal fabric filter screen (cotton gins)</w:t>
            </w:r>
          </w:p>
        </w:tc>
      </w:tr>
      <w:tr w:rsidR="008A6D9F" w:rsidRPr="00752418" w14:paraId="5FF467B4" w14:textId="77777777">
        <w:trPr>
          <w:trHeight w:val="254"/>
        </w:trPr>
        <w:tc>
          <w:tcPr>
            <w:tcW w:w="720" w:type="dxa"/>
          </w:tcPr>
          <w:p w14:paraId="5372D350"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004</w:t>
            </w:r>
          </w:p>
        </w:tc>
        <w:tc>
          <w:tcPr>
            <w:tcW w:w="3989" w:type="dxa"/>
            <w:tcBorders>
              <w:right w:val="nil"/>
            </w:tcBorders>
          </w:tcPr>
          <w:p w14:paraId="77218B9C"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Gravity</w:t>
            </w:r>
            <w:r w:rsidR="0084149B">
              <w:rPr>
                <w:rFonts w:ascii="Arial" w:hAnsi="Arial" w:cs="Arial"/>
                <w:color w:val="000000"/>
                <w:sz w:val="16"/>
                <w:szCs w:val="16"/>
              </w:rPr>
              <w:t xml:space="preserve"> collector, high </w:t>
            </w:r>
            <w:r w:rsidRPr="00752418">
              <w:rPr>
                <w:rFonts w:ascii="Arial" w:hAnsi="Arial" w:cs="Arial"/>
                <w:color w:val="000000"/>
                <w:sz w:val="16"/>
                <w:szCs w:val="16"/>
              </w:rPr>
              <w:t>eff.</w:t>
            </w:r>
          </w:p>
        </w:tc>
        <w:tc>
          <w:tcPr>
            <w:tcW w:w="360" w:type="dxa"/>
            <w:tcBorders>
              <w:top w:val="nil"/>
              <w:left w:val="nil"/>
              <w:bottom w:val="nil"/>
              <w:right w:val="nil"/>
            </w:tcBorders>
          </w:tcPr>
          <w:p w14:paraId="5CF5E0EC"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5FC2A44F"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060</w:t>
            </w:r>
          </w:p>
        </w:tc>
        <w:tc>
          <w:tcPr>
            <w:tcW w:w="4500" w:type="dxa"/>
          </w:tcPr>
          <w:p w14:paraId="49265E1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Process gas recovery</w:t>
            </w:r>
          </w:p>
        </w:tc>
      </w:tr>
      <w:tr w:rsidR="008A6D9F" w:rsidRPr="00752418" w14:paraId="041BB982" w14:textId="77777777">
        <w:trPr>
          <w:trHeight w:val="254"/>
        </w:trPr>
        <w:tc>
          <w:tcPr>
            <w:tcW w:w="720" w:type="dxa"/>
          </w:tcPr>
          <w:p w14:paraId="3E3B4BF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005</w:t>
            </w:r>
          </w:p>
        </w:tc>
        <w:tc>
          <w:tcPr>
            <w:tcW w:w="3989" w:type="dxa"/>
            <w:tcBorders>
              <w:right w:val="nil"/>
            </w:tcBorders>
          </w:tcPr>
          <w:p w14:paraId="03DD377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Gravity collector, med. eff.</w:t>
            </w:r>
          </w:p>
        </w:tc>
        <w:tc>
          <w:tcPr>
            <w:tcW w:w="360" w:type="dxa"/>
            <w:tcBorders>
              <w:top w:val="nil"/>
              <w:left w:val="nil"/>
              <w:bottom w:val="nil"/>
              <w:right w:val="nil"/>
            </w:tcBorders>
          </w:tcPr>
          <w:p w14:paraId="58A4AA30"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4021DFDC"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061</w:t>
            </w:r>
          </w:p>
        </w:tc>
        <w:tc>
          <w:tcPr>
            <w:tcW w:w="4500" w:type="dxa"/>
          </w:tcPr>
          <w:p w14:paraId="6E95CE6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Dust suppression by water spray, 10,000 gal/min</w:t>
            </w:r>
          </w:p>
        </w:tc>
      </w:tr>
      <w:tr w:rsidR="008A6D9F" w:rsidRPr="00752418" w14:paraId="0FDB10BD" w14:textId="77777777">
        <w:trPr>
          <w:trHeight w:val="254"/>
        </w:trPr>
        <w:tc>
          <w:tcPr>
            <w:tcW w:w="720" w:type="dxa"/>
          </w:tcPr>
          <w:p w14:paraId="36A8685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006</w:t>
            </w:r>
          </w:p>
        </w:tc>
        <w:tc>
          <w:tcPr>
            <w:tcW w:w="3989" w:type="dxa"/>
            <w:tcBorders>
              <w:right w:val="nil"/>
            </w:tcBorders>
          </w:tcPr>
          <w:p w14:paraId="75B7FA0B"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Gravity collector, low eff.</w:t>
            </w:r>
          </w:p>
        </w:tc>
        <w:tc>
          <w:tcPr>
            <w:tcW w:w="360" w:type="dxa"/>
            <w:tcBorders>
              <w:top w:val="nil"/>
              <w:left w:val="nil"/>
              <w:bottom w:val="nil"/>
              <w:right w:val="nil"/>
            </w:tcBorders>
          </w:tcPr>
          <w:p w14:paraId="2E005E6D"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5F333AC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062</w:t>
            </w:r>
          </w:p>
        </w:tc>
        <w:tc>
          <w:tcPr>
            <w:tcW w:w="4500" w:type="dxa"/>
          </w:tcPr>
          <w:p w14:paraId="4B62296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Dust suppression by chemical stabilizers or wetting agents, 350 gal/min</w:t>
            </w:r>
          </w:p>
        </w:tc>
      </w:tr>
      <w:tr w:rsidR="008A6D9F" w:rsidRPr="00752418" w14:paraId="002A6FD7" w14:textId="77777777">
        <w:trPr>
          <w:trHeight w:val="254"/>
        </w:trPr>
        <w:tc>
          <w:tcPr>
            <w:tcW w:w="720" w:type="dxa"/>
          </w:tcPr>
          <w:p w14:paraId="621DDE9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007</w:t>
            </w:r>
          </w:p>
        </w:tc>
        <w:tc>
          <w:tcPr>
            <w:tcW w:w="3989" w:type="dxa"/>
            <w:tcBorders>
              <w:right w:val="nil"/>
            </w:tcBorders>
          </w:tcPr>
          <w:p w14:paraId="2EF19FC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Centri</w:t>
            </w:r>
            <w:r w:rsidR="0084149B">
              <w:rPr>
                <w:rFonts w:ascii="Arial" w:hAnsi="Arial" w:cs="Arial"/>
                <w:color w:val="000000"/>
                <w:sz w:val="16"/>
                <w:szCs w:val="16"/>
              </w:rPr>
              <w:t>fugal collector (cyclone), high</w:t>
            </w:r>
            <w:r w:rsidRPr="00752418">
              <w:rPr>
                <w:rFonts w:ascii="Arial" w:hAnsi="Arial" w:cs="Arial"/>
                <w:color w:val="000000"/>
                <w:sz w:val="16"/>
                <w:szCs w:val="16"/>
              </w:rPr>
              <w:t xml:space="preserve"> eff.</w:t>
            </w:r>
          </w:p>
        </w:tc>
        <w:tc>
          <w:tcPr>
            <w:tcW w:w="360" w:type="dxa"/>
            <w:tcBorders>
              <w:top w:val="nil"/>
              <w:left w:val="nil"/>
              <w:bottom w:val="nil"/>
              <w:right w:val="nil"/>
            </w:tcBorders>
          </w:tcPr>
          <w:p w14:paraId="068B4301"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2796293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063</w:t>
            </w:r>
          </w:p>
        </w:tc>
        <w:tc>
          <w:tcPr>
            <w:tcW w:w="4500" w:type="dxa"/>
          </w:tcPr>
          <w:p w14:paraId="46B746F8"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Gravel bed filter</w:t>
            </w:r>
          </w:p>
        </w:tc>
      </w:tr>
      <w:tr w:rsidR="008A6D9F" w:rsidRPr="00752418" w14:paraId="57F8CB65" w14:textId="77777777">
        <w:trPr>
          <w:trHeight w:val="254"/>
        </w:trPr>
        <w:tc>
          <w:tcPr>
            <w:tcW w:w="720" w:type="dxa"/>
          </w:tcPr>
          <w:p w14:paraId="7711331D"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008</w:t>
            </w:r>
          </w:p>
        </w:tc>
        <w:tc>
          <w:tcPr>
            <w:tcW w:w="3989" w:type="dxa"/>
            <w:tcBorders>
              <w:right w:val="nil"/>
            </w:tcBorders>
          </w:tcPr>
          <w:p w14:paraId="69E2DF9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Centrifugal collector (cyclone), med. eff.</w:t>
            </w:r>
          </w:p>
        </w:tc>
        <w:tc>
          <w:tcPr>
            <w:tcW w:w="360" w:type="dxa"/>
            <w:tcBorders>
              <w:top w:val="nil"/>
              <w:left w:val="nil"/>
              <w:bottom w:val="nil"/>
              <w:right w:val="nil"/>
            </w:tcBorders>
          </w:tcPr>
          <w:p w14:paraId="3FA8760D"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3CC5B48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064</w:t>
            </w:r>
          </w:p>
        </w:tc>
        <w:tc>
          <w:tcPr>
            <w:tcW w:w="4500" w:type="dxa"/>
          </w:tcPr>
          <w:p w14:paraId="07AB76C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Annular ring filter</w:t>
            </w:r>
          </w:p>
        </w:tc>
      </w:tr>
      <w:tr w:rsidR="008A6D9F" w:rsidRPr="00752418" w14:paraId="5297EC19" w14:textId="77777777">
        <w:trPr>
          <w:trHeight w:val="254"/>
        </w:trPr>
        <w:tc>
          <w:tcPr>
            <w:tcW w:w="720" w:type="dxa"/>
          </w:tcPr>
          <w:p w14:paraId="7E9FBB6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009</w:t>
            </w:r>
          </w:p>
        </w:tc>
        <w:tc>
          <w:tcPr>
            <w:tcW w:w="3989" w:type="dxa"/>
            <w:tcBorders>
              <w:bottom w:val="single" w:sz="2" w:space="0" w:color="auto"/>
              <w:right w:val="nil"/>
            </w:tcBorders>
          </w:tcPr>
          <w:p w14:paraId="50E4625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Centrifugal collector (cyclone), low eff.</w:t>
            </w:r>
          </w:p>
        </w:tc>
        <w:tc>
          <w:tcPr>
            <w:tcW w:w="360" w:type="dxa"/>
            <w:tcBorders>
              <w:top w:val="nil"/>
              <w:left w:val="nil"/>
              <w:bottom w:val="nil"/>
              <w:right w:val="nil"/>
            </w:tcBorders>
          </w:tcPr>
          <w:p w14:paraId="649D5EDF"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44D84DB"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065</w:t>
            </w:r>
          </w:p>
        </w:tc>
        <w:tc>
          <w:tcPr>
            <w:tcW w:w="4500" w:type="dxa"/>
          </w:tcPr>
          <w:p w14:paraId="2CEE71FE"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Catalytic reduction</w:t>
            </w:r>
          </w:p>
        </w:tc>
      </w:tr>
      <w:tr w:rsidR="008A6D9F" w:rsidRPr="00752418" w14:paraId="74DECD43" w14:textId="77777777">
        <w:trPr>
          <w:trHeight w:val="254"/>
        </w:trPr>
        <w:tc>
          <w:tcPr>
            <w:tcW w:w="720" w:type="dxa"/>
          </w:tcPr>
          <w:p w14:paraId="29495838"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010</w:t>
            </w:r>
          </w:p>
        </w:tc>
        <w:tc>
          <w:tcPr>
            <w:tcW w:w="3989" w:type="dxa"/>
            <w:tcBorders>
              <w:top w:val="single" w:sz="2" w:space="0" w:color="auto"/>
              <w:right w:val="nil"/>
            </w:tcBorders>
          </w:tcPr>
          <w:p w14:paraId="7DCA2DB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Electrostatic precipitator, high  eff.</w:t>
            </w:r>
          </w:p>
        </w:tc>
        <w:tc>
          <w:tcPr>
            <w:tcW w:w="360" w:type="dxa"/>
            <w:tcBorders>
              <w:top w:val="nil"/>
              <w:left w:val="nil"/>
              <w:bottom w:val="nil"/>
              <w:right w:val="nil"/>
            </w:tcBorders>
          </w:tcPr>
          <w:p w14:paraId="5048A95C"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E960D3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066</w:t>
            </w:r>
          </w:p>
        </w:tc>
        <w:tc>
          <w:tcPr>
            <w:tcW w:w="4500" w:type="dxa"/>
          </w:tcPr>
          <w:p w14:paraId="2D857B7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Molecular sieve</w:t>
            </w:r>
          </w:p>
        </w:tc>
      </w:tr>
      <w:tr w:rsidR="008A6D9F" w:rsidRPr="00752418" w14:paraId="02DE6BF6" w14:textId="77777777">
        <w:trPr>
          <w:trHeight w:val="254"/>
        </w:trPr>
        <w:tc>
          <w:tcPr>
            <w:tcW w:w="720" w:type="dxa"/>
          </w:tcPr>
          <w:p w14:paraId="22756A4B"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011</w:t>
            </w:r>
          </w:p>
        </w:tc>
        <w:tc>
          <w:tcPr>
            <w:tcW w:w="3989" w:type="dxa"/>
            <w:tcBorders>
              <w:right w:val="nil"/>
            </w:tcBorders>
          </w:tcPr>
          <w:p w14:paraId="0D7B88E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Electrostatic precipitator, med. eff.</w:t>
            </w:r>
          </w:p>
        </w:tc>
        <w:tc>
          <w:tcPr>
            <w:tcW w:w="360" w:type="dxa"/>
            <w:tcBorders>
              <w:top w:val="nil"/>
              <w:left w:val="nil"/>
              <w:bottom w:val="nil"/>
              <w:right w:val="nil"/>
            </w:tcBorders>
          </w:tcPr>
          <w:p w14:paraId="573FCE99"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45E5A4C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067</w:t>
            </w:r>
          </w:p>
        </w:tc>
        <w:tc>
          <w:tcPr>
            <w:tcW w:w="4500" w:type="dxa"/>
          </w:tcPr>
          <w:p w14:paraId="15EEBD3C"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Wet lime slurry scrubbing</w:t>
            </w:r>
          </w:p>
        </w:tc>
      </w:tr>
      <w:tr w:rsidR="008A6D9F" w:rsidRPr="00752418" w14:paraId="36E60BC9" w14:textId="77777777">
        <w:trPr>
          <w:trHeight w:val="254"/>
        </w:trPr>
        <w:tc>
          <w:tcPr>
            <w:tcW w:w="720" w:type="dxa"/>
          </w:tcPr>
          <w:p w14:paraId="29E0629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012</w:t>
            </w:r>
          </w:p>
        </w:tc>
        <w:tc>
          <w:tcPr>
            <w:tcW w:w="3989" w:type="dxa"/>
            <w:tcBorders>
              <w:right w:val="nil"/>
            </w:tcBorders>
          </w:tcPr>
          <w:p w14:paraId="2032BA0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Electrostatic precipitato</w:t>
            </w:r>
            <w:r w:rsidR="0084149B">
              <w:rPr>
                <w:rFonts w:ascii="Arial" w:hAnsi="Arial" w:cs="Arial"/>
                <w:color w:val="000000"/>
                <w:sz w:val="16"/>
                <w:szCs w:val="16"/>
              </w:rPr>
              <w:t>r</w:t>
            </w:r>
            <w:r w:rsidRPr="00752418">
              <w:rPr>
                <w:rFonts w:ascii="Arial" w:hAnsi="Arial" w:cs="Arial"/>
                <w:color w:val="000000"/>
                <w:sz w:val="16"/>
                <w:szCs w:val="16"/>
              </w:rPr>
              <w:t>, low eff.</w:t>
            </w:r>
          </w:p>
        </w:tc>
        <w:tc>
          <w:tcPr>
            <w:tcW w:w="360" w:type="dxa"/>
            <w:tcBorders>
              <w:top w:val="nil"/>
              <w:left w:val="nil"/>
              <w:bottom w:val="nil"/>
              <w:right w:val="nil"/>
            </w:tcBorders>
          </w:tcPr>
          <w:p w14:paraId="5517B5D2"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9A72F3B"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068</w:t>
            </w:r>
          </w:p>
        </w:tc>
        <w:tc>
          <w:tcPr>
            <w:tcW w:w="4500" w:type="dxa"/>
          </w:tcPr>
          <w:p w14:paraId="6DCB9A2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Alkaline fly ash scrubbing</w:t>
            </w:r>
          </w:p>
        </w:tc>
      </w:tr>
      <w:tr w:rsidR="008A6D9F" w:rsidRPr="00752418" w14:paraId="3C188C20" w14:textId="77777777">
        <w:trPr>
          <w:trHeight w:val="254"/>
        </w:trPr>
        <w:tc>
          <w:tcPr>
            <w:tcW w:w="720" w:type="dxa"/>
          </w:tcPr>
          <w:p w14:paraId="325EDF4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013</w:t>
            </w:r>
          </w:p>
        </w:tc>
        <w:tc>
          <w:tcPr>
            <w:tcW w:w="3989" w:type="dxa"/>
            <w:tcBorders>
              <w:right w:val="nil"/>
            </w:tcBorders>
          </w:tcPr>
          <w:p w14:paraId="7CA8AF0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Gas scrubber (general)</w:t>
            </w:r>
          </w:p>
        </w:tc>
        <w:tc>
          <w:tcPr>
            <w:tcW w:w="360" w:type="dxa"/>
            <w:tcBorders>
              <w:top w:val="nil"/>
              <w:left w:val="nil"/>
              <w:bottom w:val="nil"/>
              <w:right w:val="nil"/>
            </w:tcBorders>
          </w:tcPr>
          <w:p w14:paraId="6E4EE878"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6439307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069</w:t>
            </w:r>
          </w:p>
        </w:tc>
        <w:tc>
          <w:tcPr>
            <w:tcW w:w="4500" w:type="dxa"/>
          </w:tcPr>
          <w:p w14:paraId="01051C3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Sodium carbonate scrubbing</w:t>
            </w:r>
          </w:p>
        </w:tc>
      </w:tr>
      <w:tr w:rsidR="008A6D9F" w:rsidRPr="00752418" w14:paraId="40BF5443" w14:textId="77777777">
        <w:trPr>
          <w:trHeight w:val="254"/>
        </w:trPr>
        <w:tc>
          <w:tcPr>
            <w:tcW w:w="720" w:type="dxa"/>
          </w:tcPr>
          <w:p w14:paraId="14C4842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014</w:t>
            </w:r>
          </w:p>
        </w:tc>
        <w:tc>
          <w:tcPr>
            <w:tcW w:w="3989" w:type="dxa"/>
            <w:tcBorders>
              <w:right w:val="nil"/>
            </w:tcBorders>
          </w:tcPr>
          <w:p w14:paraId="520F0AB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Mist eliminator  (v&gt;250 ft/min), high vel.</w:t>
            </w:r>
          </w:p>
        </w:tc>
        <w:tc>
          <w:tcPr>
            <w:tcW w:w="360" w:type="dxa"/>
            <w:tcBorders>
              <w:top w:val="nil"/>
              <w:left w:val="nil"/>
              <w:bottom w:val="nil"/>
              <w:right w:val="nil"/>
            </w:tcBorders>
          </w:tcPr>
          <w:p w14:paraId="261ABE96"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6B0E4B7E"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070</w:t>
            </w:r>
          </w:p>
        </w:tc>
        <w:tc>
          <w:tcPr>
            <w:tcW w:w="4500" w:type="dxa"/>
          </w:tcPr>
          <w:p w14:paraId="1E731A2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Sodium-alkali scrubbing</w:t>
            </w:r>
          </w:p>
        </w:tc>
      </w:tr>
      <w:tr w:rsidR="008A6D9F" w:rsidRPr="00752418" w14:paraId="38FF6FC8" w14:textId="77777777">
        <w:trPr>
          <w:trHeight w:val="254"/>
        </w:trPr>
        <w:tc>
          <w:tcPr>
            <w:tcW w:w="720" w:type="dxa"/>
          </w:tcPr>
          <w:p w14:paraId="07105F1E"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015</w:t>
            </w:r>
          </w:p>
        </w:tc>
        <w:tc>
          <w:tcPr>
            <w:tcW w:w="3989" w:type="dxa"/>
            <w:tcBorders>
              <w:right w:val="nil"/>
            </w:tcBorders>
          </w:tcPr>
          <w:p w14:paraId="1A1DAE0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Mist eliminator (v&lt;250 ft/min), low vel.</w:t>
            </w:r>
          </w:p>
        </w:tc>
        <w:tc>
          <w:tcPr>
            <w:tcW w:w="360" w:type="dxa"/>
            <w:tcBorders>
              <w:top w:val="nil"/>
              <w:left w:val="nil"/>
              <w:bottom w:val="nil"/>
              <w:right w:val="nil"/>
            </w:tcBorders>
          </w:tcPr>
          <w:p w14:paraId="7FAA4238"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41BB4BF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071</w:t>
            </w:r>
          </w:p>
        </w:tc>
        <w:tc>
          <w:tcPr>
            <w:tcW w:w="4500" w:type="dxa"/>
          </w:tcPr>
          <w:p w14:paraId="495E12AE"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Fluid bed dry scrubber</w:t>
            </w:r>
          </w:p>
        </w:tc>
      </w:tr>
      <w:tr w:rsidR="008A6D9F" w:rsidRPr="00752418" w14:paraId="4EAAD36C" w14:textId="77777777">
        <w:trPr>
          <w:trHeight w:val="254"/>
        </w:trPr>
        <w:tc>
          <w:tcPr>
            <w:tcW w:w="720" w:type="dxa"/>
          </w:tcPr>
          <w:p w14:paraId="3A702BF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016</w:t>
            </w:r>
          </w:p>
        </w:tc>
        <w:tc>
          <w:tcPr>
            <w:tcW w:w="3989" w:type="dxa"/>
            <w:tcBorders>
              <w:right w:val="nil"/>
            </w:tcBorders>
          </w:tcPr>
          <w:p w14:paraId="7C527FAF"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Fabric filter (T&gt;250 °F), high temp.</w:t>
            </w:r>
          </w:p>
        </w:tc>
        <w:tc>
          <w:tcPr>
            <w:tcW w:w="360" w:type="dxa"/>
            <w:tcBorders>
              <w:top w:val="nil"/>
              <w:left w:val="nil"/>
              <w:bottom w:val="nil"/>
              <w:right w:val="nil"/>
            </w:tcBorders>
          </w:tcPr>
          <w:p w14:paraId="03F95331"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EF9209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072</w:t>
            </w:r>
          </w:p>
        </w:tc>
        <w:tc>
          <w:tcPr>
            <w:tcW w:w="4500" w:type="dxa"/>
          </w:tcPr>
          <w:p w14:paraId="06643DFD"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Tube and shell condenser</w:t>
            </w:r>
          </w:p>
        </w:tc>
      </w:tr>
      <w:tr w:rsidR="008A6D9F" w:rsidRPr="00752418" w14:paraId="393A72CA" w14:textId="77777777">
        <w:trPr>
          <w:trHeight w:val="254"/>
        </w:trPr>
        <w:tc>
          <w:tcPr>
            <w:tcW w:w="720" w:type="dxa"/>
          </w:tcPr>
          <w:p w14:paraId="0A7DBF2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017</w:t>
            </w:r>
          </w:p>
        </w:tc>
        <w:tc>
          <w:tcPr>
            <w:tcW w:w="3989" w:type="dxa"/>
            <w:tcBorders>
              <w:right w:val="nil"/>
            </w:tcBorders>
          </w:tcPr>
          <w:p w14:paraId="151A6095" w14:textId="77777777" w:rsidR="008A6D9F" w:rsidRPr="00752418" w:rsidRDefault="008A6D9F" w:rsidP="003E17EC">
            <w:pPr>
              <w:spacing w:before="60" w:after="60"/>
              <w:rPr>
                <w:rFonts w:ascii="Arial" w:hAnsi="Arial" w:cs="Arial"/>
                <w:color w:val="000000"/>
                <w:sz w:val="16"/>
                <w:szCs w:val="16"/>
              </w:rPr>
            </w:pPr>
            <w:r w:rsidRPr="00752418">
              <w:rPr>
                <w:rFonts w:ascii="Arial" w:hAnsi="Arial" w:cs="Arial"/>
                <w:color w:val="000000"/>
                <w:sz w:val="16"/>
                <w:szCs w:val="16"/>
              </w:rPr>
              <w:t xml:space="preserve">Fabric filter (180 °F </w:t>
            </w:r>
            <w:r w:rsidR="003E17EC">
              <w:rPr>
                <w:rFonts w:ascii="Arial" w:hAnsi="Arial" w:cs="Arial"/>
                <w:color w:val="000000"/>
                <w:sz w:val="16"/>
                <w:szCs w:val="16"/>
              </w:rPr>
              <w:t>&lt;</w:t>
            </w:r>
            <w:r w:rsidRPr="00752418">
              <w:rPr>
                <w:rFonts w:ascii="Arial" w:hAnsi="Arial" w:cs="Arial"/>
                <w:color w:val="000000"/>
                <w:sz w:val="16"/>
                <w:szCs w:val="16"/>
              </w:rPr>
              <w:t>T</w:t>
            </w:r>
            <w:r w:rsidR="003E17EC">
              <w:rPr>
                <w:rFonts w:ascii="Arial" w:hAnsi="Arial" w:cs="Arial"/>
                <w:color w:val="000000"/>
                <w:sz w:val="16"/>
                <w:szCs w:val="16"/>
              </w:rPr>
              <w:t>&lt;</w:t>
            </w:r>
            <w:r w:rsidRPr="00752418">
              <w:rPr>
                <w:rFonts w:ascii="Arial" w:hAnsi="Arial" w:cs="Arial"/>
                <w:color w:val="000000"/>
                <w:sz w:val="16"/>
                <w:szCs w:val="16"/>
              </w:rPr>
              <w:t>250 °F), med. Temp.</w:t>
            </w:r>
          </w:p>
        </w:tc>
        <w:tc>
          <w:tcPr>
            <w:tcW w:w="360" w:type="dxa"/>
            <w:tcBorders>
              <w:top w:val="nil"/>
              <w:left w:val="nil"/>
              <w:bottom w:val="nil"/>
              <w:right w:val="nil"/>
            </w:tcBorders>
          </w:tcPr>
          <w:p w14:paraId="2FF7F6D1"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56C47CB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073</w:t>
            </w:r>
          </w:p>
        </w:tc>
        <w:tc>
          <w:tcPr>
            <w:tcW w:w="4500" w:type="dxa"/>
          </w:tcPr>
          <w:p w14:paraId="4AF1CC6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Refrigerated condenser</w:t>
            </w:r>
          </w:p>
        </w:tc>
      </w:tr>
      <w:tr w:rsidR="008A6D9F" w:rsidRPr="00752418" w14:paraId="65E29804" w14:textId="77777777">
        <w:trPr>
          <w:trHeight w:val="254"/>
        </w:trPr>
        <w:tc>
          <w:tcPr>
            <w:tcW w:w="720" w:type="dxa"/>
          </w:tcPr>
          <w:p w14:paraId="1252892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018</w:t>
            </w:r>
          </w:p>
        </w:tc>
        <w:tc>
          <w:tcPr>
            <w:tcW w:w="3989" w:type="dxa"/>
            <w:tcBorders>
              <w:right w:val="nil"/>
            </w:tcBorders>
          </w:tcPr>
          <w:p w14:paraId="0364418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Fabric filter (T&lt;180 °F), low temp.</w:t>
            </w:r>
          </w:p>
        </w:tc>
        <w:tc>
          <w:tcPr>
            <w:tcW w:w="360" w:type="dxa"/>
            <w:tcBorders>
              <w:top w:val="nil"/>
              <w:left w:val="nil"/>
              <w:bottom w:val="nil"/>
              <w:right w:val="nil"/>
            </w:tcBorders>
          </w:tcPr>
          <w:p w14:paraId="3831F5BD"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6FAD218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074</w:t>
            </w:r>
          </w:p>
        </w:tc>
        <w:tc>
          <w:tcPr>
            <w:tcW w:w="4500" w:type="dxa"/>
          </w:tcPr>
          <w:p w14:paraId="5FEB6DDD"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Barometric condenser</w:t>
            </w:r>
          </w:p>
        </w:tc>
      </w:tr>
      <w:tr w:rsidR="008A6D9F" w:rsidRPr="00752418" w14:paraId="55F24294" w14:textId="77777777">
        <w:trPr>
          <w:trHeight w:val="254"/>
        </w:trPr>
        <w:tc>
          <w:tcPr>
            <w:tcW w:w="720" w:type="dxa"/>
          </w:tcPr>
          <w:p w14:paraId="40EEBE6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019</w:t>
            </w:r>
          </w:p>
        </w:tc>
        <w:tc>
          <w:tcPr>
            <w:tcW w:w="3989" w:type="dxa"/>
            <w:tcBorders>
              <w:right w:val="nil"/>
            </w:tcBorders>
          </w:tcPr>
          <w:p w14:paraId="220B2CF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Catalytic afterburner, no heat exch.</w:t>
            </w:r>
          </w:p>
        </w:tc>
        <w:tc>
          <w:tcPr>
            <w:tcW w:w="360" w:type="dxa"/>
            <w:tcBorders>
              <w:top w:val="nil"/>
              <w:left w:val="nil"/>
              <w:bottom w:val="nil"/>
              <w:right w:val="nil"/>
            </w:tcBorders>
          </w:tcPr>
          <w:p w14:paraId="21C7E3E2"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C7E0FC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075</w:t>
            </w:r>
          </w:p>
        </w:tc>
        <w:tc>
          <w:tcPr>
            <w:tcW w:w="4500" w:type="dxa"/>
          </w:tcPr>
          <w:p w14:paraId="5B2FDB0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Single cyclone</w:t>
            </w:r>
          </w:p>
        </w:tc>
      </w:tr>
      <w:tr w:rsidR="008A6D9F" w:rsidRPr="00752418" w14:paraId="2AD53618" w14:textId="77777777">
        <w:trPr>
          <w:trHeight w:val="254"/>
        </w:trPr>
        <w:tc>
          <w:tcPr>
            <w:tcW w:w="720" w:type="dxa"/>
          </w:tcPr>
          <w:p w14:paraId="49F119F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020</w:t>
            </w:r>
          </w:p>
        </w:tc>
        <w:tc>
          <w:tcPr>
            <w:tcW w:w="3989" w:type="dxa"/>
            <w:tcBorders>
              <w:right w:val="nil"/>
            </w:tcBorders>
          </w:tcPr>
          <w:p w14:paraId="417D9EF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Catalytic afterburner, w/heat exch.</w:t>
            </w:r>
          </w:p>
        </w:tc>
        <w:tc>
          <w:tcPr>
            <w:tcW w:w="360" w:type="dxa"/>
            <w:tcBorders>
              <w:top w:val="nil"/>
              <w:left w:val="nil"/>
              <w:bottom w:val="nil"/>
              <w:right w:val="nil"/>
            </w:tcBorders>
          </w:tcPr>
          <w:p w14:paraId="0B47AD0B"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57C62D8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076</w:t>
            </w:r>
          </w:p>
        </w:tc>
        <w:tc>
          <w:tcPr>
            <w:tcW w:w="4500" w:type="dxa"/>
          </w:tcPr>
          <w:p w14:paraId="68CD662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Multiple cyclone w/o fly ash reinjection</w:t>
            </w:r>
          </w:p>
        </w:tc>
      </w:tr>
      <w:tr w:rsidR="008A6D9F" w:rsidRPr="00752418" w14:paraId="47645BDD" w14:textId="77777777">
        <w:trPr>
          <w:trHeight w:val="254"/>
        </w:trPr>
        <w:tc>
          <w:tcPr>
            <w:tcW w:w="720" w:type="dxa"/>
          </w:tcPr>
          <w:p w14:paraId="5089129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021</w:t>
            </w:r>
          </w:p>
        </w:tc>
        <w:tc>
          <w:tcPr>
            <w:tcW w:w="3989" w:type="dxa"/>
            <w:tcBorders>
              <w:right w:val="nil"/>
            </w:tcBorders>
          </w:tcPr>
          <w:p w14:paraId="359AAC2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Direct flame afterburner, no heat exch.</w:t>
            </w:r>
          </w:p>
        </w:tc>
        <w:tc>
          <w:tcPr>
            <w:tcW w:w="360" w:type="dxa"/>
            <w:tcBorders>
              <w:top w:val="nil"/>
              <w:left w:val="nil"/>
              <w:bottom w:val="nil"/>
              <w:right w:val="nil"/>
            </w:tcBorders>
          </w:tcPr>
          <w:p w14:paraId="09CA4B34"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30B3BBDE"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077</w:t>
            </w:r>
          </w:p>
        </w:tc>
        <w:tc>
          <w:tcPr>
            <w:tcW w:w="4500" w:type="dxa"/>
          </w:tcPr>
          <w:p w14:paraId="7A3B1367" w14:textId="77777777" w:rsidR="008A6D9F" w:rsidRPr="00752418" w:rsidRDefault="00F579FA" w:rsidP="008A6D9F">
            <w:pPr>
              <w:spacing w:before="60" w:after="60"/>
              <w:rPr>
                <w:rFonts w:ascii="Arial" w:hAnsi="Arial" w:cs="Arial"/>
                <w:color w:val="000000"/>
                <w:sz w:val="16"/>
                <w:szCs w:val="16"/>
              </w:rPr>
            </w:pPr>
            <w:r>
              <w:rPr>
                <w:rFonts w:ascii="Arial" w:hAnsi="Arial" w:cs="Arial"/>
                <w:color w:val="000000"/>
                <w:sz w:val="16"/>
                <w:szCs w:val="16"/>
              </w:rPr>
              <w:t>Multiple cyclone w/</w:t>
            </w:r>
            <w:r w:rsidR="008A6D9F" w:rsidRPr="00752418">
              <w:rPr>
                <w:rFonts w:ascii="Arial" w:hAnsi="Arial" w:cs="Arial"/>
                <w:color w:val="000000"/>
                <w:sz w:val="16"/>
                <w:szCs w:val="16"/>
              </w:rPr>
              <w:t>fly ash reinjection</w:t>
            </w:r>
          </w:p>
        </w:tc>
      </w:tr>
      <w:tr w:rsidR="008A6D9F" w:rsidRPr="00752418" w14:paraId="4FAE7B7E" w14:textId="77777777">
        <w:trPr>
          <w:trHeight w:val="254"/>
        </w:trPr>
        <w:tc>
          <w:tcPr>
            <w:tcW w:w="720" w:type="dxa"/>
          </w:tcPr>
          <w:p w14:paraId="70251A7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022</w:t>
            </w:r>
          </w:p>
        </w:tc>
        <w:tc>
          <w:tcPr>
            <w:tcW w:w="3989" w:type="dxa"/>
            <w:tcBorders>
              <w:right w:val="nil"/>
            </w:tcBorders>
          </w:tcPr>
          <w:p w14:paraId="5A74C6EE"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Direct flame afterburner, w/heat exch.</w:t>
            </w:r>
          </w:p>
        </w:tc>
        <w:tc>
          <w:tcPr>
            <w:tcW w:w="360" w:type="dxa"/>
            <w:tcBorders>
              <w:top w:val="nil"/>
              <w:left w:val="nil"/>
              <w:bottom w:val="nil"/>
              <w:right w:val="nil"/>
            </w:tcBorders>
          </w:tcPr>
          <w:p w14:paraId="4D007CCA"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26C0338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080</w:t>
            </w:r>
          </w:p>
        </w:tc>
        <w:tc>
          <w:tcPr>
            <w:tcW w:w="4500" w:type="dxa"/>
          </w:tcPr>
          <w:p w14:paraId="36860D0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Chemical oxidation</w:t>
            </w:r>
          </w:p>
        </w:tc>
      </w:tr>
      <w:tr w:rsidR="008A6D9F" w:rsidRPr="00752418" w14:paraId="760F4F3C" w14:textId="77777777">
        <w:trPr>
          <w:trHeight w:val="254"/>
        </w:trPr>
        <w:tc>
          <w:tcPr>
            <w:tcW w:w="720" w:type="dxa"/>
          </w:tcPr>
          <w:p w14:paraId="73C46238"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023</w:t>
            </w:r>
          </w:p>
        </w:tc>
        <w:tc>
          <w:tcPr>
            <w:tcW w:w="3989" w:type="dxa"/>
            <w:tcBorders>
              <w:right w:val="nil"/>
            </w:tcBorders>
          </w:tcPr>
          <w:p w14:paraId="4FF8E93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Flaring</w:t>
            </w:r>
          </w:p>
        </w:tc>
        <w:tc>
          <w:tcPr>
            <w:tcW w:w="360" w:type="dxa"/>
            <w:tcBorders>
              <w:top w:val="nil"/>
              <w:left w:val="nil"/>
              <w:bottom w:val="nil"/>
              <w:right w:val="nil"/>
            </w:tcBorders>
          </w:tcPr>
          <w:p w14:paraId="1B16D78B"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5657A1B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081</w:t>
            </w:r>
          </w:p>
        </w:tc>
        <w:tc>
          <w:tcPr>
            <w:tcW w:w="4500" w:type="dxa"/>
          </w:tcPr>
          <w:p w14:paraId="7AE31E5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Chemical reduction</w:t>
            </w:r>
          </w:p>
        </w:tc>
      </w:tr>
      <w:tr w:rsidR="008A6D9F" w:rsidRPr="00752418" w14:paraId="64B0EFD3" w14:textId="77777777">
        <w:trPr>
          <w:trHeight w:val="254"/>
        </w:trPr>
        <w:tc>
          <w:tcPr>
            <w:tcW w:w="720" w:type="dxa"/>
          </w:tcPr>
          <w:p w14:paraId="445F9F0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024</w:t>
            </w:r>
          </w:p>
        </w:tc>
        <w:tc>
          <w:tcPr>
            <w:tcW w:w="3989" w:type="dxa"/>
            <w:tcBorders>
              <w:right w:val="nil"/>
            </w:tcBorders>
          </w:tcPr>
          <w:p w14:paraId="23643DC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Modified furnace or burner design</w:t>
            </w:r>
          </w:p>
        </w:tc>
        <w:tc>
          <w:tcPr>
            <w:tcW w:w="360" w:type="dxa"/>
            <w:tcBorders>
              <w:top w:val="nil"/>
              <w:left w:val="nil"/>
              <w:bottom w:val="nil"/>
              <w:right w:val="nil"/>
            </w:tcBorders>
          </w:tcPr>
          <w:p w14:paraId="57A31FFC"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280EE9D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082</w:t>
            </w:r>
          </w:p>
        </w:tc>
        <w:tc>
          <w:tcPr>
            <w:tcW w:w="4500" w:type="dxa"/>
          </w:tcPr>
          <w:p w14:paraId="5F2D375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Ozonation</w:t>
            </w:r>
          </w:p>
        </w:tc>
      </w:tr>
      <w:tr w:rsidR="008A6D9F" w:rsidRPr="00752418" w14:paraId="2D29D56B" w14:textId="77777777">
        <w:trPr>
          <w:trHeight w:val="254"/>
        </w:trPr>
        <w:tc>
          <w:tcPr>
            <w:tcW w:w="720" w:type="dxa"/>
          </w:tcPr>
          <w:p w14:paraId="72ED6F1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025</w:t>
            </w:r>
          </w:p>
        </w:tc>
        <w:tc>
          <w:tcPr>
            <w:tcW w:w="3989" w:type="dxa"/>
            <w:tcBorders>
              <w:right w:val="nil"/>
            </w:tcBorders>
          </w:tcPr>
          <w:p w14:paraId="19CB550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Staged combustion</w:t>
            </w:r>
          </w:p>
        </w:tc>
        <w:tc>
          <w:tcPr>
            <w:tcW w:w="360" w:type="dxa"/>
            <w:tcBorders>
              <w:top w:val="nil"/>
              <w:left w:val="nil"/>
              <w:bottom w:val="nil"/>
              <w:right w:val="nil"/>
            </w:tcBorders>
          </w:tcPr>
          <w:p w14:paraId="288952F2"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373FD53F"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083</w:t>
            </w:r>
          </w:p>
        </w:tc>
        <w:tc>
          <w:tcPr>
            <w:tcW w:w="4500" w:type="dxa"/>
          </w:tcPr>
          <w:p w14:paraId="26E4A8BB"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Chemical neutralization</w:t>
            </w:r>
          </w:p>
        </w:tc>
      </w:tr>
      <w:tr w:rsidR="008A6D9F" w:rsidRPr="00752418" w14:paraId="76840EC7" w14:textId="77777777">
        <w:trPr>
          <w:trHeight w:val="254"/>
        </w:trPr>
        <w:tc>
          <w:tcPr>
            <w:tcW w:w="720" w:type="dxa"/>
          </w:tcPr>
          <w:p w14:paraId="38ED284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026</w:t>
            </w:r>
          </w:p>
        </w:tc>
        <w:tc>
          <w:tcPr>
            <w:tcW w:w="3989" w:type="dxa"/>
            <w:tcBorders>
              <w:right w:val="nil"/>
            </w:tcBorders>
          </w:tcPr>
          <w:p w14:paraId="7D2F5E1E"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Flue gas recirculation</w:t>
            </w:r>
          </w:p>
        </w:tc>
        <w:tc>
          <w:tcPr>
            <w:tcW w:w="360" w:type="dxa"/>
            <w:tcBorders>
              <w:top w:val="nil"/>
              <w:left w:val="nil"/>
              <w:bottom w:val="nil"/>
              <w:right w:val="nil"/>
            </w:tcBorders>
          </w:tcPr>
          <w:p w14:paraId="1D3AB0CB"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6F9D140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084</w:t>
            </w:r>
          </w:p>
        </w:tc>
        <w:tc>
          <w:tcPr>
            <w:tcW w:w="4500" w:type="dxa"/>
          </w:tcPr>
          <w:p w14:paraId="7815C71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Activated clay adsorption</w:t>
            </w:r>
          </w:p>
        </w:tc>
      </w:tr>
      <w:tr w:rsidR="008A6D9F" w:rsidRPr="00752418" w14:paraId="32E47CEB" w14:textId="77777777">
        <w:trPr>
          <w:trHeight w:val="254"/>
        </w:trPr>
        <w:tc>
          <w:tcPr>
            <w:tcW w:w="720" w:type="dxa"/>
          </w:tcPr>
          <w:p w14:paraId="4337DC8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027</w:t>
            </w:r>
          </w:p>
        </w:tc>
        <w:tc>
          <w:tcPr>
            <w:tcW w:w="3989" w:type="dxa"/>
            <w:tcBorders>
              <w:right w:val="nil"/>
            </w:tcBorders>
          </w:tcPr>
          <w:p w14:paraId="5113369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Reduced combustion - air preheat</w:t>
            </w:r>
          </w:p>
        </w:tc>
        <w:tc>
          <w:tcPr>
            <w:tcW w:w="360" w:type="dxa"/>
            <w:tcBorders>
              <w:top w:val="nil"/>
              <w:left w:val="nil"/>
              <w:bottom w:val="nil"/>
              <w:right w:val="nil"/>
            </w:tcBorders>
          </w:tcPr>
          <w:p w14:paraId="69218CF3"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4729478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085</w:t>
            </w:r>
          </w:p>
        </w:tc>
        <w:tc>
          <w:tcPr>
            <w:tcW w:w="4500" w:type="dxa"/>
          </w:tcPr>
          <w:p w14:paraId="15A9EC8C"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Wet cyclone separator</w:t>
            </w:r>
          </w:p>
        </w:tc>
      </w:tr>
      <w:tr w:rsidR="008A6D9F" w:rsidRPr="00752418" w14:paraId="7BC06D61" w14:textId="77777777">
        <w:trPr>
          <w:trHeight w:val="254"/>
        </w:trPr>
        <w:tc>
          <w:tcPr>
            <w:tcW w:w="720" w:type="dxa"/>
          </w:tcPr>
          <w:p w14:paraId="029916D8"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028</w:t>
            </w:r>
          </w:p>
        </w:tc>
        <w:tc>
          <w:tcPr>
            <w:tcW w:w="3989" w:type="dxa"/>
            <w:tcBorders>
              <w:right w:val="nil"/>
            </w:tcBorders>
          </w:tcPr>
          <w:p w14:paraId="460E1D48"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Steam or water injection</w:t>
            </w:r>
          </w:p>
        </w:tc>
        <w:tc>
          <w:tcPr>
            <w:tcW w:w="360" w:type="dxa"/>
            <w:tcBorders>
              <w:top w:val="nil"/>
              <w:left w:val="nil"/>
              <w:bottom w:val="nil"/>
              <w:right w:val="nil"/>
            </w:tcBorders>
          </w:tcPr>
          <w:p w14:paraId="26863192"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528736D"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086</w:t>
            </w:r>
          </w:p>
        </w:tc>
        <w:tc>
          <w:tcPr>
            <w:tcW w:w="4500" w:type="dxa"/>
          </w:tcPr>
          <w:p w14:paraId="7BE0D7B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Water curtain</w:t>
            </w:r>
          </w:p>
        </w:tc>
      </w:tr>
      <w:tr w:rsidR="008A6D9F" w:rsidRPr="00752418" w14:paraId="66F6D97D" w14:textId="77777777">
        <w:trPr>
          <w:trHeight w:val="254"/>
        </w:trPr>
        <w:tc>
          <w:tcPr>
            <w:tcW w:w="720" w:type="dxa"/>
          </w:tcPr>
          <w:p w14:paraId="203123A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029</w:t>
            </w:r>
          </w:p>
        </w:tc>
        <w:tc>
          <w:tcPr>
            <w:tcW w:w="3989" w:type="dxa"/>
            <w:tcBorders>
              <w:right w:val="nil"/>
            </w:tcBorders>
          </w:tcPr>
          <w:p w14:paraId="183118BB"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Low excess - air firing</w:t>
            </w:r>
          </w:p>
        </w:tc>
        <w:tc>
          <w:tcPr>
            <w:tcW w:w="360" w:type="dxa"/>
            <w:tcBorders>
              <w:top w:val="nil"/>
              <w:left w:val="nil"/>
              <w:bottom w:val="nil"/>
              <w:right w:val="nil"/>
            </w:tcBorders>
          </w:tcPr>
          <w:p w14:paraId="2E8E82B8"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2C399CF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099</w:t>
            </w:r>
          </w:p>
        </w:tc>
        <w:tc>
          <w:tcPr>
            <w:tcW w:w="4500" w:type="dxa"/>
          </w:tcPr>
          <w:p w14:paraId="3946AA0F"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Other control equipment or pollution control practices</w:t>
            </w:r>
          </w:p>
        </w:tc>
      </w:tr>
      <w:tr w:rsidR="008A6D9F" w:rsidRPr="00752418" w14:paraId="279A8EC4" w14:textId="77777777">
        <w:trPr>
          <w:trHeight w:val="254"/>
        </w:trPr>
        <w:tc>
          <w:tcPr>
            <w:tcW w:w="720" w:type="dxa"/>
          </w:tcPr>
          <w:p w14:paraId="27027AA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030</w:t>
            </w:r>
          </w:p>
        </w:tc>
        <w:tc>
          <w:tcPr>
            <w:tcW w:w="3989" w:type="dxa"/>
            <w:tcBorders>
              <w:right w:val="nil"/>
            </w:tcBorders>
          </w:tcPr>
          <w:p w14:paraId="25286E9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Fuel w/low nitrogen content</w:t>
            </w:r>
          </w:p>
        </w:tc>
        <w:tc>
          <w:tcPr>
            <w:tcW w:w="360" w:type="dxa"/>
            <w:tcBorders>
              <w:top w:val="nil"/>
              <w:left w:val="nil"/>
              <w:bottom w:val="nil"/>
              <w:right w:val="nil"/>
            </w:tcBorders>
          </w:tcPr>
          <w:p w14:paraId="1B27CF2E"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6143EB4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101</w:t>
            </w:r>
          </w:p>
        </w:tc>
        <w:tc>
          <w:tcPr>
            <w:tcW w:w="4500" w:type="dxa"/>
          </w:tcPr>
          <w:p w14:paraId="05A50AC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High efficiency particulate air filter (HEPA)</w:t>
            </w:r>
          </w:p>
        </w:tc>
      </w:tr>
      <w:tr w:rsidR="008A6D9F" w:rsidRPr="00752418" w14:paraId="7F6A8F48" w14:textId="77777777">
        <w:trPr>
          <w:trHeight w:val="254"/>
        </w:trPr>
        <w:tc>
          <w:tcPr>
            <w:tcW w:w="720" w:type="dxa"/>
          </w:tcPr>
          <w:p w14:paraId="6F63CA5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031</w:t>
            </w:r>
          </w:p>
        </w:tc>
        <w:tc>
          <w:tcPr>
            <w:tcW w:w="3989" w:type="dxa"/>
            <w:tcBorders>
              <w:right w:val="nil"/>
            </w:tcBorders>
          </w:tcPr>
          <w:p w14:paraId="625592D0"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Air injection</w:t>
            </w:r>
          </w:p>
        </w:tc>
        <w:tc>
          <w:tcPr>
            <w:tcW w:w="360" w:type="dxa"/>
            <w:tcBorders>
              <w:top w:val="nil"/>
              <w:left w:val="nil"/>
              <w:bottom w:val="nil"/>
              <w:right w:val="nil"/>
            </w:tcBorders>
          </w:tcPr>
          <w:p w14:paraId="07EE2C7A"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572D01E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106</w:t>
            </w:r>
          </w:p>
        </w:tc>
        <w:tc>
          <w:tcPr>
            <w:tcW w:w="4500" w:type="dxa"/>
          </w:tcPr>
          <w:p w14:paraId="74AF2D5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Dust suppression by physical stabilization</w:t>
            </w:r>
          </w:p>
        </w:tc>
      </w:tr>
      <w:tr w:rsidR="008A6D9F" w:rsidRPr="00752418" w14:paraId="6BF3A1AA" w14:textId="77777777">
        <w:trPr>
          <w:trHeight w:val="254"/>
        </w:trPr>
        <w:tc>
          <w:tcPr>
            <w:tcW w:w="720" w:type="dxa"/>
          </w:tcPr>
          <w:p w14:paraId="3607BDF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032</w:t>
            </w:r>
          </w:p>
        </w:tc>
        <w:tc>
          <w:tcPr>
            <w:tcW w:w="3989" w:type="dxa"/>
            <w:tcBorders>
              <w:right w:val="nil"/>
            </w:tcBorders>
          </w:tcPr>
          <w:p w14:paraId="620F432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Ammonia injection</w:t>
            </w:r>
          </w:p>
        </w:tc>
        <w:tc>
          <w:tcPr>
            <w:tcW w:w="360" w:type="dxa"/>
            <w:tcBorders>
              <w:top w:val="nil"/>
              <w:left w:val="nil"/>
              <w:bottom w:val="nil"/>
              <w:right w:val="nil"/>
            </w:tcBorders>
          </w:tcPr>
          <w:p w14:paraId="7E8F551A"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5BC0B9E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107</w:t>
            </w:r>
          </w:p>
        </w:tc>
        <w:tc>
          <w:tcPr>
            <w:tcW w:w="4500" w:type="dxa"/>
          </w:tcPr>
          <w:p w14:paraId="0BA8F60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 xml:space="preserve">Selective noncatalytic reduction for </w:t>
            </w:r>
            <w:r w:rsidR="00F579FA" w:rsidRPr="00F579FA">
              <w:rPr>
                <w:rFonts w:ascii="Arial" w:hAnsi="Arial" w:cs="Arial"/>
                <w:color w:val="000000"/>
                <w:sz w:val="16"/>
                <w:szCs w:val="16"/>
              </w:rPr>
              <w:t xml:space="preserve">Nitrogen Oxides (NOx) </w:t>
            </w:r>
          </w:p>
        </w:tc>
      </w:tr>
      <w:tr w:rsidR="008A6D9F" w:rsidRPr="00752418" w14:paraId="092F4774" w14:textId="77777777">
        <w:trPr>
          <w:trHeight w:val="254"/>
        </w:trPr>
        <w:tc>
          <w:tcPr>
            <w:tcW w:w="720" w:type="dxa"/>
          </w:tcPr>
          <w:p w14:paraId="7C8DF44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lastRenderedPageBreak/>
              <w:t>033</w:t>
            </w:r>
          </w:p>
        </w:tc>
        <w:tc>
          <w:tcPr>
            <w:tcW w:w="3989" w:type="dxa"/>
            <w:tcBorders>
              <w:right w:val="nil"/>
            </w:tcBorders>
          </w:tcPr>
          <w:p w14:paraId="6CE091C4" w14:textId="77777777" w:rsidR="008A6D9F" w:rsidRPr="00752418" w:rsidRDefault="0084149B" w:rsidP="008A6D9F">
            <w:pPr>
              <w:spacing w:before="60" w:after="60"/>
              <w:rPr>
                <w:rFonts w:ascii="Arial" w:hAnsi="Arial" w:cs="Arial"/>
                <w:color w:val="000000"/>
                <w:sz w:val="16"/>
                <w:szCs w:val="16"/>
              </w:rPr>
            </w:pPr>
            <w:r>
              <w:rPr>
                <w:rFonts w:ascii="Arial" w:hAnsi="Arial" w:cs="Arial"/>
                <w:color w:val="000000"/>
                <w:sz w:val="16"/>
                <w:szCs w:val="16"/>
              </w:rPr>
              <w:t xml:space="preserve">Control of percent </w:t>
            </w:r>
            <w:r w:rsidR="00F579FA">
              <w:rPr>
                <w:rFonts w:ascii="Arial" w:hAnsi="Arial" w:cs="Arial"/>
                <w:color w:val="000000"/>
                <w:sz w:val="16"/>
                <w:szCs w:val="16"/>
              </w:rPr>
              <w:t>Oxygen (</w:t>
            </w:r>
            <w:r w:rsidR="008A6D9F" w:rsidRPr="00752418">
              <w:rPr>
                <w:rFonts w:ascii="Arial" w:hAnsi="Arial" w:cs="Arial"/>
                <w:color w:val="000000"/>
                <w:sz w:val="16"/>
                <w:szCs w:val="16"/>
              </w:rPr>
              <w:t>O</w:t>
            </w:r>
            <w:r w:rsidR="008A6D9F" w:rsidRPr="00752418">
              <w:rPr>
                <w:rFonts w:ascii="Arial" w:hAnsi="Arial" w:cs="Arial"/>
                <w:color w:val="000000"/>
                <w:sz w:val="16"/>
                <w:szCs w:val="16"/>
                <w:vertAlign w:val="subscript"/>
              </w:rPr>
              <w:t>2</w:t>
            </w:r>
            <w:r w:rsidR="00F579FA">
              <w:rPr>
                <w:rFonts w:ascii="Arial" w:hAnsi="Arial" w:cs="Arial"/>
                <w:color w:val="000000"/>
                <w:sz w:val="16"/>
                <w:szCs w:val="16"/>
              </w:rPr>
              <w:t xml:space="preserve">) </w:t>
            </w:r>
            <w:r w:rsidR="008A6D9F" w:rsidRPr="00752418">
              <w:rPr>
                <w:rFonts w:ascii="Arial" w:hAnsi="Arial" w:cs="Arial"/>
                <w:color w:val="000000"/>
                <w:sz w:val="16"/>
                <w:szCs w:val="16"/>
              </w:rPr>
              <w:t>in combustion Air</w:t>
            </w:r>
          </w:p>
        </w:tc>
        <w:tc>
          <w:tcPr>
            <w:tcW w:w="360" w:type="dxa"/>
            <w:tcBorders>
              <w:top w:val="nil"/>
              <w:left w:val="nil"/>
              <w:bottom w:val="nil"/>
              <w:right w:val="nil"/>
            </w:tcBorders>
          </w:tcPr>
          <w:p w14:paraId="7E450DE7"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3A3340F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109</w:t>
            </w:r>
          </w:p>
        </w:tc>
        <w:tc>
          <w:tcPr>
            <w:tcW w:w="4500" w:type="dxa"/>
          </w:tcPr>
          <w:p w14:paraId="5B4F384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Catalytic oxydizer</w:t>
            </w:r>
          </w:p>
        </w:tc>
      </w:tr>
      <w:tr w:rsidR="008A6D9F" w:rsidRPr="00752418" w14:paraId="05FB7BE8" w14:textId="77777777">
        <w:trPr>
          <w:trHeight w:val="254"/>
        </w:trPr>
        <w:tc>
          <w:tcPr>
            <w:tcW w:w="720" w:type="dxa"/>
          </w:tcPr>
          <w:p w14:paraId="75D4D51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034</w:t>
            </w:r>
          </w:p>
        </w:tc>
        <w:tc>
          <w:tcPr>
            <w:tcW w:w="3989" w:type="dxa"/>
            <w:tcBorders>
              <w:right w:val="nil"/>
            </w:tcBorders>
          </w:tcPr>
          <w:p w14:paraId="00FF32FE"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Wellman-Lord/sodium sulfite scrubbing</w:t>
            </w:r>
          </w:p>
        </w:tc>
        <w:tc>
          <w:tcPr>
            <w:tcW w:w="360" w:type="dxa"/>
            <w:tcBorders>
              <w:top w:val="nil"/>
              <w:left w:val="nil"/>
              <w:bottom w:val="nil"/>
              <w:right w:val="nil"/>
            </w:tcBorders>
          </w:tcPr>
          <w:p w14:paraId="5953DBC4"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122CF7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113</w:t>
            </w:r>
          </w:p>
        </w:tc>
        <w:tc>
          <w:tcPr>
            <w:tcW w:w="4500" w:type="dxa"/>
          </w:tcPr>
          <w:p w14:paraId="2F7DBE5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Rotoclone</w:t>
            </w:r>
          </w:p>
        </w:tc>
      </w:tr>
      <w:tr w:rsidR="008A6D9F" w:rsidRPr="00752418" w14:paraId="1024A0A4" w14:textId="77777777">
        <w:trPr>
          <w:trHeight w:val="254"/>
        </w:trPr>
        <w:tc>
          <w:tcPr>
            <w:tcW w:w="720" w:type="dxa"/>
          </w:tcPr>
          <w:p w14:paraId="1BCD14A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035</w:t>
            </w:r>
          </w:p>
        </w:tc>
        <w:tc>
          <w:tcPr>
            <w:tcW w:w="3989" w:type="dxa"/>
            <w:tcBorders>
              <w:right w:val="nil"/>
            </w:tcBorders>
          </w:tcPr>
          <w:p w14:paraId="259E816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Magnesium oxide scrubbing</w:t>
            </w:r>
          </w:p>
        </w:tc>
        <w:tc>
          <w:tcPr>
            <w:tcW w:w="360" w:type="dxa"/>
            <w:tcBorders>
              <w:top w:val="nil"/>
              <w:left w:val="nil"/>
              <w:bottom w:val="nil"/>
              <w:right w:val="nil"/>
            </w:tcBorders>
          </w:tcPr>
          <w:p w14:paraId="4CD65099"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54DEE46C"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131</w:t>
            </w:r>
          </w:p>
        </w:tc>
        <w:tc>
          <w:tcPr>
            <w:tcW w:w="4500" w:type="dxa"/>
          </w:tcPr>
          <w:p w14:paraId="05EDD58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Thermal oxydizer</w:t>
            </w:r>
          </w:p>
        </w:tc>
      </w:tr>
      <w:tr w:rsidR="008A6D9F" w:rsidRPr="00752418" w14:paraId="34FD0ABC" w14:textId="77777777">
        <w:trPr>
          <w:trHeight w:val="254"/>
        </w:trPr>
        <w:tc>
          <w:tcPr>
            <w:tcW w:w="720" w:type="dxa"/>
          </w:tcPr>
          <w:p w14:paraId="683360D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036</w:t>
            </w:r>
          </w:p>
        </w:tc>
        <w:tc>
          <w:tcPr>
            <w:tcW w:w="3989" w:type="dxa"/>
            <w:tcBorders>
              <w:right w:val="nil"/>
            </w:tcBorders>
          </w:tcPr>
          <w:p w14:paraId="1616C07F"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Dual alkali scrubbing</w:t>
            </w:r>
          </w:p>
        </w:tc>
        <w:tc>
          <w:tcPr>
            <w:tcW w:w="360" w:type="dxa"/>
            <w:tcBorders>
              <w:top w:val="nil"/>
              <w:left w:val="nil"/>
              <w:bottom w:val="nil"/>
              <w:right w:val="nil"/>
            </w:tcBorders>
          </w:tcPr>
          <w:p w14:paraId="01E377F2"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E7D2E0C"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139</w:t>
            </w:r>
          </w:p>
        </w:tc>
        <w:tc>
          <w:tcPr>
            <w:tcW w:w="4500" w:type="dxa"/>
          </w:tcPr>
          <w:p w14:paraId="735C3F80"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Selective catalytic reduction (</w:t>
            </w:r>
            <w:smartTag w:uri="urn:schemas-microsoft-com:office:smarttags" w:element="place">
              <w:r w:rsidRPr="00752418">
                <w:rPr>
                  <w:rFonts w:ascii="Arial" w:hAnsi="Arial" w:cs="Arial"/>
                  <w:color w:val="000000"/>
                  <w:sz w:val="16"/>
                  <w:szCs w:val="16"/>
                </w:rPr>
                <w:t>SCR</w:t>
              </w:r>
            </w:smartTag>
            <w:r w:rsidRPr="00752418">
              <w:rPr>
                <w:rFonts w:ascii="Arial" w:hAnsi="Arial" w:cs="Arial"/>
                <w:color w:val="000000"/>
                <w:sz w:val="16"/>
                <w:szCs w:val="16"/>
              </w:rPr>
              <w:t>)</w:t>
            </w:r>
          </w:p>
        </w:tc>
      </w:tr>
      <w:tr w:rsidR="008A6D9F" w:rsidRPr="00752418" w14:paraId="61F92429" w14:textId="77777777">
        <w:trPr>
          <w:trHeight w:val="254"/>
        </w:trPr>
        <w:tc>
          <w:tcPr>
            <w:tcW w:w="720" w:type="dxa"/>
          </w:tcPr>
          <w:p w14:paraId="6A91A43D"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037</w:t>
            </w:r>
          </w:p>
        </w:tc>
        <w:tc>
          <w:tcPr>
            <w:tcW w:w="3989" w:type="dxa"/>
            <w:tcBorders>
              <w:right w:val="nil"/>
            </w:tcBorders>
          </w:tcPr>
          <w:p w14:paraId="70569F1C"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Citrate process scrubbing</w:t>
            </w:r>
          </w:p>
        </w:tc>
        <w:tc>
          <w:tcPr>
            <w:tcW w:w="360" w:type="dxa"/>
            <w:tcBorders>
              <w:top w:val="nil"/>
              <w:left w:val="nil"/>
              <w:bottom w:val="nil"/>
              <w:right w:val="nil"/>
            </w:tcBorders>
          </w:tcPr>
          <w:p w14:paraId="4622E50A"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43B991D1"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146</w:t>
            </w:r>
          </w:p>
        </w:tc>
        <w:tc>
          <w:tcPr>
            <w:tcW w:w="4500" w:type="dxa"/>
          </w:tcPr>
          <w:p w14:paraId="411BC8F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Wet electrostatic precipitator</w:t>
            </w:r>
          </w:p>
        </w:tc>
      </w:tr>
      <w:tr w:rsidR="008A6D9F" w:rsidRPr="00752418" w14:paraId="3131EAB6" w14:textId="77777777">
        <w:trPr>
          <w:trHeight w:val="254"/>
        </w:trPr>
        <w:tc>
          <w:tcPr>
            <w:tcW w:w="720" w:type="dxa"/>
          </w:tcPr>
          <w:p w14:paraId="2DED2BD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038</w:t>
            </w:r>
          </w:p>
        </w:tc>
        <w:tc>
          <w:tcPr>
            <w:tcW w:w="3989" w:type="dxa"/>
            <w:tcBorders>
              <w:right w:val="nil"/>
            </w:tcBorders>
          </w:tcPr>
          <w:p w14:paraId="7EB77CA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Ammonia scrubbing</w:t>
            </w:r>
          </w:p>
        </w:tc>
        <w:tc>
          <w:tcPr>
            <w:tcW w:w="360" w:type="dxa"/>
            <w:tcBorders>
              <w:top w:val="nil"/>
              <w:left w:val="nil"/>
              <w:bottom w:val="nil"/>
              <w:right w:val="nil"/>
            </w:tcBorders>
          </w:tcPr>
          <w:p w14:paraId="60359FDB"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4426D3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159</w:t>
            </w:r>
          </w:p>
        </w:tc>
        <w:tc>
          <w:tcPr>
            <w:tcW w:w="4500" w:type="dxa"/>
          </w:tcPr>
          <w:p w14:paraId="036412CD"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sz w:val="16"/>
                <w:szCs w:val="16"/>
              </w:rPr>
              <w:t>Electrified filter bed</w:t>
            </w:r>
          </w:p>
        </w:tc>
      </w:tr>
      <w:tr w:rsidR="008A6D9F" w:rsidRPr="00752418" w14:paraId="3B2CC517" w14:textId="77777777">
        <w:trPr>
          <w:trHeight w:val="254"/>
        </w:trPr>
        <w:tc>
          <w:tcPr>
            <w:tcW w:w="720" w:type="dxa"/>
          </w:tcPr>
          <w:p w14:paraId="63061059"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039</w:t>
            </w:r>
          </w:p>
        </w:tc>
        <w:tc>
          <w:tcPr>
            <w:tcW w:w="3989" w:type="dxa"/>
            <w:tcBorders>
              <w:right w:val="nil"/>
            </w:tcBorders>
          </w:tcPr>
          <w:p w14:paraId="7AAE0410"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Cat. Oxidation - flue gas desulfurization</w:t>
            </w:r>
          </w:p>
        </w:tc>
        <w:tc>
          <w:tcPr>
            <w:tcW w:w="360" w:type="dxa"/>
            <w:tcBorders>
              <w:top w:val="nil"/>
              <w:left w:val="nil"/>
              <w:bottom w:val="nil"/>
              <w:right w:val="nil"/>
            </w:tcBorders>
          </w:tcPr>
          <w:p w14:paraId="00DEE2EF"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01B4ADE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203</w:t>
            </w:r>
          </w:p>
        </w:tc>
        <w:tc>
          <w:tcPr>
            <w:tcW w:w="4500" w:type="dxa"/>
          </w:tcPr>
          <w:p w14:paraId="0B7FA6C0"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Catalytic converter</w:t>
            </w:r>
          </w:p>
        </w:tc>
      </w:tr>
      <w:tr w:rsidR="008A6D9F" w:rsidRPr="00752418" w14:paraId="4FFAA9D2" w14:textId="77777777">
        <w:trPr>
          <w:trHeight w:val="254"/>
        </w:trPr>
        <w:tc>
          <w:tcPr>
            <w:tcW w:w="720" w:type="dxa"/>
          </w:tcPr>
          <w:p w14:paraId="3F91CA6F"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040</w:t>
            </w:r>
          </w:p>
        </w:tc>
        <w:tc>
          <w:tcPr>
            <w:tcW w:w="3989" w:type="dxa"/>
            <w:tcBorders>
              <w:right w:val="nil"/>
            </w:tcBorders>
          </w:tcPr>
          <w:p w14:paraId="570FE53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Alkalized alumina</w:t>
            </w:r>
          </w:p>
        </w:tc>
        <w:tc>
          <w:tcPr>
            <w:tcW w:w="360" w:type="dxa"/>
            <w:tcBorders>
              <w:top w:val="nil"/>
              <w:left w:val="nil"/>
              <w:bottom w:val="nil"/>
              <w:right w:val="nil"/>
            </w:tcBorders>
          </w:tcPr>
          <w:p w14:paraId="17D8F6C7"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797FDF92"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204</w:t>
            </w:r>
          </w:p>
        </w:tc>
        <w:tc>
          <w:tcPr>
            <w:tcW w:w="4500" w:type="dxa"/>
          </w:tcPr>
          <w:p w14:paraId="39B0D57B"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Overfire air</w:t>
            </w:r>
          </w:p>
        </w:tc>
      </w:tr>
      <w:tr w:rsidR="008A6D9F" w:rsidRPr="00752418" w14:paraId="6F6DEF3E" w14:textId="77777777">
        <w:trPr>
          <w:trHeight w:val="254"/>
        </w:trPr>
        <w:tc>
          <w:tcPr>
            <w:tcW w:w="720" w:type="dxa"/>
          </w:tcPr>
          <w:p w14:paraId="5E51CAD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041</w:t>
            </w:r>
          </w:p>
        </w:tc>
        <w:tc>
          <w:tcPr>
            <w:tcW w:w="3989" w:type="dxa"/>
            <w:tcBorders>
              <w:right w:val="nil"/>
            </w:tcBorders>
          </w:tcPr>
          <w:p w14:paraId="02DF3CA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Dry limestone injection</w:t>
            </w:r>
          </w:p>
        </w:tc>
        <w:tc>
          <w:tcPr>
            <w:tcW w:w="360" w:type="dxa"/>
            <w:tcBorders>
              <w:top w:val="nil"/>
              <w:left w:val="nil"/>
              <w:bottom w:val="nil"/>
              <w:right w:val="nil"/>
            </w:tcBorders>
          </w:tcPr>
          <w:p w14:paraId="49267C07"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6470FC93"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205</w:t>
            </w:r>
          </w:p>
        </w:tc>
        <w:tc>
          <w:tcPr>
            <w:tcW w:w="4500" w:type="dxa"/>
          </w:tcPr>
          <w:p w14:paraId="5D9670B0"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 xml:space="preserve">Low </w:t>
            </w:r>
            <w:smartTag w:uri="urn:schemas-microsoft-com:office:smarttags" w:element="place">
              <w:r w:rsidRPr="00752418">
                <w:rPr>
                  <w:rFonts w:ascii="Arial" w:hAnsi="Arial" w:cs="Arial"/>
                  <w:color w:val="000000"/>
                  <w:sz w:val="16"/>
                  <w:szCs w:val="16"/>
                </w:rPr>
                <w:t>NO</w:t>
              </w:r>
              <w:r w:rsidRPr="00752418">
                <w:rPr>
                  <w:rFonts w:ascii="Arial" w:hAnsi="Arial" w:cs="Arial"/>
                  <w:color w:val="000000"/>
                  <w:sz w:val="16"/>
                  <w:szCs w:val="16"/>
                  <w:vertAlign w:val="subscript"/>
                </w:rPr>
                <w:t>X</w:t>
              </w:r>
            </w:smartTag>
            <w:r w:rsidRPr="00752418">
              <w:rPr>
                <w:rFonts w:ascii="Arial" w:hAnsi="Arial" w:cs="Arial"/>
                <w:color w:val="000000"/>
                <w:sz w:val="16"/>
                <w:szCs w:val="16"/>
              </w:rPr>
              <w:t xml:space="preserve"> burners</w:t>
            </w:r>
          </w:p>
        </w:tc>
      </w:tr>
      <w:tr w:rsidR="008A6D9F" w:rsidRPr="00752418" w14:paraId="036F2F54" w14:textId="77777777">
        <w:trPr>
          <w:trHeight w:val="254"/>
        </w:trPr>
        <w:tc>
          <w:tcPr>
            <w:tcW w:w="720" w:type="dxa"/>
          </w:tcPr>
          <w:p w14:paraId="67801F8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042</w:t>
            </w:r>
          </w:p>
        </w:tc>
        <w:tc>
          <w:tcPr>
            <w:tcW w:w="3989" w:type="dxa"/>
            <w:tcBorders>
              <w:right w:val="nil"/>
            </w:tcBorders>
          </w:tcPr>
          <w:p w14:paraId="39463737"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Wet limestone injection</w:t>
            </w:r>
          </w:p>
        </w:tc>
        <w:tc>
          <w:tcPr>
            <w:tcW w:w="360" w:type="dxa"/>
            <w:tcBorders>
              <w:top w:val="nil"/>
              <w:left w:val="nil"/>
              <w:bottom w:val="nil"/>
              <w:right w:val="nil"/>
            </w:tcBorders>
          </w:tcPr>
          <w:p w14:paraId="55C10329"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68A30EFD"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206</w:t>
            </w:r>
          </w:p>
        </w:tc>
        <w:tc>
          <w:tcPr>
            <w:tcW w:w="4500" w:type="dxa"/>
          </w:tcPr>
          <w:p w14:paraId="5282EA9B"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Dry sorbent injection</w:t>
            </w:r>
          </w:p>
        </w:tc>
      </w:tr>
      <w:tr w:rsidR="008A6D9F" w:rsidRPr="00752418" w14:paraId="18A545DB" w14:textId="77777777">
        <w:trPr>
          <w:trHeight w:val="254"/>
        </w:trPr>
        <w:tc>
          <w:tcPr>
            <w:tcW w:w="720" w:type="dxa"/>
          </w:tcPr>
          <w:p w14:paraId="5B775606"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043</w:t>
            </w:r>
          </w:p>
        </w:tc>
        <w:tc>
          <w:tcPr>
            <w:tcW w:w="3989" w:type="dxa"/>
            <w:tcBorders>
              <w:right w:val="nil"/>
            </w:tcBorders>
          </w:tcPr>
          <w:p w14:paraId="0C2BF9FA"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Sulfuric acid plant- contact process</w:t>
            </w:r>
          </w:p>
        </w:tc>
        <w:tc>
          <w:tcPr>
            <w:tcW w:w="360" w:type="dxa"/>
            <w:tcBorders>
              <w:top w:val="nil"/>
              <w:left w:val="nil"/>
              <w:bottom w:val="nil"/>
              <w:right w:val="nil"/>
            </w:tcBorders>
          </w:tcPr>
          <w:p w14:paraId="0E219E7A"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3AC959B4"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207</w:t>
            </w:r>
          </w:p>
        </w:tc>
        <w:tc>
          <w:tcPr>
            <w:tcW w:w="4500" w:type="dxa"/>
          </w:tcPr>
          <w:p w14:paraId="59832EBF"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Carbon injection</w:t>
            </w:r>
          </w:p>
        </w:tc>
      </w:tr>
      <w:tr w:rsidR="008A6D9F" w:rsidRPr="00752418" w14:paraId="3DF0738E" w14:textId="77777777">
        <w:trPr>
          <w:trHeight w:val="254"/>
        </w:trPr>
        <w:tc>
          <w:tcPr>
            <w:tcW w:w="720" w:type="dxa"/>
          </w:tcPr>
          <w:p w14:paraId="1775AEB0"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044</w:t>
            </w:r>
          </w:p>
        </w:tc>
        <w:tc>
          <w:tcPr>
            <w:tcW w:w="3989" w:type="dxa"/>
            <w:tcBorders>
              <w:right w:val="nil"/>
            </w:tcBorders>
          </w:tcPr>
          <w:p w14:paraId="18BB5E65" w14:textId="77777777" w:rsidR="008A6D9F" w:rsidRPr="00752418" w:rsidRDefault="008A6D9F" w:rsidP="008A6D9F">
            <w:pPr>
              <w:spacing w:before="60" w:after="60"/>
              <w:rPr>
                <w:rFonts w:ascii="Arial" w:hAnsi="Arial" w:cs="Arial"/>
                <w:color w:val="000000"/>
                <w:sz w:val="16"/>
                <w:szCs w:val="16"/>
              </w:rPr>
            </w:pPr>
            <w:r w:rsidRPr="00752418">
              <w:rPr>
                <w:rFonts w:ascii="Arial" w:hAnsi="Arial" w:cs="Arial"/>
                <w:color w:val="000000"/>
                <w:sz w:val="16"/>
                <w:szCs w:val="16"/>
              </w:rPr>
              <w:t>Sulfuric acid plant- double contact process</w:t>
            </w:r>
          </w:p>
        </w:tc>
        <w:tc>
          <w:tcPr>
            <w:tcW w:w="360" w:type="dxa"/>
            <w:tcBorders>
              <w:top w:val="nil"/>
              <w:left w:val="nil"/>
              <w:bottom w:val="nil"/>
              <w:right w:val="nil"/>
            </w:tcBorders>
          </w:tcPr>
          <w:p w14:paraId="672114F7" w14:textId="77777777" w:rsidR="008A6D9F" w:rsidRPr="00752418" w:rsidRDefault="008A6D9F" w:rsidP="008A6D9F">
            <w:pPr>
              <w:spacing w:before="60" w:after="60"/>
              <w:rPr>
                <w:rFonts w:ascii="Arial" w:hAnsi="Arial" w:cs="Arial"/>
                <w:color w:val="000000"/>
                <w:sz w:val="16"/>
                <w:szCs w:val="16"/>
              </w:rPr>
            </w:pPr>
          </w:p>
        </w:tc>
        <w:tc>
          <w:tcPr>
            <w:tcW w:w="810" w:type="dxa"/>
            <w:tcBorders>
              <w:left w:val="nil"/>
            </w:tcBorders>
          </w:tcPr>
          <w:p w14:paraId="7B2E447C" w14:textId="77777777" w:rsidR="008A6D9F" w:rsidRPr="00752418" w:rsidRDefault="0015551A" w:rsidP="008A6D9F">
            <w:pPr>
              <w:spacing w:before="60" w:after="60"/>
              <w:rPr>
                <w:rFonts w:ascii="Arial" w:hAnsi="Arial" w:cs="Arial"/>
                <w:color w:val="000000"/>
                <w:sz w:val="16"/>
                <w:szCs w:val="16"/>
              </w:rPr>
            </w:pPr>
            <w:r>
              <w:rPr>
                <w:rFonts w:ascii="Arial" w:hAnsi="Arial" w:cs="Arial"/>
                <w:color w:val="000000"/>
                <w:sz w:val="16"/>
                <w:szCs w:val="16"/>
              </w:rPr>
              <w:t>312</w:t>
            </w:r>
          </w:p>
        </w:tc>
        <w:tc>
          <w:tcPr>
            <w:tcW w:w="4500" w:type="dxa"/>
          </w:tcPr>
          <w:p w14:paraId="39063372" w14:textId="77777777" w:rsidR="008A6D9F" w:rsidRPr="00752418" w:rsidRDefault="0015551A" w:rsidP="008A6D9F">
            <w:pPr>
              <w:spacing w:before="60" w:after="60"/>
              <w:rPr>
                <w:rFonts w:ascii="Arial" w:hAnsi="Arial" w:cs="Arial"/>
                <w:color w:val="000000"/>
                <w:sz w:val="16"/>
                <w:szCs w:val="16"/>
              </w:rPr>
            </w:pPr>
            <w:r>
              <w:rPr>
                <w:rFonts w:ascii="Arial" w:hAnsi="Arial" w:cs="Arial"/>
                <w:color w:val="000000"/>
                <w:sz w:val="16"/>
                <w:szCs w:val="16"/>
              </w:rPr>
              <w:t>Oxidation catalyst</w:t>
            </w:r>
          </w:p>
        </w:tc>
      </w:tr>
      <w:tr w:rsidR="0015551A" w:rsidRPr="00752418" w14:paraId="05403EE9" w14:textId="77777777">
        <w:trPr>
          <w:trHeight w:val="254"/>
        </w:trPr>
        <w:tc>
          <w:tcPr>
            <w:tcW w:w="720" w:type="dxa"/>
          </w:tcPr>
          <w:p w14:paraId="4C8DF1F1"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045</w:t>
            </w:r>
          </w:p>
        </w:tc>
        <w:tc>
          <w:tcPr>
            <w:tcW w:w="3989" w:type="dxa"/>
            <w:tcBorders>
              <w:right w:val="nil"/>
            </w:tcBorders>
          </w:tcPr>
          <w:p w14:paraId="7C877ED7"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Sulfur plant</w:t>
            </w:r>
          </w:p>
        </w:tc>
        <w:tc>
          <w:tcPr>
            <w:tcW w:w="360" w:type="dxa"/>
            <w:tcBorders>
              <w:top w:val="nil"/>
              <w:left w:val="nil"/>
              <w:bottom w:val="nil"/>
              <w:right w:val="nil"/>
            </w:tcBorders>
          </w:tcPr>
          <w:p w14:paraId="751A0B91" w14:textId="77777777" w:rsidR="0015551A" w:rsidRPr="00752418" w:rsidRDefault="0015551A" w:rsidP="0015551A">
            <w:pPr>
              <w:spacing w:before="60" w:after="60"/>
              <w:rPr>
                <w:rFonts w:ascii="Arial" w:hAnsi="Arial" w:cs="Arial"/>
                <w:color w:val="000000"/>
                <w:sz w:val="16"/>
                <w:szCs w:val="16"/>
              </w:rPr>
            </w:pPr>
          </w:p>
        </w:tc>
        <w:tc>
          <w:tcPr>
            <w:tcW w:w="810" w:type="dxa"/>
            <w:tcBorders>
              <w:left w:val="nil"/>
            </w:tcBorders>
          </w:tcPr>
          <w:p w14:paraId="033AB77C"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901</w:t>
            </w:r>
          </w:p>
        </w:tc>
        <w:tc>
          <w:tcPr>
            <w:tcW w:w="4500" w:type="dxa"/>
          </w:tcPr>
          <w:p w14:paraId="7E9DC29F"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Moisture content of material, 2-3</w:t>
            </w:r>
            <w:r>
              <w:rPr>
                <w:rFonts w:ascii="Arial" w:hAnsi="Arial" w:cs="Arial"/>
                <w:color w:val="000000"/>
                <w:sz w:val="16"/>
                <w:szCs w:val="16"/>
              </w:rPr>
              <w:t xml:space="preserve"> percent</w:t>
            </w:r>
          </w:p>
        </w:tc>
      </w:tr>
      <w:tr w:rsidR="0015551A" w:rsidRPr="00752418" w14:paraId="3B83F594" w14:textId="77777777">
        <w:trPr>
          <w:trHeight w:val="254"/>
        </w:trPr>
        <w:tc>
          <w:tcPr>
            <w:tcW w:w="720" w:type="dxa"/>
          </w:tcPr>
          <w:p w14:paraId="0CBA1F7A"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047</w:t>
            </w:r>
          </w:p>
        </w:tc>
        <w:tc>
          <w:tcPr>
            <w:tcW w:w="3989" w:type="dxa"/>
            <w:tcBorders>
              <w:right w:val="nil"/>
            </w:tcBorders>
          </w:tcPr>
          <w:p w14:paraId="5B5652F3"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Vapor recovery system (Including condensers, hoods, other encl.)</w:t>
            </w:r>
          </w:p>
        </w:tc>
        <w:tc>
          <w:tcPr>
            <w:tcW w:w="360" w:type="dxa"/>
            <w:tcBorders>
              <w:top w:val="nil"/>
              <w:left w:val="nil"/>
              <w:bottom w:val="nil"/>
              <w:right w:val="nil"/>
            </w:tcBorders>
          </w:tcPr>
          <w:p w14:paraId="19B926FF" w14:textId="77777777" w:rsidR="0015551A" w:rsidRPr="00752418" w:rsidRDefault="0015551A" w:rsidP="0015551A">
            <w:pPr>
              <w:spacing w:before="60" w:after="60"/>
              <w:rPr>
                <w:rFonts w:ascii="Arial" w:hAnsi="Arial" w:cs="Arial"/>
                <w:color w:val="000000"/>
                <w:sz w:val="16"/>
                <w:szCs w:val="16"/>
              </w:rPr>
            </w:pPr>
          </w:p>
        </w:tc>
        <w:tc>
          <w:tcPr>
            <w:tcW w:w="810" w:type="dxa"/>
            <w:tcBorders>
              <w:left w:val="nil"/>
            </w:tcBorders>
          </w:tcPr>
          <w:p w14:paraId="6F19BBA2"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902</w:t>
            </w:r>
          </w:p>
        </w:tc>
        <w:tc>
          <w:tcPr>
            <w:tcW w:w="4500" w:type="dxa"/>
          </w:tcPr>
          <w:p w14:paraId="49401C21"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Moisture content of material, 4</w:t>
            </w:r>
            <w:r>
              <w:rPr>
                <w:rFonts w:ascii="Arial" w:hAnsi="Arial" w:cs="Arial"/>
                <w:color w:val="000000"/>
                <w:sz w:val="16"/>
                <w:szCs w:val="16"/>
              </w:rPr>
              <w:t xml:space="preserve"> percent</w:t>
            </w:r>
          </w:p>
        </w:tc>
      </w:tr>
      <w:tr w:rsidR="0015551A" w:rsidRPr="00752418" w14:paraId="79C7F750" w14:textId="77777777">
        <w:trPr>
          <w:trHeight w:val="254"/>
        </w:trPr>
        <w:tc>
          <w:tcPr>
            <w:tcW w:w="720" w:type="dxa"/>
          </w:tcPr>
          <w:p w14:paraId="50711591"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048</w:t>
            </w:r>
          </w:p>
        </w:tc>
        <w:tc>
          <w:tcPr>
            <w:tcW w:w="3989" w:type="dxa"/>
            <w:tcBorders>
              <w:right w:val="nil"/>
            </w:tcBorders>
          </w:tcPr>
          <w:p w14:paraId="1D553D9C"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Activated carbon adsorption</w:t>
            </w:r>
          </w:p>
        </w:tc>
        <w:tc>
          <w:tcPr>
            <w:tcW w:w="360" w:type="dxa"/>
            <w:tcBorders>
              <w:top w:val="nil"/>
              <w:left w:val="nil"/>
              <w:bottom w:val="nil"/>
              <w:right w:val="nil"/>
            </w:tcBorders>
          </w:tcPr>
          <w:p w14:paraId="6A294CA8" w14:textId="77777777" w:rsidR="0015551A" w:rsidRPr="00752418" w:rsidRDefault="0015551A" w:rsidP="0015551A">
            <w:pPr>
              <w:spacing w:before="60" w:after="60"/>
              <w:rPr>
                <w:rFonts w:ascii="Arial" w:hAnsi="Arial" w:cs="Arial"/>
                <w:color w:val="000000"/>
                <w:sz w:val="16"/>
                <w:szCs w:val="16"/>
              </w:rPr>
            </w:pPr>
          </w:p>
        </w:tc>
        <w:tc>
          <w:tcPr>
            <w:tcW w:w="810" w:type="dxa"/>
            <w:tcBorders>
              <w:left w:val="nil"/>
            </w:tcBorders>
          </w:tcPr>
          <w:p w14:paraId="4D6EB1B5"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903</w:t>
            </w:r>
          </w:p>
        </w:tc>
        <w:tc>
          <w:tcPr>
            <w:tcW w:w="4500" w:type="dxa"/>
          </w:tcPr>
          <w:p w14:paraId="2AA43D14"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Moisture content of material, 5</w:t>
            </w:r>
            <w:r>
              <w:rPr>
                <w:rFonts w:ascii="Arial" w:hAnsi="Arial" w:cs="Arial"/>
                <w:color w:val="000000"/>
                <w:sz w:val="16"/>
                <w:szCs w:val="16"/>
              </w:rPr>
              <w:t xml:space="preserve"> percent</w:t>
            </w:r>
          </w:p>
        </w:tc>
      </w:tr>
      <w:tr w:rsidR="0015551A" w:rsidRPr="00752418" w14:paraId="7FADC560" w14:textId="77777777">
        <w:trPr>
          <w:trHeight w:val="254"/>
        </w:trPr>
        <w:tc>
          <w:tcPr>
            <w:tcW w:w="720" w:type="dxa"/>
          </w:tcPr>
          <w:p w14:paraId="0767AA1B"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049</w:t>
            </w:r>
          </w:p>
        </w:tc>
        <w:tc>
          <w:tcPr>
            <w:tcW w:w="3989" w:type="dxa"/>
            <w:tcBorders>
              <w:right w:val="nil"/>
            </w:tcBorders>
          </w:tcPr>
          <w:p w14:paraId="2EF592F8"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Liquid filtration system</w:t>
            </w:r>
          </w:p>
        </w:tc>
        <w:tc>
          <w:tcPr>
            <w:tcW w:w="360" w:type="dxa"/>
            <w:tcBorders>
              <w:top w:val="nil"/>
              <w:left w:val="nil"/>
              <w:bottom w:val="nil"/>
              <w:right w:val="nil"/>
            </w:tcBorders>
          </w:tcPr>
          <w:p w14:paraId="1E1400AC" w14:textId="77777777" w:rsidR="0015551A" w:rsidRPr="00752418" w:rsidRDefault="0015551A" w:rsidP="0015551A">
            <w:pPr>
              <w:spacing w:before="60" w:after="60"/>
              <w:rPr>
                <w:rFonts w:ascii="Arial" w:hAnsi="Arial" w:cs="Arial"/>
                <w:color w:val="000000"/>
                <w:sz w:val="16"/>
                <w:szCs w:val="16"/>
              </w:rPr>
            </w:pPr>
          </w:p>
        </w:tc>
        <w:tc>
          <w:tcPr>
            <w:tcW w:w="810" w:type="dxa"/>
            <w:tcBorders>
              <w:left w:val="nil"/>
            </w:tcBorders>
          </w:tcPr>
          <w:p w14:paraId="006A9264"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904</w:t>
            </w:r>
          </w:p>
        </w:tc>
        <w:tc>
          <w:tcPr>
            <w:tcW w:w="4500" w:type="dxa"/>
          </w:tcPr>
          <w:p w14:paraId="137EB9E2"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Moisture content of material, 6</w:t>
            </w:r>
            <w:r>
              <w:rPr>
                <w:rFonts w:ascii="Arial" w:hAnsi="Arial" w:cs="Arial"/>
                <w:color w:val="000000"/>
                <w:sz w:val="16"/>
                <w:szCs w:val="16"/>
              </w:rPr>
              <w:t xml:space="preserve"> percent</w:t>
            </w:r>
            <w:r w:rsidRPr="00752418">
              <w:rPr>
                <w:rFonts w:ascii="Arial" w:hAnsi="Arial" w:cs="Arial"/>
                <w:color w:val="000000"/>
                <w:sz w:val="16"/>
                <w:szCs w:val="16"/>
              </w:rPr>
              <w:t xml:space="preserve"> or more</w:t>
            </w:r>
          </w:p>
        </w:tc>
      </w:tr>
      <w:tr w:rsidR="0015551A" w:rsidRPr="00752418" w14:paraId="2B5D340D" w14:textId="77777777">
        <w:trPr>
          <w:trHeight w:val="254"/>
        </w:trPr>
        <w:tc>
          <w:tcPr>
            <w:tcW w:w="720" w:type="dxa"/>
          </w:tcPr>
          <w:p w14:paraId="4879FB02"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050</w:t>
            </w:r>
          </w:p>
        </w:tc>
        <w:tc>
          <w:tcPr>
            <w:tcW w:w="3989" w:type="dxa"/>
            <w:tcBorders>
              <w:right w:val="nil"/>
            </w:tcBorders>
          </w:tcPr>
          <w:p w14:paraId="0A9F5904"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Packed-gas absorption column</w:t>
            </w:r>
          </w:p>
        </w:tc>
        <w:tc>
          <w:tcPr>
            <w:tcW w:w="360" w:type="dxa"/>
            <w:tcBorders>
              <w:top w:val="nil"/>
              <w:left w:val="nil"/>
              <w:bottom w:val="nil"/>
              <w:right w:val="nil"/>
            </w:tcBorders>
          </w:tcPr>
          <w:p w14:paraId="1E26A767" w14:textId="77777777" w:rsidR="0015551A" w:rsidRPr="00752418" w:rsidRDefault="0015551A" w:rsidP="0015551A">
            <w:pPr>
              <w:spacing w:before="60" w:after="60"/>
              <w:rPr>
                <w:rFonts w:ascii="Arial" w:hAnsi="Arial" w:cs="Arial"/>
                <w:color w:val="000000"/>
                <w:sz w:val="16"/>
                <w:szCs w:val="16"/>
              </w:rPr>
            </w:pPr>
          </w:p>
        </w:tc>
        <w:tc>
          <w:tcPr>
            <w:tcW w:w="810" w:type="dxa"/>
            <w:tcBorders>
              <w:left w:val="nil"/>
            </w:tcBorders>
          </w:tcPr>
          <w:p w14:paraId="4BF0CFB1"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905</w:t>
            </w:r>
          </w:p>
        </w:tc>
        <w:tc>
          <w:tcPr>
            <w:tcW w:w="4500" w:type="dxa"/>
          </w:tcPr>
          <w:p w14:paraId="705C98C2"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sz w:val="16"/>
                <w:szCs w:val="16"/>
              </w:rPr>
              <w:t>Paper filter (not accordion)</w:t>
            </w:r>
          </w:p>
        </w:tc>
      </w:tr>
      <w:tr w:rsidR="0015551A" w:rsidRPr="00752418" w14:paraId="3EEE4780" w14:textId="77777777">
        <w:trPr>
          <w:trHeight w:val="254"/>
        </w:trPr>
        <w:tc>
          <w:tcPr>
            <w:tcW w:w="720" w:type="dxa"/>
          </w:tcPr>
          <w:p w14:paraId="31A2AE04"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051</w:t>
            </w:r>
          </w:p>
        </w:tc>
        <w:tc>
          <w:tcPr>
            <w:tcW w:w="3989" w:type="dxa"/>
            <w:tcBorders>
              <w:right w:val="nil"/>
            </w:tcBorders>
          </w:tcPr>
          <w:p w14:paraId="48FA9A62"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Tray-type gas absorption column</w:t>
            </w:r>
          </w:p>
        </w:tc>
        <w:tc>
          <w:tcPr>
            <w:tcW w:w="360" w:type="dxa"/>
            <w:tcBorders>
              <w:top w:val="nil"/>
              <w:left w:val="nil"/>
              <w:bottom w:val="nil"/>
              <w:right w:val="nil"/>
            </w:tcBorders>
          </w:tcPr>
          <w:p w14:paraId="51016DA7" w14:textId="77777777" w:rsidR="0015551A" w:rsidRPr="00752418" w:rsidRDefault="0015551A" w:rsidP="0015551A">
            <w:pPr>
              <w:spacing w:before="60" w:after="60"/>
              <w:rPr>
                <w:rFonts w:ascii="Arial" w:hAnsi="Arial" w:cs="Arial"/>
                <w:color w:val="000000"/>
                <w:sz w:val="16"/>
                <w:szCs w:val="16"/>
              </w:rPr>
            </w:pPr>
          </w:p>
        </w:tc>
        <w:tc>
          <w:tcPr>
            <w:tcW w:w="810" w:type="dxa"/>
            <w:tcBorders>
              <w:left w:val="nil"/>
            </w:tcBorders>
          </w:tcPr>
          <w:p w14:paraId="3ED88785"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906</w:t>
            </w:r>
          </w:p>
        </w:tc>
        <w:tc>
          <w:tcPr>
            <w:tcW w:w="4500" w:type="dxa"/>
          </w:tcPr>
          <w:p w14:paraId="13D3C9B8"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sz w:val="16"/>
                <w:szCs w:val="16"/>
              </w:rPr>
              <w:t>Fiberglass filter (with cardboard frame)</w:t>
            </w:r>
          </w:p>
        </w:tc>
      </w:tr>
      <w:tr w:rsidR="0015551A" w:rsidRPr="00752418" w14:paraId="647BE2A8" w14:textId="77777777">
        <w:trPr>
          <w:trHeight w:val="254"/>
        </w:trPr>
        <w:tc>
          <w:tcPr>
            <w:tcW w:w="720" w:type="dxa"/>
          </w:tcPr>
          <w:p w14:paraId="5639C10E"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052</w:t>
            </w:r>
          </w:p>
        </w:tc>
        <w:tc>
          <w:tcPr>
            <w:tcW w:w="3989" w:type="dxa"/>
            <w:tcBorders>
              <w:right w:val="nil"/>
            </w:tcBorders>
          </w:tcPr>
          <w:p w14:paraId="00B021D6"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Spray tower</w:t>
            </w:r>
          </w:p>
        </w:tc>
        <w:tc>
          <w:tcPr>
            <w:tcW w:w="360" w:type="dxa"/>
            <w:tcBorders>
              <w:top w:val="nil"/>
              <w:left w:val="nil"/>
              <w:bottom w:val="nil"/>
              <w:right w:val="nil"/>
            </w:tcBorders>
          </w:tcPr>
          <w:p w14:paraId="000EC9DD" w14:textId="77777777" w:rsidR="0015551A" w:rsidRPr="00752418" w:rsidRDefault="0015551A" w:rsidP="0015551A">
            <w:pPr>
              <w:spacing w:before="60" w:after="60"/>
              <w:rPr>
                <w:rFonts w:ascii="Arial" w:hAnsi="Arial" w:cs="Arial"/>
                <w:color w:val="000000"/>
                <w:sz w:val="16"/>
                <w:szCs w:val="16"/>
              </w:rPr>
            </w:pPr>
          </w:p>
        </w:tc>
        <w:tc>
          <w:tcPr>
            <w:tcW w:w="810" w:type="dxa"/>
            <w:tcBorders>
              <w:left w:val="nil"/>
            </w:tcBorders>
          </w:tcPr>
          <w:p w14:paraId="5262E2D3"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907</w:t>
            </w:r>
          </w:p>
        </w:tc>
        <w:tc>
          <w:tcPr>
            <w:tcW w:w="4500" w:type="dxa"/>
          </w:tcPr>
          <w:p w14:paraId="36A49F31"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sz w:val="16"/>
                <w:szCs w:val="16"/>
              </w:rPr>
              <w:t>Fiberglass filter (without cardboard frame)</w:t>
            </w:r>
          </w:p>
        </w:tc>
      </w:tr>
      <w:tr w:rsidR="0015551A" w:rsidRPr="00752418" w14:paraId="1BBF5766" w14:textId="77777777">
        <w:trPr>
          <w:trHeight w:val="254"/>
        </w:trPr>
        <w:tc>
          <w:tcPr>
            <w:tcW w:w="720" w:type="dxa"/>
          </w:tcPr>
          <w:p w14:paraId="7FB32849"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053</w:t>
            </w:r>
          </w:p>
        </w:tc>
        <w:tc>
          <w:tcPr>
            <w:tcW w:w="3989" w:type="dxa"/>
            <w:tcBorders>
              <w:right w:val="nil"/>
            </w:tcBorders>
          </w:tcPr>
          <w:p w14:paraId="171D6FE2"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Venturi scrubber</w:t>
            </w:r>
          </w:p>
        </w:tc>
        <w:tc>
          <w:tcPr>
            <w:tcW w:w="360" w:type="dxa"/>
            <w:tcBorders>
              <w:top w:val="nil"/>
              <w:left w:val="nil"/>
              <w:bottom w:val="nil"/>
              <w:right w:val="nil"/>
            </w:tcBorders>
          </w:tcPr>
          <w:p w14:paraId="5F59F236" w14:textId="77777777" w:rsidR="0015551A" w:rsidRPr="00752418" w:rsidRDefault="0015551A" w:rsidP="0015551A">
            <w:pPr>
              <w:spacing w:before="60" w:after="60"/>
              <w:rPr>
                <w:rFonts w:ascii="Arial" w:hAnsi="Arial" w:cs="Arial"/>
                <w:color w:val="000000"/>
                <w:sz w:val="16"/>
                <w:szCs w:val="16"/>
              </w:rPr>
            </w:pPr>
          </w:p>
        </w:tc>
        <w:tc>
          <w:tcPr>
            <w:tcW w:w="810" w:type="dxa"/>
            <w:tcBorders>
              <w:left w:val="nil"/>
            </w:tcBorders>
          </w:tcPr>
          <w:p w14:paraId="18ADFBE7"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908</w:t>
            </w:r>
          </w:p>
        </w:tc>
        <w:tc>
          <w:tcPr>
            <w:tcW w:w="4500" w:type="dxa"/>
          </w:tcPr>
          <w:p w14:paraId="65A5912D"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sz w:val="16"/>
                <w:szCs w:val="16"/>
              </w:rPr>
              <w:t>Andre -- cardboard Binks filter (accordion)</w:t>
            </w:r>
          </w:p>
        </w:tc>
      </w:tr>
      <w:tr w:rsidR="0015551A" w:rsidRPr="00752418" w14:paraId="505A2F77" w14:textId="77777777">
        <w:trPr>
          <w:trHeight w:val="254"/>
        </w:trPr>
        <w:tc>
          <w:tcPr>
            <w:tcW w:w="720" w:type="dxa"/>
          </w:tcPr>
          <w:p w14:paraId="168894B0"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055</w:t>
            </w:r>
          </w:p>
        </w:tc>
        <w:tc>
          <w:tcPr>
            <w:tcW w:w="3989" w:type="dxa"/>
            <w:tcBorders>
              <w:right w:val="nil"/>
            </w:tcBorders>
          </w:tcPr>
          <w:p w14:paraId="10BCD2FF"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Impingement plate scrubber</w:t>
            </w:r>
          </w:p>
        </w:tc>
        <w:tc>
          <w:tcPr>
            <w:tcW w:w="360" w:type="dxa"/>
            <w:tcBorders>
              <w:top w:val="nil"/>
              <w:left w:val="nil"/>
              <w:bottom w:val="nil"/>
              <w:right w:val="nil"/>
            </w:tcBorders>
          </w:tcPr>
          <w:p w14:paraId="36F736D0" w14:textId="77777777" w:rsidR="0015551A" w:rsidRPr="00752418" w:rsidRDefault="0015551A" w:rsidP="0015551A">
            <w:pPr>
              <w:spacing w:before="60" w:after="60"/>
              <w:rPr>
                <w:rFonts w:ascii="Arial" w:hAnsi="Arial" w:cs="Arial"/>
                <w:color w:val="000000"/>
                <w:sz w:val="16"/>
                <w:szCs w:val="16"/>
              </w:rPr>
            </w:pPr>
          </w:p>
        </w:tc>
        <w:tc>
          <w:tcPr>
            <w:tcW w:w="810" w:type="dxa"/>
            <w:tcBorders>
              <w:left w:val="nil"/>
              <w:bottom w:val="single" w:sz="2" w:space="0" w:color="auto"/>
            </w:tcBorders>
          </w:tcPr>
          <w:p w14:paraId="44FE898D"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909</w:t>
            </w:r>
          </w:p>
        </w:tc>
        <w:tc>
          <w:tcPr>
            <w:tcW w:w="4500" w:type="dxa"/>
            <w:tcBorders>
              <w:bottom w:val="single" w:sz="2" w:space="0" w:color="auto"/>
            </w:tcBorders>
          </w:tcPr>
          <w:p w14:paraId="73EFC4B4"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sz w:val="16"/>
                <w:szCs w:val="16"/>
              </w:rPr>
              <w:t>Roll media -- fiberglass tack filter (tacky on one side)</w:t>
            </w:r>
          </w:p>
        </w:tc>
      </w:tr>
      <w:tr w:rsidR="0015551A" w:rsidRPr="00752418" w14:paraId="1EABBFF4" w14:textId="77777777">
        <w:trPr>
          <w:trHeight w:val="254"/>
        </w:trPr>
        <w:tc>
          <w:tcPr>
            <w:tcW w:w="720" w:type="dxa"/>
          </w:tcPr>
          <w:p w14:paraId="2EDBCEA9"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056</w:t>
            </w:r>
          </w:p>
        </w:tc>
        <w:tc>
          <w:tcPr>
            <w:tcW w:w="3989" w:type="dxa"/>
            <w:tcBorders>
              <w:right w:val="nil"/>
            </w:tcBorders>
          </w:tcPr>
          <w:p w14:paraId="4193E87C"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Dynamic separator (dry)</w:t>
            </w:r>
          </w:p>
        </w:tc>
        <w:tc>
          <w:tcPr>
            <w:tcW w:w="360" w:type="dxa"/>
            <w:tcBorders>
              <w:top w:val="nil"/>
              <w:left w:val="nil"/>
              <w:bottom w:val="nil"/>
              <w:right w:val="nil"/>
            </w:tcBorders>
          </w:tcPr>
          <w:p w14:paraId="624AB4A3" w14:textId="77777777" w:rsidR="0015551A" w:rsidRPr="00752418" w:rsidRDefault="0015551A" w:rsidP="0015551A">
            <w:pPr>
              <w:spacing w:before="60" w:after="60"/>
              <w:rPr>
                <w:rFonts w:ascii="Arial" w:hAnsi="Arial" w:cs="Arial"/>
                <w:color w:val="000000"/>
                <w:sz w:val="16"/>
                <w:szCs w:val="16"/>
              </w:rPr>
            </w:pPr>
          </w:p>
        </w:tc>
        <w:tc>
          <w:tcPr>
            <w:tcW w:w="810" w:type="dxa"/>
            <w:tcBorders>
              <w:top w:val="single" w:sz="2" w:space="0" w:color="auto"/>
              <w:left w:val="nil"/>
              <w:bottom w:val="nil"/>
              <w:right w:val="nil"/>
            </w:tcBorders>
          </w:tcPr>
          <w:p w14:paraId="6700B804" w14:textId="77777777" w:rsidR="0015551A" w:rsidRPr="00752418" w:rsidRDefault="0015551A" w:rsidP="0015551A">
            <w:pPr>
              <w:spacing w:before="60" w:after="60"/>
              <w:rPr>
                <w:rFonts w:ascii="Arial" w:hAnsi="Arial" w:cs="Arial"/>
                <w:color w:val="000000"/>
                <w:sz w:val="16"/>
                <w:szCs w:val="16"/>
              </w:rPr>
            </w:pPr>
            <w:r w:rsidRPr="00752418">
              <w:rPr>
                <w:rFonts w:ascii="Arial" w:hAnsi="Arial" w:cs="Arial"/>
                <w:color w:val="000000"/>
                <w:sz w:val="16"/>
                <w:szCs w:val="16"/>
              </w:rPr>
              <w:t>910</w:t>
            </w:r>
          </w:p>
        </w:tc>
        <w:tc>
          <w:tcPr>
            <w:tcW w:w="4500" w:type="dxa"/>
            <w:tcBorders>
              <w:top w:val="single" w:sz="2" w:space="0" w:color="auto"/>
              <w:left w:val="nil"/>
              <w:bottom w:val="nil"/>
            </w:tcBorders>
          </w:tcPr>
          <w:p w14:paraId="21A05363" w14:textId="77777777" w:rsidR="0015551A" w:rsidRPr="00752418" w:rsidRDefault="0015551A" w:rsidP="0015551A">
            <w:pPr>
              <w:spacing w:before="60" w:after="60"/>
              <w:rPr>
                <w:rFonts w:ascii="Arial" w:hAnsi="Arial" w:cs="Arial"/>
                <w:color w:val="000000"/>
                <w:sz w:val="16"/>
                <w:szCs w:val="16"/>
              </w:rPr>
            </w:pPr>
            <w:smartTag w:uri="urn:schemas-microsoft-com:office:smarttags" w:element="PlaceType">
              <w:smartTag w:uri="urn:schemas-microsoft-com:office:smarttags" w:element="PlaceName">
                <w:r w:rsidRPr="00752418">
                  <w:rPr>
                    <w:rFonts w:ascii="Arial" w:hAnsi="Arial" w:cs="Arial"/>
                    <w:sz w:val="16"/>
                    <w:szCs w:val="16"/>
                  </w:rPr>
                  <w:t>Split</w:t>
                </w:r>
              </w:smartTag>
            </w:smartTag>
            <w:r w:rsidRPr="00752418">
              <w:rPr>
                <w:rFonts w:ascii="Arial" w:hAnsi="Arial" w:cs="Arial"/>
                <w:sz w:val="16"/>
                <w:szCs w:val="16"/>
              </w:rPr>
              <w:t xml:space="preserve"> paper + polyester paint arrestor</w:t>
            </w:r>
          </w:p>
        </w:tc>
      </w:tr>
    </w:tbl>
    <w:p w14:paraId="3DEFB5F4" w14:textId="77777777" w:rsidR="00B679B9" w:rsidRDefault="00B679B9">
      <w:pPr>
        <w:jc w:val="center"/>
        <w:rPr>
          <w:rFonts w:ascii="Arial" w:hAnsi="Arial" w:cs="Arial"/>
          <w:b/>
          <w:sz w:val="18"/>
          <w:szCs w:val="18"/>
        </w:rPr>
      </w:pPr>
    </w:p>
    <w:sectPr w:rsidR="00B679B9" w:rsidSect="00F31BFA">
      <w:footerReference w:type="default" r:id="rId10"/>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D308E" w14:textId="77777777" w:rsidR="00692F69" w:rsidRDefault="00692F69">
      <w:r>
        <w:separator/>
      </w:r>
    </w:p>
  </w:endnote>
  <w:endnote w:type="continuationSeparator" w:id="0">
    <w:p w14:paraId="1233F9B5" w14:textId="77777777" w:rsidR="00692F69" w:rsidRDefault="0069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E30E3" w14:textId="77777777" w:rsidR="00692F69" w:rsidRPr="007E34FA" w:rsidRDefault="00692F69" w:rsidP="007E34FA">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14:paraId="1B261882" w14:textId="77777777" w:rsidR="00692F69" w:rsidRPr="007E34FA" w:rsidRDefault="00F25B86" w:rsidP="007E34FA">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16"/>
        <w:szCs w:val="16"/>
      </w:rPr>
    </w:pPr>
    <w:hyperlink r:id="rId1" w:history="1">
      <w:r w:rsidR="00692F69" w:rsidRPr="007E34FA">
        <w:rPr>
          <w:rFonts w:ascii="Calibri" w:hAnsi="Calibri"/>
          <w:iCs/>
          <w:sz w:val="16"/>
          <w:szCs w:val="16"/>
        </w:rPr>
        <w:t>https://www.pca.state.mn.us</w:t>
      </w:r>
    </w:hyperlink>
    <w:r w:rsidR="00692F69" w:rsidRPr="007E34FA">
      <w:rPr>
        <w:rFonts w:ascii="Calibri" w:hAnsi="Calibri"/>
        <w:iCs/>
        <w:sz w:val="16"/>
        <w:szCs w:val="16"/>
      </w:rPr>
      <w:tab/>
      <w:t>•</w:t>
    </w:r>
    <w:r w:rsidR="00692F69" w:rsidRPr="007E34FA">
      <w:rPr>
        <w:rFonts w:ascii="Calibri" w:hAnsi="Calibri"/>
        <w:iCs/>
        <w:sz w:val="16"/>
        <w:szCs w:val="16"/>
      </w:rPr>
      <w:tab/>
      <w:t>651-296-6300</w:t>
    </w:r>
    <w:r w:rsidR="00692F69" w:rsidRPr="007E34FA">
      <w:rPr>
        <w:rFonts w:ascii="Calibri" w:hAnsi="Calibri"/>
        <w:iCs/>
        <w:sz w:val="16"/>
        <w:szCs w:val="16"/>
      </w:rPr>
      <w:tab/>
      <w:t>•</w:t>
    </w:r>
    <w:r w:rsidR="00692F69" w:rsidRPr="007E34FA">
      <w:rPr>
        <w:rFonts w:ascii="Calibri" w:hAnsi="Calibri"/>
        <w:iCs/>
        <w:sz w:val="16"/>
        <w:szCs w:val="16"/>
      </w:rPr>
      <w:tab/>
      <w:t>800-657-3864</w:t>
    </w:r>
    <w:r w:rsidR="00692F69" w:rsidRPr="007E34FA">
      <w:rPr>
        <w:rFonts w:ascii="Calibri" w:hAnsi="Calibri"/>
        <w:iCs/>
        <w:sz w:val="16"/>
        <w:szCs w:val="16"/>
      </w:rPr>
      <w:tab/>
      <w:t>•</w:t>
    </w:r>
    <w:r w:rsidR="00692F69" w:rsidRPr="007E34FA">
      <w:rPr>
        <w:rFonts w:ascii="Calibri" w:hAnsi="Calibri"/>
        <w:iCs/>
        <w:sz w:val="16"/>
        <w:szCs w:val="16"/>
      </w:rPr>
      <w:tab/>
      <w:t>Use your preferred relay service</w:t>
    </w:r>
    <w:r w:rsidR="00692F69" w:rsidRPr="007E34FA" w:rsidDel="00B90FD3">
      <w:rPr>
        <w:rFonts w:ascii="Calibri" w:hAnsi="Calibri"/>
        <w:iCs/>
        <w:sz w:val="16"/>
        <w:szCs w:val="16"/>
      </w:rPr>
      <w:t xml:space="preserve"> </w:t>
    </w:r>
    <w:r w:rsidR="00692F69" w:rsidRPr="007E34FA">
      <w:rPr>
        <w:rFonts w:ascii="Calibri" w:hAnsi="Calibri"/>
        <w:iCs/>
        <w:sz w:val="16"/>
        <w:szCs w:val="16"/>
      </w:rPr>
      <w:tab/>
      <w:t>•</w:t>
    </w:r>
    <w:r w:rsidR="00692F69" w:rsidRPr="007E34FA">
      <w:rPr>
        <w:rFonts w:ascii="Calibri" w:hAnsi="Calibri"/>
        <w:iCs/>
        <w:sz w:val="16"/>
        <w:szCs w:val="16"/>
      </w:rPr>
      <w:tab/>
      <w:t>Available in alternative formats</w:t>
    </w:r>
  </w:p>
  <w:p w14:paraId="1F86F4DE" w14:textId="33A05CA7" w:rsidR="00692F69" w:rsidRPr="007E34FA" w:rsidRDefault="00692F69" w:rsidP="007E34FA">
    <w:pPr>
      <w:tabs>
        <w:tab w:val="right" w:pos="14121"/>
      </w:tabs>
      <w:spacing w:before="40"/>
      <w:ind w:right="-115"/>
      <w:rPr>
        <w:rFonts w:ascii="Calibri" w:hAnsi="Calibri"/>
        <w:i/>
        <w:iCs/>
        <w:color w:val="000000"/>
        <w:sz w:val="18"/>
        <w:szCs w:val="18"/>
      </w:rPr>
    </w:pPr>
    <w:r>
      <w:rPr>
        <w:rFonts w:ascii="Calibri" w:hAnsi="Calibri" w:cs="Arial"/>
        <w:i/>
        <w:sz w:val="16"/>
        <w:szCs w:val="16"/>
      </w:rPr>
      <w:t>aq-f1-gi05a</w:t>
    </w:r>
    <w:r w:rsidRPr="007E34FA">
      <w:rPr>
        <w:rFonts w:ascii="Calibri" w:hAnsi="Calibri" w:cs="Arial"/>
        <w:i/>
        <w:sz w:val="16"/>
        <w:szCs w:val="16"/>
      </w:rPr>
      <w:t xml:space="preserve">  •  </w:t>
    </w:r>
    <w:r w:rsidR="000032D2">
      <w:rPr>
        <w:rFonts w:ascii="Calibri" w:hAnsi="Calibri" w:cs="Arial"/>
        <w:i/>
        <w:sz w:val="16"/>
        <w:szCs w:val="16"/>
      </w:rPr>
      <w:t>9/28/21</w:t>
    </w:r>
    <w:r w:rsidRPr="007E34FA">
      <w:rPr>
        <w:rFonts w:ascii="Calibri" w:hAnsi="Calibri" w:cs="Arial"/>
        <w:sz w:val="16"/>
        <w:szCs w:val="16"/>
      </w:rPr>
      <w:tab/>
    </w:r>
    <w:r w:rsidRPr="007E34FA">
      <w:rPr>
        <w:rFonts w:ascii="Calibri" w:hAnsi="Calibri"/>
        <w:i/>
        <w:iCs/>
        <w:sz w:val="16"/>
        <w:szCs w:val="16"/>
      </w:rPr>
      <w:t xml:space="preserve">Page </w:t>
    </w:r>
    <w:r w:rsidRPr="007E34FA">
      <w:rPr>
        <w:rFonts w:ascii="Calibri" w:hAnsi="Calibri"/>
        <w:i/>
        <w:iCs/>
        <w:sz w:val="16"/>
        <w:szCs w:val="16"/>
      </w:rPr>
      <w:fldChar w:fldCharType="begin"/>
    </w:r>
    <w:r w:rsidRPr="007E34FA">
      <w:rPr>
        <w:rFonts w:ascii="Calibri" w:hAnsi="Calibri"/>
        <w:i/>
        <w:iCs/>
        <w:sz w:val="16"/>
        <w:szCs w:val="16"/>
      </w:rPr>
      <w:instrText xml:space="preserve"> PAGE </w:instrText>
    </w:r>
    <w:r w:rsidRPr="007E34FA">
      <w:rPr>
        <w:rFonts w:ascii="Calibri" w:hAnsi="Calibri"/>
        <w:i/>
        <w:iCs/>
        <w:sz w:val="16"/>
        <w:szCs w:val="16"/>
      </w:rPr>
      <w:fldChar w:fldCharType="separate"/>
    </w:r>
    <w:r w:rsidR="00F25B86">
      <w:rPr>
        <w:rFonts w:ascii="Calibri" w:hAnsi="Calibri"/>
        <w:i/>
        <w:iCs/>
        <w:noProof/>
        <w:sz w:val="16"/>
        <w:szCs w:val="16"/>
      </w:rPr>
      <w:t>1</w:t>
    </w:r>
    <w:r w:rsidRPr="007E34FA">
      <w:rPr>
        <w:rFonts w:ascii="Calibri" w:hAnsi="Calibri"/>
        <w:i/>
        <w:iCs/>
        <w:sz w:val="16"/>
        <w:szCs w:val="16"/>
      </w:rPr>
      <w:fldChar w:fldCharType="end"/>
    </w:r>
    <w:r w:rsidRPr="007E34FA">
      <w:rPr>
        <w:rFonts w:ascii="Calibri" w:hAnsi="Calibri"/>
        <w:i/>
        <w:iCs/>
        <w:sz w:val="16"/>
        <w:szCs w:val="16"/>
      </w:rPr>
      <w:t xml:space="preserve"> of </w:t>
    </w:r>
    <w:r w:rsidRPr="007E34FA">
      <w:rPr>
        <w:rFonts w:ascii="Calibri" w:hAnsi="Calibri"/>
        <w:i/>
        <w:iCs/>
        <w:sz w:val="16"/>
        <w:szCs w:val="16"/>
      </w:rPr>
      <w:fldChar w:fldCharType="begin"/>
    </w:r>
    <w:r w:rsidRPr="007E34FA">
      <w:rPr>
        <w:rFonts w:ascii="Calibri" w:hAnsi="Calibri"/>
        <w:i/>
        <w:iCs/>
        <w:sz w:val="16"/>
        <w:szCs w:val="16"/>
      </w:rPr>
      <w:instrText xml:space="preserve"> NUMPAGES </w:instrText>
    </w:r>
    <w:r w:rsidRPr="007E34FA">
      <w:rPr>
        <w:rFonts w:ascii="Calibri" w:hAnsi="Calibri"/>
        <w:i/>
        <w:iCs/>
        <w:sz w:val="16"/>
        <w:szCs w:val="16"/>
      </w:rPr>
      <w:fldChar w:fldCharType="separate"/>
    </w:r>
    <w:r w:rsidR="00F25B86">
      <w:rPr>
        <w:rFonts w:ascii="Calibri" w:hAnsi="Calibri"/>
        <w:i/>
        <w:iCs/>
        <w:noProof/>
        <w:sz w:val="16"/>
        <w:szCs w:val="16"/>
      </w:rPr>
      <w:t>5</w:t>
    </w:r>
    <w:r w:rsidRPr="007E34FA">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C18A" w14:textId="77777777" w:rsidR="00692F69" w:rsidRPr="007E34FA" w:rsidRDefault="00692F69" w:rsidP="007E34FA">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5DBF9370" w14:textId="77777777" w:rsidR="00692F69" w:rsidRPr="007E34FA" w:rsidRDefault="00692F69" w:rsidP="007E34FA">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7E34FA">
      <w:rPr>
        <w:rFonts w:ascii="Calibri" w:hAnsi="Calibri"/>
        <w:iCs/>
        <w:sz w:val="16"/>
        <w:szCs w:val="16"/>
      </w:rPr>
      <w:t>https://www.pca.state.mn.us</w:t>
    </w:r>
    <w:r w:rsidRPr="007E34FA">
      <w:rPr>
        <w:rFonts w:ascii="Calibri" w:hAnsi="Calibri"/>
        <w:iCs/>
        <w:sz w:val="16"/>
        <w:szCs w:val="16"/>
      </w:rPr>
      <w:tab/>
      <w:t>•</w:t>
    </w:r>
    <w:r w:rsidRPr="007E34FA">
      <w:rPr>
        <w:rFonts w:ascii="Calibri" w:hAnsi="Calibri"/>
        <w:iCs/>
        <w:sz w:val="16"/>
        <w:szCs w:val="16"/>
      </w:rPr>
      <w:tab/>
      <w:t>651-296-6300</w:t>
    </w:r>
    <w:r w:rsidRPr="007E34FA">
      <w:rPr>
        <w:rFonts w:ascii="Calibri" w:hAnsi="Calibri"/>
        <w:iCs/>
        <w:sz w:val="16"/>
        <w:szCs w:val="16"/>
      </w:rPr>
      <w:tab/>
      <w:t>•</w:t>
    </w:r>
    <w:r w:rsidRPr="007E34FA">
      <w:rPr>
        <w:rFonts w:ascii="Calibri" w:hAnsi="Calibri"/>
        <w:iCs/>
        <w:sz w:val="16"/>
        <w:szCs w:val="16"/>
      </w:rPr>
      <w:tab/>
      <w:t>800-657-3864</w:t>
    </w:r>
    <w:r w:rsidRPr="007E34FA">
      <w:rPr>
        <w:rFonts w:ascii="Calibri" w:hAnsi="Calibri"/>
        <w:iCs/>
        <w:sz w:val="16"/>
        <w:szCs w:val="16"/>
      </w:rPr>
      <w:tab/>
      <w:t>•</w:t>
    </w:r>
    <w:r w:rsidRPr="007E34FA">
      <w:rPr>
        <w:rFonts w:ascii="Calibri" w:hAnsi="Calibri"/>
        <w:iCs/>
        <w:sz w:val="16"/>
        <w:szCs w:val="16"/>
      </w:rPr>
      <w:tab/>
      <w:t>Use your preferred relay service</w:t>
    </w:r>
    <w:r w:rsidRPr="007E34FA">
      <w:rPr>
        <w:rFonts w:ascii="Calibri" w:hAnsi="Calibri"/>
        <w:iCs/>
        <w:sz w:val="16"/>
        <w:szCs w:val="16"/>
      </w:rPr>
      <w:tab/>
      <w:t>•</w:t>
    </w:r>
    <w:r w:rsidRPr="007E34FA">
      <w:rPr>
        <w:rFonts w:ascii="Calibri" w:hAnsi="Calibri"/>
        <w:iCs/>
        <w:sz w:val="16"/>
        <w:szCs w:val="16"/>
      </w:rPr>
      <w:tab/>
      <w:t>Available in alternative formats</w:t>
    </w:r>
  </w:p>
  <w:p w14:paraId="19881465" w14:textId="721BB260" w:rsidR="00692F69" w:rsidRPr="007E34FA" w:rsidRDefault="00692F69" w:rsidP="007E34FA">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aq-f1-gi05a</w:t>
    </w:r>
    <w:r w:rsidRPr="007E34FA">
      <w:rPr>
        <w:rFonts w:ascii="Calibri" w:hAnsi="Calibri" w:cs="Arial"/>
        <w:i/>
        <w:sz w:val="16"/>
        <w:szCs w:val="16"/>
      </w:rPr>
      <w:t xml:space="preserve"> </w:t>
    </w:r>
    <w:r>
      <w:rPr>
        <w:rFonts w:ascii="Calibri" w:hAnsi="Calibri" w:cs="Arial"/>
        <w:i/>
        <w:sz w:val="16"/>
        <w:szCs w:val="16"/>
      </w:rPr>
      <w:t xml:space="preserve"> </w:t>
    </w:r>
    <w:r w:rsidRPr="007E34FA">
      <w:rPr>
        <w:rFonts w:ascii="Calibri" w:hAnsi="Calibri" w:cs="Arial"/>
        <w:i/>
        <w:sz w:val="16"/>
        <w:szCs w:val="16"/>
      </w:rPr>
      <w:t xml:space="preserve">•  </w:t>
    </w:r>
    <w:r w:rsidR="000032D2">
      <w:rPr>
        <w:rFonts w:ascii="Calibri" w:hAnsi="Calibri" w:cs="Arial"/>
        <w:i/>
        <w:sz w:val="16"/>
        <w:szCs w:val="16"/>
      </w:rPr>
      <w:t>9/28/21</w:t>
    </w:r>
    <w:r w:rsidRPr="007E34FA">
      <w:rPr>
        <w:rFonts w:ascii="Calibri" w:hAnsi="Calibri" w:cs="Arial"/>
        <w:sz w:val="16"/>
        <w:szCs w:val="16"/>
      </w:rPr>
      <w:tab/>
    </w:r>
    <w:r w:rsidRPr="007E34FA">
      <w:rPr>
        <w:rFonts w:ascii="Calibri" w:hAnsi="Calibri"/>
        <w:i/>
        <w:iCs/>
        <w:sz w:val="16"/>
        <w:szCs w:val="16"/>
      </w:rPr>
      <w:t xml:space="preserve">Page </w:t>
    </w:r>
    <w:r w:rsidRPr="007E34FA">
      <w:rPr>
        <w:rFonts w:ascii="Calibri" w:hAnsi="Calibri"/>
        <w:i/>
        <w:iCs/>
        <w:sz w:val="16"/>
        <w:szCs w:val="16"/>
      </w:rPr>
      <w:fldChar w:fldCharType="begin"/>
    </w:r>
    <w:r w:rsidRPr="007E34FA">
      <w:rPr>
        <w:rFonts w:ascii="Calibri" w:hAnsi="Calibri"/>
        <w:i/>
        <w:iCs/>
        <w:sz w:val="16"/>
        <w:szCs w:val="16"/>
      </w:rPr>
      <w:instrText xml:space="preserve"> PAGE </w:instrText>
    </w:r>
    <w:r w:rsidRPr="007E34FA">
      <w:rPr>
        <w:rFonts w:ascii="Calibri" w:hAnsi="Calibri"/>
        <w:i/>
        <w:iCs/>
        <w:sz w:val="16"/>
        <w:szCs w:val="16"/>
      </w:rPr>
      <w:fldChar w:fldCharType="separate"/>
    </w:r>
    <w:r w:rsidR="00F25B86">
      <w:rPr>
        <w:rFonts w:ascii="Calibri" w:hAnsi="Calibri"/>
        <w:i/>
        <w:iCs/>
        <w:noProof/>
        <w:sz w:val="16"/>
        <w:szCs w:val="16"/>
      </w:rPr>
      <w:t>2</w:t>
    </w:r>
    <w:r w:rsidRPr="007E34FA">
      <w:rPr>
        <w:rFonts w:ascii="Calibri" w:hAnsi="Calibri"/>
        <w:i/>
        <w:iCs/>
        <w:sz w:val="16"/>
        <w:szCs w:val="16"/>
      </w:rPr>
      <w:fldChar w:fldCharType="end"/>
    </w:r>
    <w:r w:rsidRPr="007E34FA">
      <w:rPr>
        <w:rFonts w:ascii="Calibri" w:hAnsi="Calibri"/>
        <w:i/>
        <w:iCs/>
        <w:sz w:val="16"/>
        <w:szCs w:val="16"/>
      </w:rPr>
      <w:t xml:space="preserve"> of </w:t>
    </w:r>
    <w:r w:rsidRPr="007E34FA">
      <w:rPr>
        <w:rFonts w:ascii="Calibri" w:hAnsi="Calibri"/>
        <w:i/>
        <w:sz w:val="16"/>
        <w:szCs w:val="16"/>
      </w:rPr>
      <w:fldChar w:fldCharType="begin"/>
    </w:r>
    <w:r w:rsidRPr="007E34FA">
      <w:rPr>
        <w:rFonts w:ascii="Calibri" w:hAnsi="Calibri"/>
        <w:i/>
        <w:sz w:val="16"/>
        <w:szCs w:val="16"/>
      </w:rPr>
      <w:instrText xml:space="preserve"> NUMPAGES </w:instrText>
    </w:r>
    <w:r w:rsidRPr="007E34FA">
      <w:rPr>
        <w:rFonts w:ascii="Calibri" w:hAnsi="Calibri"/>
        <w:i/>
        <w:sz w:val="16"/>
        <w:szCs w:val="16"/>
      </w:rPr>
      <w:fldChar w:fldCharType="separate"/>
    </w:r>
    <w:r w:rsidR="00F25B86">
      <w:rPr>
        <w:rFonts w:ascii="Calibri" w:hAnsi="Calibri"/>
        <w:i/>
        <w:noProof/>
        <w:sz w:val="16"/>
        <w:szCs w:val="16"/>
      </w:rPr>
      <w:t>5</w:t>
    </w:r>
    <w:r w:rsidRPr="007E34F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00CC4" w14:textId="77777777" w:rsidR="00692F69" w:rsidRDefault="00692F69">
      <w:r>
        <w:separator/>
      </w:r>
    </w:p>
  </w:footnote>
  <w:footnote w:type="continuationSeparator" w:id="0">
    <w:p w14:paraId="4C04B383" w14:textId="77777777" w:rsidR="00692F69" w:rsidRDefault="00692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2E64" w14:textId="77777777" w:rsidR="00692F69" w:rsidRDefault="00692F69">
    <w:pPr>
      <w:pStyle w:val="Header"/>
      <w:jc w:val="righ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dtzMyS5KWle1/712mqi2vvKa0Fjv8M5311POoMGh5xjWCtYF/+g/8Gd0+I2ywwjotg+jD+DfLXWTjH1h8R7vg==" w:salt="M4r7+crMzKcHdYm6QU91uw=="/>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B4"/>
    <w:rsid w:val="000032D2"/>
    <w:rsid w:val="0000681B"/>
    <w:rsid w:val="000142F0"/>
    <w:rsid w:val="00050FA6"/>
    <w:rsid w:val="00057FB9"/>
    <w:rsid w:val="00073146"/>
    <w:rsid w:val="0007508F"/>
    <w:rsid w:val="000A18CC"/>
    <w:rsid w:val="000A701B"/>
    <w:rsid w:val="000B48E6"/>
    <w:rsid w:val="000D7230"/>
    <w:rsid w:val="001036A4"/>
    <w:rsid w:val="001173BB"/>
    <w:rsid w:val="00131924"/>
    <w:rsid w:val="00137473"/>
    <w:rsid w:val="0015551A"/>
    <w:rsid w:val="001655B4"/>
    <w:rsid w:val="00175AA8"/>
    <w:rsid w:val="001D26F8"/>
    <w:rsid w:val="001D2ECE"/>
    <w:rsid w:val="001E02F9"/>
    <w:rsid w:val="001E5409"/>
    <w:rsid w:val="001F1A98"/>
    <w:rsid w:val="002049DF"/>
    <w:rsid w:val="00212522"/>
    <w:rsid w:val="00232E39"/>
    <w:rsid w:val="002556CA"/>
    <w:rsid w:val="0026562B"/>
    <w:rsid w:val="00271351"/>
    <w:rsid w:val="002759F3"/>
    <w:rsid w:val="00276B04"/>
    <w:rsid w:val="0029307A"/>
    <w:rsid w:val="00324224"/>
    <w:rsid w:val="003506F3"/>
    <w:rsid w:val="00366AB4"/>
    <w:rsid w:val="0038327D"/>
    <w:rsid w:val="003856A1"/>
    <w:rsid w:val="003A5B4D"/>
    <w:rsid w:val="003C64B1"/>
    <w:rsid w:val="003E17EC"/>
    <w:rsid w:val="003F2F00"/>
    <w:rsid w:val="00402EAC"/>
    <w:rsid w:val="00411629"/>
    <w:rsid w:val="00414921"/>
    <w:rsid w:val="00437854"/>
    <w:rsid w:val="004C5821"/>
    <w:rsid w:val="004D10FC"/>
    <w:rsid w:val="004D4894"/>
    <w:rsid w:val="0050136E"/>
    <w:rsid w:val="00512A87"/>
    <w:rsid w:val="0054382E"/>
    <w:rsid w:val="00545F8E"/>
    <w:rsid w:val="00550D41"/>
    <w:rsid w:val="005C056B"/>
    <w:rsid w:val="00605BB8"/>
    <w:rsid w:val="00616198"/>
    <w:rsid w:val="006268F9"/>
    <w:rsid w:val="006302DB"/>
    <w:rsid w:val="006315C4"/>
    <w:rsid w:val="00645BE1"/>
    <w:rsid w:val="006465E9"/>
    <w:rsid w:val="0064690C"/>
    <w:rsid w:val="0065002D"/>
    <w:rsid w:val="006603B2"/>
    <w:rsid w:val="00666189"/>
    <w:rsid w:val="00692F69"/>
    <w:rsid w:val="006B5297"/>
    <w:rsid w:val="006E390F"/>
    <w:rsid w:val="00704925"/>
    <w:rsid w:val="00723B8C"/>
    <w:rsid w:val="00740C22"/>
    <w:rsid w:val="007475FC"/>
    <w:rsid w:val="007E34FA"/>
    <w:rsid w:val="007E7CF2"/>
    <w:rsid w:val="0083215C"/>
    <w:rsid w:val="0084149B"/>
    <w:rsid w:val="0085198D"/>
    <w:rsid w:val="00861315"/>
    <w:rsid w:val="00882ED9"/>
    <w:rsid w:val="008835E0"/>
    <w:rsid w:val="008A428E"/>
    <w:rsid w:val="008A6D9F"/>
    <w:rsid w:val="008C0632"/>
    <w:rsid w:val="008C264B"/>
    <w:rsid w:val="008D1BA6"/>
    <w:rsid w:val="008E7021"/>
    <w:rsid w:val="0093399F"/>
    <w:rsid w:val="00941142"/>
    <w:rsid w:val="00955F7C"/>
    <w:rsid w:val="0096594E"/>
    <w:rsid w:val="009B0587"/>
    <w:rsid w:val="009C392F"/>
    <w:rsid w:val="009D3544"/>
    <w:rsid w:val="009D3F1A"/>
    <w:rsid w:val="009E5C3B"/>
    <w:rsid w:val="009E6C1C"/>
    <w:rsid w:val="00A03DA9"/>
    <w:rsid w:val="00A52166"/>
    <w:rsid w:val="00A52268"/>
    <w:rsid w:val="00A52DBE"/>
    <w:rsid w:val="00A70D1A"/>
    <w:rsid w:val="00AA5EDA"/>
    <w:rsid w:val="00AC328E"/>
    <w:rsid w:val="00AD1D64"/>
    <w:rsid w:val="00AD4A46"/>
    <w:rsid w:val="00AD7CB9"/>
    <w:rsid w:val="00AE6A12"/>
    <w:rsid w:val="00B01C47"/>
    <w:rsid w:val="00B10793"/>
    <w:rsid w:val="00B629B7"/>
    <w:rsid w:val="00B63870"/>
    <w:rsid w:val="00B679B9"/>
    <w:rsid w:val="00B75AE8"/>
    <w:rsid w:val="00BB3338"/>
    <w:rsid w:val="00BD1F37"/>
    <w:rsid w:val="00BE3868"/>
    <w:rsid w:val="00C5020B"/>
    <w:rsid w:val="00C512BD"/>
    <w:rsid w:val="00C727B2"/>
    <w:rsid w:val="00C86A9F"/>
    <w:rsid w:val="00C87796"/>
    <w:rsid w:val="00C90D54"/>
    <w:rsid w:val="00C97908"/>
    <w:rsid w:val="00CD17DB"/>
    <w:rsid w:val="00CD6262"/>
    <w:rsid w:val="00D04D74"/>
    <w:rsid w:val="00D17708"/>
    <w:rsid w:val="00D32ED9"/>
    <w:rsid w:val="00D37571"/>
    <w:rsid w:val="00D50F3C"/>
    <w:rsid w:val="00D904FA"/>
    <w:rsid w:val="00D97828"/>
    <w:rsid w:val="00DF7F9C"/>
    <w:rsid w:val="00E13030"/>
    <w:rsid w:val="00E22E79"/>
    <w:rsid w:val="00E54686"/>
    <w:rsid w:val="00E75CA0"/>
    <w:rsid w:val="00E76402"/>
    <w:rsid w:val="00E905F8"/>
    <w:rsid w:val="00EA44D7"/>
    <w:rsid w:val="00EB2AF0"/>
    <w:rsid w:val="00EB7BC1"/>
    <w:rsid w:val="00EC63EF"/>
    <w:rsid w:val="00EE7EF3"/>
    <w:rsid w:val="00F01379"/>
    <w:rsid w:val="00F25B86"/>
    <w:rsid w:val="00F31BFA"/>
    <w:rsid w:val="00F324F4"/>
    <w:rsid w:val="00F445EE"/>
    <w:rsid w:val="00F44A22"/>
    <w:rsid w:val="00F579FA"/>
    <w:rsid w:val="00F92FA5"/>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289"/>
    <o:shapelayout v:ext="edit">
      <o:idmap v:ext="edit" data="1"/>
    </o:shapelayout>
  </w:shapeDefaults>
  <w:decimalSymbol w:val="."/>
  <w:listSeparator w:val=","/>
  <w14:docId w14:val="11B3636C"/>
  <w15:chartTrackingRefBased/>
  <w15:docId w15:val="{8702FE41-0AAA-411B-83C4-399F9A1C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49B"/>
    <w:pPr>
      <w:overflowPunct w:val="0"/>
      <w:autoSpaceDE w:val="0"/>
      <w:autoSpaceDN w:val="0"/>
      <w:adjustRightInd w:val="0"/>
      <w:textAlignment w:val="baseline"/>
    </w:pPr>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5">
    <w:name w:val="heading 5"/>
    <w:basedOn w:val="Normal"/>
    <w:next w:val="Normal"/>
    <w:qFormat/>
    <w:rsid w:val="008A6D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color w:val="000000"/>
      <w:sz w:val="22"/>
    </w:rPr>
  </w:style>
  <w:style w:type="paragraph" w:styleId="BalloonText">
    <w:name w:val="Balloon Text"/>
    <w:basedOn w:val="Normal"/>
    <w:semiHidden/>
    <w:rsid w:val="00F44A22"/>
    <w:rPr>
      <w:rFonts w:ascii="Tahoma" w:hAnsi="Tahoma" w:cs="Tahoma"/>
      <w:sz w:val="16"/>
      <w:szCs w:val="16"/>
    </w:rPr>
  </w:style>
  <w:style w:type="table" w:styleId="TableGrid">
    <w:name w:val="Table Grid"/>
    <w:basedOn w:val="TableNormal"/>
    <w:rsid w:val="00550D4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0681B"/>
    <w:pPr>
      <w:overflowPunct/>
      <w:autoSpaceDE/>
      <w:autoSpaceDN/>
      <w:adjustRightInd/>
      <w:spacing w:after="120" w:line="480" w:lineRule="auto"/>
      <w:textAlignment w:val="auto"/>
    </w:pPr>
    <w:rPr>
      <w:sz w:val="20"/>
    </w:rPr>
  </w:style>
  <w:style w:type="character" w:styleId="Hyperlink">
    <w:name w:val="Hyperlink"/>
    <w:rsid w:val="00232E39"/>
    <w:rPr>
      <w:color w:val="0000FF"/>
      <w:u w:val="single"/>
    </w:rPr>
  </w:style>
  <w:style w:type="character" w:styleId="FollowedHyperlink">
    <w:name w:val="FollowedHyperlink"/>
    <w:rsid w:val="00AC328E"/>
    <w:rPr>
      <w:color w:val="800080"/>
      <w:u w:val="single"/>
    </w:rPr>
  </w:style>
  <w:style w:type="paragraph" w:styleId="BodyText">
    <w:name w:val="Body Text"/>
    <w:basedOn w:val="Normal"/>
    <w:link w:val="BodyTextChar"/>
    <w:rsid w:val="00EE7EF3"/>
    <w:pPr>
      <w:overflowPunct/>
      <w:autoSpaceDE/>
      <w:autoSpaceDN/>
      <w:adjustRightInd/>
      <w:spacing w:after="120"/>
      <w:textAlignment w:val="auto"/>
    </w:pPr>
    <w:rPr>
      <w:sz w:val="20"/>
    </w:rPr>
  </w:style>
  <w:style w:type="character" w:customStyle="1" w:styleId="BodyTextChar">
    <w:name w:val="Body Text Char"/>
    <w:basedOn w:val="DefaultParagraphFont"/>
    <w:link w:val="BodyText"/>
    <w:rsid w:val="00EE7EF3"/>
  </w:style>
  <w:style w:type="paragraph" w:customStyle="1" w:styleId="Form-Title1">
    <w:name w:val="Form - Title 1"/>
    <w:basedOn w:val="Normal"/>
    <w:link w:val="Form-Title1Char"/>
    <w:qFormat/>
    <w:rsid w:val="00C97908"/>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C97908"/>
    <w:rPr>
      <w:rFonts w:ascii="Calibri" w:hAnsi="Calibri"/>
      <w:bCs/>
      <w:sz w:val="40"/>
      <w:szCs w:val="24"/>
    </w:rPr>
  </w:style>
  <w:style w:type="paragraph" w:customStyle="1" w:styleId="Form-Title2">
    <w:name w:val="Form - Title 2"/>
    <w:basedOn w:val="Header"/>
    <w:link w:val="Form-Title2Char"/>
    <w:qFormat/>
    <w:rsid w:val="00C97908"/>
    <w:pPr>
      <w:widowControl w:val="0"/>
      <w:tabs>
        <w:tab w:val="clear" w:pos="4320"/>
        <w:tab w:val="clear" w:pos="8640"/>
        <w:tab w:val="right" w:pos="7182"/>
      </w:tabs>
      <w:overflowPunct/>
      <w:autoSpaceDE/>
      <w:autoSpaceDN/>
      <w:adjustRightInd/>
      <w:jc w:val="right"/>
      <w:textAlignment w:val="auto"/>
    </w:pPr>
    <w:rPr>
      <w:rFonts w:ascii="Arial Black" w:hAnsi="Arial Black"/>
      <w:bCs/>
      <w:color w:val="auto"/>
    </w:rPr>
  </w:style>
  <w:style w:type="character" w:customStyle="1" w:styleId="Form-Title2Char">
    <w:name w:val="Form - Title 2 Char"/>
    <w:link w:val="Form-Title2"/>
    <w:rsid w:val="00C97908"/>
    <w:rPr>
      <w:rFonts w:ascii="Arial Black" w:hAnsi="Arial Black"/>
      <w:bCs/>
      <w:sz w:val="22"/>
    </w:rPr>
  </w:style>
  <w:style w:type="paragraph" w:customStyle="1" w:styleId="Form-Title3">
    <w:name w:val="Form - Title 3"/>
    <w:basedOn w:val="Header"/>
    <w:link w:val="Form-Title3Char"/>
    <w:qFormat/>
    <w:rsid w:val="00C97908"/>
    <w:pPr>
      <w:widowControl w:val="0"/>
      <w:tabs>
        <w:tab w:val="clear" w:pos="4320"/>
        <w:tab w:val="clear" w:pos="8640"/>
        <w:tab w:val="right" w:pos="7182"/>
      </w:tabs>
      <w:overflowPunct/>
      <w:autoSpaceDE/>
      <w:autoSpaceDN/>
      <w:adjustRightInd/>
      <w:jc w:val="right"/>
      <w:textAlignment w:val="auto"/>
    </w:pPr>
    <w:rPr>
      <w:rFonts w:ascii="Calibri" w:hAnsi="Calibri"/>
      <w:bCs/>
      <w:color w:val="auto"/>
    </w:rPr>
  </w:style>
  <w:style w:type="character" w:customStyle="1" w:styleId="Form-Title3Char">
    <w:name w:val="Form - Title 3 Char"/>
    <w:link w:val="Form-Title3"/>
    <w:rsid w:val="00C97908"/>
    <w:rPr>
      <w:rFonts w:ascii="Calibri" w:hAnsi="Calibri"/>
      <w:bCs/>
      <w:sz w:val="22"/>
    </w:rPr>
  </w:style>
  <w:style w:type="paragraph" w:customStyle="1" w:styleId="Form-Heading2">
    <w:name w:val="Form - Heading 2"/>
    <w:link w:val="Form-Heading2Char"/>
    <w:qFormat/>
    <w:rsid w:val="00C97908"/>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C97908"/>
    <w:rPr>
      <w:rFonts w:ascii="Calibri" w:hAnsi="Calibri"/>
      <w:b/>
      <w:sz w:val="28"/>
      <w:szCs w:val="24"/>
    </w:rPr>
  </w:style>
  <w:style w:type="character" w:customStyle="1" w:styleId="Form-Heading1Char">
    <w:name w:val="Form - Heading 1 Char"/>
    <w:link w:val="Form-Heading1"/>
    <w:rsid w:val="00C97908"/>
    <w:rPr>
      <w:rFonts w:ascii="Calibri" w:hAnsi="Calibri"/>
      <w:b/>
      <w:sz w:val="28"/>
      <w:szCs w:val="24"/>
    </w:rPr>
  </w:style>
  <w:style w:type="paragraph" w:customStyle="1" w:styleId="Form-Heading1">
    <w:name w:val="Form - Heading 1"/>
    <w:link w:val="Form-Heading1Char"/>
    <w:qFormat/>
    <w:rsid w:val="00C97908"/>
    <w:pPr>
      <w:widowControl w:val="0"/>
      <w:spacing w:before="360" w:after="60"/>
      <w:ind w:left="1224" w:hanging="1224"/>
    </w:pPr>
    <w:rPr>
      <w:rFonts w:ascii="Calibri" w:hAnsi="Calibri"/>
      <w:b/>
      <w:sz w:val="28"/>
      <w:szCs w:val="24"/>
    </w:rPr>
  </w:style>
  <w:style w:type="character" w:styleId="CommentReference">
    <w:name w:val="annotation reference"/>
    <w:basedOn w:val="DefaultParagraphFont"/>
    <w:uiPriority w:val="99"/>
    <w:semiHidden/>
    <w:unhideWhenUsed/>
    <w:rsid w:val="009C392F"/>
    <w:rPr>
      <w:sz w:val="16"/>
      <w:szCs w:val="16"/>
    </w:rPr>
  </w:style>
  <w:style w:type="paragraph" w:styleId="CommentText">
    <w:name w:val="annotation text"/>
    <w:basedOn w:val="Normal"/>
    <w:link w:val="CommentTextChar"/>
    <w:uiPriority w:val="99"/>
    <w:semiHidden/>
    <w:unhideWhenUsed/>
    <w:rsid w:val="009C392F"/>
    <w:rPr>
      <w:sz w:val="20"/>
    </w:rPr>
  </w:style>
  <w:style w:type="character" w:customStyle="1" w:styleId="CommentTextChar">
    <w:name w:val="Comment Text Char"/>
    <w:basedOn w:val="DefaultParagraphFont"/>
    <w:link w:val="CommentText"/>
    <w:uiPriority w:val="99"/>
    <w:semiHidden/>
    <w:rsid w:val="009C392F"/>
  </w:style>
  <w:style w:type="paragraph" w:styleId="CommentSubject">
    <w:name w:val="annotation subject"/>
    <w:basedOn w:val="CommentText"/>
    <w:next w:val="CommentText"/>
    <w:link w:val="CommentSubjectChar"/>
    <w:uiPriority w:val="99"/>
    <w:semiHidden/>
    <w:unhideWhenUsed/>
    <w:rsid w:val="009C392F"/>
    <w:rPr>
      <w:b/>
      <w:bCs/>
    </w:rPr>
  </w:style>
  <w:style w:type="character" w:customStyle="1" w:styleId="CommentSubjectChar">
    <w:name w:val="Comment Subject Char"/>
    <w:basedOn w:val="CommentTextChar"/>
    <w:link w:val="CommentSubject"/>
    <w:uiPriority w:val="99"/>
    <w:semiHidden/>
    <w:rsid w:val="009C3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80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E2BA-38DE-4864-84EE-EEC5954F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GI-05A Pollution control equipment information -  Air Quality Permit Program - form</vt:lpstr>
    </vt:vector>
  </TitlesOfParts>
  <Manager>Chris Klucas (SS)</Manager>
  <Company>PCA</Company>
  <LinksUpToDate>false</LinksUpToDate>
  <CharactersWithSpaces>20928</CharactersWithSpaces>
  <SharedDoc>false</SharedDoc>
  <HLinks>
    <vt:vector size="12" baseType="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GI-05A Pollution control equipment information -  Air Quality Permit Program - form</dc:title>
  <dc:subject>Form used to identify pollution control equipment for permit</dc:subject>
  <dc:creator>Minnesota Pollution Control Agency - T.Volkmeier, C.Meyer (Chris Klucas)</dc:creator>
  <cp:keywords>Minnesota Pollution Control Agency,aq-f1-gi05a,MPCA,air quality,permits,pollution control,facility information</cp:keywords>
  <cp:lastModifiedBy>Simbeck, Sandra (MPCA)</cp:lastModifiedBy>
  <cp:revision>3</cp:revision>
  <cp:lastPrinted>2015-11-03T15:36:00Z</cp:lastPrinted>
  <dcterms:created xsi:type="dcterms:W3CDTF">2021-09-28T13:52:00Z</dcterms:created>
  <dcterms:modified xsi:type="dcterms:W3CDTF">2021-09-28T19:22:00Z</dcterms:modified>
  <cp:category>air quality, permits</cp:category>
</cp:coreProperties>
</file>