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923748" w14:paraId="5F0F90FA" w14:textId="77777777" w:rsidTr="00572DCC">
        <w:trPr>
          <w:cantSplit/>
          <w:trHeight w:val="1350"/>
        </w:trPr>
        <w:tc>
          <w:tcPr>
            <w:tcW w:w="3978" w:type="dxa"/>
          </w:tcPr>
          <w:p w14:paraId="602523D2" w14:textId="4CBB67F8" w:rsidR="00923748" w:rsidRDefault="00B75248" w:rsidP="001C5132">
            <w:pPr>
              <w:widowControl w:val="0"/>
              <w:spacing w:before="120"/>
              <w:ind w:left="-110"/>
            </w:pPr>
            <w:r>
              <w:rPr>
                <w:noProof/>
              </w:rPr>
              <w:drawing>
                <wp:anchor distT="0" distB="3048" distL="114300" distR="114300" simplePos="0" relativeHeight="251657728" behindDoc="0" locked="0" layoutInCell="1" allowOverlap="1" wp14:anchorId="25C12BA4" wp14:editId="6325199C">
                  <wp:simplePos x="0" y="0"/>
                  <wp:positionH relativeFrom="column">
                    <wp:posOffset>-40005</wp:posOffset>
                  </wp:positionH>
                  <wp:positionV relativeFrom="paragraph">
                    <wp:posOffset>9525</wp:posOffset>
                  </wp:positionV>
                  <wp:extent cx="2390775" cy="685927"/>
                  <wp:effectExtent l="0" t="0" r="0" b="0"/>
                  <wp:wrapSquare wrapText="bothSides"/>
                  <wp:docPr id="3"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innesota Pollution Control Agency (MPCA), 520 Lafayette Road North, St. Paul, MN 55155-4194" title="Image of MPCA logo with St. Paul office address"/>
                          <pic:cNvPicPr>
                            <a:picLocks noChangeAspect="1" noChangeArrowheads="1"/>
                          </pic:cNvPicPr>
                        </pic:nvPicPr>
                        <pic:blipFill>
                          <a:blip r:embed="rId8" cstate="print"/>
                          <a:srcRect/>
                          <a:stretch>
                            <a:fillRect/>
                          </a:stretch>
                        </pic:blipFill>
                        <pic:spPr bwMode="auto">
                          <a:xfrm>
                            <a:off x="0" y="0"/>
                            <a:ext cx="2390775" cy="68592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0BDC20F5" w14:textId="77777777" w:rsidR="00923748" w:rsidRPr="00CF2860" w:rsidRDefault="00923748" w:rsidP="001C5132">
            <w:pPr>
              <w:pStyle w:val="Form-Title1"/>
              <w:spacing w:before="0"/>
              <w:rPr>
                <w:szCs w:val="40"/>
              </w:rPr>
            </w:pPr>
            <w:r>
              <w:rPr>
                <w:szCs w:val="40"/>
              </w:rPr>
              <w:t>Registration Permit Application Review</w:t>
            </w:r>
          </w:p>
          <w:p w14:paraId="16E91F8A" w14:textId="77777777" w:rsidR="00923748" w:rsidRDefault="00923748" w:rsidP="001C5132">
            <w:pPr>
              <w:pStyle w:val="Form-Title2"/>
            </w:pPr>
            <w:r>
              <w:t>Completeness Checklist</w:t>
            </w:r>
          </w:p>
          <w:p w14:paraId="086B9E05" w14:textId="77777777" w:rsidR="00923748" w:rsidRPr="00923748" w:rsidRDefault="00923748" w:rsidP="001C5132">
            <w:pPr>
              <w:pStyle w:val="Form-Title2"/>
              <w:spacing w:before="20"/>
              <w:rPr>
                <w:rFonts w:ascii="Calibri" w:hAnsi="Calibri" w:cs="Calibri"/>
              </w:rPr>
            </w:pPr>
            <w:r>
              <w:rPr>
                <w:rFonts w:ascii="Calibri" w:hAnsi="Calibri" w:cs="Calibri"/>
              </w:rPr>
              <w:t>Air Quality Permit Program</w:t>
            </w:r>
          </w:p>
          <w:p w14:paraId="2399D1BA" w14:textId="77777777" w:rsidR="00923748" w:rsidRPr="005517CB" w:rsidRDefault="00923748" w:rsidP="001C5132">
            <w:pPr>
              <w:pStyle w:val="Form-Title4"/>
            </w:pPr>
            <w:r>
              <w:t>Doc Type:  Permitting Checklist</w:t>
            </w:r>
          </w:p>
        </w:tc>
      </w:tr>
    </w:tbl>
    <w:p w14:paraId="7339C0CD" w14:textId="77777777" w:rsidR="00923748" w:rsidRPr="003F2371" w:rsidRDefault="00923748" w:rsidP="00442056">
      <w:pPr>
        <w:spacing w:before="120" w:after="0"/>
        <w:rPr>
          <w:sz w:val="8"/>
          <w:szCs w:val="8"/>
        </w:rPr>
      </w:pPr>
    </w:p>
    <w:tbl>
      <w:tblPr>
        <w:tblW w:w="10710" w:type="dxa"/>
        <w:tblInd w:w="-47" w:type="dxa"/>
        <w:tblLayout w:type="fixed"/>
        <w:tblCellMar>
          <w:left w:w="43" w:type="dxa"/>
          <w:right w:w="43" w:type="dxa"/>
        </w:tblCellMar>
        <w:tblLook w:val="01E0" w:firstRow="1" w:lastRow="1" w:firstColumn="1" w:lastColumn="1" w:noHBand="0" w:noVBand="0"/>
      </w:tblPr>
      <w:tblGrid>
        <w:gridCol w:w="1217"/>
        <w:gridCol w:w="720"/>
        <w:gridCol w:w="990"/>
        <w:gridCol w:w="1890"/>
        <w:gridCol w:w="630"/>
        <w:gridCol w:w="900"/>
        <w:gridCol w:w="720"/>
        <w:gridCol w:w="1933"/>
        <w:gridCol w:w="1710"/>
      </w:tblGrid>
      <w:tr w:rsidR="00CA071E" w:rsidRPr="00704DFB" w14:paraId="4E3A3C9A" w14:textId="77777777" w:rsidTr="004543EC">
        <w:tc>
          <w:tcPr>
            <w:tcW w:w="1217" w:type="dxa"/>
            <w:vAlign w:val="bottom"/>
          </w:tcPr>
          <w:p w14:paraId="09A66D97" w14:textId="77777777" w:rsidR="00CA071E" w:rsidRPr="00704DFB" w:rsidRDefault="00CA071E" w:rsidP="006554AD">
            <w:pPr>
              <w:pStyle w:val="Default"/>
              <w:spacing w:before="120"/>
              <w:rPr>
                <w:sz w:val="18"/>
                <w:szCs w:val="18"/>
              </w:rPr>
            </w:pPr>
            <w:r w:rsidRPr="00704DFB">
              <w:rPr>
                <w:sz w:val="18"/>
                <w:szCs w:val="18"/>
              </w:rPr>
              <w:t xml:space="preserve">Facility </w:t>
            </w:r>
            <w:r w:rsidR="00D85153">
              <w:rPr>
                <w:sz w:val="18"/>
                <w:szCs w:val="18"/>
              </w:rPr>
              <w:t>n</w:t>
            </w:r>
            <w:r w:rsidRPr="00704DFB">
              <w:rPr>
                <w:sz w:val="18"/>
                <w:szCs w:val="18"/>
              </w:rPr>
              <w:t>ame:</w:t>
            </w:r>
          </w:p>
        </w:tc>
        <w:tc>
          <w:tcPr>
            <w:tcW w:w="5850" w:type="dxa"/>
            <w:gridSpan w:val="6"/>
            <w:tcBorders>
              <w:bottom w:val="single" w:sz="2" w:space="0" w:color="auto"/>
            </w:tcBorders>
            <w:vAlign w:val="bottom"/>
          </w:tcPr>
          <w:p w14:paraId="50C6E9BC" w14:textId="77777777" w:rsidR="00CA071E" w:rsidRPr="00704DFB" w:rsidRDefault="00E21552" w:rsidP="006554AD">
            <w:pPr>
              <w:pStyle w:val="Default"/>
              <w:spacing w:before="120"/>
              <w:rPr>
                <w:sz w:val="18"/>
                <w:szCs w:val="18"/>
              </w:rPr>
            </w:pPr>
            <w:r w:rsidRPr="00704DFB">
              <w:rPr>
                <w:sz w:val="18"/>
                <w:szCs w:val="18"/>
              </w:rPr>
              <w:fldChar w:fldCharType="begin">
                <w:ffData>
                  <w:name w:val="Text1"/>
                  <w:enabled/>
                  <w:calcOnExit w:val="0"/>
                  <w:textInput/>
                </w:ffData>
              </w:fldChar>
            </w:r>
            <w:r w:rsidR="00CA071E" w:rsidRPr="00704DFB">
              <w:rPr>
                <w:sz w:val="18"/>
                <w:szCs w:val="18"/>
              </w:rPr>
              <w:instrText xml:space="preserve"> FORMTEXT </w:instrText>
            </w:r>
            <w:r w:rsidRPr="00704DFB">
              <w:rPr>
                <w:sz w:val="18"/>
                <w:szCs w:val="18"/>
              </w:rPr>
            </w:r>
            <w:r w:rsidRPr="00704DFB">
              <w:rPr>
                <w:sz w:val="18"/>
                <w:szCs w:val="18"/>
              </w:rPr>
              <w:fldChar w:fldCharType="separate"/>
            </w:r>
            <w:r w:rsidR="00E352B9">
              <w:rPr>
                <w:sz w:val="18"/>
                <w:szCs w:val="18"/>
              </w:rPr>
              <w:t> </w:t>
            </w:r>
            <w:r w:rsidR="00E352B9">
              <w:rPr>
                <w:sz w:val="18"/>
                <w:szCs w:val="18"/>
              </w:rPr>
              <w:t> </w:t>
            </w:r>
            <w:r w:rsidR="00E352B9">
              <w:rPr>
                <w:sz w:val="18"/>
                <w:szCs w:val="18"/>
              </w:rPr>
              <w:t> </w:t>
            </w:r>
            <w:r w:rsidR="00E352B9">
              <w:rPr>
                <w:sz w:val="18"/>
                <w:szCs w:val="18"/>
              </w:rPr>
              <w:t> </w:t>
            </w:r>
            <w:r w:rsidR="00E352B9">
              <w:rPr>
                <w:sz w:val="18"/>
                <w:szCs w:val="18"/>
              </w:rPr>
              <w:t> </w:t>
            </w:r>
            <w:r w:rsidRPr="00704DFB">
              <w:rPr>
                <w:sz w:val="18"/>
                <w:szCs w:val="18"/>
              </w:rPr>
              <w:fldChar w:fldCharType="end"/>
            </w:r>
          </w:p>
        </w:tc>
        <w:tc>
          <w:tcPr>
            <w:tcW w:w="1933" w:type="dxa"/>
            <w:vAlign w:val="bottom"/>
          </w:tcPr>
          <w:p w14:paraId="7A01ADC1" w14:textId="77777777" w:rsidR="00CA071E" w:rsidRPr="00704DFB" w:rsidRDefault="00CE5908" w:rsidP="006554AD">
            <w:pPr>
              <w:pStyle w:val="Default"/>
              <w:spacing w:before="120"/>
              <w:jc w:val="right"/>
              <w:rPr>
                <w:sz w:val="18"/>
                <w:szCs w:val="18"/>
              </w:rPr>
            </w:pPr>
            <w:r>
              <w:rPr>
                <w:sz w:val="18"/>
                <w:szCs w:val="18"/>
              </w:rPr>
              <w:t xml:space="preserve">Main </w:t>
            </w:r>
            <w:r w:rsidR="00D85153">
              <w:rPr>
                <w:sz w:val="18"/>
                <w:szCs w:val="18"/>
              </w:rPr>
              <w:t>t</w:t>
            </w:r>
            <w:r>
              <w:rPr>
                <w:sz w:val="18"/>
                <w:szCs w:val="18"/>
              </w:rPr>
              <w:t>racking</w:t>
            </w:r>
            <w:r w:rsidRPr="00704DFB">
              <w:rPr>
                <w:sz w:val="18"/>
                <w:szCs w:val="18"/>
              </w:rPr>
              <w:t xml:space="preserve"> </w:t>
            </w:r>
            <w:r w:rsidR="00D85153">
              <w:rPr>
                <w:sz w:val="18"/>
                <w:szCs w:val="18"/>
              </w:rPr>
              <w:t>number</w:t>
            </w:r>
            <w:r w:rsidR="00CA071E" w:rsidRPr="00704DFB">
              <w:rPr>
                <w:sz w:val="18"/>
                <w:szCs w:val="18"/>
              </w:rPr>
              <w:t>:</w:t>
            </w:r>
          </w:p>
        </w:tc>
        <w:tc>
          <w:tcPr>
            <w:tcW w:w="1710" w:type="dxa"/>
            <w:tcBorders>
              <w:bottom w:val="single" w:sz="2" w:space="0" w:color="auto"/>
            </w:tcBorders>
            <w:vAlign w:val="bottom"/>
          </w:tcPr>
          <w:p w14:paraId="2D73CADD" w14:textId="77777777" w:rsidR="00CA071E" w:rsidRPr="00704DFB" w:rsidRDefault="00E21552" w:rsidP="006554AD">
            <w:pPr>
              <w:pStyle w:val="Default"/>
              <w:spacing w:before="120"/>
              <w:rPr>
                <w:sz w:val="18"/>
                <w:szCs w:val="18"/>
              </w:rPr>
            </w:pPr>
            <w:r w:rsidRPr="00704DFB">
              <w:rPr>
                <w:sz w:val="18"/>
                <w:szCs w:val="18"/>
              </w:rPr>
              <w:fldChar w:fldCharType="begin">
                <w:ffData>
                  <w:name w:val="Text15"/>
                  <w:enabled/>
                  <w:calcOnExit w:val="0"/>
                  <w:textInput/>
                </w:ffData>
              </w:fldChar>
            </w:r>
            <w:r w:rsidR="00CA071E" w:rsidRPr="00704DFB">
              <w:rPr>
                <w:sz w:val="18"/>
                <w:szCs w:val="18"/>
              </w:rPr>
              <w:instrText xml:space="preserve"> FORMTEXT </w:instrText>
            </w:r>
            <w:r w:rsidRPr="00704DFB">
              <w:rPr>
                <w:sz w:val="18"/>
                <w:szCs w:val="18"/>
              </w:rPr>
            </w:r>
            <w:r w:rsidRPr="00704DFB">
              <w:rPr>
                <w:sz w:val="18"/>
                <w:szCs w:val="18"/>
              </w:rPr>
              <w:fldChar w:fldCharType="separate"/>
            </w:r>
            <w:r w:rsidR="00CA071E" w:rsidRPr="00704DFB">
              <w:rPr>
                <w:noProof/>
                <w:sz w:val="18"/>
                <w:szCs w:val="18"/>
              </w:rPr>
              <w:t> </w:t>
            </w:r>
            <w:r w:rsidR="00CA071E" w:rsidRPr="00704DFB">
              <w:rPr>
                <w:noProof/>
                <w:sz w:val="18"/>
                <w:szCs w:val="18"/>
              </w:rPr>
              <w:t> </w:t>
            </w:r>
            <w:r w:rsidR="00CA071E" w:rsidRPr="00704DFB">
              <w:rPr>
                <w:noProof/>
                <w:sz w:val="18"/>
                <w:szCs w:val="18"/>
              </w:rPr>
              <w:t> </w:t>
            </w:r>
            <w:r w:rsidR="00CA071E" w:rsidRPr="00704DFB">
              <w:rPr>
                <w:noProof/>
                <w:sz w:val="18"/>
                <w:szCs w:val="18"/>
              </w:rPr>
              <w:t> </w:t>
            </w:r>
            <w:r w:rsidR="00CA071E" w:rsidRPr="00704DFB">
              <w:rPr>
                <w:noProof/>
                <w:sz w:val="18"/>
                <w:szCs w:val="18"/>
              </w:rPr>
              <w:t> </w:t>
            </w:r>
            <w:r w:rsidRPr="00704DFB">
              <w:rPr>
                <w:sz w:val="18"/>
                <w:szCs w:val="18"/>
              </w:rPr>
              <w:fldChar w:fldCharType="end"/>
            </w:r>
          </w:p>
        </w:tc>
      </w:tr>
      <w:tr w:rsidR="00D85153" w:rsidRPr="00704DFB" w14:paraId="17F3AB3C" w14:textId="77777777" w:rsidTr="004543EC">
        <w:tc>
          <w:tcPr>
            <w:tcW w:w="1937" w:type="dxa"/>
            <w:gridSpan w:val="2"/>
            <w:vAlign w:val="bottom"/>
          </w:tcPr>
          <w:p w14:paraId="2B33C241" w14:textId="77777777" w:rsidR="00D85153" w:rsidRPr="00704DFB" w:rsidRDefault="00D85153" w:rsidP="00D85153">
            <w:pPr>
              <w:pStyle w:val="Default"/>
              <w:spacing w:before="120"/>
              <w:rPr>
                <w:sz w:val="18"/>
                <w:szCs w:val="18"/>
              </w:rPr>
            </w:pPr>
            <w:r w:rsidRPr="00704DFB">
              <w:rPr>
                <w:sz w:val="18"/>
                <w:szCs w:val="18"/>
              </w:rPr>
              <w:t xml:space="preserve">AQ Facility ID </w:t>
            </w:r>
            <w:r>
              <w:rPr>
                <w:sz w:val="18"/>
                <w:szCs w:val="18"/>
              </w:rPr>
              <w:t>number</w:t>
            </w:r>
            <w:r w:rsidRPr="00704DFB">
              <w:rPr>
                <w:sz w:val="18"/>
                <w:szCs w:val="18"/>
              </w:rPr>
              <w:t>:</w:t>
            </w:r>
          </w:p>
        </w:tc>
        <w:tc>
          <w:tcPr>
            <w:tcW w:w="3510" w:type="dxa"/>
            <w:gridSpan w:val="3"/>
            <w:tcBorders>
              <w:bottom w:val="single" w:sz="2" w:space="0" w:color="auto"/>
            </w:tcBorders>
            <w:vAlign w:val="bottom"/>
          </w:tcPr>
          <w:p w14:paraId="7BAFF713" w14:textId="77777777" w:rsidR="00D85153" w:rsidRPr="00704DFB" w:rsidRDefault="00D85153" w:rsidP="00D85153">
            <w:pPr>
              <w:pStyle w:val="Default"/>
              <w:spacing w:before="120"/>
              <w:rPr>
                <w:sz w:val="18"/>
                <w:szCs w:val="18"/>
              </w:rPr>
            </w:pPr>
            <w:r w:rsidRPr="00704DFB">
              <w:rPr>
                <w:sz w:val="18"/>
                <w:szCs w:val="18"/>
              </w:rPr>
              <w:fldChar w:fldCharType="begin">
                <w:ffData>
                  <w:name w:val="Text2"/>
                  <w:enabled/>
                  <w:calcOnExit w:val="0"/>
                  <w:textInput/>
                </w:ffData>
              </w:fldChar>
            </w:r>
            <w:r w:rsidRPr="00704DFB">
              <w:rPr>
                <w:sz w:val="18"/>
                <w:szCs w:val="18"/>
              </w:rPr>
              <w:instrText xml:space="preserve"> FORMTEXT </w:instrText>
            </w:r>
            <w:r w:rsidRPr="00704DFB">
              <w:rPr>
                <w:sz w:val="18"/>
                <w:szCs w:val="18"/>
              </w:rPr>
            </w:r>
            <w:r w:rsidRPr="00704DFB">
              <w:rPr>
                <w:sz w:val="18"/>
                <w:szCs w:val="18"/>
              </w:rPr>
              <w:fldChar w:fldCharType="separate"/>
            </w:r>
            <w:r w:rsidRPr="00704DFB">
              <w:rPr>
                <w:noProof/>
                <w:sz w:val="18"/>
                <w:szCs w:val="18"/>
              </w:rPr>
              <w:t> </w:t>
            </w:r>
            <w:r w:rsidRPr="00704DFB">
              <w:rPr>
                <w:noProof/>
                <w:sz w:val="18"/>
                <w:szCs w:val="18"/>
              </w:rPr>
              <w:t> </w:t>
            </w:r>
            <w:r w:rsidRPr="00704DFB">
              <w:rPr>
                <w:noProof/>
                <w:sz w:val="18"/>
                <w:szCs w:val="18"/>
              </w:rPr>
              <w:t> </w:t>
            </w:r>
            <w:r w:rsidRPr="00704DFB">
              <w:rPr>
                <w:noProof/>
                <w:sz w:val="18"/>
                <w:szCs w:val="18"/>
              </w:rPr>
              <w:t> </w:t>
            </w:r>
            <w:r w:rsidRPr="00704DFB">
              <w:rPr>
                <w:noProof/>
                <w:sz w:val="18"/>
                <w:szCs w:val="18"/>
              </w:rPr>
              <w:t> </w:t>
            </w:r>
            <w:r w:rsidRPr="00704DFB">
              <w:rPr>
                <w:sz w:val="18"/>
                <w:szCs w:val="18"/>
              </w:rPr>
              <w:fldChar w:fldCharType="end"/>
            </w:r>
          </w:p>
        </w:tc>
        <w:tc>
          <w:tcPr>
            <w:tcW w:w="3553" w:type="dxa"/>
            <w:gridSpan w:val="3"/>
            <w:vAlign w:val="bottom"/>
          </w:tcPr>
          <w:p w14:paraId="28A68E56" w14:textId="77777777" w:rsidR="00D85153" w:rsidRPr="00704DFB" w:rsidRDefault="00D85153" w:rsidP="008135F9">
            <w:pPr>
              <w:pStyle w:val="Default"/>
              <w:spacing w:before="120"/>
              <w:jc w:val="right"/>
              <w:rPr>
                <w:sz w:val="18"/>
                <w:szCs w:val="18"/>
              </w:rPr>
            </w:pPr>
            <w:r w:rsidRPr="00704DFB">
              <w:rPr>
                <w:sz w:val="18"/>
                <w:szCs w:val="18"/>
              </w:rPr>
              <w:t xml:space="preserve">Date </w:t>
            </w:r>
            <w:r>
              <w:rPr>
                <w:sz w:val="18"/>
                <w:szCs w:val="18"/>
              </w:rPr>
              <w:t>a</w:t>
            </w:r>
            <w:r w:rsidRPr="00704DFB">
              <w:rPr>
                <w:sz w:val="18"/>
                <w:szCs w:val="18"/>
              </w:rPr>
              <w:t>pplica</w:t>
            </w:r>
            <w:r>
              <w:rPr>
                <w:sz w:val="18"/>
                <w:szCs w:val="18"/>
              </w:rPr>
              <w:t>tion r</w:t>
            </w:r>
            <w:r w:rsidRPr="00704DFB">
              <w:rPr>
                <w:sz w:val="18"/>
                <w:szCs w:val="18"/>
              </w:rPr>
              <w:t>eceived</w:t>
            </w:r>
            <w:r>
              <w:rPr>
                <w:sz w:val="18"/>
                <w:szCs w:val="18"/>
              </w:rPr>
              <w:t xml:space="preserve"> </w:t>
            </w:r>
            <w:r w:rsidRPr="006554AD">
              <w:rPr>
                <w:bCs/>
                <w:sz w:val="16"/>
                <w:szCs w:val="18"/>
              </w:rPr>
              <w:t>(mm/dd/yyyy)</w:t>
            </w:r>
            <w:r w:rsidRPr="00704DFB">
              <w:rPr>
                <w:sz w:val="18"/>
                <w:szCs w:val="18"/>
              </w:rPr>
              <w:t>:</w:t>
            </w:r>
          </w:p>
        </w:tc>
        <w:tc>
          <w:tcPr>
            <w:tcW w:w="1710" w:type="dxa"/>
            <w:tcBorders>
              <w:top w:val="single" w:sz="2" w:space="0" w:color="auto"/>
              <w:bottom w:val="single" w:sz="2" w:space="0" w:color="auto"/>
            </w:tcBorders>
            <w:vAlign w:val="bottom"/>
          </w:tcPr>
          <w:p w14:paraId="18AF4B97" w14:textId="77777777" w:rsidR="00D85153" w:rsidRPr="00704DFB" w:rsidRDefault="00A80DF2" w:rsidP="00CA071E">
            <w:pPr>
              <w:pStyle w:val="Default"/>
              <w:spacing w:before="120"/>
              <w:rPr>
                <w:sz w:val="18"/>
                <w:szCs w:val="18"/>
              </w:rPr>
            </w:pPr>
            <w:r>
              <w:rPr>
                <w:sz w:val="18"/>
                <w:szCs w:val="18"/>
              </w:rPr>
              <w:fldChar w:fldCharType="begin">
                <w:ffData>
                  <w:name w:val="Text14"/>
                  <w:enabled/>
                  <w:calcOnExit w:val="0"/>
                  <w:textInput>
                    <w:type w:val="date"/>
                    <w:format w:val="M/d/yyyy"/>
                  </w:textInput>
                </w:ffData>
              </w:fldChar>
            </w:r>
            <w:bookmarkStart w:id="0" w:name="Text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r>
      <w:tr w:rsidR="00CD16FF" w:rsidRPr="005E269F" w14:paraId="5A4405B8" w14:textId="77777777" w:rsidTr="004543EC">
        <w:tc>
          <w:tcPr>
            <w:tcW w:w="2927" w:type="dxa"/>
            <w:gridSpan w:val="3"/>
            <w:vAlign w:val="bottom"/>
          </w:tcPr>
          <w:p w14:paraId="79FCEC4B" w14:textId="77777777" w:rsidR="00CD16FF" w:rsidRPr="005E269F" w:rsidRDefault="00CD16FF" w:rsidP="006554AD">
            <w:pPr>
              <w:pStyle w:val="Default"/>
              <w:spacing w:before="120"/>
              <w:rPr>
                <w:sz w:val="18"/>
                <w:szCs w:val="18"/>
              </w:rPr>
            </w:pPr>
            <w:r w:rsidRPr="005E269F">
              <w:rPr>
                <w:bCs/>
                <w:sz w:val="18"/>
                <w:szCs w:val="18"/>
              </w:rPr>
              <w:t>Date review complete</w:t>
            </w:r>
            <w:r w:rsidR="006554AD">
              <w:rPr>
                <w:bCs/>
                <w:sz w:val="18"/>
                <w:szCs w:val="18"/>
              </w:rPr>
              <w:t xml:space="preserve"> </w:t>
            </w:r>
            <w:r w:rsidR="006554AD" w:rsidRPr="006554AD">
              <w:rPr>
                <w:bCs/>
                <w:sz w:val="16"/>
                <w:szCs w:val="18"/>
              </w:rPr>
              <w:t>(mm/dd/yyyy)</w:t>
            </w:r>
            <w:r w:rsidRPr="005E269F">
              <w:rPr>
                <w:bCs/>
                <w:sz w:val="18"/>
                <w:szCs w:val="18"/>
              </w:rPr>
              <w:t>:</w:t>
            </w:r>
          </w:p>
        </w:tc>
        <w:tc>
          <w:tcPr>
            <w:tcW w:w="1890" w:type="dxa"/>
            <w:tcBorders>
              <w:bottom w:val="single" w:sz="2" w:space="0" w:color="auto"/>
            </w:tcBorders>
            <w:vAlign w:val="bottom"/>
          </w:tcPr>
          <w:p w14:paraId="7701EEBB" w14:textId="77777777" w:rsidR="00CD16FF" w:rsidRPr="00000194" w:rsidRDefault="00A80DF2" w:rsidP="006554AD">
            <w:pPr>
              <w:pStyle w:val="Default"/>
              <w:spacing w:before="120"/>
              <w:rPr>
                <w:sz w:val="18"/>
                <w:szCs w:val="18"/>
              </w:rPr>
            </w:pPr>
            <w:r>
              <w:rPr>
                <w:sz w:val="18"/>
                <w:szCs w:val="18"/>
              </w:rPr>
              <w:fldChar w:fldCharType="begin">
                <w:ffData>
                  <w:name w:val=""/>
                  <w:enabled/>
                  <w:calcOnExit w:val="0"/>
                  <w:textInput>
                    <w:type w:val="date"/>
                    <w:format w:val="M/d/yy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530" w:type="dxa"/>
            <w:gridSpan w:val="2"/>
            <w:vAlign w:val="bottom"/>
          </w:tcPr>
          <w:p w14:paraId="203074F2" w14:textId="77777777" w:rsidR="00CD16FF" w:rsidRPr="005E269F" w:rsidRDefault="00000194" w:rsidP="00A44915">
            <w:pPr>
              <w:pStyle w:val="Default"/>
              <w:spacing w:before="120"/>
              <w:jc w:val="right"/>
              <w:rPr>
                <w:sz w:val="18"/>
                <w:szCs w:val="18"/>
              </w:rPr>
            </w:pPr>
            <w:r>
              <w:rPr>
                <w:bCs/>
                <w:sz w:val="18"/>
                <w:szCs w:val="18"/>
              </w:rPr>
              <w:t>Reviewer</w:t>
            </w:r>
            <w:r w:rsidR="00A44915">
              <w:rPr>
                <w:bCs/>
                <w:sz w:val="18"/>
                <w:szCs w:val="18"/>
              </w:rPr>
              <w:t>’s name</w:t>
            </w:r>
            <w:r w:rsidR="00CD16FF" w:rsidRPr="005E269F">
              <w:rPr>
                <w:bCs/>
                <w:sz w:val="18"/>
                <w:szCs w:val="18"/>
              </w:rPr>
              <w:t>:</w:t>
            </w:r>
          </w:p>
        </w:tc>
        <w:tc>
          <w:tcPr>
            <w:tcW w:w="4363" w:type="dxa"/>
            <w:gridSpan w:val="3"/>
            <w:tcBorders>
              <w:bottom w:val="single" w:sz="2" w:space="0" w:color="auto"/>
            </w:tcBorders>
            <w:vAlign w:val="bottom"/>
          </w:tcPr>
          <w:p w14:paraId="7E0328E0" w14:textId="77777777" w:rsidR="00CD16FF" w:rsidRPr="005E269F" w:rsidRDefault="00E21552" w:rsidP="006554AD">
            <w:pPr>
              <w:pStyle w:val="Default"/>
              <w:spacing w:before="120"/>
              <w:rPr>
                <w:i/>
                <w:sz w:val="18"/>
                <w:szCs w:val="18"/>
              </w:rPr>
            </w:pPr>
            <w:r w:rsidRPr="005E269F">
              <w:rPr>
                <w:i/>
                <w:sz w:val="18"/>
                <w:szCs w:val="18"/>
              </w:rPr>
              <w:fldChar w:fldCharType="begin">
                <w:ffData>
                  <w:name w:val="Text6"/>
                  <w:enabled/>
                  <w:calcOnExit w:val="0"/>
                  <w:textInput/>
                </w:ffData>
              </w:fldChar>
            </w:r>
            <w:r w:rsidR="00CD16FF" w:rsidRPr="005E269F">
              <w:rPr>
                <w:i/>
                <w:sz w:val="18"/>
                <w:szCs w:val="18"/>
              </w:rPr>
              <w:instrText xml:space="preserve"> FORMTEXT </w:instrText>
            </w:r>
            <w:r w:rsidRPr="005E269F">
              <w:rPr>
                <w:i/>
                <w:sz w:val="18"/>
                <w:szCs w:val="18"/>
              </w:rPr>
            </w:r>
            <w:r w:rsidRPr="005E269F">
              <w:rPr>
                <w:i/>
                <w:sz w:val="18"/>
                <w:szCs w:val="18"/>
              </w:rPr>
              <w:fldChar w:fldCharType="separate"/>
            </w:r>
            <w:r w:rsidR="00CD16FF" w:rsidRPr="005E269F">
              <w:rPr>
                <w:i/>
                <w:noProof/>
                <w:sz w:val="18"/>
                <w:szCs w:val="18"/>
              </w:rPr>
              <w:t> </w:t>
            </w:r>
            <w:r w:rsidR="00CD16FF" w:rsidRPr="005E269F">
              <w:rPr>
                <w:i/>
                <w:noProof/>
                <w:sz w:val="18"/>
                <w:szCs w:val="18"/>
              </w:rPr>
              <w:t> </w:t>
            </w:r>
            <w:r w:rsidR="00CD16FF" w:rsidRPr="005E269F">
              <w:rPr>
                <w:i/>
                <w:noProof/>
                <w:sz w:val="18"/>
                <w:szCs w:val="18"/>
              </w:rPr>
              <w:t> </w:t>
            </w:r>
            <w:r w:rsidR="00CD16FF" w:rsidRPr="005E269F">
              <w:rPr>
                <w:i/>
                <w:noProof/>
                <w:sz w:val="18"/>
                <w:szCs w:val="18"/>
              </w:rPr>
              <w:t> </w:t>
            </w:r>
            <w:r w:rsidR="00CD16FF" w:rsidRPr="005E269F">
              <w:rPr>
                <w:i/>
                <w:noProof/>
                <w:sz w:val="18"/>
                <w:szCs w:val="18"/>
              </w:rPr>
              <w:t> </w:t>
            </w:r>
            <w:r w:rsidRPr="005E269F">
              <w:rPr>
                <w:i/>
                <w:sz w:val="18"/>
                <w:szCs w:val="18"/>
              </w:rPr>
              <w:fldChar w:fldCharType="end"/>
            </w:r>
          </w:p>
        </w:tc>
      </w:tr>
    </w:tbl>
    <w:p w14:paraId="7E9C56DB" w14:textId="77777777" w:rsidR="00CD16FF" w:rsidRPr="003F2371" w:rsidRDefault="00CD16FF" w:rsidP="000E2993">
      <w:pPr>
        <w:spacing w:before="360" w:after="60"/>
        <w:rPr>
          <w:rFonts w:ascii="Arial" w:hAnsi="Arial" w:cs="Arial"/>
          <w:b/>
          <w:sz w:val="20"/>
          <w:szCs w:val="20"/>
        </w:rPr>
      </w:pPr>
      <w:r w:rsidRPr="003F2371">
        <w:rPr>
          <w:rFonts w:ascii="Arial" w:hAnsi="Arial" w:cs="Arial"/>
          <w:b/>
          <w:sz w:val="20"/>
          <w:szCs w:val="20"/>
        </w:rPr>
        <w:t>Tier I Review</w:t>
      </w:r>
    </w:p>
    <w:p w14:paraId="4EBD08CB" w14:textId="77777777" w:rsidR="00D239C1" w:rsidRPr="00A44915" w:rsidRDefault="00CD16FF" w:rsidP="006554AD">
      <w:pPr>
        <w:spacing w:before="120" w:after="0"/>
        <w:rPr>
          <w:rFonts w:ascii="Arial" w:hAnsi="Arial" w:cs="Arial"/>
          <w:sz w:val="18"/>
          <w:szCs w:val="18"/>
        </w:rPr>
      </w:pPr>
      <w:r w:rsidRPr="00A44915">
        <w:rPr>
          <w:rFonts w:ascii="Arial" w:hAnsi="Arial" w:cs="Arial"/>
          <w:sz w:val="18"/>
          <w:szCs w:val="18"/>
        </w:rPr>
        <w:t>The Permit Document Coordinator will r</w:t>
      </w:r>
      <w:r w:rsidR="00D239C1" w:rsidRPr="00A44915">
        <w:rPr>
          <w:rFonts w:ascii="Arial" w:hAnsi="Arial" w:cs="Arial"/>
          <w:sz w:val="18"/>
          <w:szCs w:val="18"/>
        </w:rPr>
        <w:t>eturn a permit application if missing any of the following:</w:t>
      </w:r>
    </w:p>
    <w:tbl>
      <w:tblPr>
        <w:tblW w:w="0" w:type="auto"/>
        <w:tblInd w:w="378" w:type="dxa"/>
        <w:tblLook w:val="04A0" w:firstRow="1" w:lastRow="0" w:firstColumn="1" w:lastColumn="0" w:noHBand="0" w:noVBand="1"/>
      </w:tblPr>
      <w:tblGrid>
        <w:gridCol w:w="3780"/>
        <w:gridCol w:w="3960"/>
      </w:tblGrid>
      <w:tr w:rsidR="0082248F" w:rsidRPr="009427C4" w14:paraId="5FBB9355" w14:textId="77777777" w:rsidTr="0082248F">
        <w:tc>
          <w:tcPr>
            <w:tcW w:w="3780" w:type="dxa"/>
          </w:tcPr>
          <w:p w14:paraId="450729B0" w14:textId="77777777" w:rsidR="0082248F" w:rsidRPr="009427C4" w:rsidRDefault="0082248F" w:rsidP="00F202AE">
            <w:pPr>
              <w:numPr>
                <w:ilvl w:val="0"/>
                <w:numId w:val="23"/>
              </w:numPr>
              <w:spacing w:before="120" w:after="0"/>
              <w:rPr>
                <w:rFonts w:ascii="Arial" w:hAnsi="Arial" w:cs="Arial"/>
                <w:sz w:val="18"/>
                <w:szCs w:val="18"/>
              </w:rPr>
            </w:pPr>
            <w:r>
              <w:rPr>
                <w:rFonts w:ascii="Arial" w:hAnsi="Arial" w:cs="Arial"/>
                <w:sz w:val="18"/>
                <w:szCs w:val="18"/>
              </w:rPr>
              <w:t xml:space="preserve">Form </w:t>
            </w:r>
            <w:r w:rsidRPr="009427C4">
              <w:rPr>
                <w:rFonts w:ascii="Arial" w:hAnsi="Arial" w:cs="Arial"/>
                <w:sz w:val="18"/>
                <w:szCs w:val="18"/>
              </w:rPr>
              <w:t>SCP-01</w:t>
            </w:r>
            <w:r>
              <w:rPr>
                <w:rFonts w:ascii="Arial" w:hAnsi="Arial" w:cs="Arial"/>
                <w:sz w:val="18"/>
                <w:szCs w:val="18"/>
              </w:rPr>
              <w:t xml:space="preserve"> </w:t>
            </w:r>
            <w:r w:rsidR="00F202AE">
              <w:rPr>
                <w:rFonts w:ascii="Arial" w:hAnsi="Arial" w:cs="Arial"/>
                <w:sz w:val="18"/>
                <w:szCs w:val="18"/>
              </w:rPr>
              <w:t>with</w:t>
            </w:r>
            <w:r w:rsidR="00D85153">
              <w:rPr>
                <w:rFonts w:ascii="Arial" w:hAnsi="Arial" w:cs="Arial"/>
                <w:sz w:val="18"/>
                <w:szCs w:val="18"/>
              </w:rPr>
              <w:t xml:space="preserve"> </w:t>
            </w:r>
            <w:r>
              <w:rPr>
                <w:rFonts w:ascii="Arial" w:hAnsi="Arial" w:cs="Arial"/>
                <w:sz w:val="18"/>
                <w:szCs w:val="18"/>
              </w:rPr>
              <w:t>signature</w:t>
            </w:r>
          </w:p>
        </w:tc>
        <w:tc>
          <w:tcPr>
            <w:tcW w:w="3960" w:type="dxa"/>
          </w:tcPr>
          <w:p w14:paraId="3ED72BE4" w14:textId="77777777" w:rsidR="0082248F" w:rsidRPr="009427C4" w:rsidRDefault="0082248F" w:rsidP="0082248F">
            <w:pPr>
              <w:numPr>
                <w:ilvl w:val="0"/>
                <w:numId w:val="23"/>
              </w:numPr>
              <w:spacing w:before="120" w:after="0"/>
              <w:rPr>
                <w:rFonts w:ascii="Arial" w:hAnsi="Arial" w:cs="Arial"/>
                <w:sz w:val="18"/>
                <w:szCs w:val="18"/>
              </w:rPr>
            </w:pPr>
            <w:r>
              <w:rPr>
                <w:rFonts w:ascii="Arial" w:hAnsi="Arial" w:cs="Arial"/>
                <w:sz w:val="18"/>
                <w:szCs w:val="18"/>
              </w:rPr>
              <w:t>Check for appropriate fee</w:t>
            </w:r>
          </w:p>
        </w:tc>
      </w:tr>
    </w:tbl>
    <w:p w14:paraId="3A1004FD" w14:textId="77777777" w:rsidR="00CD16FF" w:rsidRPr="003F2371" w:rsidRDefault="00CD16FF" w:rsidP="000E2993">
      <w:pPr>
        <w:spacing w:before="360" w:after="60"/>
        <w:rPr>
          <w:rFonts w:ascii="Arial" w:hAnsi="Arial" w:cs="Arial"/>
          <w:b/>
          <w:sz w:val="20"/>
          <w:szCs w:val="20"/>
        </w:rPr>
      </w:pPr>
      <w:r w:rsidRPr="003F2371">
        <w:rPr>
          <w:rFonts w:ascii="Arial" w:hAnsi="Arial" w:cs="Arial"/>
          <w:b/>
          <w:sz w:val="20"/>
          <w:szCs w:val="20"/>
        </w:rPr>
        <w:t>Tier II</w:t>
      </w:r>
      <w:r w:rsidR="006554AD" w:rsidRPr="003F2371">
        <w:rPr>
          <w:rFonts w:ascii="Arial" w:hAnsi="Arial" w:cs="Arial"/>
          <w:b/>
          <w:sz w:val="20"/>
          <w:szCs w:val="20"/>
        </w:rPr>
        <w:t xml:space="preserve"> Review</w:t>
      </w:r>
    </w:p>
    <w:p w14:paraId="139C20F9" w14:textId="77777777" w:rsidR="00D239C1" w:rsidRDefault="00F62C95" w:rsidP="006554AD">
      <w:pPr>
        <w:spacing w:before="120" w:after="0"/>
        <w:rPr>
          <w:rFonts w:ascii="Arial" w:hAnsi="Arial" w:cs="Arial"/>
          <w:b/>
          <w:sz w:val="18"/>
          <w:szCs w:val="18"/>
        </w:rPr>
      </w:pPr>
      <w:r>
        <w:rPr>
          <w:rFonts w:ascii="Arial" w:hAnsi="Arial" w:cs="Arial"/>
          <w:b/>
          <w:sz w:val="18"/>
          <w:szCs w:val="18"/>
        </w:rPr>
        <w:t xml:space="preserve">Complete Section A or Section B. </w:t>
      </w:r>
    </w:p>
    <w:p w14:paraId="67A9B9BC" w14:textId="51E410B6" w:rsidR="00CE5908" w:rsidRDefault="00B801FD" w:rsidP="00EC1D5E">
      <w:pPr>
        <w:pBdr>
          <w:bottom w:val="single" w:sz="8" w:space="1" w:color="auto"/>
        </w:pBdr>
        <w:spacing w:before="240" w:after="60" w:line="240" w:lineRule="auto"/>
        <w:rPr>
          <w:rFonts w:ascii="Arial" w:hAnsi="Arial" w:cs="Arial"/>
          <w:b/>
          <w:sz w:val="20"/>
          <w:szCs w:val="20"/>
        </w:rPr>
      </w:pPr>
      <w:r>
        <w:rPr>
          <w:rFonts w:ascii="Arial" w:hAnsi="Arial" w:cs="Arial"/>
          <w:sz w:val="18"/>
          <w:szCs w:val="18"/>
        </w:rPr>
        <w:fldChar w:fldCharType="begin">
          <w:ffData>
            <w:name w:val=""/>
            <w:enabled/>
            <w:calcOnExit w:val="0"/>
            <w:entryMacro w:val="InsertInteractiveCheckbox"/>
            <w:exitMacro w:val="ToggleCheckbox"/>
            <w:checkBox>
              <w:sizeAuto/>
              <w:default w:val="0"/>
              <w:checked w:val="0"/>
            </w:checkBox>
          </w:ffData>
        </w:fldChar>
      </w:r>
      <w:r>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Pr>
          <w:rFonts w:ascii="Arial" w:hAnsi="Arial" w:cs="Arial"/>
          <w:sz w:val="18"/>
          <w:szCs w:val="18"/>
        </w:rPr>
        <w:fldChar w:fldCharType="end"/>
      </w:r>
      <w:r w:rsidR="00CE5908">
        <w:rPr>
          <w:rFonts w:ascii="Trebuchet MS" w:hAnsi="Trebuchet MS" w:cs="Arial"/>
          <w:b/>
          <w:sz w:val="24"/>
          <w:szCs w:val="20"/>
        </w:rPr>
        <w:t xml:space="preserve"> </w:t>
      </w:r>
      <w:r>
        <w:rPr>
          <w:rFonts w:ascii="Trebuchet MS" w:hAnsi="Trebuchet MS" w:cs="Arial"/>
          <w:b/>
          <w:sz w:val="24"/>
          <w:szCs w:val="20"/>
        </w:rPr>
        <w:t xml:space="preserve"> </w:t>
      </w:r>
      <w:r w:rsidR="003506A2" w:rsidRPr="00442056">
        <w:rPr>
          <w:rFonts w:ascii="Arial" w:hAnsi="Arial" w:cs="Arial"/>
          <w:b/>
          <w:sz w:val="20"/>
          <w:szCs w:val="20"/>
        </w:rPr>
        <w:t xml:space="preserve">Section A. </w:t>
      </w:r>
      <w:r w:rsidR="00CE5908" w:rsidRPr="00442056">
        <w:rPr>
          <w:rFonts w:ascii="Arial" w:hAnsi="Arial" w:cs="Arial"/>
          <w:b/>
          <w:sz w:val="20"/>
          <w:szCs w:val="20"/>
        </w:rPr>
        <w:t xml:space="preserve">Application for an Administrative Change to an existing </w:t>
      </w:r>
      <w:r w:rsidR="003506A2" w:rsidRPr="00442056">
        <w:rPr>
          <w:rFonts w:ascii="Arial" w:hAnsi="Arial" w:cs="Arial"/>
          <w:b/>
          <w:sz w:val="20"/>
          <w:szCs w:val="20"/>
        </w:rPr>
        <w:t>Registration P</w:t>
      </w:r>
      <w:r w:rsidR="00CE5908" w:rsidRPr="00442056">
        <w:rPr>
          <w:rFonts w:ascii="Arial" w:hAnsi="Arial" w:cs="Arial"/>
          <w:b/>
          <w:sz w:val="20"/>
          <w:szCs w:val="20"/>
        </w:rPr>
        <w:t>ermit</w:t>
      </w:r>
    </w:p>
    <w:p w14:paraId="3561F5F4" w14:textId="40DDB5EE" w:rsidR="00357CF7" w:rsidRPr="00442056" w:rsidRDefault="00357CF7" w:rsidP="00357CF7">
      <w:pPr>
        <w:spacing w:before="120" w:after="120"/>
        <w:rPr>
          <w:rFonts w:ascii="Arial" w:hAnsi="Arial" w:cs="Arial"/>
          <w:b/>
          <w:sz w:val="20"/>
          <w:szCs w:val="20"/>
        </w:rPr>
      </w:pPr>
      <w:r w:rsidRPr="00821A56">
        <w:rPr>
          <w:rFonts w:ascii="Arial" w:hAnsi="Arial" w:cs="Arial"/>
          <w:b/>
          <w:sz w:val="18"/>
          <w:szCs w:val="18"/>
        </w:rPr>
        <w:t>Note:</w:t>
      </w:r>
      <w:r w:rsidRPr="00572DCC">
        <w:rPr>
          <w:rFonts w:ascii="Arial" w:hAnsi="Arial" w:cs="Arial"/>
          <w:bCs/>
          <w:sz w:val="18"/>
          <w:szCs w:val="18"/>
        </w:rPr>
        <w:t xml:space="preserve"> </w:t>
      </w:r>
      <w:r w:rsidR="000865DB" w:rsidRPr="00572DCC">
        <w:rPr>
          <w:rFonts w:ascii="Arial" w:hAnsi="Arial" w:cs="Arial"/>
          <w:bCs/>
          <w:sz w:val="18"/>
          <w:szCs w:val="18"/>
        </w:rPr>
        <w:t xml:space="preserve">Once the e-Service is available, </w:t>
      </w:r>
      <w:r w:rsidR="000865DB">
        <w:rPr>
          <w:rFonts w:ascii="Arial" w:hAnsi="Arial" w:cs="Arial"/>
          <w:sz w:val="18"/>
          <w:szCs w:val="18"/>
        </w:rPr>
        <w:t>r</w:t>
      </w:r>
      <w:r w:rsidRPr="00210E8F">
        <w:rPr>
          <w:rFonts w:ascii="Arial" w:hAnsi="Arial" w:cs="Arial"/>
          <w:sz w:val="18"/>
          <w:szCs w:val="18"/>
        </w:rPr>
        <w:t>egistration</w:t>
      </w:r>
      <w:r w:rsidRPr="00821A56">
        <w:rPr>
          <w:rFonts w:ascii="Arial" w:hAnsi="Arial" w:cs="Arial"/>
          <w:sz w:val="18"/>
          <w:szCs w:val="18"/>
        </w:rPr>
        <w:t xml:space="preserve"> permit holders can electronically apply for an administrative change to their permit</w:t>
      </w:r>
      <w:r>
        <w:rPr>
          <w:rFonts w:ascii="Arial" w:hAnsi="Arial" w:cs="Arial"/>
          <w:sz w:val="18"/>
          <w:szCs w:val="18"/>
        </w:rPr>
        <w:t xml:space="preserve"> through</w:t>
      </w:r>
      <w:r w:rsidRPr="00821A56">
        <w:rPr>
          <w:rFonts w:ascii="Arial" w:hAnsi="Arial" w:cs="Arial"/>
          <w:sz w:val="18"/>
          <w:szCs w:val="18"/>
        </w:rPr>
        <w:t xml:space="preserve"> MPCA's e-Services website at </w:t>
      </w:r>
      <w:hyperlink r:id="rId9" w:history="1">
        <w:r w:rsidRPr="00821A56">
          <w:rPr>
            <w:rStyle w:val="Hyperlink"/>
            <w:rFonts w:ascii="Arial" w:hAnsi="Arial" w:cs="Arial"/>
            <w:sz w:val="18"/>
            <w:szCs w:val="18"/>
          </w:rPr>
          <w:t>https://www.pca.state.mn.us/data/e-services</w:t>
        </w:r>
      </w:hyperlink>
      <w:r w:rsidRPr="00821A56">
        <w:rPr>
          <w:rFonts w:ascii="Arial" w:hAnsi="Arial" w:cs="Arial"/>
          <w:sz w:val="18"/>
          <w:szCs w:val="18"/>
        </w:rPr>
        <w:t xml:space="preserve">. </w:t>
      </w:r>
      <w:r w:rsidR="000865DB">
        <w:rPr>
          <w:rFonts w:ascii="Arial" w:hAnsi="Arial" w:cs="Arial"/>
          <w:sz w:val="18"/>
          <w:szCs w:val="18"/>
        </w:rPr>
        <w:t>At some point</w:t>
      </w:r>
      <w:r w:rsidRPr="00821A56">
        <w:rPr>
          <w:rFonts w:ascii="Arial" w:hAnsi="Arial" w:cs="Arial"/>
          <w:sz w:val="18"/>
          <w:szCs w:val="18"/>
        </w:rPr>
        <w:t>, permit holders will be required to use e-Services for administrative permit changes. After that, paper change requests submitted will be denied.</w:t>
      </w:r>
      <w:r>
        <w:rPr>
          <w:rFonts w:ascii="Arial" w:hAnsi="Arial" w:cs="Arial"/>
          <w:sz w:val="18"/>
          <w:szCs w:val="18"/>
        </w:rPr>
        <w:t xml:space="preserve"> </w:t>
      </w:r>
      <w:r w:rsidR="000865DB">
        <w:rPr>
          <w:rFonts w:ascii="Arial" w:hAnsi="Arial" w:cs="Arial"/>
          <w:sz w:val="18"/>
          <w:szCs w:val="18"/>
        </w:rPr>
        <w:t xml:space="preserve">Check </w:t>
      </w:r>
      <w:r w:rsidR="006B73A3">
        <w:rPr>
          <w:rFonts w:ascii="Arial" w:hAnsi="Arial" w:cs="Arial"/>
          <w:sz w:val="18"/>
          <w:szCs w:val="18"/>
        </w:rPr>
        <w:t xml:space="preserve">the </w:t>
      </w:r>
      <w:r w:rsidR="000865DB">
        <w:rPr>
          <w:rFonts w:ascii="Arial" w:hAnsi="Arial" w:cs="Arial"/>
          <w:sz w:val="18"/>
          <w:szCs w:val="18"/>
        </w:rPr>
        <w:t xml:space="preserve">MPCA website for </w:t>
      </w:r>
      <w:r w:rsidR="006B73A3">
        <w:rPr>
          <w:rFonts w:ascii="Arial" w:hAnsi="Arial" w:cs="Arial"/>
          <w:sz w:val="18"/>
          <w:szCs w:val="18"/>
        </w:rPr>
        <w:t xml:space="preserve">the </w:t>
      </w:r>
      <w:r w:rsidR="000865DB">
        <w:rPr>
          <w:rFonts w:ascii="Arial" w:hAnsi="Arial" w:cs="Arial"/>
          <w:sz w:val="18"/>
          <w:szCs w:val="18"/>
        </w:rPr>
        <w:t>current status.</w:t>
      </w:r>
    </w:p>
    <w:tbl>
      <w:tblPr>
        <w:tblW w:w="1072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8658"/>
        <w:gridCol w:w="690"/>
        <w:gridCol w:w="690"/>
        <w:gridCol w:w="690"/>
      </w:tblGrid>
      <w:tr w:rsidR="00A54E2A" w:rsidRPr="00704DFB" w14:paraId="517C4B31" w14:textId="77777777" w:rsidTr="00B801FD">
        <w:trPr>
          <w:cantSplit/>
          <w:tblHeader/>
        </w:trPr>
        <w:tc>
          <w:tcPr>
            <w:tcW w:w="8658" w:type="dxa"/>
            <w:tcBorders>
              <w:top w:val="nil"/>
            </w:tcBorders>
            <w:vAlign w:val="bottom"/>
          </w:tcPr>
          <w:p w14:paraId="754753DC" w14:textId="77777777" w:rsidR="00A54E2A" w:rsidRPr="00704DFB" w:rsidRDefault="003506A2" w:rsidP="000E2993">
            <w:pPr>
              <w:keepNext/>
              <w:spacing w:after="0"/>
              <w:ind w:right="-360"/>
              <w:rPr>
                <w:rFonts w:ascii="Arial" w:hAnsi="Arial" w:cs="Arial"/>
                <w:b/>
                <w:sz w:val="20"/>
                <w:szCs w:val="20"/>
              </w:rPr>
            </w:pPr>
            <w:r>
              <w:rPr>
                <w:rFonts w:ascii="Arial" w:hAnsi="Arial" w:cs="Arial"/>
                <w:b/>
                <w:sz w:val="20"/>
                <w:szCs w:val="20"/>
              </w:rPr>
              <w:t>F</w:t>
            </w:r>
            <w:r w:rsidR="00A54E2A">
              <w:rPr>
                <w:rFonts w:ascii="Arial" w:hAnsi="Arial" w:cs="Arial"/>
                <w:b/>
                <w:sz w:val="20"/>
                <w:szCs w:val="20"/>
              </w:rPr>
              <w:t xml:space="preserve">orm RP-05 </w:t>
            </w:r>
            <w:r>
              <w:rPr>
                <w:rFonts w:ascii="Arial" w:hAnsi="Arial" w:cs="Arial"/>
                <w:b/>
                <w:sz w:val="20"/>
                <w:szCs w:val="20"/>
              </w:rPr>
              <w:t>review</w:t>
            </w:r>
          </w:p>
        </w:tc>
        <w:tc>
          <w:tcPr>
            <w:tcW w:w="690" w:type="dxa"/>
            <w:tcBorders>
              <w:top w:val="nil"/>
            </w:tcBorders>
            <w:vAlign w:val="bottom"/>
          </w:tcPr>
          <w:p w14:paraId="4C6914B5" w14:textId="77777777" w:rsidR="00A54E2A" w:rsidRPr="00704DFB" w:rsidRDefault="00A54E2A" w:rsidP="000E2993">
            <w:pPr>
              <w:keepNext/>
              <w:spacing w:after="0"/>
              <w:jc w:val="center"/>
              <w:rPr>
                <w:rFonts w:ascii="Arial" w:hAnsi="Arial" w:cs="Arial"/>
                <w:b/>
                <w:sz w:val="20"/>
                <w:szCs w:val="20"/>
              </w:rPr>
            </w:pPr>
            <w:r>
              <w:rPr>
                <w:rFonts w:ascii="Arial" w:hAnsi="Arial" w:cs="Arial"/>
                <w:b/>
                <w:sz w:val="20"/>
                <w:szCs w:val="20"/>
              </w:rPr>
              <w:t>Yes</w:t>
            </w:r>
          </w:p>
        </w:tc>
        <w:tc>
          <w:tcPr>
            <w:tcW w:w="690" w:type="dxa"/>
            <w:tcBorders>
              <w:top w:val="nil"/>
            </w:tcBorders>
            <w:vAlign w:val="bottom"/>
          </w:tcPr>
          <w:p w14:paraId="764C5245" w14:textId="77777777" w:rsidR="00A54E2A" w:rsidRPr="00704DFB" w:rsidRDefault="00A54E2A" w:rsidP="000E2993">
            <w:pPr>
              <w:keepNext/>
              <w:spacing w:after="0"/>
              <w:jc w:val="center"/>
              <w:rPr>
                <w:rFonts w:ascii="Arial" w:hAnsi="Arial" w:cs="Arial"/>
                <w:b/>
                <w:sz w:val="20"/>
                <w:szCs w:val="20"/>
              </w:rPr>
            </w:pPr>
            <w:r>
              <w:rPr>
                <w:rFonts w:ascii="Arial" w:hAnsi="Arial" w:cs="Arial"/>
                <w:b/>
                <w:sz w:val="20"/>
                <w:szCs w:val="20"/>
              </w:rPr>
              <w:t>No</w:t>
            </w:r>
          </w:p>
        </w:tc>
        <w:tc>
          <w:tcPr>
            <w:tcW w:w="690" w:type="dxa"/>
            <w:tcBorders>
              <w:top w:val="nil"/>
            </w:tcBorders>
            <w:vAlign w:val="bottom"/>
          </w:tcPr>
          <w:p w14:paraId="68FD1E32" w14:textId="77777777" w:rsidR="00A54E2A" w:rsidRPr="00704DFB" w:rsidRDefault="00A54E2A" w:rsidP="000E2993">
            <w:pPr>
              <w:keepNext/>
              <w:spacing w:after="0"/>
              <w:jc w:val="center"/>
              <w:rPr>
                <w:rFonts w:ascii="Arial" w:hAnsi="Arial" w:cs="Arial"/>
                <w:b/>
                <w:sz w:val="20"/>
                <w:szCs w:val="20"/>
              </w:rPr>
            </w:pPr>
            <w:r w:rsidRPr="00704DFB">
              <w:rPr>
                <w:rFonts w:ascii="Arial" w:hAnsi="Arial" w:cs="Arial"/>
                <w:b/>
                <w:sz w:val="20"/>
                <w:szCs w:val="20"/>
              </w:rPr>
              <w:t>NA</w:t>
            </w:r>
          </w:p>
        </w:tc>
      </w:tr>
      <w:tr w:rsidR="00A54E2A" w:rsidRPr="00704DFB" w14:paraId="36E61777" w14:textId="77777777" w:rsidTr="00B971E3">
        <w:trPr>
          <w:cantSplit/>
        </w:trPr>
        <w:tc>
          <w:tcPr>
            <w:tcW w:w="8658" w:type="dxa"/>
          </w:tcPr>
          <w:p w14:paraId="285D6747" w14:textId="77777777" w:rsidR="00A54E2A" w:rsidRPr="00A54E2A" w:rsidRDefault="00A54E2A" w:rsidP="000E2993">
            <w:pPr>
              <w:pStyle w:val="Default"/>
              <w:numPr>
                <w:ilvl w:val="0"/>
                <w:numId w:val="32"/>
              </w:numPr>
              <w:tabs>
                <w:tab w:val="left" w:pos="525"/>
              </w:tabs>
              <w:spacing w:before="60"/>
              <w:ind w:hanging="1095"/>
              <w:rPr>
                <w:sz w:val="16"/>
                <w:szCs w:val="16"/>
              </w:rPr>
            </w:pPr>
            <w:r>
              <w:rPr>
                <w:sz w:val="18"/>
                <w:szCs w:val="18"/>
              </w:rPr>
              <w:t>Does the described change qualify as an administrative change?</w:t>
            </w:r>
          </w:p>
        </w:tc>
        <w:tc>
          <w:tcPr>
            <w:tcW w:w="690" w:type="dxa"/>
            <w:vAlign w:val="center"/>
          </w:tcPr>
          <w:p w14:paraId="224FC56B" w14:textId="77777777" w:rsidR="00A54E2A" w:rsidRPr="00704DFB" w:rsidRDefault="00A54E2A" w:rsidP="000E2993">
            <w:pPr>
              <w:spacing w:before="60" w:after="0" w:line="240" w:lineRule="auto"/>
              <w:jc w:val="center"/>
              <w:rPr>
                <w:rFonts w:ascii="Arial" w:hAnsi="Arial" w:cs="Arial"/>
                <w:sz w:val="18"/>
                <w:szCs w:val="18"/>
              </w:rPr>
            </w:pPr>
            <w:r>
              <w:rPr>
                <w:rFonts w:ascii="Arial" w:hAnsi="Arial" w:cs="Arial"/>
                <w:sz w:val="18"/>
                <w:szCs w:val="18"/>
              </w:rPr>
              <w:fldChar w:fldCharType="begin">
                <w:ffData>
                  <w:name w:val=""/>
                  <w:enabled/>
                  <w:calcOnExit w:val="0"/>
                  <w:entryMacro w:val="InsertInteractiveCheckbox"/>
                  <w:exitMacro w:val="ToggleCheckbox"/>
                  <w:checkBox>
                    <w:sizeAuto/>
                    <w:default w:val="0"/>
                    <w:checked w:val="0"/>
                  </w:checkBox>
                </w:ffData>
              </w:fldChar>
            </w:r>
            <w:r>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Pr>
                <w:rFonts w:ascii="Arial" w:hAnsi="Arial" w:cs="Arial"/>
                <w:sz w:val="18"/>
                <w:szCs w:val="18"/>
              </w:rPr>
              <w:fldChar w:fldCharType="end"/>
            </w:r>
          </w:p>
        </w:tc>
        <w:tc>
          <w:tcPr>
            <w:tcW w:w="690" w:type="dxa"/>
            <w:vAlign w:val="center"/>
          </w:tcPr>
          <w:p w14:paraId="69555D4E" w14:textId="77777777" w:rsidR="00A54E2A" w:rsidRPr="00704DFB" w:rsidRDefault="00A54E2A"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3"/>
                  <w:enabled/>
                  <w:calcOnExit w:val="0"/>
                  <w:checkBox>
                    <w:sizeAuto/>
                    <w:default w:val="0"/>
                    <w:checked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690" w:type="dxa"/>
            <w:vAlign w:val="center"/>
          </w:tcPr>
          <w:p w14:paraId="0AE96576" w14:textId="77777777" w:rsidR="00A54E2A" w:rsidRPr="00704DFB" w:rsidRDefault="00A54E2A" w:rsidP="000E2993">
            <w:pPr>
              <w:spacing w:before="60" w:after="0" w:line="240" w:lineRule="auto"/>
              <w:jc w:val="center"/>
              <w:rPr>
                <w:rFonts w:ascii="Arial" w:hAnsi="Arial" w:cs="Arial"/>
                <w:sz w:val="18"/>
                <w:szCs w:val="18"/>
              </w:rPr>
            </w:pPr>
          </w:p>
        </w:tc>
      </w:tr>
      <w:tr w:rsidR="00A54E2A" w:rsidRPr="00704DFB" w14:paraId="3258DD7B" w14:textId="77777777" w:rsidTr="00B971E3">
        <w:trPr>
          <w:cantSplit/>
        </w:trPr>
        <w:tc>
          <w:tcPr>
            <w:tcW w:w="8658" w:type="dxa"/>
          </w:tcPr>
          <w:p w14:paraId="341F0187" w14:textId="00959378" w:rsidR="00A54E2A" w:rsidRDefault="00A54E2A" w:rsidP="000E2993">
            <w:pPr>
              <w:pStyle w:val="Default"/>
              <w:numPr>
                <w:ilvl w:val="0"/>
                <w:numId w:val="14"/>
              </w:numPr>
              <w:tabs>
                <w:tab w:val="left" w:pos="1260"/>
              </w:tabs>
              <w:spacing w:before="60"/>
              <w:rPr>
                <w:sz w:val="18"/>
                <w:szCs w:val="18"/>
              </w:rPr>
            </w:pPr>
            <w:r>
              <w:rPr>
                <w:sz w:val="18"/>
                <w:szCs w:val="18"/>
              </w:rPr>
              <w:t>If a change in facility ownership or control is requested, is the required information included? (a</w:t>
            </w:r>
            <w:r w:rsidR="000F5DA6">
              <w:rPr>
                <w:sz w:val="18"/>
                <w:szCs w:val="18"/>
              </w:rPr>
              <w:t> </w:t>
            </w:r>
            <w:r>
              <w:rPr>
                <w:sz w:val="18"/>
                <w:szCs w:val="18"/>
              </w:rPr>
              <w:t>written agreement containing a specific date for transfer of permit responsibility, coverage, and liability between the current and new permittee – Minn. R. 7007.1400, subp. 1.E.)</w:t>
            </w:r>
          </w:p>
        </w:tc>
        <w:tc>
          <w:tcPr>
            <w:tcW w:w="690" w:type="dxa"/>
            <w:vAlign w:val="center"/>
          </w:tcPr>
          <w:p w14:paraId="248A74F5" w14:textId="77777777" w:rsidR="00A54E2A" w:rsidRPr="00704DFB" w:rsidRDefault="00A54E2A" w:rsidP="000E2993">
            <w:pPr>
              <w:spacing w:before="60" w:after="0" w:line="240" w:lineRule="auto"/>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Pr>
                <w:rFonts w:ascii="Arial" w:hAnsi="Arial" w:cs="Arial"/>
                <w:sz w:val="18"/>
                <w:szCs w:val="18"/>
              </w:rPr>
              <w:fldChar w:fldCharType="end"/>
            </w:r>
          </w:p>
        </w:tc>
        <w:tc>
          <w:tcPr>
            <w:tcW w:w="690" w:type="dxa"/>
            <w:vAlign w:val="center"/>
          </w:tcPr>
          <w:p w14:paraId="6EB59778" w14:textId="77777777" w:rsidR="00A54E2A" w:rsidRPr="00704DFB" w:rsidRDefault="00A54E2A" w:rsidP="000E2993">
            <w:pPr>
              <w:spacing w:before="60" w:after="0" w:line="240" w:lineRule="auto"/>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Pr>
                <w:rFonts w:ascii="Arial" w:hAnsi="Arial" w:cs="Arial"/>
                <w:sz w:val="18"/>
                <w:szCs w:val="18"/>
              </w:rPr>
              <w:fldChar w:fldCharType="end"/>
            </w:r>
          </w:p>
        </w:tc>
        <w:tc>
          <w:tcPr>
            <w:tcW w:w="690" w:type="dxa"/>
            <w:vAlign w:val="center"/>
          </w:tcPr>
          <w:p w14:paraId="4780C6D6" w14:textId="77777777" w:rsidR="00A54E2A" w:rsidRPr="00704DFB" w:rsidRDefault="00A54E2A" w:rsidP="000E2993">
            <w:pPr>
              <w:spacing w:before="60" w:after="0" w:line="240" w:lineRule="auto"/>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Pr>
                <w:rFonts w:ascii="Arial" w:hAnsi="Arial" w:cs="Arial"/>
                <w:sz w:val="18"/>
                <w:szCs w:val="18"/>
              </w:rPr>
              <w:fldChar w:fldCharType="end"/>
            </w:r>
          </w:p>
        </w:tc>
      </w:tr>
      <w:tr w:rsidR="00357CF7" w:rsidRPr="00704DFB" w14:paraId="1DDB4957" w14:textId="77777777" w:rsidTr="00B971E3">
        <w:trPr>
          <w:cantSplit/>
        </w:trPr>
        <w:tc>
          <w:tcPr>
            <w:tcW w:w="8658" w:type="dxa"/>
          </w:tcPr>
          <w:p w14:paraId="394A31C9" w14:textId="10B0FE8A" w:rsidR="00357CF7" w:rsidRDefault="00357CF7" w:rsidP="00357CF7">
            <w:pPr>
              <w:pStyle w:val="Default"/>
              <w:numPr>
                <w:ilvl w:val="0"/>
                <w:numId w:val="14"/>
              </w:numPr>
              <w:tabs>
                <w:tab w:val="left" w:pos="1260"/>
              </w:tabs>
              <w:spacing w:before="60"/>
              <w:rPr>
                <w:sz w:val="18"/>
                <w:szCs w:val="18"/>
              </w:rPr>
            </w:pPr>
            <w:r w:rsidRPr="00010AFD">
              <w:rPr>
                <w:sz w:val="18"/>
                <w:szCs w:val="18"/>
              </w:rPr>
              <w:t xml:space="preserve">Is the Facility located </w:t>
            </w:r>
            <w:r w:rsidRPr="00010AFD">
              <w:rPr>
                <w:b/>
                <w:sz w:val="18"/>
                <w:szCs w:val="18"/>
              </w:rPr>
              <w:t>outside</w:t>
            </w:r>
            <w:r w:rsidRPr="00010AFD">
              <w:rPr>
                <w:sz w:val="18"/>
                <w:szCs w:val="18"/>
              </w:rPr>
              <w:t xml:space="preserve"> of the </w:t>
            </w:r>
            <w:hyperlink r:id="rId10" w:history="1">
              <w:r w:rsidRPr="00010AFD">
                <w:rPr>
                  <w:rStyle w:val="Hyperlink"/>
                  <w:sz w:val="18"/>
                  <w:szCs w:val="18"/>
                </w:rPr>
                <w:t>cumulative levels and effects statute area</w:t>
              </w:r>
            </w:hyperlink>
            <w:r w:rsidRPr="00010AFD">
              <w:rPr>
                <w:sz w:val="18"/>
                <w:szCs w:val="18"/>
              </w:rPr>
              <w:t xml:space="preserve"> in South</w:t>
            </w:r>
            <w:r w:rsidR="000F5DA6">
              <w:rPr>
                <w:sz w:val="18"/>
                <w:szCs w:val="18"/>
              </w:rPr>
              <w:t> </w:t>
            </w:r>
            <w:r w:rsidRPr="00010AFD">
              <w:rPr>
                <w:sz w:val="18"/>
                <w:szCs w:val="18"/>
              </w:rPr>
              <w:t>Minneapolis (approximately 1</w:t>
            </w:r>
            <w:r>
              <w:rPr>
                <w:sz w:val="18"/>
                <w:szCs w:val="18"/>
              </w:rPr>
              <w:t>.5</w:t>
            </w:r>
            <w:r w:rsidRPr="00010AFD">
              <w:rPr>
                <w:sz w:val="18"/>
                <w:szCs w:val="18"/>
              </w:rPr>
              <w:t xml:space="preserve"> mile</w:t>
            </w:r>
            <w:r>
              <w:rPr>
                <w:sz w:val="18"/>
                <w:szCs w:val="18"/>
              </w:rPr>
              <w:t>s</w:t>
            </w:r>
            <w:r w:rsidRPr="00010AFD">
              <w:rPr>
                <w:sz w:val="18"/>
                <w:szCs w:val="18"/>
              </w:rPr>
              <w:t xml:space="preserve"> around Hiawatha Ave and 2</w:t>
            </w:r>
            <w:r>
              <w:rPr>
                <w:sz w:val="18"/>
                <w:szCs w:val="18"/>
              </w:rPr>
              <w:t>8</w:t>
            </w:r>
            <w:r w:rsidRPr="00010AFD">
              <w:rPr>
                <w:sz w:val="18"/>
                <w:szCs w:val="18"/>
                <w:vertAlign w:val="superscript"/>
              </w:rPr>
              <w:t>th</w:t>
            </w:r>
            <w:r w:rsidRPr="00010AFD">
              <w:rPr>
                <w:sz w:val="18"/>
                <w:szCs w:val="18"/>
              </w:rPr>
              <w:t xml:space="preserve"> St</w:t>
            </w:r>
            <w:r>
              <w:rPr>
                <w:sz w:val="18"/>
                <w:szCs w:val="18"/>
              </w:rPr>
              <w:t xml:space="preserve"> intersection</w:t>
            </w:r>
            <w:r w:rsidRPr="00010AFD">
              <w:rPr>
                <w:sz w:val="18"/>
                <w:szCs w:val="18"/>
              </w:rPr>
              <w:t xml:space="preserve">)? </w:t>
            </w:r>
            <w:r>
              <w:t xml:space="preserve"> </w:t>
            </w:r>
          </w:p>
        </w:tc>
        <w:tc>
          <w:tcPr>
            <w:tcW w:w="690" w:type="dxa"/>
            <w:vAlign w:val="center"/>
          </w:tcPr>
          <w:p w14:paraId="6E64BA3E" w14:textId="04AE254B" w:rsidR="00357CF7" w:rsidRDefault="00357CF7" w:rsidP="00357CF7">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690" w:type="dxa"/>
            <w:vAlign w:val="center"/>
          </w:tcPr>
          <w:p w14:paraId="2949CEA4" w14:textId="27D96B77" w:rsidR="00357CF7" w:rsidRDefault="00357CF7" w:rsidP="00357CF7">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690" w:type="dxa"/>
            <w:vAlign w:val="center"/>
          </w:tcPr>
          <w:p w14:paraId="0F8935A2" w14:textId="77777777" w:rsidR="00357CF7" w:rsidRDefault="00357CF7" w:rsidP="00357CF7">
            <w:pPr>
              <w:spacing w:before="60" w:after="0" w:line="240" w:lineRule="auto"/>
              <w:jc w:val="center"/>
              <w:rPr>
                <w:rFonts w:ascii="Arial" w:hAnsi="Arial" w:cs="Arial"/>
                <w:sz w:val="18"/>
                <w:szCs w:val="18"/>
              </w:rPr>
            </w:pPr>
          </w:p>
        </w:tc>
      </w:tr>
    </w:tbl>
    <w:p w14:paraId="16357414" w14:textId="77777777" w:rsidR="00F62C95" w:rsidRPr="00F62C95" w:rsidRDefault="00F62C95" w:rsidP="006F1E2B">
      <w:pPr>
        <w:pBdr>
          <w:bottom w:val="single" w:sz="8" w:space="1" w:color="auto"/>
        </w:pBdr>
        <w:spacing w:before="120" w:after="0" w:line="240" w:lineRule="auto"/>
        <w:rPr>
          <w:rFonts w:ascii="Arial" w:hAnsi="Arial" w:cs="Arial"/>
          <w:sz w:val="18"/>
          <w:szCs w:val="18"/>
        </w:rPr>
      </w:pPr>
      <w:r w:rsidRPr="00F62C95">
        <w:rPr>
          <w:rFonts w:ascii="Arial" w:hAnsi="Arial" w:cs="Arial"/>
          <w:sz w:val="18"/>
          <w:szCs w:val="18"/>
        </w:rPr>
        <w:t>Go to Tier II Completeness Review Results and Summary</w:t>
      </w:r>
    </w:p>
    <w:p w14:paraId="1BB2E62E" w14:textId="4DB349CE" w:rsidR="00A54E2A" w:rsidRPr="00442056" w:rsidRDefault="00B801FD" w:rsidP="000E2993">
      <w:pPr>
        <w:pBdr>
          <w:bottom w:val="single" w:sz="8" w:space="1" w:color="auto"/>
        </w:pBdr>
        <w:spacing w:before="360" w:after="60"/>
        <w:ind w:left="360" w:hanging="360"/>
        <w:rPr>
          <w:rFonts w:ascii="Arial" w:hAnsi="Arial" w:cs="Arial"/>
          <w:b/>
          <w:sz w:val="20"/>
          <w:szCs w:val="20"/>
        </w:rPr>
      </w:pPr>
      <w:r>
        <w:rPr>
          <w:rFonts w:ascii="Arial" w:hAnsi="Arial" w:cs="Arial"/>
          <w:sz w:val="18"/>
          <w:szCs w:val="18"/>
        </w:rPr>
        <w:fldChar w:fldCharType="begin">
          <w:ffData>
            <w:name w:val=""/>
            <w:enabled/>
            <w:calcOnExit w:val="0"/>
            <w:entryMacro w:val="InsertInteractiveCheckbox"/>
            <w:exitMacro w:val="ToggleCheckbox"/>
            <w:checkBox>
              <w:sizeAuto/>
              <w:default w:val="0"/>
              <w:checked w:val="0"/>
            </w:checkBox>
          </w:ffData>
        </w:fldChar>
      </w:r>
      <w:r>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Pr>
          <w:rFonts w:ascii="Arial" w:hAnsi="Arial" w:cs="Arial"/>
          <w:sz w:val="18"/>
          <w:szCs w:val="18"/>
        </w:rPr>
        <w:fldChar w:fldCharType="end"/>
      </w:r>
      <w:r>
        <w:rPr>
          <w:rFonts w:ascii="Trebuchet MS" w:hAnsi="Trebuchet MS" w:cs="Arial"/>
          <w:b/>
          <w:sz w:val="24"/>
          <w:szCs w:val="20"/>
        </w:rPr>
        <w:t xml:space="preserve"> </w:t>
      </w:r>
      <w:r w:rsidR="00A54E2A">
        <w:rPr>
          <w:rFonts w:ascii="Trebuchet MS" w:hAnsi="Trebuchet MS" w:cs="Arial"/>
          <w:b/>
          <w:sz w:val="24"/>
          <w:szCs w:val="20"/>
        </w:rPr>
        <w:t xml:space="preserve"> </w:t>
      </w:r>
      <w:r w:rsidR="003506A2" w:rsidRPr="00442056">
        <w:rPr>
          <w:rFonts w:ascii="Arial" w:hAnsi="Arial" w:cs="Arial"/>
          <w:b/>
          <w:sz w:val="20"/>
          <w:szCs w:val="20"/>
        </w:rPr>
        <w:t xml:space="preserve">Section B. </w:t>
      </w:r>
      <w:r w:rsidR="00A54E2A" w:rsidRPr="00442056">
        <w:rPr>
          <w:rFonts w:ascii="Arial" w:hAnsi="Arial" w:cs="Arial"/>
          <w:b/>
          <w:sz w:val="20"/>
          <w:szCs w:val="20"/>
        </w:rPr>
        <w:t xml:space="preserve">Application for a new Registration Permit, or </w:t>
      </w:r>
      <w:r w:rsidR="003506A2" w:rsidRPr="00442056">
        <w:rPr>
          <w:rFonts w:ascii="Arial" w:hAnsi="Arial" w:cs="Arial"/>
          <w:b/>
          <w:sz w:val="20"/>
          <w:szCs w:val="20"/>
        </w:rPr>
        <w:t>a change from one</w:t>
      </w:r>
      <w:r w:rsidR="00A54E2A" w:rsidRPr="00442056">
        <w:rPr>
          <w:rFonts w:ascii="Arial" w:hAnsi="Arial" w:cs="Arial"/>
          <w:b/>
          <w:sz w:val="20"/>
          <w:szCs w:val="20"/>
        </w:rPr>
        <w:t xml:space="preserve"> Registration Permit option </w:t>
      </w:r>
      <w:r w:rsidR="003506A2" w:rsidRPr="00442056">
        <w:rPr>
          <w:rFonts w:ascii="Arial" w:hAnsi="Arial" w:cs="Arial"/>
          <w:b/>
          <w:sz w:val="20"/>
          <w:szCs w:val="20"/>
        </w:rPr>
        <w:t xml:space="preserve">to another </w:t>
      </w:r>
      <w:r w:rsidR="00A54E2A" w:rsidRPr="00442056">
        <w:rPr>
          <w:rFonts w:ascii="Arial" w:hAnsi="Arial" w:cs="Arial"/>
          <w:b/>
          <w:sz w:val="20"/>
          <w:szCs w:val="20"/>
        </w:rPr>
        <w:t>(A, B, C, D)</w:t>
      </w:r>
    </w:p>
    <w:p w14:paraId="39352E0E" w14:textId="77777777" w:rsidR="008971A8" w:rsidRPr="009F403B" w:rsidRDefault="00455050" w:rsidP="00EC1D5E">
      <w:pPr>
        <w:pBdr>
          <w:bottom w:val="single" w:sz="8" w:space="1" w:color="auto"/>
        </w:pBdr>
        <w:spacing w:before="120" w:after="60" w:line="240" w:lineRule="auto"/>
        <w:rPr>
          <w:rFonts w:ascii="Arial" w:hAnsi="Arial" w:cs="Arial"/>
          <w:b/>
          <w:sz w:val="20"/>
          <w:szCs w:val="20"/>
        </w:rPr>
      </w:pPr>
      <w:r w:rsidRPr="009F403B">
        <w:rPr>
          <w:rFonts w:ascii="Arial" w:hAnsi="Arial" w:cs="Arial"/>
          <w:b/>
          <w:sz w:val="20"/>
          <w:szCs w:val="20"/>
        </w:rPr>
        <w:t>Initial e</w:t>
      </w:r>
      <w:r w:rsidR="008971A8" w:rsidRPr="009F403B">
        <w:rPr>
          <w:rFonts w:ascii="Arial" w:hAnsi="Arial" w:cs="Arial"/>
          <w:b/>
          <w:sz w:val="20"/>
          <w:szCs w:val="20"/>
        </w:rPr>
        <w:t xml:space="preserve">ligibility </w:t>
      </w:r>
      <w:r w:rsidRPr="009F403B">
        <w:rPr>
          <w:rFonts w:ascii="Arial" w:hAnsi="Arial" w:cs="Arial"/>
          <w:b/>
          <w:sz w:val="20"/>
          <w:szCs w:val="20"/>
        </w:rPr>
        <w:t>r</w:t>
      </w:r>
      <w:r w:rsidR="008971A8" w:rsidRPr="009F403B">
        <w:rPr>
          <w:rFonts w:ascii="Arial" w:hAnsi="Arial" w:cs="Arial"/>
          <w:b/>
          <w:sz w:val="20"/>
          <w:szCs w:val="20"/>
        </w:rPr>
        <w:t>eview</w:t>
      </w:r>
    </w:p>
    <w:tbl>
      <w:tblPr>
        <w:tblW w:w="1072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2628"/>
        <w:gridCol w:w="6030"/>
        <w:gridCol w:w="690"/>
        <w:gridCol w:w="690"/>
        <w:gridCol w:w="690"/>
      </w:tblGrid>
      <w:tr w:rsidR="007B36F9" w:rsidRPr="00704DFB" w14:paraId="322D009F" w14:textId="77777777" w:rsidTr="00474C74">
        <w:trPr>
          <w:cantSplit/>
          <w:tblHeader/>
        </w:trPr>
        <w:tc>
          <w:tcPr>
            <w:tcW w:w="8658" w:type="dxa"/>
            <w:gridSpan w:val="2"/>
            <w:tcBorders>
              <w:top w:val="nil"/>
            </w:tcBorders>
            <w:vAlign w:val="bottom"/>
          </w:tcPr>
          <w:p w14:paraId="4834A388" w14:textId="77777777" w:rsidR="007B36F9" w:rsidRPr="00704DFB" w:rsidRDefault="007B36F9" w:rsidP="000E2993">
            <w:pPr>
              <w:keepNext/>
              <w:spacing w:after="0"/>
              <w:ind w:right="-360"/>
              <w:rPr>
                <w:rFonts w:ascii="Arial" w:hAnsi="Arial" w:cs="Arial"/>
                <w:b/>
                <w:sz w:val="20"/>
                <w:szCs w:val="20"/>
              </w:rPr>
            </w:pPr>
          </w:p>
        </w:tc>
        <w:tc>
          <w:tcPr>
            <w:tcW w:w="690" w:type="dxa"/>
            <w:tcBorders>
              <w:top w:val="nil"/>
            </w:tcBorders>
            <w:vAlign w:val="bottom"/>
          </w:tcPr>
          <w:p w14:paraId="26726715" w14:textId="77777777" w:rsidR="007B36F9" w:rsidRPr="00704DFB" w:rsidRDefault="007B36F9" w:rsidP="000E2993">
            <w:pPr>
              <w:keepNext/>
              <w:spacing w:after="0"/>
              <w:jc w:val="center"/>
              <w:rPr>
                <w:rFonts w:ascii="Arial" w:hAnsi="Arial" w:cs="Arial"/>
                <w:b/>
                <w:sz w:val="20"/>
                <w:szCs w:val="20"/>
              </w:rPr>
            </w:pPr>
            <w:r>
              <w:rPr>
                <w:rFonts w:ascii="Arial" w:hAnsi="Arial" w:cs="Arial"/>
                <w:b/>
                <w:sz w:val="20"/>
                <w:szCs w:val="20"/>
              </w:rPr>
              <w:t>Yes</w:t>
            </w:r>
          </w:p>
        </w:tc>
        <w:tc>
          <w:tcPr>
            <w:tcW w:w="690" w:type="dxa"/>
            <w:tcBorders>
              <w:top w:val="nil"/>
            </w:tcBorders>
            <w:vAlign w:val="bottom"/>
          </w:tcPr>
          <w:p w14:paraId="0DE95FD5" w14:textId="77777777" w:rsidR="007B36F9" w:rsidRPr="00704DFB" w:rsidRDefault="007B36F9" w:rsidP="000E2993">
            <w:pPr>
              <w:keepNext/>
              <w:spacing w:after="0"/>
              <w:jc w:val="center"/>
              <w:rPr>
                <w:rFonts w:ascii="Arial" w:hAnsi="Arial" w:cs="Arial"/>
                <w:b/>
                <w:sz w:val="20"/>
                <w:szCs w:val="20"/>
              </w:rPr>
            </w:pPr>
            <w:r>
              <w:rPr>
                <w:rFonts w:ascii="Arial" w:hAnsi="Arial" w:cs="Arial"/>
                <w:b/>
                <w:sz w:val="20"/>
                <w:szCs w:val="20"/>
              </w:rPr>
              <w:t>No</w:t>
            </w:r>
          </w:p>
        </w:tc>
        <w:tc>
          <w:tcPr>
            <w:tcW w:w="690" w:type="dxa"/>
            <w:tcBorders>
              <w:top w:val="nil"/>
            </w:tcBorders>
            <w:vAlign w:val="bottom"/>
          </w:tcPr>
          <w:p w14:paraId="4D0E21A1" w14:textId="77777777" w:rsidR="007B36F9" w:rsidRPr="00704DFB" w:rsidRDefault="007B36F9" w:rsidP="000E2993">
            <w:pPr>
              <w:keepNext/>
              <w:spacing w:after="0"/>
              <w:jc w:val="center"/>
              <w:rPr>
                <w:rFonts w:ascii="Arial" w:hAnsi="Arial" w:cs="Arial"/>
                <w:b/>
                <w:sz w:val="20"/>
                <w:szCs w:val="20"/>
              </w:rPr>
            </w:pPr>
            <w:r w:rsidRPr="00704DFB">
              <w:rPr>
                <w:rFonts w:ascii="Arial" w:hAnsi="Arial" w:cs="Arial"/>
                <w:b/>
                <w:sz w:val="20"/>
                <w:szCs w:val="20"/>
              </w:rPr>
              <w:t>NA</w:t>
            </w:r>
          </w:p>
        </w:tc>
      </w:tr>
      <w:tr w:rsidR="000B438E" w:rsidRPr="00704DFB" w14:paraId="573F062B" w14:textId="77777777" w:rsidTr="000E2993">
        <w:trPr>
          <w:cantSplit/>
        </w:trPr>
        <w:tc>
          <w:tcPr>
            <w:tcW w:w="8658" w:type="dxa"/>
            <w:gridSpan w:val="2"/>
          </w:tcPr>
          <w:p w14:paraId="037D9328" w14:textId="77777777" w:rsidR="000B438E" w:rsidRDefault="00FE3FA9" w:rsidP="000E2993">
            <w:pPr>
              <w:pStyle w:val="Default"/>
              <w:numPr>
                <w:ilvl w:val="0"/>
                <w:numId w:val="14"/>
              </w:numPr>
              <w:tabs>
                <w:tab w:val="left" w:pos="1260"/>
              </w:tabs>
              <w:spacing w:before="60"/>
              <w:rPr>
                <w:sz w:val="18"/>
                <w:szCs w:val="18"/>
              </w:rPr>
            </w:pPr>
            <w:r>
              <w:rPr>
                <w:sz w:val="18"/>
                <w:szCs w:val="18"/>
              </w:rPr>
              <w:t>If the Permittee has requeste</w:t>
            </w:r>
            <w:r w:rsidR="0034271A">
              <w:rPr>
                <w:sz w:val="18"/>
                <w:szCs w:val="18"/>
              </w:rPr>
              <w:t xml:space="preserve">d confidentiality, mark “No” for </w:t>
            </w:r>
            <w:r>
              <w:rPr>
                <w:sz w:val="18"/>
                <w:szCs w:val="18"/>
              </w:rPr>
              <w:t xml:space="preserve">this </w:t>
            </w:r>
            <w:r w:rsidR="0034271A">
              <w:rPr>
                <w:sz w:val="18"/>
                <w:szCs w:val="18"/>
              </w:rPr>
              <w:t>section</w:t>
            </w:r>
            <w:r>
              <w:rPr>
                <w:sz w:val="18"/>
                <w:szCs w:val="18"/>
              </w:rPr>
              <w:t>.</w:t>
            </w:r>
            <w:r w:rsidR="000B438E">
              <w:rPr>
                <w:sz w:val="18"/>
                <w:szCs w:val="18"/>
              </w:rPr>
              <w:t xml:space="preserve"> </w:t>
            </w:r>
            <w:r>
              <w:rPr>
                <w:sz w:val="18"/>
                <w:szCs w:val="18"/>
              </w:rPr>
              <w:t>Confidentiality</w:t>
            </w:r>
            <w:r w:rsidR="000B438E">
              <w:rPr>
                <w:sz w:val="18"/>
                <w:szCs w:val="18"/>
              </w:rPr>
              <w:t xml:space="preserve"> is not available to registration permit applicants (SCP-01, item 6a).</w:t>
            </w:r>
          </w:p>
        </w:tc>
        <w:tc>
          <w:tcPr>
            <w:tcW w:w="690" w:type="dxa"/>
          </w:tcPr>
          <w:p w14:paraId="03830C46" w14:textId="77777777" w:rsidR="000B438E" w:rsidRPr="00704DFB" w:rsidRDefault="00E21552" w:rsidP="000E2993">
            <w:pPr>
              <w:spacing w:before="60" w:after="0" w:line="240" w:lineRule="auto"/>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sidR="000B438E">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Pr>
                <w:rFonts w:ascii="Arial" w:hAnsi="Arial" w:cs="Arial"/>
                <w:sz w:val="18"/>
                <w:szCs w:val="18"/>
              </w:rPr>
              <w:fldChar w:fldCharType="end"/>
            </w:r>
          </w:p>
        </w:tc>
        <w:tc>
          <w:tcPr>
            <w:tcW w:w="690" w:type="dxa"/>
          </w:tcPr>
          <w:p w14:paraId="557A8962" w14:textId="77777777" w:rsidR="000B438E" w:rsidRPr="00704DFB" w:rsidRDefault="00E21552" w:rsidP="000E2993">
            <w:pPr>
              <w:spacing w:before="60" w:after="0" w:line="240" w:lineRule="auto"/>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sidR="000B438E">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Pr>
                <w:rFonts w:ascii="Arial" w:hAnsi="Arial" w:cs="Arial"/>
                <w:sz w:val="18"/>
                <w:szCs w:val="18"/>
              </w:rPr>
              <w:fldChar w:fldCharType="end"/>
            </w:r>
          </w:p>
        </w:tc>
        <w:tc>
          <w:tcPr>
            <w:tcW w:w="690" w:type="dxa"/>
          </w:tcPr>
          <w:p w14:paraId="58F55808" w14:textId="77777777" w:rsidR="000B438E" w:rsidRPr="00704DFB" w:rsidRDefault="000B438E" w:rsidP="000E2993">
            <w:pPr>
              <w:spacing w:before="60" w:after="0" w:line="240" w:lineRule="auto"/>
              <w:jc w:val="center"/>
              <w:rPr>
                <w:rFonts w:ascii="Arial" w:hAnsi="Arial" w:cs="Arial"/>
                <w:sz w:val="18"/>
                <w:szCs w:val="18"/>
              </w:rPr>
            </w:pPr>
          </w:p>
        </w:tc>
      </w:tr>
      <w:tr w:rsidR="000B438E" w:rsidRPr="00704DFB" w14:paraId="0298950E" w14:textId="77777777" w:rsidTr="000E2993">
        <w:trPr>
          <w:cantSplit/>
        </w:trPr>
        <w:tc>
          <w:tcPr>
            <w:tcW w:w="8658" w:type="dxa"/>
            <w:gridSpan w:val="2"/>
          </w:tcPr>
          <w:p w14:paraId="27DC829A" w14:textId="587993F7" w:rsidR="000B438E" w:rsidRPr="00704DFB" w:rsidRDefault="00357CF7" w:rsidP="000E2993">
            <w:pPr>
              <w:pStyle w:val="Default"/>
              <w:numPr>
                <w:ilvl w:val="0"/>
                <w:numId w:val="14"/>
              </w:numPr>
              <w:tabs>
                <w:tab w:val="left" w:pos="1260"/>
              </w:tabs>
              <w:spacing w:before="60"/>
              <w:rPr>
                <w:sz w:val="18"/>
                <w:szCs w:val="18"/>
              </w:rPr>
            </w:pPr>
            <w:r w:rsidRPr="00010AFD">
              <w:rPr>
                <w:sz w:val="18"/>
                <w:szCs w:val="18"/>
              </w:rPr>
              <w:t xml:space="preserve">Is the Facility located </w:t>
            </w:r>
            <w:r w:rsidRPr="00010AFD">
              <w:rPr>
                <w:b/>
                <w:sz w:val="18"/>
                <w:szCs w:val="18"/>
              </w:rPr>
              <w:t>outside</w:t>
            </w:r>
            <w:r w:rsidRPr="00010AFD">
              <w:rPr>
                <w:sz w:val="18"/>
                <w:szCs w:val="18"/>
              </w:rPr>
              <w:t xml:space="preserve"> of the </w:t>
            </w:r>
            <w:hyperlink r:id="rId11" w:history="1">
              <w:r w:rsidRPr="00010AFD">
                <w:rPr>
                  <w:rStyle w:val="Hyperlink"/>
                  <w:sz w:val="18"/>
                  <w:szCs w:val="18"/>
                </w:rPr>
                <w:t>cumulative levels and effects statute area</w:t>
              </w:r>
            </w:hyperlink>
            <w:r w:rsidRPr="00010AFD">
              <w:rPr>
                <w:sz w:val="18"/>
                <w:szCs w:val="18"/>
              </w:rPr>
              <w:t xml:space="preserve"> in South Minneapolis (approximately 1</w:t>
            </w:r>
            <w:r>
              <w:rPr>
                <w:sz w:val="18"/>
                <w:szCs w:val="18"/>
              </w:rPr>
              <w:t>.5</w:t>
            </w:r>
            <w:r w:rsidRPr="00010AFD">
              <w:rPr>
                <w:sz w:val="18"/>
                <w:szCs w:val="18"/>
              </w:rPr>
              <w:t xml:space="preserve"> mile</w:t>
            </w:r>
            <w:r>
              <w:rPr>
                <w:sz w:val="18"/>
                <w:szCs w:val="18"/>
              </w:rPr>
              <w:t>s around Hiawatha Ave and 28</w:t>
            </w:r>
            <w:r w:rsidRPr="00010AFD">
              <w:rPr>
                <w:sz w:val="18"/>
                <w:szCs w:val="18"/>
                <w:vertAlign w:val="superscript"/>
              </w:rPr>
              <w:t>th</w:t>
            </w:r>
            <w:r w:rsidRPr="00010AFD">
              <w:rPr>
                <w:sz w:val="18"/>
                <w:szCs w:val="18"/>
              </w:rPr>
              <w:t xml:space="preserve"> St</w:t>
            </w:r>
            <w:r>
              <w:rPr>
                <w:sz w:val="18"/>
                <w:szCs w:val="18"/>
              </w:rPr>
              <w:t xml:space="preserve"> intersection</w:t>
            </w:r>
            <w:r w:rsidRPr="00010AFD">
              <w:rPr>
                <w:sz w:val="18"/>
                <w:szCs w:val="18"/>
              </w:rPr>
              <w:t>)?</w:t>
            </w:r>
          </w:p>
        </w:tc>
        <w:tc>
          <w:tcPr>
            <w:tcW w:w="690" w:type="dxa"/>
          </w:tcPr>
          <w:p w14:paraId="518B25C3" w14:textId="77777777" w:rsidR="000B438E" w:rsidRPr="00704DFB" w:rsidRDefault="00E21552"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000B438E"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690" w:type="dxa"/>
          </w:tcPr>
          <w:p w14:paraId="62347F2E" w14:textId="77777777" w:rsidR="000B438E" w:rsidRPr="00704DFB" w:rsidRDefault="00E21552"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000B438E"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690" w:type="dxa"/>
          </w:tcPr>
          <w:p w14:paraId="130003A5" w14:textId="77777777" w:rsidR="000B438E" w:rsidRPr="00704DFB" w:rsidRDefault="000B438E" w:rsidP="000E2993">
            <w:pPr>
              <w:spacing w:before="60" w:after="0" w:line="240" w:lineRule="auto"/>
              <w:jc w:val="center"/>
              <w:rPr>
                <w:rFonts w:ascii="Arial" w:hAnsi="Arial" w:cs="Arial"/>
                <w:sz w:val="18"/>
                <w:szCs w:val="18"/>
              </w:rPr>
            </w:pPr>
          </w:p>
        </w:tc>
      </w:tr>
      <w:tr w:rsidR="00790507" w:rsidRPr="00704DFB" w14:paraId="78A90198" w14:textId="77777777" w:rsidTr="000E2993">
        <w:trPr>
          <w:cantSplit/>
        </w:trPr>
        <w:tc>
          <w:tcPr>
            <w:tcW w:w="8658" w:type="dxa"/>
            <w:gridSpan w:val="2"/>
          </w:tcPr>
          <w:p w14:paraId="329AF1D5" w14:textId="77777777" w:rsidR="00790507" w:rsidRPr="0004752D" w:rsidRDefault="00790507" w:rsidP="000E2993">
            <w:pPr>
              <w:pStyle w:val="Default"/>
              <w:numPr>
                <w:ilvl w:val="0"/>
                <w:numId w:val="14"/>
              </w:numPr>
              <w:tabs>
                <w:tab w:val="left" w:pos="1260"/>
              </w:tabs>
              <w:spacing w:before="60"/>
              <w:rPr>
                <w:sz w:val="18"/>
                <w:szCs w:val="18"/>
              </w:rPr>
            </w:pPr>
            <w:r>
              <w:rPr>
                <w:sz w:val="18"/>
                <w:szCs w:val="18"/>
              </w:rPr>
              <w:t>If the Facility has enforcement</w:t>
            </w:r>
            <w:r w:rsidR="00341D85">
              <w:rPr>
                <w:sz w:val="18"/>
                <w:szCs w:val="18"/>
              </w:rPr>
              <w:t xml:space="preserve"> actions identified in Delta</w:t>
            </w:r>
            <w:r w:rsidR="00162CC3">
              <w:rPr>
                <w:sz w:val="18"/>
                <w:szCs w:val="18"/>
              </w:rPr>
              <w:t xml:space="preserve"> or Tempo</w:t>
            </w:r>
            <w:r w:rsidR="00341D85">
              <w:rPr>
                <w:sz w:val="18"/>
                <w:szCs w:val="18"/>
              </w:rPr>
              <w:t>, and</w:t>
            </w:r>
            <w:r>
              <w:rPr>
                <w:sz w:val="18"/>
                <w:szCs w:val="18"/>
              </w:rPr>
              <w:t xml:space="preserve"> they </w:t>
            </w:r>
            <w:r w:rsidR="00341D85">
              <w:rPr>
                <w:sz w:val="18"/>
                <w:szCs w:val="18"/>
              </w:rPr>
              <w:t>a</w:t>
            </w:r>
            <w:r>
              <w:rPr>
                <w:sz w:val="18"/>
                <w:szCs w:val="18"/>
              </w:rPr>
              <w:t>ffect the</w:t>
            </w:r>
            <w:r w:rsidR="00341D85">
              <w:rPr>
                <w:sz w:val="18"/>
                <w:szCs w:val="18"/>
              </w:rPr>
              <w:t xml:space="preserve"> ability to issue to the permit, mark “No” for this section.</w:t>
            </w:r>
          </w:p>
        </w:tc>
        <w:tc>
          <w:tcPr>
            <w:tcW w:w="690" w:type="dxa"/>
          </w:tcPr>
          <w:p w14:paraId="7D3C579D" w14:textId="77777777" w:rsidR="00790507" w:rsidRPr="00704DFB" w:rsidRDefault="00790507" w:rsidP="000E2993">
            <w:pPr>
              <w:spacing w:before="60" w:after="0" w:line="240" w:lineRule="auto"/>
              <w:jc w:val="center"/>
              <w:rPr>
                <w:rFonts w:ascii="Arial" w:hAnsi="Arial" w:cs="Arial"/>
                <w:sz w:val="18"/>
                <w:szCs w:val="18"/>
              </w:rPr>
            </w:pPr>
          </w:p>
        </w:tc>
        <w:tc>
          <w:tcPr>
            <w:tcW w:w="690" w:type="dxa"/>
          </w:tcPr>
          <w:p w14:paraId="0EFA0DB6" w14:textId="77777777" w:rsidR="00790507" w:rsidRPr="00704DFB" w:rsidRDefault="00E21552"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00790507"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690" w:type="dxa"/>
          </w:tcPr>
          <w:p w14:paraId="29ECB358" w14:textId="77777777" w:rsidR="00790507" w:rsidRPr="00704DFB" w:rsidRDefault="00E21552"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00790507"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r>
      <w:tr w:rsidR="000B438E" w:rsidRPr="00704DFB" w14:paraId="501FCAD6" w14:textId="77777777" w:rsidTr="000E2993">
        <w:trPr>
          <w:cantSplit/>
        </w:trPr>
        <w:tc>
          <w:tcPr>
            <w:tcW w:w="8658" w:type="dxa"/>
            <w:gridSpan w:val="2"/>
          </w:tcPr>
          <w:p w14:paraId="06AF2121" w14:textId="77777777" w:rsidR="000B438E" w:rsidRPr="00704DFB" w:rsidRDefault="003B5DDE" w:rsidP="000E2993">
            <w:pPr>
              <w:pStyle w:val="Default"/>
              <w:numPr>
                <w:ilvl w:val="0"/>
                <w:numId w:val="14"/>
              </w:numPr>
              <w:tabs>
                <w:tab w:val="left" w:pos="1260"/>
              </w:tabs>
              <w:spacing w:before="60"/>
              <w:rPr>
                <w:sz w:val="18"/>
                <w:szCs w:val="18"/>
              </w:rPr>
            </w:pPr>
            <w:r>
              <w:rPr>
                <w:sz w:val="18"/>
                <w:szCs w:val="18"/>
              </w:rPr>
              <w:t xml:space="preserve">If the facility is listed </w:t>
            </w:r>
            <w:r w:rsidR="002C1131">
              <w:rPr>
                <w:sz w:val="18"/>
                <w:szCs w:val="18"/>
              </w:rPr>
              <w:t xml:space="preserve">as a source </w:t>
            </w:r>
            <w:r>
              <w:rPr>
                <w:sz w:val="18"/>
                <w:szCs w:val="18"/>
              </w:rPr>
              <w:t xml:space="preserve">in Minn. R. 7007.1110, subp. 2 that may not obtain a registration </w:t>
            </w:r>
            <w:r w:rsidR="00401424">
              <w:rPr>
                <w:sz w:val="18"/>
                <w:szCs w:val="18"/>
              </w:rPr>
              <w:t>permit;</w:t>
            </w:r>
            <w:r>
              <w:rPr>
                <w:sz w:val="18"/>
                <w:szCs w:val="18"/>
              </w:rPr>
              <w:t xml:space="preserve"> </w:t>
            </w:r>
            <w:r w:rsidR="002C1131">
              <w:rPr>
                <w:sz w:val="18"/>
                <w:szCs w:val="18"/>
              </w:rPr>
              <w:t>m</w:t>
            </w:r>
            <w:r>
              <w:rPr>
                <w:sz w:val="18"/>
                <w:szCs w:val="18"/>
              </w:rPr>
              <w:t>ark “No” for this section. (acid rain, SW incinerator, other Pt. 70 source, SIP permit, waste combustor)</w:t>
            </w:r>
          </w:p>
        </w:tc>
        <w:tc>
          <w:tcPr>
            <w:tcW w:w="690" w:type="dxa"/>
          </w:tcPr>
          <w:p w14:paraId="07969AAD" w14:textId="77777777" w:rsidR="000B438E" w:rsidRPr="00704DFB" w:rsidRDefault="00E21552"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000B438E"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690" w:type="dxa"/>
          </w:tcPr>
          <w:p w14:paraId="37B88E5A" w14:textId="77777777" w:rsidR="000B438E" w:rsidRPr="00704DFB" w:rsidRDefault="00E21552"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000B438E"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690" w:type="dxa"/>
          </w:tcPr>
          <w:p w14:paraId="3E39F2AE" w14:textId="77777777" w:rsidR="000B438E" w:rsidRPr="00704DFB" w:rsidRDefault="000B438E" w:rsidP="000E2993">
            <w:pPr>
              <w:spacing w:before="60" w:after="0" w:line="240" w:lineRule="auto"/>
              <w:jc w:val="center"/>
              <w:rPr>
                <w:rFonts w:ascii="Arial" w:hAnsi="Arial" w:cs="Arial"/>
                <w:sz w:val="18"/>
                <w:szCs w:val="18"/>
              </w:rPr>
            </w:pPr>
          </w:p>
        </w:tc>
      </w:tr>
      <w:tr w:rsidR="000B438E" w:rsidRPr="00704DFB" w14:paraId="2809D213" w14:textId="77777777" w:rsidTr="000E2993">
        <w:trPr>
          <w:cantSplit/>
        </w:trPr>
        <w:tc>
          <w:tcPr>
            <w:tcW w:w="8658" w:type="dxa"/>
            <w:gridSpan w:val="2"/>
          </w:tcPr>
          <w:p w14:paraId="6EB55479" w14:textId="15934463" w:rsidR="000B438E" w:rsidRPr="00D56B65" w:rsidRDefault="00D56B65" w:rsidP="000E2993">
            <w:pPr>
              <w:pStyle w:val="Default"/>
              <w:numPr>
                <w:ilvl w:val="0"/>
                <w:numId w:val="14"/>
              </w:numPr>
              <w:tabs>
                <w:tab w:val="left" w:pos="1260"/>
              </w:tabs>
              <w:spacing w:before="60"/>
              <w:rPr>
                <w:sz w:val="18"/>
                <w:szCs w:val="18"/>
              </w:rPr>
            </w:pPr>
            <w:r w:rsidRPr="00D56B65">
              <w:rPr>
                <w:sz w:val="18"/>
                <w:szCs w:val="18"/>
              </w:rPr>
              <w:t>If the facility assumed any other site-specific permit requirements not contained in Minn. R.</w:t>
            </w:r>
            <w:r w:rsidR="000E2993">
              <w:rPr>
                <w:sz w:val="18"/>
                <w:szCs w:val="18"/>
              </w:rPr>
              <w:t> </w:t>
            </w:r>
            <w:r w:rsidRPr="00D56B65">
              <w:rPr>
                <w:sz w:val="18"/>
                <w:szCs w:val="18"/>
              </w:rPr>
              <w:t>7007.1110 to 7007.1130 as a mitigation measure in an EIS, to obtain a negative declaration in an EAW, or to demonstrate compliance with an</w:t>
            </w:r>
            <w:r>
              <w:rPr>
                <w:sz w:val="18"/>
                <w:szCs w:val="18"/>
              </w:rPr>
              <w:t>y AAQS (state/national), mark “N</w:t>
            </w:r>
            <w:r w:rsidRPr="00D56B65">
              <w:rPr>
                <w:sz w:val="18"/>
                <w:szCs w:val="18"/>
              </w:rPr>
              <w:t>o”.</w:t>
            </w:r>
          </w:p>
        </w:tc>
        <w:tc>
          <w:tcPr>
            <w:tcW w:w="690" w:type="dxa"/>
          </w:tcPr>
          <w:p w14:paraId="3D7692E7" w14:textId="77777777" w:rsidR="000B438E" w:rsidRPr="00704DFB" w:rsidRDefault="00E21552"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ed w:val="0"/>
                  </w:checkBox>
                </w:ffData>
              </w:fldChar>
            </w:r>
            <w:r w:rsidR="000B438E"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690" w:type="dxa"/>
          </w:tcPr>
          <w:p w14:paraId="08EE85F5" w14:textId="77777777" w:rsidR="000B438E" w:rsidRPr="00704DFB" w:rsidRDefault="00E21552"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000B438E"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690" w:type="dxa"/>
          </w:tcPr>
          <w:p w14:paraId="4195B9E8" w14:textId="77777777" w:rsidR="000B438E" w:rsidRPr="00704DFB" w:rsidRDefault="000B438E" w:rsidP="000E2993">
            <w:pPr>
              <w:spacing w:before="60" w:after="0" w:line="240" w:lineRule="auto"/>
              <w:jc w:val="center"/>
              <w:rPr>
                <w:rFonts w:ascii="Arial" w:hAnsi="Arial" w:cs="Arial"/>
                <w:sz w:val="18"/>
                <w:szCs w:val="18"/>
              </w:rPr>
            </w:pPr>
          </w:p>
        </w:tc>
      </w:tr>
      <w:tr w:rsidR="006520FA" w:rsidRPr="00704DFB" w14:paraId="13AF305F" w14:textId="77777777" w:rsidTr="00FF6532">
        <w:trPr>
          <w:cantSplit/>
        </w:trPr>
        <w:tc>
          <w:tcPr>
            <w:tcW w:w="2628" w:type="dxa"/>
          </w:tcPr>
          <w:p w14:paraId="1BCCDFBF" w14:textId="77777777" w:rsidR="006520FA" w:rsidRPr="00704DFB" w:rsidRDefault="006520FA" w:rsidP="000E2993">
            <w:pPr>
              <w:pStyle w:val="Default"/>
              <w:spacing w:before="60"/>
              <w:ind w:left="540"/>
              <w:rPr>
                <w:sz w:val="18"/>
                <w:szCs w:val="18"/>
              </w:rPr>
            </w:pPr>
            <w:r w:rsidRPr="00704DFB">
              <w:rPr>
                <w:sz w:val="18"/>
                <w:szCs w:val="18"/>
              </w:rPr>
              <w:t>Reviewer’s comments:</w:t>
            </w:r>
          </w:p>
        </w:tc>
        <w:tc>
          <w:tcPr>
            <w:tcW w:w="8100" w:type="dxa"/>
            <w:gridSpan w:val="4"/>
          </w:tcPr>
          <w:p w14:paraId="1DB068BF" w14:textId="77777777" w:rsidR="006520FA" w:rsidRPr="000B0F57" w:rsidRDefault="006520FA" w:rsidP="000E2993">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42DF5CD7" w14:textId="77777777" w:rsidR="00482457" w:rsidRPr="00734ADD" w:rsidRDefault="00474C74" w:rsidP="0050204A">
      <w:pPr>
        <w:spacing w:before="120" w:after="0"/>
        <w:jc w:val="center"/>
        <w:rPr>
          <w:rFonts w:ascii="Arial" w:hAnsi="Arial" w:cs="Arial"/>
          <w:b/>
          <w:sz w:val="18"/>
          <w:szCs w:val="18"/>
        </w:rPr>
      </w:pPr>
      <w:r w:rsidRPr="00734ADD">
        <w:rPr>
          <w:rFonts w:ascii="Arial" w:hAnsi="Arial" w:cs="Arial"/>
          <w:b/>
          <w:sz w:val="18"/>
          <w:szCs w:val="18"/>
        </w:rPr>
        <w:t>The f</w:t>
      </w:r>
      <w:r w:rsidR="005D32C7" w:rsidRPr="00734ADD">
        <w:rPr>
          <w:rFonts w:ascii="Arial" w:hAnsi="Arial" w:cs="Arial"/>
          <w:b/>
          <w:sz w:val="18"/>
          <w:szCs w:val="18"/>
        </w:rPr>
        <w:t>acility is not eligible for a registration permit if any of the above answers are “No.”</w:t>
      </w:r>
    </w:p>
    <w:p w14:paraId="0DF98404" w14:textId="77777777" w:rsidR="0056388F" w:rsidRPr="001C5132" w:rsidRDefault="00455050" w:rsidP="00EC1D5E">
      <w:pPr>
        <w:keepNext/>
        <w:keepLines/>
        <w:pBdr>
          <w:bottom w:val="single" w:sz="8" w:space="1" w:color="auto"/>
        </w:pBdr>
        <w:spacing w:after="0" w:line="240" w:lineRule="auto"/>
        <w:rPr>
          <w:rFonts w:cs="Calibri"/>
          <w:b/>
          <w:sz w:val="28"/>
          <w:szCs w:val="28"/>
        </w:rPr>
      </w:pPr>
      <w:r w:rsidRPr="001C5132">
        <w:rPr>
          <w:rFonts w:cs="Calibri"/>
          <w:b/>
          <w:sz w:val="28"/>
          <w:szCs w:val="28"/>
        </w:rPr>
        <w:lastRenderedPageBreak/>
        <w:t>Application form r</w:t>
      </w:r>
      <w:r w:rsidR="0056388F" w:rsidRPr="001C5132">
        <w:rPr>
          <w:rFonts w:cs="Calibri"/>
          <w:b/>
          <w:sz w:val="28"/>
          <w:szCs w:val="28"/>
        </w:rPr>
        <w:t>eview</w:t>
      </w:r>
    </w:p>
    <w:p w14:paraId="384A541C" w14:textId="77777777" w:rsidR="00255F4D" w:rsidRDefault="00532B58" w:rsidP="000E2993">
      <w:pPr>
        <w:keepNext/>
        <w:keepLines/>
        <w:spacing w:before="120" w:after="0" w:line="240" w:lineRule="auto"/>
        <w:rPr>
          <w:rFonts w:ascii="Arial" w:hAnsi="Arial" w:cs="Arial"/>
          <w:sz w:val="18"/>
          <w:szCs w:val="18"/>
        </w:rPr>
      </w:pPr>
      <w:r w:rsidRPr="00785CFE">
        <w:rPr>
          <w:rFonts w:ascii="Arial" w:hAnsi="Arial" w:cs="Arial"/>
          <w:b/>
          <w:sz w:val="18"/>
          <w:szCs w:val="18"/>
        </w:rPr>
        <w:t>Note to reviewer:</w:t>
      </w:r>
      <w:r>
        <w:rPr>
          <w:rFonts w:ascii="Arial" w:hAnsi="Arial" w:cs="Arial"/>
          <w:sz w:val="18"/>
          <w:szCs w:val="18"/>
        </w:rPr>
        <w:t xml:space="preserve"> </w:t>
      </w:r>
    </w:p>
    <w:p w14:paraId="16899B07" w14:textId="77777777" w:rsidR="00532B58" w:rsidRDefault="00532B58" w:rsidP="000E2993">
      <w:pPr>
        <w:keepNext/>
        <w:keepLines/>
        <w:spacing w:before="120" w:after="0" w:line="240" w:lineRule="auto"/>
        <w:rPr>
          <w:rFonts w:ascii="Arial" w:hAnsi="Arial" w:cs="Arial"/>
          <w:sz w:val="18"/>
          <w:szCs w:val="18"/>
        </w:rPr>
      </w:pPr>
      <w:r>
        <w:rPr>
          <w:rFonts w:ascii="Arial" w:hAnsi="Arial" w:cs="Arial"/>
          <w:sz w:val="18"/>
          <w:szCs w:val="18"/>
        </w:rPr>
        <w:t>Pay attention to whether instructions were followed pertaining to order of questions. On</w:t>
      </w:r>
      <w:r w:rsidRPr="00E47315">
        <w:rPr>
          <w:rFonts w:ascii="Arial" w:hAnsi="Arial" w:cs="Arial"/>
          <w:sz w:val="18"/>
          <w:szCs w:val="18"/>
        </w:rPr>
        <w:t xml:space="preserve"> </w:t>
      </w:r>
      <w:r>
        <w:rPr>
          <w:rFonts w:ascii="Arial" w:hAnsi="Arial" w:cs="Arial"/>
          <w:sz w:val="18"/>
          <w:szCs w:val="18"/>
        </w:rPr>
        <w:t xml:space="preserve">some forms, depending on the answers given, the user is directed to a question that may not be the next question </w:t>
      </w:r>
      <w:r w:rsidR="00791A11">
        <w:rPr>
          <w:rFonts w:ascii="Arial" w:hAnsi="Arial" w:cs="Arial"/>
          <w:sz w:val="18"/>
          <w:szCs w:val="18"/>
        </w:rPr>
        <w:t>sequentially</w:t>
      </w:r>
      <w:r w:rsidR="00785CFE">
        <w:rPr>
          <w:rFonts w:ascii="Arial" w:hAnsi="Arial" w:cs="Arial"/>
          <w:sz w:val="18"/>
          <w:szCs w:val="18"/>
        </w:rPr>
        <w:t xml:space="preserve">. </w:t>
      </w:r>
      <w:r>
        <w:rPr>
          <w:rFonts w:ascii="Arial" w:hAnsi="Arial" w:cs="Arial"/>
          <w:sz w:val="18"/>
          <w:szCs w:val="18"/>
        </w:rPr>
        <w:t>If the instructions for which question to go to next are not followed, it can lea</w:t>
      </w:r>
      <w:r w:rsidR="0041468B">
        <w:rPr>
          <w:rFonts w:ascii="Arial" w:hAnsi="Arial" w:cs="Arial"/>
          <w:sz w:val="18"/>
          <w:szCs w:val="18"/>
        </w:rPr>
        <w:t>d to a situation where the form</w:t>
      </w:r>
      <w:r>
        <w:rPr>
          <w:rFonts w:ascii="Arial" w:hAnsi="Arial" w:cs="Arial"/>
          <w:sz w:val="18"/>
          <w:szCs w:val="18"/>
        </w:rPr>
        <w:t xml:space="preserve"> is lacking some or all required information.</w:t>
      </w:r>
    </w:p>
    <w:p w14:paraId="380D21C0" w14:textId="77777777" w:rsidR="00255F4D" w:rsidRDefault="00255F4D" w:rsidP="000E2993">
      <w:pPr>
        <w:spacing w:before="120" w:after="60" w:line="240" w:lineRule="auto"/>
        <w:rPr>
          <w:rFonts w:ascii="Arial" w:hAnsi="Arial" w:cs="Arial"/>
          <w:sz w:val="18"/>
          <w:szCs w:val="18"/>
        </w:rPr>
      </w:pPr>
      <w:r>
        <w:rPr>
          <w:rFonts w:ascii="Arial" w:hAnsi="Arial" w:cs="Arial"/>
          <w:sz w:val="18"/>
          <w:szCs w:val="18"/>
        </w:rPr>
        <w:t>If you mark “No” during the application form review, clarify in the comments whether this renders the application ineligible for a registration permit or if additional information is needed.</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10"/>
        <w:gridCol w:w="4230"/>
        <w:gridCol w:w="687"/>
        <w:gridCol w:w="1405"/>
        <w:gridCol w:w="1216"/>
        <w:gridCol w:w="580"/>
      </w:tblGrid>
      <w:tr w:rsidR="00F12CCE" w:rsidRPr="00704DFB" w14:paraId="2EBFD063" w14:textId="77777777" w:rsidTr="009F403B">
        <w:trPr>
          <w:cantSplit/>
          <w:tblHeader/>
        </w:trPr>
        <w:tc>
          <w:tcPr>
            <w:tcW w:w="6840" w:type="dxa"/>
            <w:gridSpan w:val="2"/>
            <w:vAlign w:val="bottom"/>
          </w:tcPr>
          <w:p w14:paraId="6AD4A428" w14:textId="77777777" w:rsidR="009A0B4B" w:rsidRPr="00620331" w:rsidRDefault="00E70F76" w:rsidP="00620331">
            <w:pPr>
              <w:pStyle w:val="Default"/>
              <w:tabs>
                <w:tab w:val="left" w:pos="1260"/>
              </w:tabs>
              <w:spacing w:before="60"/>
              <w:rPr>
                <w:b/>
                <w:sz w:val="18"/>
                <w:szCs w:val="20"/>
              </w:rPr>
            </w:pPr>
            <w:r w:rsidRPr="00B801FD">
              <w:rPr>
                <w:b/>
                <w:sz w:val="18"/>
                <w:szCs w:val="20"/>
              </w:rPr>
              <w:t>RP-01</w:t>
            </w:r>
            <w:r w:rsidR="000F4011" w:rsidRPr="00B801FD">
              <w:rPr>
                <w:b/>
                <w:sz w:val="18"/>
                <w:szCs w:val="20"/>
              </w:rPr>
              <w:t>:</w:t>
            </w:r>
            <w:r w:rsidR="00455050" w:rsidRPr="00B801FD">
              <w:rPr>
                <w:b/>
                <w:sz w:val="18"/>
                <w:szCs w:val="20"/>
              </w:rPr>
              <w:t xml:space="preserve"> Facility i</w:t>
            </w:r>
            <w:r w:rsidRPr="00B801FD">
              <w:rPr>
                <w:b/>
                <w:sz w:val="18"/>
                <w:szCs w:val="20"/>
              </w:rPr>
              <w:t>nformation</w:t>
            </w:r>
          </w:p>
        </w:tc>
        <w:tc>
          <w:tcPr>
            <w:tcW w:w="687" w:type="dxa"/>
            <w:vAlign w:val="bottom"/>
          </w:tcPr>
          <w:p w14:paraId="7AAA7176" w14:textId="77777777" w:rsidR="009A0B4B" w:rsidRPr="00B801FD" w:rsidRDefault="00641835" w:rsidP="009F403B">
            <w:pPr>
              <w:pStyle w:val="Default"/>
              <w:tabs>
                <w:tab w:val="left" w:pos="1260"/>
              </w:tabs>
              <w:spacing w:before="60"/>
              <w:jc w:val="center"/>
              <w:rPr>
                <w:b/>
                <w:sz w:val="18"/>
                <w:szCs w:val="20"/>
              </w:rPr>
            </w:pPr>
            <w:r w:rsidRPr="00B801FD">
              <w:rPr>
                <w:b/>
                <w:sz w:val="18"/>
                <w:szCs w:val="20"/>
              </w:rPr>
              <w:t>Yes</w:t>
            </w:r>
          </w:p>
        </w:tc>
        <w:tc>
          <w:tcPr>
            <w:tcW w:w="1405" w:type="dxa"/>
            <w:vAlign w:val="bottom"/>
          </w:tcPr>
          <w:p w14:paraId="77CFC176" w14:textId="77777777" w:rsidR="009A0B4B" w:rsidRPr="00B801FD" w:rsidRDefault="00641835" w:rsidP="009F403B">
            <w:pPr>
              <w:pStyle w:val="Default"/>
              <w:tabs>
                <w:tab w:val="left" w:pos="1260"/>
              </w:tabs>
              <w:spacing w:before="60"/>
              <w:jc w:val="center"/>
              <w:rPr>
                <w:b/>
                <w:sz w:val="18"/>
                <w:szCs w:val="20"/>
              </w:rPr>
            </w:pPr>
            <w:r w:rsidRPr="00B801FD">
              <w:rPr>
                <w:b/>
                <w:sz w:val="18"/>
                <w:szCs w:val="20"/>
              </w:rPr>
              <w:t>No</w:t>
            </w:r>
            <w:r w:rsidR="00F12CCE" w:rsidRPr="00B801FD">
              <w:rPr>
                <w:b/>
                <w:sz w:val="18"/>
                <w:szCs w:val="20"/>
              </w:rPr>
              <w:t xml:space="preserve"> (incomplete)</w:t>
            </w:r>
          </w:p>
        </w:tc>
        <w:tc>
          <w:tcPr>
            <w:tcW w:w="1216" w:type="dxa"/>
            <w:vAlign w:val="bottom"/>
          </w:tcPr>
          <w:p w14:paraId="783DC6F9" w14:textId="77777777" w:rsidR="009A0B4B" w:rsidRPr="00B801FD" w:rsidRDefault="00F12CCE" w:rsidP="009F403B">
            <w:pPr>
              <w:pStyle w:val="Default"/>
              <w:tabs>
                <w:tab w:val="left" w:pos="1260"/>
              </w:tabs>
              <w:spacing w:before="60"/>
              <w:jc w:val="center"/>
              <w:rPr>
                <w:b/>
                <w:sz w:val="18"/>
                <w:szCs w:val="20"/>
              </w:rPr>
            </w:pPr>
            <w:r w:rsidRPr="00B801FD">
              <w:rPr>
                <w:b/>
                <w:sz w:val="18"/>
                <w:szCs w:val="20"/>
              </w:rPr>
              <w:t>No (ineligible)</w:t>
            </w:r>
          </w:p>
        </w:tc>
        <w:tc>
          <w:tcPr>
            <w:tcW w:w="580" w:type="dxa"/>
            <w:vAlign w:val="bottom"/>
          </w:tcPr>
          <w:p w14:paraId="75072914" w14:textId="77777777" w:rsidR="009A0B4B" w:rsidRPr="00B801FD" w:rsidRDefault="009A0B4B" w:rsidP="009F403B">
            <w:pPr>
              <w:pStyle w:val="Default"/>
              <w:tabs>
                <w:tab w:val="left" w:pos="1260"/>
              </w:tabs>
              <w:spacing w:before="60"/>
              <w:jc w:val="center"/>
              <w:rPr>
                <w:b/>
                <w:sz w:val="18"/>
                <w:szCs w:val="20"/>
              </w:rPr>
            </w:pPr>
            <w:r w:rsidRPr="00B801FD">
              <w:rPr>
                <w:b/>
                <w:sz w:val="18"/>
                <w:szCs w:val="20"/>
              </w:rPr>
              <w:t>NA</w:t>
            </w:r>
          </w:p>
        </w:tc>
      </w:tr>
      <w:tr w:rsidR="00F12CCE" w:rsidRPr="00704DFB" w14:paraId="6736F179" w14:textId="77777777" w:rsidTr="000E2993">
        <w:trPr>
          <w:cantSplit/>
        </w:trPr>
        <w:tc>
          <w:tcPr>
            <w:tcW w:w="6840" w:type="dxa"/>
            <w:gridSpan w:val="2"/>
          </w:tcPr>
          <w:p w14:paraId="0FAA4401" w14:textId="77777777" w:rsidR="00254473" w:rsidRDefault="00254473" w:rsidP="000E2993">
            <w:pPr>
              <w:pStyle w:val="Default"/>
              <w:numPr>
                <w:ilvl w:val="0"/>
                <w:numId w:val="14"/>
              </w:numPr>
              <w:tabs>
                <w:tab w:val="left" w:pos="1260"/>
              </w:tabs>
              <w:spacing w:before="60"/>
              <w:rPr>
                <w:sz w:val="18"/>
                <w:szCs w:val="18"/>
              </w:rPr>
            </w:pPr>
            <w:r>
              <w:rPr>
                <w:sz w:val="18"/>
                <w:szCs w:val="18"/>
              </w:rPr>
              <w:t>Is Form RP-01 completely filled in?</w:t>
            </w:r>
          </w:p>
        </w:tc>
        <w:tc>
          <w:tcPr>
            <w:tcW w:w="687" w:type="dxa"/>
          </w:tcPr>
          <w:p w14:paraId="11FF8C45" w14:textId="77777777" w:rsidR="00254473" w:rsidRPr="00704DFB" w:rsidRDefault="00254473"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2"/>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05" w:type="dxa"/>
          </w:tcPr>
          <w:p w14:paraId="13B4E57F" w14:textId="77777777" w:rsidR="00254473" w:rsidRPr="00704DFB" w:rsidRDefault="00254473"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3"/>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16" w:type="dxa"/>
          </w:tcPr>
          <w:p w14:paraId="1DD4F5FB" w14:textId="77777777" w:rsidR="00254473" w:rsidRPr="00704DFB" w:rsidRDefault="00254473" w:rsidP="000E2993">
            <w:pPr>
              <w:spacing w:before="60" w:after="0" w:line="240" w:lineRule="auto"/>
              <w:jc w:val="center"/>
              <w:rPr>
                <w:rFonts w:ascii="Arial" w:hAnsi="Arial" w:cs="Arial"/>
                <w:sz w:val="18"/>
                <w:szCs w:val="18"/>
              </w:rPr>
            </w:pPr>
          </w:p>
        </w:tc>
        <w:tc>
          <w:tcPr>
            <w:tcW w:w="580" w:type="dxa"/>
          </w:tcPr>
          <w:p w14:paraId="0DED648B" w14:textId="77777777" w:rsidR="00254473" w:rsidRPr="00704DFB" w:rsidRDefault="00254473" w:rsidP="000E2993">
            <w:pPr>
              <w:spacing w:before="60" w:after="0" w:line="240" w:lineRule="auto"/>
              <w:jc w:val="center"/>
              <w:rPr>
                <w:rFonts w:ascii="Arial" w:hAnsi="Arial" w:cs="Arial"/>
                <w:sz w:val="18"/>
                <w:szCs w:val="18"/>
              </w:rPr>
            </w:pPr>
          </w:p>
        </w:tc>
      </w:tr>
      <w:tr w:rsidR="00F12CCE" w:rsidRPr="00704DFB" w14:paraId="71CFA9C7" w14:textId="77777777" w:rsidTr="000E2993">
        <w:trPr>
          <w:cantSplit/>
        </w:trPr>
        <w:tc>
          <w:tcPr>
            <w:tcW w:w="6840" w:type="dxa"/>
            <w:gridSpan w:val="2"/>
          </w:tcPr>
          <w:p w14:paraId="41DAAC03" w14:textId="0141D12E" w:rsidR="00254473" w:rsidRPr="00704DFB" w:rsidRDefault="00254473" w:rsidP="000E2993">
            <w:pPr>
              <w:pStyle w:val="Default"/>
              <w:numPr>
                <w:ilvl w:val="0"/>
                <w:numId w:val="14"/>
              </w:numPr>
              <w:tabs>
                <w:tab w:val="left" w:pos="1260"/>
              </w:tabs>
              <w:spacing w:before="60"/>
              <w:rPr>
                <w:sz w:val="18"/>
                <w:szCs w:val="18"/>
              </w:rPr>
            </w:pPr>
            <w:r>
              <w:rPr>
                <w:sz w:val="18"/>
                <w:szCs w:val="18"/>
              </w:rPr>
              <w:t>Does the application include all required forms for the selected registration permit option? (See question 1</w:t>
            </w:r>
            <w:r w:rsidR="00007972">
              <w:rPr>
                <w:sz w:val="18"/>
                <w:szCs w:val="18"/>
              </w:rPr>
              <w:t>7</w:t>
            </w:r>
            <w:r>
              <w:rPr>
                <w:sz w:val="18"/>
                <w:szCs w:val="18"/>
              </w:rPr>
              <w:t xml:space="preserve"> of Form RP-01.)</w:t>
            </w:r>
          </w:p>
        </w:tc>
        <w:tc>
          <w:tcPr>
            <w:tcW w:w="687" w:type="dxa"/>
          </w:tcPr>
          <w:p w14:paraId="7D05CEFF" w14:textId="77777777" w:rsidR="00254473" w:rsidRPr="00704DFB" w:rsidRDefault="00254473"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ed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05" w:type="dxa"/>
          </w:tcPr>
          <w:p w14:paraId="62E2F9A8" w14:textId="77777777" w:rsidR="00254473" w:rsidRPr="00704DFB" w:rsidRDefault="00254473"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ed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16" w:type="dxa"/>
          </w:tcPr>
          <w:p w14:paraId="389086F6" w14:textId="77777777" w:rsidR="00254473" w:rsidRPr="00704DFB" w:rsidRDefault="00254473" w:rsidP="000E2993">
            <w:pPr>
              <w:spacing w:before="60" w:after="0" w:line="240" w:lineRule="auto"/>
              <w:jc w:val="center"/>
              <w:rPr>
                <w:rFonts w:ascii="Arial" w:hAnsi="Arial" w:cs="Arial"/>
                <w:sz w:val="18"/>
                <w:szCs w:val="18"/>
              </w:rPr>
            </w:pPr>
          </w:p>
        </w:tc>
        <w:tc>
          <w:tcPr>
            <w:tcW w:w="580" w:type="dxa"/>
          </w:tcPr>
          <w:p w14:paraId="1B96588C" w14:textId="77777777" w:rsidR="00254473" w:rsidRPr="00704DFB" w:rsidRDefault="00254473" w:rsidP="000E2993">
            <w:pPr>
              <w:spacing w:before="60" w:after="0" w:line="240" w:lineRule="auto"/>
              <w:jc w:val="center"/>
              <w:rPr>
                <w:rFonts w:ascii="Arial" w:hAnsi="Arial" w:cs="Arial"/>
                <w:sz w:val="18"/>
                <w:szCs w:val="18"/>
              </w:rPr>
            </w:pPr>
          </w:p>
        </w:tc>
      </w:tr>
      <w:tr w:rsidR="00254473" w:rsidRPr="00704DFB" w14:paraId="01C7149C" w14:textId="77777777" w:rsidTr="00814606">
        <w:trPr>
          <w:cantSplit/>
        </w:trPr>
        <w:tc>
          <w:tcPr>
            <w:tcW w:w="2610" w:type="dxa"/>
            <w:vAlign w:val="bottom"/>
          </w:tcPr>
          <w:p w14:paraId="46B13CF7" w14:textId="77777777" w:rsidR="00254473" w:rsidRPr="00704DFB" w:rsidRDefault="00254473" w:rsidP="000E2993">
            <w:pPr>
              <w:pStyle w:val="Default"/>
              <w:spacing w:before="60"/>
              <w:ind w:left="540"/>
              <w:rPr>
                <w:sz w:val="18"/>
                <w:szCs w:val="18"/>
              </w:rPr>
            </w:pPr>
            <w:r w:rsidRPr="00704DFB">
              <w:rPr>
                <w:sz w:val="18"/>
                <w:szCs w:val="18"/>
              </w:rPr>
              <w:t>Reviewer’s comments:</w:t>
            </w:r>
          </w:p>
        </w:tc>
        <w:tc>
          <w:tcPr>
            <w:tcW w:w="8118" w:type="dxa"/>
            <w:gridSpan w:val="5"/>
            <w:vAlign w:val="bottom"/>
          </w:tcPr>
          <w:p w14:paraId="187CAB5F" w14:textId="77777777" w:rsidR="00254473" w:rsidRPr="000B0F57" w:rsidRDefault="00254473" w:rsidP="000E2993">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4D6E67E2" w14:textId="77777777" w:rsidR="009A0B4B" w:rsidRPr="00E11273" w:rsidRDefault="009A0B4B" w:rsidP="009F403B">
      <w:pPr>
        <w:spacing w:after="0"/>
        <w:ind w:right="-360"/>
        <w:rPr>
          <w:rFonts w:ascii="Arial" w:hAnsi="Arial" w:cs="Arial"/>
          <w:sz w:val="16"/>
          <w:szCs w:val="16"/>
        </w:rPr>
      </w:pPr>
    </w:p>
    <w:tbl>
      <w:tblPr>
        <w:tblW w:w="10731"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10"/>
        <w:gridCol w:w="1458"/>
        <w:gridCol w:w="2682"/>
        <w:gridCol w:w="704"/>
        <w:gridCol w:w="1467"/>
        <w:gridCol w:w="1216"/>
        <w:gridCol w:w="594"/>
      </w:tblGrid>
      <w:tr w:rsidR="001F42C5" w:rsidRPr="00704DFB" w14:paraId="4FAF38CD" w14:textId="77777777" w:rsidTr="009F403B">
        <w:trPr>
          <w:cantSplit/>
        </w:trPr>
        <w:tc>
          <w:tcPr>
            <w:tcW w:w="4068" w:type="dxa"/>
            <w:gridSpan w:val="2"/>
            <w:tcBorders>
              <w:top w:val="nil"/>
              <w:right w:val="nil"/>
            </w:tcBorders>
            <w:vAlign w:val="bottom"/>
          </w:tcPr>
          <w:p w14:paraId="1F942053" w14:textId="77777777" w:rsidR="001F42C5" w:rsidRPr="00620331" w:rsidRDefault="001F42C5" w:rsidP="00620331">
            <w:pPr>
              <w:pStyle w:val="Default"/>
              <w:tabs>
                <w:tab w:val="left" w:pos="1260"/>
              </w:tabs>
              <w:spacing w:before="60"/>
              <w:rPr>
                <w:b/>
                <w:sz w:val="18"/>
                <w:szCs w:val="20"/>
              </w:rPr>
            </w:pPr>
            <w:r w:rsidRPr="00B801FD">
              <w:rPr>
                <w:b/>
                <w:sz w:val="18"/>
                <w:szCs w:val="20"/>
              </w:rPr>
              <w:t>RP-03  Requirements: NSPS</w:t>
            </w:r>
            <w:r w:rsidR="00666B60" w:rsidRPr="00B801FD">
              <w:rPr>
                <w:b/>
                <w:sz w:val="18"/>
                <w:szCs w:val="20"/>
              </w:rPr>
              <w:t xml:space="preserve"> (40 </w:t>
            </w:r>
            <w:r w:rsidR="007B7B32" w:rsidRPr="00B801FD">
              <w:rPr>
                <w:b/>
                <w:sz w:val="18"/>
                <w:szCs w:val="20"/>
              </w:rPr>
              <w:t>CFR </w:t>
            </w:r>
            <w:r w:rsidRPr="00B801FD">
              <w:rPr>
                <w:b/>
                <w:sz w:val="18"/>
                <w:szCs w:val="20"/>
              </w:rPr>
              <w:t>pt. 60)</w:t>
            </w:r>
          </w:p>
        </w:tc>
        <w:tc>
          <w:tcPr>
            <w:tcW w:w="2682" w:type="dxa"/>
            <w:tcBorders>
              <w:top w:val="nil"/>
              <w:left w:val="nil"/>
            </w:tcBorders>
            <w:vAlign w:val="bottom"/>
          </w:tcPr>
          <w:p w14:paraId="10A8C4C1" w14:textId="77777777" w:rsidR="001F42C5" w:rsidRPr="00620331" w:rsidRDefault="001F42C5" w:rsidP="00620331">
            <w:pPr>
              <w:keepNext/>
              <w:tabs>
                <w:tab w:val="left" w:pos="5220"/>
              </w:tabs>
              <w:spacing w:before="60" w:after="0"/>
              <w:ind w:left="272" w:right="-360" w:hanging="296"/>
              <w:rPr>
                <w:rFonts w:ascii="Arial" w:eastAsia="Times New Roman" w:hAnsi="Arial" w:cs="Arial"/>
                <w:b/>
                <w:color w:val="000000"/>
                <w:sz w:val="18"/>
                <w:szCs w:val="20"/>
              </w:rPr>
            </w:pPr>
            <w:r w:rsidRPr="00620331">
              <w:rPr>
                <w:rFonts w:ascii="Arial" w:eastAsia="Times New Roman" w:hAnsi="Arial" w:cs="Arial"/>
                <w:b/>
                <w:color w:val="000000"/>
                <w:sz w:val="18"/>
                <w:szCs w:val="20"/>
              </w:rPr>
              <w:fldChar w:fldCharType="begin">
                <w:ffData>
                  <w:name w:val="Check72"/>
                  <w:enabled/>
                  <w:calcOnExit w:val="0"/>
                  <w:checkBox>
                    <w:sizeAuto/>
                    <w:default w:val="0"/>
                  </w:checkBox>
                </w:ffData>
              </w:fldChar>
            </w:r>
            <w:r w:rsidRPr="00620331">
              <w:rPr>
                <w:rFonts w:ascii="Arial" w:eastAsia="Times New Roman" w:hAnsi="Arial" w:cs="Arial"/>
                <w:b/>
                <w:color w:val="000000"/>
                <w:sz w:val="18"/>
                <w:szCs w:val="20"/>
              </w:rPr>
              <w:instrText xml:space="preserve"> FORMCHECKBOX </w:instrText>
            </w:r>
            <w:r w:rsidR="00CD1F6D">
              <w:rPr>
                <w:rFonts w:ascii="Arial" w:eastAsia="Times New Roman" w:hAnsi="Arial" w:cs="Arial"/>
                <w:b/>
                <w:color w:val="000000"/>
                <w:sz w:val="18"/>
                <w:szCs w:val="20"/>
              </w:rPr>
            </w:r>
            <w:r w:rsidR="00CD1F6D">
              <w:rPr>
                <w:rFonts w:ascii="Arial" w:eastAsia="Times New Roman" w:hAnsi="Arial" w:cs="Arial"/>
                <w:b/>
                <w:color w:val="000000"/>
                <w:sz w:val="18"/>
                <w:szCs w:val="20"/>
              </w:rPr>
              <w:fldChar w:fldCharType="separate"/>
            </w:r>
            <w:r w:rsidRPr="00620331">
              <w:rPr>
                <w:rFonts w:ascii="Arial" w:eastAsia="Times New Roman" w:hAnsi="Arial" w:cs="Arial"/>
                <w:b/>
                <w:color w:val="000000"/>
                <w:sz w:val="18"/>
                <w:szCs w:val="20"/>
              </w:rPr>
              <w:fldChar w:fldCharType="end"/>
            </w:r>
            <w:r w:rsidRPr="00620331">
              <w:rPr>
                <w:rFonts w:ascii="Arial" w:eastAsia="Times New Roman" w:hAnsi="Arial" w:cs="Arial"/>
                <w:b/>
                <w:color w:val="000000"/>
                <w:sz w:val="18"/>
                <w:szCs w:val="20"/>
              </w:rPr>
              <w:t xml:space="preserve"> Not included in application</w:t>
            </w:r>
          </w:p>
        </w:tc>
        <w:tc>
          <w:tcPr>
            <w:tcW w:w="704" w:type="dxa"/>
            <w:vAlign w:val="bottom"/>
          </w:tcPr>
          <w:p w14:paraId="3590E739" w14:textId="77777777" w:rsidR="001F42C5" w:rsidRPr="00620331" w:rsidRDefault="001F42C5" w:rsidP="00620331">
            <w:pPr>
              <w:spacing w:before="60" w:after="0"/>
              <w:jc w:val="center"/>
              <w:rPr>
                <w:rFonts w:ascii="Arial" w:eastAsia="Times New Roman" w:hAnsi="Arial" w:cs="Arial"/>
                <w:b/>
                <w:color w:val="000000"/>
                <w:sz w:val="18"/>
                <w:szCs w:val="20"/>
              </w:rPr>
            </w:pPr>
            <w:r w:rsidRPr="00620331">
              <w:rPr>
                <w:rFonts w:ascii="Arial" w:eastAsia="Times New Roman" w:hAnsi="Arial" w:cs="Arial"/>
                <w:b/>
                <w:color w:val="000000"/>
                <w:sz w:val="18"/>
                <w:szCs w:val="20"/>
              </w:rPr>
              <w:t>Yes</w:t>
            </w:r>
          </w:p>
        </w:tc>
        <w:tc>
          <w:tcPr>
            <w:tcW w:w="1467" w:type="dxa"/>
            <w:vAlign w:val="bottom"/>
          </w:tcPr>
          <w:p w14:paraId="130337A6" w14:textId="77777777" w:rsidR="001F42C5" w:rsidRPr="00620331" w:rsidRDefault="001F42C5" w:rsidP="00620331">
            <w:pPr>
              <w:spacing w:before="60" w:after="0"/>
              <w:jc w:val="center"/>
              <w:rPr>
                <w:rFonts w:ascii="Arial" w:eastAsia="Times New Roman" w:hAnsi="Arial" w:cs="Arial"/>
                <w:b/>
                <w:color w:val="000000"/>
                <w:sz w:val="18"/>
                <w:szCs w:val="20"/>
              </w:rPr>
            </w:pPr>
            <w:r w:rsidRPr="00620331">
              <w:rPr>
                <w:rFonts w:ascii="Arial" w:eastAsia="Times New Roman" w:hAnsi="Arial" w:cs="Arial"/>
                <w:b/>
                <w:color w:val="000000"/>
                <w:sz w:val="18"/>
                <w:szCs w:val="20"/>
              </w:rPr>
              <w:t>No (incomplete)</w:t>
            </w:r>
          </w:p>
        </w:tc>
        <w:tc>
          <w:tcPr>
            <w:tcW w:w="1216" w:type="dxa"/>
            <w:vAlign w:val="bottom"/>
          </w:tcPr>
          <w:p w14:paraId="7D7A88C8" w14:textId="77777777" w:rsidR="001F42C5" w:rsidRPr="00620331" w:rsidRDefault="001F42C5" w:rsidP="00620331">
            <w:pPr>
              <w:spacing w:before="60" w:after="0"/>
              <w:jc w:val="center"/>
              <w:rPr>
                <w:rFonts w:ascii="Arial" w:eastAsia="Times New Roman" w:hAnsi="Arial" w:cs="Arial"/>
                <w:b/>
                <w:color w:val="000000"/>
                <w:sz w:val="18"/>
                <w:szCs w:val="20"/>
              </w:rPr>
            </w:pPr>
            <w:r w:rsidRPr="00620331">
              <w:rPr>
                <w:rFonts w:ascii="Arial" w:eastAsia="Times New Roman" w:hAnsi="Arial" w:cs="Arial"/>
                <w:b/>
                <w:color w:val="000000"/>
                <w:sz w:val="18"/>
                <w:szCs w:val="20"/>
              </w:rPr>
              <w:t>No (ineligible)</w:t>
            </w:r>
          </w:p>
        </w:tc>
        <w:tc>
          <w:tcPr>
            <w:tcW w:w="594" w:type="dxa"/>
            <w:vAlign w:val="bottom"/>
          </w:tcPr>
          <w:p w14:paraId="60DE6AAC" w14:textId="77777777" w:rsidR="001F42C5" w:rsidRPr="00620331" w:rsidRDefault="001F42C5" w:rsidP="00620331">
            <w:pPr>
              <w:spacing w:before="60" w:after="0"/>
              <w:jc w:val="center"/>
              <w:rPr>
                <w:rFonts w:ascii="Arial" w:eastAsia="Times New Roman" w:hAnsi="Arial" w:cs="Arial"/>
                <w:b/>
                <w:color w:val="000000"/>
                <w:sz w:val="18"/>
                <w:szCs w:val="20"/>
              </w:rPr>
            </w:pPr>
            <w:r w:rsidRPr="00620331">
              <w:rPr>
                <w:rFonts w:ascii="Arial" w:eastAsia="Times New Roman" w:hAnsi="Arial" w:cs="Arial"/>
                <w:b/>
                <w:color w:val="000000"/>
                <w:sz w:val="18"/>
                <w:szCs w:val="20"/>
              </w:rPr>
              <w:t>NA</w:t>
            </w:r>
          </w:p>
        </w:tc>
      </w:tr>
      <w:tr w:rsidR="0092751F" w:rsidRPr="00704DFB" w14:paraId="754100AF" w14:textId="77777777" w:rsidTr="000E2993">
        <w:trPr>
          <w:cantSplit/>
        </w:trPr>
        <w:tc>
          <w:tcPr>
            <w:tcW w:w="6750" w:type="dxa"/>
            <w:gridSpan w:val="3"/>
          </w:tcPr>
          <w:p w14:paraId="1022F508" w14:textId="77777777" w:rsidR="0092751F" w:rsidRPr="00704DFB" w:rsidRDefault="0092751F" w:rsidP="000E2993">
            <w:pPr>
              <w:pStyle w:val="Default"/>
              <w:numPr>
                <w:ilvl w:val="0"/>
                <w:numId w:val="14"/>
              </w:numPr>
              <w:tabs>
                <w:tab w:val="left" w:pos="1260"/>
              </w:tabs>
              <w:spacing w:before="60"/>
              <w:rPr>
                <w:sz w:val="18"/>
                <w:szCs w:val="18"/>
              </w:rPr>
            </w:pPr>
            <w:r>
              <w:rPr>
                <w:sz w:val="18"/>
                <w:szCs w:val="18"/>
              </w:rPr>
              <w:t xml:space="preserve">Are </w:t>
            </w:r>
            <w:r w:rsidR="00D51FFE">
              <w:rPr>
                <w:sz w:val="18"/>
                <w:szCs w:val="18"/>
              </w:rPr>
              <w:t xml:space="preserve">the </w:t>
            </w:r>
            <w:r>
              <w:rPr>
                <w:sz w:val="18"/>
                <w:szCs w:val="18"/>
              </w:rPr>
              <w:t xml:space="preserve">identified </w:t>
            </w:r>
            <w:r w:rsidR="00814606">
              <w:rPr>
                <w:sz w:val="18"/>
                <w:szCs w:val="18"/>
              </w:rPr>
              <w:t xml:space="preserve">New Source </w:t>
            </w:r>
            <w:r w:rsidR="00814606" w:rsidRPr="007C3777">
              <w:rPr>
                <w:sz w:val="18"/>
                <w:szCs w:val="18"/>
              </w:rPr>
              <w:t>Performance</w:t>
            </w:r>
            <w:r w:rsidR="00814606">
              <w:rPr>
                <w:sz w:val="18"/>
                <w:szCs w:val="18"/>
              </w:rPr>
              <w:t xml:space="preserve"> Standards (</w:t>
            </w:r>
            <w:r w:rsidR="00814606" w:rsidRPr="005E269F">
              <w:rPr>
                <w:sz w:val="18"/>
                <w:szCs w:val="18"/>
              </w:rPr>
              <w:t>NSPS</w:t>
            </w:r>
            <w:r w:rsidR="00814606">
              <w:rPr>
                <w:sz w:val="18"/>
                <w:szCs w:val="18"/>
              </w:rPr>
              <w:t xml:space="preserve">) </w:t>
            </w:r>
            <w:r>
              <w:rPr>
                <w:sz w:val="18"/>
                <w:szCs w:val="18"/>
              </w:rPr>
              <w:t xml:space="preserve">included on the list of allowed standards in </w:t>
            </w:r>
            <w:r w:rsidR="00E70F76">
              <w:rPr>
                <w:sz w:val="18"/>
                <w:szCs w:val="18"/>
              </w:rPr>
              <w:t>Table RP-03.1?</w:t>
            </w:r>
          </w:p>
        </w:tc>
        <w:tc>
          <w:tcPr>
            <w:tcW w:w="704" w:type="dxa"/>
          </w:tcPr>
          <w:p w14:paraId="281EDE3E" w14:textId="77777777" w:rsidR="0092751F"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92751F"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67" w:type="dxa"/>
          </w:tcPr>
          <w:p w14:paraId="4340BC0D" w14:textId="77777777" w:rsidR="0092751F" w:rsidRPr="00704DFB" w:rsidRDefault="0092751F" w:rsidP="000E2993">
            <w:pPr>
              <w:spacing w:before="60" w:after="0"/>
              <w:jc w:val="center"/>
              <w:rPr>
                <w:rFonts w:ascii="Arial" w:hAnsi="Arial" w:cs="Arial"/>
                <w:b/>
                <w:sz w:val="18"/>
                <w:szCs w:val="18"/>
              </w:rPr>
            </w:pPr>
          </w:p>
        </w:tc>
        <w:tc>
          <w:tcPr>
            <w:tcW w:w="1216" w:type="dxa"/>
          </w:tcPr>
          <w:p w14:paraId="257B1C29" w14:textId="77777777" w:rsidR="0092751F" w:rsidRPr="00704DFB" w:rsidRDefault="00F12CCE"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594" w:type="dxa"/>
          </w:tcPr>
          <w:p w14:paraId="7EF417C6" w14:textId="77777777" w:rsidR="0092751F" w:rsidRPr="00704DFB" w:rsidRDefault="0092751F" w:rsidP="000E2993">
            <w:pPr>
              <w:spacing w:before="60" w:after="0"/>
              <w:jc w:val="center"/>
              <w:rPr>
                <w:rFonts w:ascii="Arial" w:hAnsi="Arial" w:cs="Arial"/>
                <w:b/>
                <w:sz w:val="18"/>
                <w:szCs w:val="18"/>
              </w:rPr>
            </w:pPr>
          </w:p>
        </w:tc>
      </w:tr>
      <w:tr w:rsidR="0092751F" w:rsidRPr="00704DFB" w14:paraId="18B02CDF" w14:textId="77777777" w:rsidTr="000E2993">
        <w:trPr>
          <w:cantSplit/>
        </w:trPr>
        <w:tc>
          <w:tcPr>
            <w:tcW w:w="6750" w:type="dxa"/>
            <w:gridSpan w:val="3"/>
          </w:tcPr>
          <w:p w14:paraId="59C44038" w14:textId="77777777" w:rsidR="001A24DF" w:rsidRDefault="0092751F" w:rsidP="000E2993">
            <w:pPr>
              <w:pStyle w:val="Default"/>
              <w:numPr>
                <w:ilvl w:val="0"/>
                <w:numId w:val="14"/>
              </w:numPr>
              <w:tabs>
                <w:tab w:val="left" w:pos="1260"/>
              </w:tabs>
              <w:spacing w:before="60"/>
              <w:rPr>
                <w:sz w:val="18"/>
                <w:szCs w:val="18"/>
              </w:rPr>
            </w:pPr>
            <w:r w:rsidRPr="00704DFB">
              <w:rPr>
                <w:sz w:val="18"/>
                <w:szCs w:val="18"/>
              </w:rPr>
              <w:t xml:space="preserve">Does it seem likely that emission units listed are </w:t>
            </w:r>
            <w:r w:rsidR="00427401">
              <w:rPr>
                <w:sz w:val="18"/>
                <w:szCs w:val="18"/>
              </w:rPr>
              <w:t xml:space="preserve">only </w:t>
            </w:r>
            <w:r w:rsidRPr="00704DFB">
              <w:rPr>
                <w:sz w:val="18"/>
                <w:szCs w:val="18"/>
              </w:rPr>
              <w:t xml:space="preserve">subject to </w:t>
            </w:r>
            <w:r w:rsidR="00427401">
              <w:rPr>
                <w:sz w:val="18"/>
                <w:szCs w:val="18"/>
              </w:rPr>
              <w:t xml:space="preserve">the NSPS </w:t>
            </w:r>
            <w:r w:rsidRPr="00704DFB">
              <w:rPr>
                <w:sz w:val="18"/>
                <w:szCs w:val="18"/>
              </w:rPr>
              <w:t xml:space="preserve">identified on this form? </w:t>
            </w:r>
          </w:p>
          <w:p w14:paraId="58E08DEB" w14:textId="77777777" w:rsidR="0092751F" w:rsidRPr="001A24DF" w:rsidRDefault="001A24DF" w:rsidP="000E2993">
            <w:pPr>
              <w:pStyle w:val="Default"/>
              <w:tabs>
                <w:tab w:val="left" w:pos="1260"/>
              </w:tabs>
              <w:spacing w:before="60"/>
              <w:ind w:left="540"/>
              <w:rPr>
                <w:b/>
                <w:sz w:val="18"/>
                <w:szCs w:val="18"/>
              </w:rPr>
            </w:pPr>
            <w:r w:rsidRPr="001A24DF">
              <w:rPr>
                <w:b/>
                <w:sz w:val="18"/>
                <w:szCs w:val="18"/>
              </w:rPr>
              <w:t>(This should always be reviewed regardless of whether or not the form was included</w:t>
            </w:r>
            <w:r w:rsidR="00352A50">
              <w:rPr>
                <w:b/>
                <w:sz w:val="18"/>
                <w:szCs w:val="18"/>
              </w:rPr>
              <w:t>.</w:t>
            </w:r>
            <w:r w:rsidRPr="001A24DF">
              <w:rPr>
                <w:b/>
                <w:sz w:val="18"/>
                <w:szCs w:val="18"/>
              </w:rPr>
              <w:t>)</w:t>
            </w:r>
          </w:p>
        </w:tc>
        <w:tc>
          <w:tcPr>
            <w:tcW w:w="704" w:type="dxa"/>
          </w:tcPr>
          <w:p w14:paraId="39B14797" w14:textId="77777777" w:rsidR="0092751F"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92751F"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67" w:type="dxa"/>
          </w:tcPr>
          <w:p w14:paraId="61142FD0" w14:textId="77777777" w:rsidR="0092751F"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1"/>
                  <w:enabled/>
                  <w:calcOnExit w:val="0"/>
                  <w:checkBox>
                    <w:sizeAuto/>
                    <w:default w:val="0"/>
                  </w:checkBox>
                </w:ffData>
              </w:fldChar>
            </w:r>
            <w:r w:rsidR="0092751F"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216" w:type="dxa"/>
          </w:tcPr>
          <w:p w14:paraId="5E7B3519" w14:textId="77777777" w:rsidR="0092751F" w:rsidRPr="00704DFB" w:rsidRDefault="0092751F" w:rsidP="000E2993">
            <w:pPr>
              <w:spacing w:before="60" w:after="0"/>
              <w:jc w:val="center"/>
              <w:rPr>
                <w:rFonts w:ascii="Arial" w:hAnsi="Arial" w:cs="Arial"/>
                <w:b/>
                <w:sz w:val="18"/>
                <w:szCs w:val="18"/>
              </w:rPr>
            </w:pPr>
          </w:p>
        </w:tc>
        <w:tc>
          <w:tcPr>
            <w:tcW w:w="594" w:type="dxa"/>
          </w:tcPr>
          <w:p w14:paraId="37B0E78F" w14:textId="77777777" w:rsidR="0092751F" w:rsidRPr="00704DFB" w:rsidRDefault="0092751F" w:rsidP="000E2993">
            <w:pPr>
              <w:spacing w:before="60" w:after="0"/>
              <w:jc w:val="center"/>
              <w:rPr>
                <w:rFonts w:ascii="Arial" w:hAnsi="Arial" w:cs="Arial"/>
                <w:b/>
                <w:sz w:val="18"/>
                <w:szCs w:val="18"/>
              </w:rPr>
            </w:pPr>
          </w:p>
        </w:tc>
      </w:tr>
      <w:tr w:rsidR="0092751F" w:rsidRPr="00704DFB" w14:paraId="1DD6D1C6" w14:textId="77777777" w:rsidTr="000E2993">
        <w:trPr>
          <w:cantSplit/>
        </w:trPr>
        <w:tc>
          <w:tcPr>
            <w:tcW w:w="6750" w:type="dxa"/>
            <w:gridSpan w:val="3"/>
          </w:tcPr>
          <w:p w14:paraId="39B62B46" w14:textId="77777777" w:rsidR="00985D30" w:rsidRPr="00175F20" w:rsidRDefault="0092751F" w:rsidP="000E2993">
            <w:pPr>
              <w:pStyle w:val="Default"/>
              <w:numPr>
                <w:ilvl w:val="0"/>
                <w:numId w:val="14"/>
              </w:numPr>
              <w:tabs>
                <w:tab w:val="left" w:pos="1260"/>
              </w:tabs>
              <w:spacing w:before="60"/>
              <w:rPr>
                <w:sz w:val="18"/>
                <w:szCs w:val="18"/>
              </w:rPr>
            </w:pPr>
            <w:r>
              <w:rPr>
                <w:sz w:val="18"/>
                <w:szCs w:val="18"/>
              </w:rPr>
              <w:t xml:space="preserve">Did applicant include a highlighted </w:t>
            </w:r>
            <w:r w:rsidR="00493F8D">
              <w:rPr>
                <w:sz w:val="18"/>
                <w:szCs w:val="18"/>
              </w:rPr>
              <w:t xml:space="preserve">copy of the </w:t>
            </w:r>
            <w:r w:rsidR="00E70F76">
              <w:rPr>
                <w:sz w:val="18"/>
                <w:szCs w:val="18"/>
              </w:rPr>
              <w:t xml:space="preserve">applicable </w:t>
            </w:r>
            <w:r w:rsidR="00493F8D">
              <w:rPr>
                <w:sz w:val="18"/>
                <w:szCs w:val="18"/>
              </w:rPr>
              <w:t>Part 60</w:t>
            </w:r>
            <w:r>
              <w:rPr>
                <w:sz w:val="18"/>
                <w:szCs w:val="18"/>
              </w:rPr>
              <w:t xml:space="preserve"> NSPS</w:t>
            </w:r>
            <w:r w:rsidR="00493F8D">
              <w:rPr>
                <w:sz w:val="18"/>
                <w:szCs w:val="18"/>
              </w:rPr>
              <w:t xml:space="preserve"> subpart</w:t>
            </w:r>
            <w:r w:rsidR="009B3174">
              <w:rPr>
                <w:sz w:val="18"/>
                <w:szCs w:val="18"/>
              </w:rPr>
              <w:t xml:space="preserve"> </w:t>
            </w:r>
            <w:r w:rsidR="00E70F76">
              <w:rPr>
                <w:sz w:val="18"/>
                <w:szCs w:val="18"/>
              </w:rPr>
              <w:t>or NSPS Checklist</w:t>
            </w:r>
            <w:r w:rsidR="00985D30">
              <w:rPr>
                <w:sz w:val="18"/>
                <w:szCs w:val="18"/>
              </w:rPr>
              <w:t>?</w:t>
            </w:r>
          </w:p>
        </w:tc>
        <w:tc>
          <w:tcPr>
            <w:tcW w:w="704" w:type="dxa"/>
          </w:tcPr>
          <w:p w14:paraId="1CA6E21E" w14:textId="77777777" w:rsidR="0092751F"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92751F"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67" w:type="dxa"/>
          </w:tcPr>
          <w:p w14:paraId="493D4987" w14:textId="77777777" w:rsidR="0092751F"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92751F"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216" w:type="dxa"/>
          </w:tcPr>
          <w:p w14:paraId="4F3A9576" w14:textId="77777777" w:rsidR="0092751F" w:rsidRPr="00704DFB" w:rsidRDefault="0092751F" w:rsidP="000E2993">
            <w:pPr>
              <w:spacing w:before="60" w:after="0"/>
              <w:jc w:val="center"/>
              <w:rPr>
                <w:rFonts w:ascii="Arial" w:hAnsi="Arial" w:cs="Arial"/>
                <w:b/>
                <w:sz w:val="18"/>
                <w:szCs w:val="18"/>
              </w:rPr>
            </w:pPr>
          </w:p>
        </w:tc>
        <w:tc>
          <w:tcPr>
            <w:tcW w:w="594" w:type="dxa"/>
          </w:tcPr>
          <w:p w14:paraId="1584AC68" w14:textId="77777777" w:rsidR="0092751F" w:rsidRPr="00704DFB" w:rsidRDefault="0092751F" w:rsidP="000E2993">
            <w:pPr>
              <w:spacing w:before="60" w:after="0"/>
              <w:jc w:val="center"/>
              <w:rPr>
                <w:rFonts w:ascii="Arial" w:hAnsi="Arial" w:cs="Arial"/>
                <w:b/>
                <w:sz w:val="18"/>
                <w:szCs w:val="18"/>
              </w:rPr>
            </w:pPr>
          </w:p>
        </w:tc>
      </w:tr>
      <w:tr w:rsidR="00985D30" w:rsidRPr="00704DFB" w14:paraId="73E5457B" w14:textId="77777777" w:rsidTr="000E2993">
        <w:trPr>
          <w:cantSplit/>
        </w:trPr>
        <w:tc>
          <w:tcPr>
            <w:tcW w:w="6750" w:type="dxa"/>
            <w:gridSpan w:val="3"/>
          </w:tcPr>
          <w:p w14:paraId="553A510D" w14:textId="77777777" w:rsidR="00985D30" w:rsidRDefault="00985D30" w:rsidP="000E2993">
            <w:pPr>
              <w:pStyle w:val="Default"/>
              <w:numPr>
                <w:ilvl w:val="0"/>
                <w:numId w:val="14"/>
              </w:numPr>
              <w:tabs>
                <w:tab w:val="left" w:pos="1260"/>
              </w:tabs>
              <w:spacing w:before="60"/>
              <w:rPr>
                <w:sz w:val="18"/>
                <w:szCs w:val="18"/>
              </w:rPr>
            </w:pPr>
            <w:r>
              <w:rPr>
                <w:sz w:val="18"/>
                <w:szCs w:val="18"/>
              </w:rPr>
              <w:t xml:space="preserve">Did applicant include a highlighted copy of the applicable </w:t>
            </w:r>
            <w:r w:rsidR="009B3174">
              <w:rPr>
                <w:sz w:val="18"/>
                <w:szCs w:val="18"/>
              </w:rPr>
              <w:t>requirements</w:t>
            </w:r>
            <w:r>
              <w:rPr>
                <w:sz w:val="18"/>
                <w:szCs w:val="18"/>
              </w:rPr>
              <w:t xml:space="preserve"> of 40 CFR pt. 60, subp. A (General Provisions)?</w:t>
            </w:r>
          </w:p>
        </w:tc>
        <w:tc>
          <w:tcPr>
            <w:tcW w:w="704" w:type="dxa"/>
          </w:tcPr>
          <w:p w14:paraId="39443B70" w14:textId="77777777" w:rsidR="00985D30" w:rsidRPr="00704DFB" w:rsidRDefault="00985D30"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67" w:type="dxa"/>
          </w:tcPr>
          <w:p w14:paraId="09A8F7C1" w14:textId="77777777" w:rsidR="00985D30" w:rsidRPr="00704DFB" w:rsidRDefault="00985D30"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216" w:type="dxa"/>
          </w:tcPr>
          <w:p w14:paraId="32356634" w14:textId="77777777" w:rsidR="00985D30" w:rsidRPr="00704DFB" w:rsidRDefault="00985D30" w:rsidP="000E2993">
            <w:pPr>
              <w:spacing w:before="60" w:after="0"/>
              <w:jc w:val="center"/>
              <w:rPr>
                <w:rFonts w:ascii="Arial" w:hAnsi="Arial" w:cs="Arial"/>
                <w:b/>
                <w:sz w:val="18"/>
                <w:szCs w:val="18"/>
              </w:rPr>
            </w:pPr>
          </w:p>
        </w:tc>
        <w:tc>
          <w:tcPr>
            <w:tcW w:w="594" w:type="dxa"/>
          </w:tcPr>
          <w:p w14:paraId="459EB07B" w14:textId="77777777" w:rsidR="00985D30" w:rsidRPr="00704DFB" w:rsidRDefault="00985D30" w:rsidP="000E2993">
            <w:pPr>
              <w:spacing w:before="60" w:after="0"/>
              <w:jc w:val="center"/>
              <w:rPr>
                <w:rFonts w:ascii="Arial" w:hAnsi="Arial" w:cs="Arial"/>
                <w:b/>
                <w:sz w:val="18"/>
                <w:szCs w:val="18"/>
              </w:rPr>
            </w:pPr>
          </w:p>
        </w:tc>
      </w:tr>
      <w:tr w:rsidR="00EA08C2" w:rsidRPr="00704DFB" w14:paraId="532D4900" w14:textId="77777777" w:rsidTr="000E2993">
        <w:trPr>
          <w:cantSplit/>
        </w:trPr>
        <w:tc>
          <w:tcPr>
            <w:tcW w:w="6750" w:type="dxa"/>
            <w:gridSpan w:val="3"/>
          </w:tcPr>
          <w:p w14:paraId="3DA787FB" w14:textId="77777777" w:rsidR="00EA08C2" w:rsidRDefault="00EA08C2" w:rsidP="000E2993">
            <w:pPr>
              <w:pStyle w:val="Default"/>
              <w:numPr>
                <w:ilvl w:val="0"/>
                <w:numId w:val="14"/>
              </w:numPr>
              <w:tabs>
                <w:tab w:val="left" w:pos="1260"/>
              </w:tabs>
              <w:spacing w:before="60"/>
              <w:rPr>
                <w:sz w:val="18"/>
                <w:szCs w:val="18"/>
              </w:rPr>
            </w:pPr>
            <w:r>
              <w:rPr>
                <w:sz w:val="18"/>
                <w:szCs w:val="18"/>
              </w:rPr>
              <w:t xml:space="preserve">If the applicant indicated emission units are subject to NSPS subp. IIII, does the </w:t>
            </w:r>
            <w:r w:rsidRPr="00EA08C2">
              <w:rPr>
                <w:sz w:val="18"/>
                <w:szCs w:val="18"/>
              </w:rPr>
              <w:t>compression ignition internal combustion engine ha</w:t>
            </w:r>
            <w:r>
              <w:rPr>
                <w:sz w:val="18"/>
                <w:szCs w:val="18"/>
              </w:rPr>
              <w:t>ve</w:t>
            </w:r>
            <w:r w:rsidRPr="00EA08C2">
              <w:rPr>
                <w:sz w:val="18"/>
                <w:szCs w:val="18"/>
              </w:rPr>
              <w:t xml:space="preserve"> a displacement of less than 30 liters per cylinder</w:t>
            </w:r>
            <w:r>
              <w:rPr>
                <w:sz w:val="18"/>
                <w:szCs w:val="18"/>
              </w:rPr>
              <w:t>?</w:t>
            </w:r>
          </w:p>
          <w:p w14:paraId="5F186B3E" w14:textId="77777777" w:rsidR="00EA08C2" w:rsidRPr="00474C74" w:rsidRDefault="00EA08C2" w:rsidP="000E2993">
            <w:pPr>
              <w:pStyle w:val="Default"/>
              <w:tabs>
                <w:tab w:val="left" w:pos="1260"/>
              </w:tabs>
              <w:spacing w:before="60"/>
              <w:ind w:left="540"/>
              <w:rPr>
                <w:sz w:val="16"/>
                <w:szCs w:val="16"/>
              </w:rPr>
            </w:pPr>
            <w:r w:rsidRPr="00474C74">
              <w:rPr>
                <w:sz w:val="16"/>
                <w:szCs w:val="16"/>
              </w:rPr>
              <w:t>(</w:t>
            </w:r>
            <w:r w:rsidRPr="00474C74">
              <w:rPr>
                <w:b/>
                <w:sz w:val="16"/>
                <w:szCs w:val="16"/>
              </w:rPr>
              <w:t>Note</w:t>
            </w:r>
            <w:r w:rsidRPr="00474C74">
              <w:rPr>
                <w:sz w:val="16"/>
                <w:szCs w:val="16"/>
              </w:rPr>
              <w:t xml:space="preserve"> that a unit subject to NSPS </w:t>
            </w:r>
            <w:r w:rsidR="00814606">
              <w:rPr>
                <w:sz w:val="16"/>
                <w:szCs w:val="16"/>
              </w:rPr>
              <w:t>s</w:t>
            </w:r>
            <w:r w:rsidRPr="00474C74">
              <w:rPr>
                <w:sz w:val="16"/>
                <w:szCs w:val="16"/>
              </w:rPr>
              <w:t>ubp. IIII may only receive a registration permit if the compression ignition internal combustion engine has a displacement of less than 30 liters per cylinder.)</w:t>
            </w:r>
          </w:p>
        </w:tc>
        <w:tc>
          <w:tcPr>
            <w:tcW w:w="704" w:type="dxa"/>
          </w:tcPr>
          <w:p w14:paraId="46D7192B" w14:textId="77777777" w:rsidR="00EA08C2" w:rsidRPr="00704DFB" w:rsidRDefault="00EA08C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67" w:type="dxa"/>
          </w:tcPr>
          <w:p w14:paraId="44ED52D3" w14:textId="77777777" w:rsidR="00EA08C2" w:rsidRPr="00704DFB" w:rsidRDefault="00EA08C2" w:rsidP="000E2993">
            <w:pPr>
              <w:spacing w:before="60" w:after="0"/>
              <w:jc w:val="center"/>
              <w:rPr>
                <w:rFonts w:ascii="Arial" w:hAnsi="Arial" w:cs="Arial"/>
                <w:b/>
                <w:sz w:val="18"/>
                <w:szCs w:val="18"/>
              </w:rPr>
            </w:pPr>
          </w:p>
        </w:tc>
        <w:tc>
          <w:tcPr>
            <w:tcW w:w="1216" w:type="dxa"/>
          </w:tcPr>
          <w:p w14:paraId="5F8F3813" w14:textId="77777777" w:rsidR="00EA08C2" w:rsidRPr="00704DFB" w:rsidRDefault="00F12CCE"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594" w:type="dxa"/>
          </w:tcPr>
          <w:p w14:paraId="14671F6D" w14:textId="77777777" w:rsidR="00EA08C2" w:rsidRPr="00704DFB" w:rsidRDefault="00EA08C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r>
      <w:tr w:rsidR="00EA08C2" w:rsidRPr="00704DFB" w14:paraId="69EEB7A8" w14:textId="77777777" w:rsidTr="00814606">
        <w:trPr>
          <w:cantSplit/>
        </w:trPr>
        <w:tc>
          <w:tcPr>
            <w:tcW w:w="2610" w:type="dxa"/>
          </w:tcPr>
          <w:p w14:paraId="0B566BE1" w14:textId="77777777" w:rsidR="00EA08C2" w:rsidRPr="00704DFB" w:rsidRDefault="00EA08C2" w:rsidP="000E2993">
            <w:pPr>
              <w:pStyle w:val="Default"/>
              <w:spacing w:before="60"/>
              <w:ind w:left="540"/>
              <w:rPr>
                <w:sz w:val="18"/>
                <w:szCs w:val="18"/>
              </w:rPr>
            </w:pPr>
            <w:r w:rsidRPr="00704DFB">
              <w:rPr>
                <w:sz w:val="18"/>
                <w:szCs w:val="18"/>
              </w:rPr>
              <w:t>Reviewer’s comments:</w:t>
            </w:r>
          </w:p>
        </w:tc>
        <w:tc>
          <w:tcPr>
            <w:tcW w:w="8121" w:type="dxa"/>
            <w:gridSpan w:val="6"/>
          </w:tcPr>
          <w:p w14:paraId="0D755947" w14:textId="77777777" w:rsidR="00EA08C2" w:rsidRPr="000B0F57" w:rsidRDefault="00EA08C2" w:rsidP="000E2993">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06089116" w14:textId="77777777" w:rsidR="0092751F" w:rsidRPr="00E11273" w:rsidRDefault="0092751F" w:rsidP="009F403B">
      <w:pPr>
        <w:spacing w:after="0"/>
        <w:ind w:right="-360"/>
        <w:rPr>
          <w:rFonts w:ascii="Arial" w:hAnsi="Arial" w:cs="Arial"/>
          <w:sz w:val="16"/>
          <w:szCs w:val="16"/>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6"/>
        <w:gridCol w:w="1262"/>
        <w:gridCol w:w="2862"/>
        <w:gridCol w:w="720"/>
        <w:gridCol w:w="1440"/>
        <w:gridCol w:w="1228"/>
        <w:gridCol w:w="590"/>
      </w:tblGrid>
      <w:tr w:rsidR="00387D04" w:rsidRPr="00352A50" w14:paraId="24A4C518" w14:textId="77777777" w:rsidTr="009F403B">
        <w:trPr>
          <w:cantSplit/>
          <w:tblHeader/>
        </w:trPr>
        <w:tc>
          <w:tcPr>
            <w:tcW w:w="3888" w:type="dxa"/>
            <w:gridSpan w:val="2"/>
            <w:tcBorders>
              <w:top w:val="nil"/>
              <w:right w:val="nil"/>
            </w:tcBorders>
            <w:vAlign w:val="bottom"/>
          </w:tcPr>
          <w:p w14:paraId="11B29F6F" w14:textId="77777777" w:rsidR="00387D04" w:rsidRPr="00B801FD" w:rsidRDefault="00387D04" w:rsidP="009F403B">
            <w:pPr>
              <w:pStyle w:val="Default"/>
              <w:tabs>
                <w:tab w:val="left" w:pos="1260"/>
              </w:tabs>
              <w:spacing w:before="100"/>
              <w:rPr>
                <w:b/>
                <w:sz w:val="18"/>
                <w:szCs w:val="20"/>
              </w:rPr>
            </w:pPr>
            <w:r w:rsidRPr="00B801FD">
              <w:rPr>
                <w:b/>
                <w:sz w:val="18"/>
                <w:szCs w:val="20"/>
              </w:rPr>
              <w:t>RP-04:</w:t>
            </w:r>
            <w:r w:rsidR="00666B60" w:rsidRPr="00B801FD">
              <w:rPr>
                <w:b/>
                <w:sz w:val="18"/>
                <w:szCs w:val="20"/>
              </w:rPr>
              <w:t xml:space="preserve">  Estimation f</w:t>
            </w:r>
            <w:r w:rsidRPr="00B801FD">
              <w:rPr>
                <w:b/>
                <w:sz w:val="18"/>
                <w:szCs w:val="20"/>
              </w:rPr>
              <w:t>orm</w:t>
            </w:r>
          </w:p>
        </w:tc>
        <w:tc>
          <w:tcPr>
            <w:tcW w:w="2862" w:type="dxa"/>
            <w:tcBorders>
              <w:top w:val="nil"/>
              <w:left w:val="nil"/>
            </w:tcBorders>
            <w:vAlign w:val="bottom"/>
          </w:tcPr>
          <w:p w14:paraId="0C9B1FC6" w14:textId="77777777" w:rsidR="00387D04" w:rsidRPr="00B801FD" w:rsidRDefault="00387D04" w:rsidP="009F403B">
            <w:pPr>
              <w:pStyle w:val="Default"/>
              <w:tabs>
                <w:tab w:val="left" w:pos="1260"/>
              </w:tabs>
              <w:spacing w:before="100"/>
              <w:ind w:left="272" w:hanging="272"/>
              <w:rPr>
                <w:b/>
                <w:sz w:val="18"/>
                <w:szCs w:val="20"/>
              </w:rPr>
            </w:pPr>
            <w:r w:rsidRPr="00B801FD">
              <w:rPr>
                <w:b/>
                <w:sz w:val="18"/>
                <w:szCs w:val="20"/>
              </w:rPr>
              <w:fldChar w:fldCharType="begin">
                <w:ffData>
                  <w:name w:val="Check72"/>
                  <w:enabled/>
                  <w:calcOnExit w:val="0"/>
                  <w:checkBox>
                    <w:sizeAuto/>
                    <w:default w:val="0"/>
                  </w:checkBox>
                </w:ffData>
              </w:fldChar>
            </w:r>
            <w:r w:rsidRPr="00B801FD">
              <w:rPr>
                <w:b/>
                <w:sz w:val="18"/>
                <w:szCs w:val="20"/>
              </w:rPr>
              <w:instrText xml:space="preserve"> FORMCHECKBOX </w:instrText>
            </w:r>
            <w:r w:rsidR="00CD1F6D">
              <w:rPr>
                <w:b/>
                <w:sz w:val="18"/>
                <w:szCs w:val="20"/>
              </w:rPr>
            </w:r>
            <w:r w:rsidR="00CD1F6D">
              <w:rPr>
                <w:b/>
                <w:sz w:val="18"/>
                <w:szCs w:val="20"/>
              </w:rPr>
              <w:fldChar w:fldCharType="separate"/>
            </w:r>
            <w:r w:rsidRPr="00B801FD">
              <w:rPr>
                <w:b/>
                <w:sz w:val="18"/>
                <w:szCs w:val="20"/>
              </w:rPr>
              <w:fldChar w:fldCharType="end"/>
            </w:r>
            <w:r w:rsidRPr="00B801FD">
              <w:rPr>
                <w:b/>
                <w:sz w:val="18"/>
                <w:szCs w:val="20"/>
              </w:rPr>
              <w:t xml:space="preserve"> Not included in application</w:t>
            </w:r>
          </w:p>
        </w:tc>
        <w:tc>
          <w:tcPr>
            <w:tcW w:w="720" w:type="dxa"/>
            <w:vAlign w:val="bottom"/>
          </w:tcPr>
          <w:p w14:paraId="361E961E" w14:textId="77777777" w:rsidR="00387D04" w:rsidRPr="00B801FD" w:rsidRDefault="00387D04" w:rsidP="009F403B">
            <w:pPr>
              <w:pStyle w:val="Default"/>
              <w:tabs>
                <w:tab w:val="left" w:pos="1260"/>
              </w:tabs>
              <w:spacing w:before="100"/>
              <w:rPr>
                <w:b/>
                <w:sz w:val="18"/>
                <w:szCs w:val="20"/>
              </w:rPr>
            </w:pPr>
            <w:r w:rsidRPr="00B801FD">
              <w:rPr>
                <w:b/>
                <w:sz w:val="18"/>
                <w:szCs w:val="20"/>
              </w:rPr>
              <w:t>Yes</w:t>
            </w:r>
          </w:p>
        </w:tc>
        <w:tc>
          <w:tcPr>
            <w:tcW w:w="1440" w:type="dxa"/>
            <w:vAlign w:val="bottom"/>
          </w:tcPr>
          <w:p w14:paraId="4E71D6A9" w14:textId="77777777" w:rsidR="00387D04" w:rsidRPr="00B801FD" w:rsidRDefault="00387D04" w:rsidP="009F403B">
            <w:pPr>
              <w:pStyle w:val="Default"/>
              <w:tabs>
                <w:tab w:val="left" w:pos="1260"/>
              </w:tabs>
              <w:spacing w:before="100"/>
              <w:jc w:val="center"/>
              <w:rPr>
                <w:b/>
                <w:sz w:val="18"/>
                <w:szCs w:val="20"/>
              </w:rPr>
            </w:pPr>
            <w:r w:rsidRPr="00B801FD">
              <w:rPr>
                <w:b/>
                <w:sz w:val="18"/>
                <w:szCs w:val="20"/>
              </w:rPr>
              <w:t>No (incomplete)</w:t>
            </w:r>
          </w:p>
        </w:tc>
        <w:tc>
          <w:tcPr>
            <w:tcW w:w="1228" w:type="dxa"/>
            <w:vAlign w:val="bottom"/>
          </w:tcPr>
          <w:p w14:paraId="00450277" w14:textId="77777777" w:rsidR="00387D04" w:rsidRPr="00B801FD" w:rsidRDefault="00387D04" w:rsidP="009F403B">
            <w:pPr>
              <w:pStyle w:val="Default"/>
              <w:tabs>
                <w:tab w:val="left" w:pos="1260"/>
              </w:tabs>
              <w:spacing w:before="100"/>
              <w:jc w:val="center"/>
              <w:rPr>
                <w:b/>
                <w:sz w:val="18"/>
                <w:szCs w:val="20"/>
              </w:rPr>
            </w:pPr>
            <w:r w:rsidRPr="00B801FD">
              <w:rPr>
                <w:b/>
                <w:sz w:val="18"/>
                <w:szCs w:val="20"/>
              </w:rPr>
              <w:t>No (ineligible)</w:t>
            </w:r>
          </w:p>
        </w:tc>
        <w:tc>
          <w:tcPr>
            <w:tcW w:w="590" w:type="dxa"/>
            <w:vAlign w:val="bottom"/>
          </w:tcPr>
          <w:p w14:paraId="727C4660" w14:textId="77777777" w:rsidR="00387D04" w:rsidRPr="00B801FD" w:rsidRDefault="00387D04" w:rsidP="009F403B">
            <w:pPr>
              <w:pStyle w:val="Default"/>
              <w:tabs>
                <w:tab w:val="left" w:pos="1260"/>
              </w:tabs>
              <w:spacing w:before="100"/>
              <w:rPr>
                <w:b/>
                <w:sz w:val="18"/>
                <w:szCs w:val="20"/>
              </w:rPr>
            </w:pPr>
            <w:r w:rsidRPr="00B801FD">
              <w:rPr>
                <w:b/>
                <w:sz w:val="18"/>
                <w:szCs w:val="20"/>
              </w:rPr>
              <w:t>NA</w:t>
            </w:r>
          </w:p>
        </w:tc>
      </w:tr>
      <w:tr w:rsidR="0092751F" w:rsidRPr="00704DFB" w14:paraId="61500B6D" w14:textId="77777777" w:rsidTr="000E2993">
        <w:trPr>
          <w:cantSplit/>
        </w:trPr>
        <w:tc>
          <w:tcPr>
            <w:tcW w:w="6750" w:type="dxa"/>
            <w:gridSpan w:val="3"/>
          </w:tcPr>
          <w:p w14:paraId="6029E117" w14:textId="77777777" w:rsidR="0092751F" w:rsidRPr="00704DFB" w:rsidRDefault="00E70F76" w:rsidP="000E2993">
            <w:pPr>
              <w:pStyle w:val="Default"/>
              <w:numPr>
                <w:ilvl w:val="0"/>
                <w:numId w:val="14"/>
              </w:numPr>
              <w:tabs>
                <w:tab w:val="left" w:pos="1260"/>
              </w:tabs>
              <w:spacing w:before="60"/>
              <w:rPr>
                <w:sz w:val="18"/>
                <w:szCs w:val="18"/>
              </w:rPr>
            </w:pPr>
            <w:r>
              <w:rPr>
                <w:sz w:val="18"/>
                <w:szCs w:val="18"/>
              </w:rPr>
              <w:t xml:space="preserve">Is the appropriate section completely </w:t>
            </w:r>
            <w:r w:rsidR="00395B54">
              <w:rPr>
                <w:sz w:val="18"/>
                <w:szCs w:val="18"/>
              </w:rPr>
              <w:t xml:space="preserve">and correctly </w:t>
            </w:r>
            <w:r>
              <w:rPr>
                <w:sz w:val="18"/>
                <w:szCs w:val="18"/>
              </w:rPr>
              <w:t>filled out?</w:t>
            </w:r>
          </w:p>
        </w:tc>
        <w:tc>
          <w:tcPr>
            <w:tcW w:w="720" w:type="dxa"/>
          </w:tcPr>
          <w:p w14:paraId="41AD121C" w14:textId="77777777" w:rsidR="0092751F"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92751F"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40" w:type="dxa"/>
          </w:tcPr>
          <w:p w14:paraId="279CA573" w14:textId="77777777" w:rsidR="0092751F"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92751F"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228" w:type="dxa"/>
          </w:tcPr>
          <w:p w14:paraId="3F83E81F" w14:textId="77777777" w:rsidR="0092751F" w:rsidRPr="00704DFB" w:rsidRDefault="0092751F" w:rsidP="000E2993">
            <w:pPr>
              <w:spacing w:before="60" w:after="0"/>
              <w:jc w:val="center"/>
              <w:rPr>
                <w:rFonts w:ascii="Arial" w:hAnsi="Arial" w:cs="Arial"/>
                <w:b/>
                <w:sz w:val="18"/>
                <w:szCs w:val="18"/>
              </w:rPr>
            </w:pPr>
          </w:p>
        </w:tc>
        <w:tc>
          <w:tcPr>
            <w:tcW w:w="590" w:type="dxa"/>
          </w:tcPr>
          <w:p w14:paraId="426CC1B5" w14:textId="77777777" w:rsidR="0092751F" w:rsidRPr="00704DFB" w:rsidRDefault="0092751F" w:rsidP="000E2993">
            <w:pPr>
              <w:spacing w:before="60" w:after="0"/>
              <w:jc w:val="center"/>
              <w:rPr>
                <w:rFonts w:ascii="Arial" w:hAnsi="Arial" w:cs="Arial"/>
                <w:b/>
                <w:sz w:val="18"/>
                <w:szCs w:val="18"/>
              </w:rPr>
            </w:pPr>
          </w:p>
        </w:tc>
      </w:tr>
      <w:tr w:rsidR="00395B54" w:rsidRPr="00704DFB" w14:paraId="7C575E5E" w14:textId="77777777" w:rsidTr="000E2993">
        <w:trPr>
          <w:cantSplit/>
        </w:trPr>
        <w:tc>
          <w:tcPr>
            <w:tcW w:w="6750" w:type="dxa"/>
            <w:gridSpan w:val="3"/>
          </w:tcPr>
          <w:p w14:paraId="56D34A29" w14:textId="77777777" w:rsidR="00395B54" w:rsidRDefault="00906B82" w:rsidP="000E2993">
            <w:pPr>
              <w:pStyle w:val="Default"/>
              <w:numPr>
                <w:ilvl w:val="0"/>
                <w:numId w:val="14"/>
              </w:numPr>
              <w:tabs>
                <w:tab w:val="left" w:pos="1260"/>
              </w:tabs>
              <w:spacing w:before="60"/>
              <w:rPr>
                <w:sz w:val="18"/>
                <w:szCs w:val="18"/>
              </w:rPr>
            </w:pPr>
            <w:r>
              <w:rPr>
                <w:sz w:val="18"/>
                <w:szCs w:val="18"/>
              </w:rPr>
              <w:t>Do the calculations look like they were done correctly?</w:t>
            </w:r>
            <w:r w:rsidR="00BB0602">
              <w:rPr>
                <w:sz w:val="18"/>
                <w:szCs w:val="18"/>
              </w:rPr>
              <w:t xml:space="preserve"> And include all emission sources?</w:t>
            </w:r>
          </w:p>
        </w:tc>
        <w:tc>
          <w:tcPr>
            <w:tcW w:w="720" w:type="dxa"/>
          </w:tcPr>
          <w:p w14:paraId="02D0E083" w14:textId="77777777" w:rsidR="00395B54"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395B54"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40" w:type="dxa"/>
          </w:tcPr>
          <w:p w14:paraId="2241BE5C" w14:textId="77777777" w:rsidR="00395B54"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395B54"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228" w:type="dxa"/>
          </w:tcPr>
          <w:p w14:paraId="4F308ED0" w14:textId="77777777" w:rsidR="00395B54" w:rsidRPr="00704DFB" w:rsidRDefault="00395B54" w:rsidP="000E2993">
            <w:pPr>
              <w:spacing w:before="60" w:after="0"/>
              <w:jc w:val="center"/>
              <w:rPr>
                <w:rFonts w:ascii="Arial" w:hAnsi="Arial" w:cs="Arial"/>
                <w:b/>
                <w:sz w:val="18"/>
                <w:szCs w:val="18"/>
              </w:rPr>
            </w:pPr>
          </w:p>
        </w:tc>
        <w:tc>
          <w:tcPr>
            <w:tcW w:w="590" w:type="dxa"/>
          </w:tcPr>
          <w:p w14:paraId="14E3A5AB" w14:textId="77777777" w:rsidR="00395B54" w:rsidRPr="00704DFB" w:rsidRDefault="00395B54" w:rsidP="000E2993">
            <w:pPr>
              <w:spacing w:before="60" w:after="0"/>
              <w:jc w:val="center"/>
              <w:rPr>
                <w:rFonts w:ascii="Arial" w:hAnsi="Arial" w:cs="Arial"/>
                <w:b/>
                <w:sz w:val="18"/>
                <w:szCs w:val="18"/>
              </w:rPr>
            </w:pPr>
          </w:p>
        </w:tc>
      </w:tr>
      <w:tr w:rsidR="00395B54" w:rsidRPr="00704DFB" w14:paraId="38B5EF0F" w14:textId="77777777" w:rsidTr="000E2993">
        <w:trPr>
          <w:cantSplit/>
        </w:trPr>
        <w:tc>
          <w:tcPr>
            <w:tcW w:w="6750" w:type="dxa"/>
            <w:gridSpan w:val="3"/>
          </w:tcPr>
          <w:p w14:paraId="3ECC46C4" w14:textId="77777777" w:rsidR="00395B54" w:rsidRPr="00704DFB" w:rsidRDefault="00906B82" w:rsidP="000E2993">
            <w:pPr>
              <w:pStyle w:val="Default"/>
              <w:numPr>
                <w:ilvl w:val="0"/>
                <w:numId w:val="14"/>
              </w:numPr>
              <w:tabs>
                <w:tab w:val="left" w:pos="1260"/>
              </w:tabs>
              <w:spacing w:before="60"/>
              <w:rPr>
                <w:sz w:val="18"/>
                <w:szCs w:val="18"/>
              </w:rPr>
            </w:pPr>
            <w:r>
              <w:rPr>
                <w:sz w:val="18"/>
                <w:szCs w:val="18"/>
              </w:rPr>
              <w:t xml:space="preserve">For Option B: is the estimated annual quantity of </w:t>
            </w:r>
            <w:r w:rsidR="002A3F98">
              <w:rPr>
                <w:sz w:val="18"/>
                <w:szCs w:val="18"/>
              </w:rPr>
              <w:t>Volatile Organic Compound (</w:t>
            </w:r>
            <w:r>
              <w:rPr>
                <w:sz w:val="18"/>
                <w:szCs w:val="18"/>
              </w:rPr>
              <w:t>VOC</w:t>
            </w:r>
            <w:r w:rsidR="002A3F98">
              <w:rPr>
                <w:sz w:val="18"/>
                <w:szCs w:val="18"/>
              </w:rPr>
              <w:t>)</w:t>
            </w:r>
            <w:r>
              <w:rPr>
                <w:sz w:val="18"/>
                <w:szCs w:val="18"/>
              </w:rPr>
              <w:t xml:space="preserve"> used/purchased &lt; 2000 gallons/year?</w:t>
            </w:r>
          </w:p>
        </w:tc>
        <w:tc>
          <w:tcPr>
            <w:tcW w:w="720" w:type="dxa"/>
          </w:tcPr>
          <w:p w14:paraId="3DC3A88B" w14:textId="77777777" w:rsidR="00395B54"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395B54"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40" w:type="dxa"/>
          </w:tcPr>
          <w:p w14:paraId="1625A016" w14:textId="77777777" w:rsidR="00395B54" w:rsidRPr="00704DFB" w:rsidRDefault="00395B54" w:rsidP="000E2993">
            <w:pPr>
              <w:spacing w:before="60" w:after="0"/>
              <w:jc w:val="center"/>
              <w:rPr>
                <w:rFonts w:ascii="Arial" w:hAnsi="Arial" w:cs="Arial"/>
                <w:b/>
                <w:sz w:val="18"/>
                <w:szCs w:val="18"/>
              </w:rPr>
            </w:pPr>
          </w:p>
        </w:tc>
        <w:tc>
          <w:tcPr>
            <w:tcW w:w="1228" w:type="dxa"/>
          </w:tcPr>
          <w:p w14:paraId="3C7B1953" w14:textId="77777777" w:rsidR="00395B54" w:rsidRPr="00704DFB" w:rsidRDefault="00F12CCE"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1"/>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590" w:type="dxa"/>
          </w:tcPr>
          <w:p w14:paraId="59875ADE" w14:textId="77777777" w:rsidR="00395B54"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1"/>
                  <w:enabled/>
                  <w:calcOnExit w:val="0"/>
                  <w:checkBox>
                    <w:sizeAuto/>
                    <w:default w:val="0"/>
                  </w:checkBox>
                </w:ffData>
              </w:fldChar>
            </w:r>
            <w:r w:rsidR="00395B54"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r>
      <w:tr w:rsidR="00395B54" w:rsidRPr="00704DFB" w14:paraId="05001358" w14:textId="77777777" w:rsidTr="000E2993">
        <w:trPr>
          <w:cantSplit/>
        </w:trPr>
        <w:tc>
          <w:tcPr>
            <w:tcW w:w="6750" w:type="dxa"/>
            <w:gridSpan w:val="3"/>
          </w:tcPr>
          <w:p w14:paraId="36A0E851" w14:textId="77777777" w:rsidR="00395B54" w:rsidRDefault="00906B82" w:rsidP="000E2993">
            <w:pPr>
              <w:pStyle w:val="Default"/>
              <w:numPr>
                <w:ilvl w:val="0"/>
                <w:numId w:val="14"/>
              </w:numPr>
              <w:tabs>
                <w:tab w:val="left" w:pos="1260"/>
              </w:tabs>
              <w:spacing w:before="60"/>
              <w:rPr>
                <w:sz w:val="18"/>
                <w:szCs w:val="18"/>
              </w:rPr>
            </w:pPr>
            <w:r>
              <w:rPr>
                <w:sz w:val="18"/>
                <w:szCs w:val="18"/>
              </w:rPr>
              <w:t xml:space="preserve">For Option D: for each pollutant, </w:t>
            </w:r>
            <w:r w:rsidR="00F12CCE">
              <w:rPr>
                <w:sz w:val="18"/>
                <w:szCs w:val="18"/>
              </w:rPr>
              <w:t>are the emissions</w:t>
            </w:r>
            <w:r>
              <w:rPr>
                <w:sz w:val="18"/>
                <w:szCs w:val="18"/>
              </w:rPr>
              <w:t xml:space="preserve"> less than the applicable threshold?</w:t>
            </w:r>
          </w:p>
        </w:tc>
        <w:tc>
          <w:tcPr>
            <w:tcW w:w="720" w:type="dxa"/>
          </w:tcPr>
          <w:p w14:paraId="55FD4B68" w14:textId="77777777" w:rsidR="00395B54"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395B54"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40" w:type="dxa"/>
          </w:tcPr>
          <w:p w14:paraId="7142C8C4" w14:textId="77777777" w:rsidR="00395B54" w:rsidRPr="00704DFB" w:rsidRDefault="00395B54" w:rsidP="000E2993">
            <w:pPr>
              <w:spacing w:before="60" w:after="0"/>
              <w:jc w:val="center"/>
              <w:rPr>
                <w:rFonts w:ascii="Arial" w:hAnsi="Arial" w:cs="Arial"/>
                <w:b/>
                <w:sz w:val="18"/>
                <w:szCs w:val="18"/>
              </w:rPr>
            </w:pPr>
          </w:p>
        </w:tc>
        <w:tc>
          <w:tcPr>
            <w:tcW w:w="1228" w:type="dxa"/>
          </w:tcPr>
          <w:p w14:paraId="2A1D0E4D" w14:textId="77777777" w:rsidR="00395B54" w:rsidRPr="00704DFB" w:rsidRDefault="00F12CCE"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1"/>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590" w:type="dxa"/>
          </w:tcPr>
          <w:p w14:paraId="37BA66A2" w14:textId="77777777" w:rsidR="00395B54"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906B82"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r>
      <w:tr w:rsidR="00395B54" w:rsidRPr="00704DFB" w14:paraId="27BD130D" w14:textId="77777777" w:rsidTr="008971A8">
        <w:trPr>
          <w:cantSplit/>
        </w:trPr>
        <w:tc>
          <w:tcPr>
            <w:tcW w:w="2626" w:type="dxa"/>
          </w:tcPr>
          <w:p w14:paraId="6EF2DD2D" w14:textId="77777777" w:rsidR="00395B54" w:rsidRPr="00704DFB" w:rsidRDefault="00395B54" w:rsidP="000E2993">
            <w:pPr>
              <w:pStyle w:val="Default"/>
              <w:spacing w:before="60"/>
              <w:ind w:left="540"/>
              <w:rPr>
                <w:sz w:val="18"/>
                <w:szCs w:val="18"/>
              </w:rPr>
            </w:pPr>
            <w:r w:rsidRPr="00704DFB">
              <w:rPr>
                <w:sz w:val="18"/>
                <w:szCs w:val="18"/>
              </w:rPr>
              <w:t>Reviewer’s comments:</w:t>
            </w:r>
          </w:p>
        </w:tc>
        <w:tc>
          <w:tcPr>
            <w:tcW w:w="8102" w:type="dxa"/>
            <w:gridSpan w:val="6"/>
          </w:tcPr>
          <w:p w14:paraId="761BE8C0" w14:textId="77777777" w:rsidR="00395B54" w:rsidRPr="000B0F57" w:rsidRDefault="00E21552" w:rsidP="000E2993">
            <w:pPr>
              <w:pStyle w:val="Default"/>
              <w:spacing w:before="60"/>
              <w:rPr>
                <w:i/>
                <w:sz w:val="18"/>
                <w:szCs w:val="18"/>
              </w:rPr>
            </w:pPr>
            <w:r w:rsidRPr="000B0F57">
              <w:rPr>
                <w:i/>
                <w:sz w:val="18"/>
                <w:szCs w:val="18"/>
              </w:rPr>
              <w:fldChar w:fldCharType="begin">
                <w:ffData>
                  <w:name w:val="Text7"/>
                  <w:enabled/>
                  <w:calcOnExit w:val="0"/>
                  <w:textInput/>
                </w:ffData>
              </w:fldChar>
            </w:r>
            <w:r w:rsidR="00395B54" w:rsidRPr="000B0F57">
              <w:rPr>
                <w:i/>
                <w:sz w:val="18"/>
                <w:szCs w:val="18"/>
              </w:rPr>
              <w:instrText xml:space="preserve"> FORMTEXT </w:instrText>
            </w:r>
            <w:r w:rsidRPr="000B0F57">
              <w:rPr>
                <w:i/>
                <w:sz w:val="18"/>
                <w:szCs w:val="18"/>
              </w:rPr>
            </w:r>
            <w:r w:rsidRPr="000B0F57">
              <w:rPr>
                <w:i/>
                <w:sz w:val="18"/>
                <w:szCs w:val="18"/>
              </w:rPr>
              <w:fldChar w:fldCharType="separate"/>
            </w:r>
            <w:r w:rsidR="00395B54" w:rsidRPr="000B0F57">
              <w:rPr>
                <w:i/>
                <w:noProof/>
                <w:sz w:val="18"/>
                <w:szCs w:val="18"/>
              </w:rPr>
              <w:t> </w:t>
            </w:r>
            <w:r w:rsidR="00395B54" w:rsidRPr="000B0F57">
              <w:rPr>
                <w:i/>
                <w:noProof/>
                <w:sz w:val="18"/>
                <w:szCs w:val="18"/>
              </w:rPr>
              <w:t> </w:t>
            </w:r>
            <w:r w:rsidR="00395B54" w:rsidRPr="000B0F57">
              <w:rPr>
                <w:i/>
                <w:noProof/>
                <w:sz w:val="18"/>
                <w:szCs w:val="18"/>
              </w:rPr>
              <w:t> </w:t>
            </w:r>
            <w:r w:rsidR="00395B54" w:rsidRPr="000B0F57">
              <w:rPr>
                <w:i/>
                <w:noProof/>
                <w:sz w:val="18"/>
                <w:szCs w:val="18"/>
              </w:rPr>
              <w:t> </w:t>
            </w:r>
            <w:r w:rsidR="00395B54" w:rsidRPr="000B0F57">
              <w:rPr>
                <w:i/>
                <w:noProof/>
                <w:sz w:val="18"/>
                <w:szCs w:val="18"/>
              </w:rPr>
              <w:t> </w:t>
            </w:r>
            <w:r w:rsidRPr="000B0F57">
              <w:rPr>
                <w:i/>
                <w:sz w:val="18"/>
                <w:szCs w:val="18"/>
              </w:rPr>
              <w:fldChar w:fldCharType="end"/>
            </w:r>
          </w:p>
        </w:tc>
      </w:tr>
    </w:tbl>
    <w:p w14:paraId="1B909299" w14:textId="77777777" w:rsidR="0092751F" w:rsidRPr="00E11273" w:rsidRDefault="0092751F" w:rsidP="009F403B">
      <w:pPr>
        <w:spacing w:after="0"/>
        <w:ind w:right="-360"/>
        <w:rPr>
          <w:rFonts w:ascii="Arial" w:hAnsi="Arial" w:cs="Arial"/>
          <w:sz w:val="16"/>
          <w:szCs w:val="16"/>
        </w:rPr>
      </w:pPr>
    </w:p>
    <w:tbl>
      <w:tblPr>
        <w:tblW w:w="10631"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16"/>
        <w:gridCol w:w="2244"/>
        <w:gridCol w:w="1942"/>
        <w:gridCol w:w="572"/>
        <w:gridCol w:w="1440"/>
        <w:gridCol w:w="1228"/>
        <w:gridCol w:w="589"/>
      </w:tblGrid>
      <w:tr w:rsidR="00666B60" w:rsidRPr="00352A50" w14:paraId="1B005E3E" w14:textId="77777777" w:rsidTr="009F403B">
        <w:trPr>
          <w:cantSplit/>
          <w:tblHeader/>
        </w:trPr>
        <w:tc>
          <w:tcPr>
            <w:tcW w:w="4860" w:type="dxa"/>
            <w:gridSpan w:val="2"/>
            <w:tcBorders>
              <w:top w:val="nil"/>
              <w:bottom w:val="single" w:sz="2" w:space="0" w:color="auto"/>
              <w:right w:val="nil"/>
            </w:tcBorders>
            <w:vAlign w:val="bottom"/>
          </w:tcPr>
          <w:p w14:paraId="1454A5E4" w14:textId="77777777" w:rsidR="00666B60" w:rsidRPr="00B801FD" w:rsidRDefault="00666B60" w:rsidP="000E2993">
            <w:pPr>
              <w:pStyle w:val="Default"/>
              <w:keepNext/>
              <w:keepLines/>
              <w:tabs>
                <w:tab w:val="left" w:pos="1260"/>
              </w:tabs>
              <w:spacing w:before="60"/>
              <w:rPr>
                <w:b/>
                <w:sz w:val="18"/>
                <w:szCs w:val="20"/>
              </w:rPr>
            </w:pPr>
            <w:r w:rsidRPr="00B801FD">
              <w:rPr>
                <w:b/>
                <w:sz w:val="18"/>
                <w:szCs w:val="20"/>
              </w:rPr>
              <w:t>RP-07  Requirements: NESHAP (40 CFR pt. 63)</w:t>
            </w:r>
          </w:p>
        </w:tc>
        <w:tc>
          <w:tcPr>
            <w:tcW w:w="1942" w:type="dxa"/>
            <w:tcBorders>
              <w:top w:val="nil"/>
              <w:left w:val="nil"/>
              <w:bottom w:val="single" w:sz="2" w:space="0" w:color="auto"/>
            </w:tcBorders>
            <w:vAlign w:val="bottom"/>
          </w:tcPr>
          <w:p w14:paraId="0E6CD90C" w14:textId="77777777" w:rsidR="00666B60" w:rsidRPr="00B801FD" w:rsidRDefault="00666B60" w:rsidP="000E2993">
            <w:pPr>
              <w:pStyle w:val="Default"/>
              <w:keepNext/>
              <w:keepLines/>
              <w:tabs>
                <w:tab w:val="left" w:pos="1260"/>
              </w:tabs>
              <w:spacing w:before="60"/>
              <w:ind w:left="272" w:hanging="272"/>
              <w:rPr>
                <w:b/>
                <w:sz w:val="18"/>
                <w:szCs w:val="20"/>
              </w:rPr>
            </w:pPr>
            <w:r w:rsidRPr="00B801FD">
              <w:rPr>
                <w:b/>
                <w:sz w:val="18"/>
                <w:szCs w:val="20"/>
              </w:rPr>
              <w:fldChar w:fldCharType="begin">
                <w:ffData>
                  <w:name w:val="Check72"/>
                  <w:enabled/>
                  <w:calcOnExit w:val="0"/>
                  <w:checkBox>
                    <w:sizeAuto/>
                    <w:default w:val="0"/>
                  </w:checkBox>
                </w:ffData>
              </w:fldChar>
            </w:r>
            <w:r w:rsidRPr="00B801FD">
              <w:rPr>
                <w:b/>
                <w:sz w:val="18"/>
                <w:szCs w:val="20"/>
              </w:rPr>
              <w:instrText xml:space="preserve"> FORMCHECKBOX </w:instrText>
            </w:r>
            <w:r w:rsidR="00CD1F6D">
              <w:rPr>
                <w:b/>
                <w:sz w:val="18"/>
                <w:szCs w:val="20"/>
              </w:rPr>
            </w:r>
            <w:r w:rsidR="00CD1F6D">
              <w:rPr>
                <w:b/>
                <w:sz w:val="18"/>
                <w:szCs w:val="20"/>
              </w:rPr>
              <w:fldChar w:fldCharType="separate"/>
            </w:r>
            <w:r w:rsidRPr="00B801FD">
              <w:rPr>
                <w:b/>
                <w:sz w:val="18"/>
                <w:szCs w:val="20"/>
              </w:rPr>
              <w:fldChar w:fldCharType="end"/>
            </w:r>
            <w:r w:rsidRPr="00B801FD">
              <w:rPr>
                <w:b/>
                <w:sz w:val="18"/>
                <w:szCs w:val="20"/>
              </w:rPr>
              <w:t xml:space="preserve"> Not included in application</w:t>
            </w:r>
          </w:p>
        </w:tc>
        <w:tc>
          <w:tcPr>
            <w:tcW w:w="572" w:type="dxa"/>
            <w:tcBorders>
              <w:bottom w:val="single" w:sz="2" w:space="0" w:color="auto"/>
            </w:tcBorders>
            <w:vAlign w:val="bottom"/>
          </w:tcPr>
          <w:p w14:paraId="00CF6433" w14:textId="77777777" w:rsidR="00666B60" w:rsidRPr="00B801FD" w:rsidRDefault="00666B60" w:rsidP="000E2993">
            <w:pPr>
              <w:pStyle w:val="Default"/>
              <w:keepNext/>
              <w:keepLines/>
              <w:tabs>
                <w:tab w:val="left" w:pos="1260"/>
              </w:tabs>
              <w:spacing w:before="60"/>
              <w:jc w:val="center"/>
              <w:rPr>
                <w:b/>
                <w:sz w:val="18"/>
                <w:szCs w:val="20"/>
              </w:rPr>
            </w:pPr>
            <w:r w:rsidRPr="00B801FD">
              <w:rPr>
                <w:b/>
                <w:sz w:val="18"/>
                <w:szCs w:val="20"/>
              </w:rPr>
              <w:t>Yes</w:t>
            </w:r>
          </w:p>
        </w:tc>
        <w:tc>
          <w:tcPr>
            <w:tcW w:w="1440" w:type="dxa"/>
            <w:tcBorders>
              <w:bottom w:val="single" w:sz="2" w:space="0" w:color="auto"/>
            </w:tcBorders>
            <w:vAlign w:val="bottom"/>
          </w:tcPr>
          <w:p w14:paraId="2F43ACE7" w14:textId="77777777" w:rsidR="00666B60" w:rsidRPr="00B801FD" w:rsidRDefault="00666B60" w:rsidP="000E2993">
            <w:pPr>
              <w:pStyle w:val="Default"/>
              <w:keepNext/>
              <w:keepLines/>
              <w:tabs>
                <w:tab w:val="left" w:pos="1260"/>
              </w:tabs>
              <w:spacing w:before="60"/>
              <w:jc w:val="center"/>
              <w:rPr>
                <w:b/>
                <w:sz w:val="18"/>
                <w:szCs w:val="20"/>
              </w:rPr>
            </w:pPr>
            <w:r w:rsidRPr="00B801FD">
              <w:rPr>
                <w:b/>
                <w:sz w:val="18"/>
                <w:szCs w:val="20"/>
              </w:rPr>
              <w:t>No (incomplete)</w:t>
            </w:r>
          </w:p>
        </w:tc>
        <w:tc>
          <w:tcPr>
            <w:tcW w:w="1228" w:type="dxa"/>
            <w:tcBorders>
              <w:bottom w:val="single" w:sz="2" w:space="0" w:color="auto"/>
            </w:tcBorders>
            <w:vAlign w:val="bottom"/>
          </w:tcPr>
          <w:p w14:paraId="524CF27C" w14:textId="77777777" w:rsidR="00666B60" w:rsidRPr="00B801FD" w:rsidRDefault="00666B60" w:rsidP="000E2993">
            <w:pPr>
              <w:pStyle w:val="Default"/>
              <w:keepNext/>
              <w:keepLines/>
              <w:tabs>
                <w:tab w:val="left" w:pos="1260"/>
              </w:tabs>
              <w:spacing w:before="60"/>
              <w:jc w:val="center"/>
              <w:rPr>
                <w:b/>
                <w:sz w:val="18"/>
                <w:szCs w:val="20"/>
              </w:rPr>
            </w:pPr>
            <w:r w:rsidRPr="00B801FD">
              <w:rPr>
                <w:b/>
                <w:sz w:val="18"/>
                <w:szCs w:val="20"/>
              </w:rPr>
              <w:t>No (ineligible)</w:t>
            </w:r>
          </w:p>
        </w:tc>
        <w:tc>
          <w:tcPr>
            <w:tcW w:w="589" w:type="dxa"/>
            <w:tcBorders>
              <w:bottom w:val="single" w:sz="2" w:space="0" w:color="auto"/>
            </w:tcBorders>
            <w:vAlign w:val="bottom"/>
          </w:tcPr>
          <w:p w14:paraId="6CFF58D9" w14:textId="77777777" w:rsidR="00666B60" w:rsidRPr="00B801FD" w:rsidRDefault="00666B60" w:rsidP="000E2993">
            <w:pPr>
              <w:pStyle w:val="Default"/>
              <w:keepNext/>
              <w:keepLines/>
              <w:tabs>
                <w:tab w:val="left" w:pos="1260"/>
              </w:tabs>
              <w:spacing w:before="60"/>
              <w:jc w:val="center"/>
              <w:rPr>
                <w:b/>
                <w:sz w:val="18"/>
                <w:szCs w:val="20"/>
              </w:rPr>
            </w:pPr>
            <w:r w:rsidRPr="00B801FD">
              <w:rPr>
                <w:b/>
                <w:sz w:val="18"/>
                <w:szCs w:val="20"/>
              </w:rPr>
              <w:t>NA</w:t>
            </w:r>
          </w:p>
        </w:tc>
      </w:tr>
      <w:tr w:rsidR="00D51FFE" w:rsidRPr="00704DFB" w14:paraId="42716ECA" w14:textId="77777777" w:rsidTr="000E2993">
        <w:trPr>
          <w:cantSplit/>
        </w:trPr>
        <w:tc>
          <w:tcPr>
            <w:tcW w:w="6802" w:type="dxa"/>
            <w:gridSpan w:val="3"/>
            <w:tcBorders>
              <w:top w:val="single" w:sz="2" w:space="0" w:color="auto"/>
              <w:bottom w:val="nil"/>
            </w:tcBorders>
          </w:tcPr>
          <w:p w14:paraId="782C2917" w14:textId="77777777" w:rsidR="00D51FFE" w:rsidRPr="00620331" w:rsidRDefault="00D51FFE" w:rsidP="000E2993">
            <w:pPr>
              <w:pStyle w:val="Default"/>
              <w:keepNext/>
              <w:keepLines/>
              <w:numPr>
                <w:ilvl w:val="0"/>
                <w:numId w:val="14"/>
              </w:numPr>
              <w:tabs>
                <w:tab w:val="left" w:pos="1260"/>
              </w:tabs>
              <w:spacing w:before="60"/>
              <w:rPr>
                <w:sz w:val="18"/>
                <w:szCs w:val="18"/>
              </w:rPr>
            </w:pPr>
            <w:r>
              <w:rPr>
                <w:sz w:val="18"/>
                <w:szCs w:val="18"/>
              </w:rPr>
              <w:t xml:space="preserve">Are the identified </w:t>
            </w:r>
            <w:r w:rsidR="005C2B0C">
              <w:rPr>
                <w:sz w:val="18"/>
                <w:szCs w:val="18"/>
              </w:rPr>
              <w:t>National Emission Standards for Hazardous Air Pollutants (</w:t>
            </w:r>
            <w:r>
              <w:rPr>
                <w:sz w:val="18"/>
                <w:szCs w:val="18"/>
              </w:rPr>
              <w:t>NESHAP</w:t>
            </w:r>
            <w:r w:rsidR="005C2B0C">
              <w:rPr>
                <w:sz w:val="18"/>
                <w:szCs w:val="18"/>
              </w:rPr>
              <w:t>s)</w:t>
            </w:r>
            <w:r>
              <w:rPr>
                <w:sz w:val="18"/>
                <w:szCs w:val="18"/>
              </w:rPr>
              <w:t xml:space="preserve"> included on the list of allowed standards in Table RP-07.1?</w:t>
            </w:r>
          </w:p>
        </w:tc>
        <w:tc>
          <w:tcPr>
            <w:tcW w:w="572" w:type="dxa"/>
            <w:tcBorders>
              <w:top w:val="single" w:sz="2" w:space="0" w:color="auto"/>
              <w:bottom w:val="nil"/>
            </w:tcBorders>
          </w:tcPr>
          <w:p w14:paraId="51315CE1" w14:textId="77777777" w:rsidR="00D51FFE" w:rsidRPr="00704DFB" w:rsidRDefault="00E21552" w:rsidP="000E2993">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00D51FFE"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Borders>
              <w:top w:val="single" w:sz="2" w:space="0" w:color="auto"/>
              <w:bottom w:val="nil"/>
            </w:tcBorders>
          </w:tcPr>
          <w:p w14:paraId="6DC4F196" w14:textId="77777777" w:rsidR="00D51FFE" w:rsidRPr="00704DFB" w:rsidRDefault="00D51FFE" w:rsidP="000E2993">
            <w:pPr>
              <w:keepNext/>
              <w:keepLines/>
              <w:spacing w:before="60" w:after="0"/>
              <w:jc w:val="center"/>
              <w:rPr>
                <w:rFonts w:ascii="Arial" w:hAnsi="Arial" w:cs="Arial"/>
                <w:sz w:val="18"/>
                <w:szCs w:val="18"/>
              </w:rPr>
            </w:pPr>
          </w:p>
        </w:tc>
        <w:tc>
          <w:tcPr>
            <w:tcW w:w="1228" w:type="dxa"/>
            <w:tcBorders>
              <w:top w:val="single" w:sz="2" w:space="0" w:color="auto"/>
              <w:bottom w:val="nil"/>
            </w:tcBorders>
          </w:tcPr>
          <w:p w14:paraId="3774FD21" w14:textId="77777777" w:rsidR="00D51FFE" w:rsidRPr="00704DFB" w:rsidRDefault="00F12CCE" w:rsidP="000E2993">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589" w:type="dxa"/>
            <w:tcBorders>
              <w:top w:val="single" w:sz="2" w:space="0" w:color="auto"/>
              <w:bottom w:val="nil"/>
            </w:tcBorders>
          </w:tcPr>
          <w:p w14:paraId="1E1FBBB9" w14:textId="77777777" w:rsidR="00D51FFE" w:rsidRPr="00704DFB" w:rsidRDefault="00F12CCE" w:rsidP="000E2993">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r>
      <w:tr w:rsidR="00C57DB7" w:rsidRPr="00704DFB" w14:paraId="72F993B8" w14:textId="77777777" w:rsidTr="000E2993">
        <w:trPr>
          <w:cantSplit/>
        </w:trPr>
        <w:tc>
          <w:tcPr>
            <w:tcW w:w="6802" w:type="dxa"/>
            <w:gridSpan w:val="3"/>
            <w:tcBorders>
              <w:top w:val="nil"/>
            </w:tcBorders>
          </w:tcPr>
          <w:p w14:paraId="14B41945" w14:textId="77777777" w:rsidR="00C57DB7" w:rsidRPr="00713E74" w:rsidRDefault="00C57DB7" w:rsidP="000E2993">
            <w:pPr>
              <w:keepNext/>
              <w:keepLines/>
              <w:numPr>
                <w:ilvl w:val="1"/>
                <w:numId w:val="19"/>
              </w:numPr>
              <w:tabs>
                <w:tab w:val="clear" w:pos="1440"/>
                <w:tab w:val="num" w:pos="720"/>
              </w:tabs>
              <w:spacing w:before="60" w:after="0" w:line="240" w:lineRule="auto"/>
              <w:ind w:left="720" w:right="-360" w:hanging="180"/>
              <w:rPr>
                <w:rFonts w:ascii="Arial" w:hAnsi="Arial" w:cs="Arial"/>
              </w:rPr>
            </w:pPr>
            <w:r w:rsidRPr="00713E74">
              <w:rPr>
                <w:rFonts w:ascii="Arial" w:hAnsi="Arial" w:cs="Arial"/>
                <w:sz w:val="18"/>
                <w:szCs w:val="18"/>
              </w:rPr>
              <w:t>See note 1 in Table RP-07.1 to determine if the identified NESHAP disqualifies the facility from receiving a registration Permit. If it is one of the 8 NESHAPs mentioned in note 1, mark “No” and return the application as ineligible for a Registration Permit.</w:t>
            </w:r>
          </w:p>
        </w:tc>
        <w:tc>
          <w:tcPr>
            <w:tcW w:w="572" w:type="dxa"/>
            <w:tcBorders>
              <w:top w:val="nil"/>
            </w:tcBorders>
          </w:tcPr>
          <w:p w14:paraId="5C3A3665" w14:textId="77777777" w:rsidR="00C57DB7" w:rsidRPr="00704DFB" w:rsidRDefault="00C57DB7" w:rsidP="000E2993">
            <w:pPr>
              <w:keepNext/>
              <w:keepLines/>
              <w:spacing w:before="60" w:after="0"/>
              <w:jc w:val="center"/>
              <w:rPr>
                <w:rFonts w:ascii="Arial" w:hAnsi="Arial" w:cs="Arial"/>
                <w:sz w:val="18"/>
                <w:szCs w:val="18"/>
              </w:rPr>
            </w:pPr>
          </w:p>
        </w:tc>
        <w:tc>
          <w:tcPr>
            <w:tcW w:w="1440" w:type="dxa"/>
            <w:tcBorders>
              <w:top w:val="nil"/>
            </w:tcBorders>
          </w:tcPr>
          <w:p w14:paraId="4045A1B9" w14:textId="77777777" w:rsidR="00C57DB7" w:rsidRPr="00704DFB" w:rsidRDefault="00C57DB7" w:rsidP="000E2993">
            <w:pPr>
              <w:keepNext/>
              <w:keepLines/>
              <w:spacing w:before="60" w:after="0"/>
              <w:jc w:val="center"/>
              <w:rPr>
                <w:rFonts w:ascii="Arial" w:hAnsi="Arial" w:cs="Arial"/>
                <w:sz w:val="18"/>
                <w:szCs w:val="18"/>
              </w:rPr>
            </w:pPr>
          </w:p>
        </w:tc>
        <w:tc>
          <w:tcPr>
            <w:tcW w:w="1228" w:type="dxa"/>
            <w:tcBorders>
              <w:top w:val="nil"/>
            </w:tcBorders>
          </w:tcPr>
          <w:p w14:paraId="4A5A18AA" w14:textId="77777777" w:rsidR="00C57DB7" w:rsidRPr="00704DFB" w:rsidRDefault="00C57DB7" w:rsidP="000E2993">
            <w:pPr>
              <w:keepNext/>
              <w:keepLines/>
              <w:spacing w:before="60" w:after="0"/>
              <w:jc w:val="center"/>
              <w:rPr>
                <w:rFonts w:ascii="Arial" w:hAnsi="Arial" w:cs="Arial"/>
                <w:sz w:val="18"/>
                <w:szCs w:val="18"/>
              </w:rPr>
            </w:pPr>
          </w:p>
        </w:tc>
        <w:tc>
          <w:tcPr>
            <w:tcW w:w="589" w:type="dxa"/>
            <w:tcBorders>
              <w:top w:val="nil"/>
            </w:tcBorders>
          </w:tcPr>
          <w:p w14:paraId="7D70FF28" w14:textId="77777777" w:rsidR="00C57DB7" w:rsidRPr="00704DFB" w:rsidRDefault="00C57DB7" w:rsidP="000E2993">
            <w:pPr>
              <w:keepNext/>
              <w:keepLines/>
              <w:spacing w:before="60" w:after="0"/>
              <w:jc w:val="center"/>
              <w:rPr>
                <w:rFonts w:ascii="Arial" w:hAnsi="Arial" w:cs="Arial"/>
                <w:sz w:val="18"/>
                <w:szCs w:val="18"/>
              </w:rPr>
            </w:pPr>
          </w:p>
        </w:tc>
      </w:tr>
      <w:tr w:rsidR="00C57DB7" w:rsidRPr="00704DFB" w14:paraId="320D5E4B" w14:textId="77777777" w:rsidTr="000E2993">
        <w:trPr>
          <w:cantSplit/>
        </w:trPr>
        <w:tc>
          <w:tcPr>
            <w:tcW w:w="6802" w:type="dxa"/>
            <w:gridSpan w:val="3"/>
          </w:tcPr>
          <w:p w14:paraId="6BA4F326" w14:textId="77777777" w:rsidR="00C57DB7" w:rsidRPr="00704DFB" w:rsidRDefault="00C57DB7" w:rsidP="000E2993">
            <w:pPr>
              <w:pStyle w:val="Default"/>
              <w:numPr>
                <w:ilvl w:val="0"/>
                <w:numId w:val="14"/>
              </w:numPr>
              <w:tabs>
                <w:tab w:val="left" w:pos="1260"/>
              </w:tabs>
              <w:spacing w:before="60"/>
              <w:rPr>
                <w:sz w:val="18"/>
                <w:szCs w:val="18"/>
              </w:rPr>
            </w:pPr>
            <w:r>
              <w:rPr>
                <w:sz w:val="18"/>
                <w:szCs w:val="18"/>
              </w:rPr>
              <w:t>Was enough information provided to identify all applicable NESHAPs?</w:t>
            </w:r>
          </w:p>
        </w:tc>
        <w:tc>
          <w:tcPr>
            <w:tcW w:w="572" w:type="dxa"/>
          </w:tcPr>
          <w:p w14:paraId="3210FC01" w14:textId="77777777" w:rsidR="00C57DB7" w:rsidRPr="00704DFB" w:rsidRDefault="00C57DB7" w:rsidP="000E2993">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Pr>
          <w:p w14:paraId="50A08E4D" w14:textId="77777777" w:rsidR="00C57DB7" w:rsidRPr="00704DFB" w:rsidRDefault="00C57DB7" w:rsidP="000E2993">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28" w:type="dxa"/>
          </w:tcPr>
          <w:p w14:paraId="3A7FF4F1" w14:textId="77777777" w:rsidR="00C57DB7" w:rsidRPr="00704DFB" w:rsidRDefault="00C57DB7" w:rsidP="000E2993">
            <w:pPr>
              <w:spacing w:before="60" w:after="0"/>
              <w:jc w:val="center"/>
              <w:rPr>
                <w:rFonts w:ascii="Arial" w:hAnsi="Arial" w:cs="Arial"/>
                <w:sz w:val="18"/>
                <w:szCs w:val="18"/>
              </w:rPr>
            </w:pPr>
          </w:p>
        </w:tc>
        <w:tc>
          <w:tcPr>
            <w:tcW w:w="589" w:type="dxa"/>
          </w:tcPr>
          <w:p w14:paraId="59E49AA4" w14:textId="77777777" w:rsidR="00C57DB7" w:rsidRPr="00704DFB" w:rsidRDefault="00C57DB7" w:rsidP="000E2993">
            <w:pPr>
              <w:spacing w:before="60" w:after="0"/>
              <w:jc w:val="center"/>
              <w:rPr>
                <w:rFonts w:ascii="Arial" w:hAnsi="Arial" w:cs="Arial"/>
                <w:sz w:val="18"/>
                <w:szCs w:val="18"/>
              </w:rPr>
            </w:pPr>
          </w:p>
        </w:tc>
      </w:tr>
      <w:tr w:rsidR="00C57DB7" w:rsidRPr="00704DFB" w14:paraId="0D080762" w14:textId="77777777" w:rsidTr="000E2993">
        <w:trPr>
          <w:cantSplit/>
        </w:trPr>
        <w:tc>
          <w:tcPr>
            <w:tcW w:w="6802" w:type="dxa"/>
            <w:gridSpan w:val="3"/>
          </w:tcPr>
          <w:p w14:paraId="45E73F7C" w14:textId="77777777" w:rsidR="00C57DB7" w:rsidRPr="00704DFB" w:rsidRDefault="00C57DB7" w:rsidP="000E2993">
            <w:pPr>
              <w:pStyle w:val="Default"/>
              <w:numPr>
                <w:ilvl w:val="0"/>
                <w:numId w:val="14"/>
              </w:numPr>
              <w:tabs>
                <w:tab w:val="left" w:pos="1260"/>
              </w:tabs>
              <w:spacing w:before="60"/>
              <w:rPr>
                <w:sz w:val="18"/>
                <w:szCs w:val="18"/>
              </w:rPr>
            </w:pPr>
            <w:r>
              <w:rPr>
                <w:sz w:val="18"/>
                <w:szCs w:val="18"/>
              </w:rPr>
              <w:t xml:space="preserve">Did applicant include a highlighted copy of the </w:t>
            </w:r>
            <w:r w:rsidR="005C2B0C">
              <w:rPr>
                <w:sz w:val="18"/>
                <w:szCs w:val="18"/>
              </w:rPr>
              <w:t xml:space="preserve">applicable </w:t>
            </w:r>
            <w:r>
              <w:rPr>
                <w:sz w:val="18"/>
                <w:szCs w:val="18"/>
              </w:rPr>
              <w:t>Part 63 NESHAP subpart</w:t>
            </w:r>
            <w:r w:rsidR="009B3174">
              <w:rPr>
                <w:sz w:val="18"/>
                <w:szCs w:val="18"/>
              </w:rPr>
              <w:t>?</w:t>
            </w:r>
          </w:p>
        </w:tc>
        <w:tc>
          <w:tcPr>
            <w:tcW w:w="572" w:type="dxa"/>
          </w:tcPr>
          <w:p w14:paraId="537B4286" w14:textId="77777777" w:rsidR="00C57DB7" w:rsidRPr="00704DFB" w:rsidRDefault="00C57DB7" w:rsidP="000E2993">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Pr>
          <w:p w14:paraId="3AB3FDA6" w14:textId="77777777" w:rsidR="00C57DB7" w:rsidRPr="00704DFB" w:rsidRDefault="00C57DB7" w:rsidP="000E2993">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28" w:type="dxa"/>
          </w:tcPr>
          <w:p w14:paraId="2616A385" w14:textId="77777777" w:rsidR="00C57DB7" w:rsidRPr="00704DFB" w:rsidRDefault="00C57DB7" w:rsidP="000E2993">
            <w:pPr>
              <w:spacing w:before="60" w:after="0"/>
              <w:jc w:val="center"/>
              <w:rPr>
                <w:rFonts w:ascii="Arial" w:hAnsi="Arial" w:cs="Arial"/>
                <w:sz w:val="18"/>
                <w:szCs w:val="18"/>
              </w:rPr>
            </w:pPr>
          </w:p>
        </w:tc>
        <w:tc>
          <w:tcPr>
            <w:tcW w:w="589" w:type="dxa"/>
          </w:tcPr>
          <w:p w14:paraId="4D8BF377" w14:textId="77777777" w:rsidR="00C57DB7" w:rsidRPr="00704DFB" w:rsidRDefault="00C57DB7" w:rsidP="000E2993">
            <w:pPr>
              <w:spacing w:before="60" w:after="0"/>
              <w:jc w:val="center"/>
              <w:rPr>
                <w:rFonts w:ascii="Arial" w:hAnsi="Arial" w:cs="Arial"/>
                <w:sz w:val="18"/>
                <w:szCs w:val="18"/>
              </w:rPr>
            </w:pPr>
          </w:p>
        </w:tc>
      </w:tr>
      <w:tr w:rsidR="009B3174" w:rsidRPr="00704DFB" w14:paraId="28A1D380" w14:textId="77777777" w:rsidTr="000E2993">
        <w:trPr>
          <w:cantSplit/>
        </w:trPr>
        <w:tc>
          <w:tcPr>
            <w:tcW w:w="6802" w:type="dxa"/>
            <w:gridSpan w:val="3"/>
          </w:tcPr>
          <w:p w14:paraId="080FE457" w14:textId="77777777" w:rsidR="009B3174" w:rsidRDefault="009B3174" w:rsidP="000E2993">
            <w:pPr>
              <w:pStyle w:val="Default"/>
              <w:numPr>
                <w:ilvl w:val="0"/>
                <w:numId w:val="14"/>
              </w:numPr>
              <w:tabs>
                <w:tab w:val="left" w:pos="1260"/>
              </w:tabs>
              <w:spacing w:before="60"/>
              <w:rPr>
                <w:sz w:val="18"/>
                <w:szCs w:val="18"/>
              </w:rPr>
            </w:pPr>
            <w:r>
              <w:rPr>
                <w:sz w:val="18"/>
                <w:szCs w:val="18"/>
              </w:rPr>
              <w:lastRenderedPageBreak/>
              <w:t>Did applicant include a highlighted copy of the applicable requirements of 40 CFR pt. 6</w:t>
            </w:r>
            <w:r w:rsidR="008F18EF">
              <w:rPr>
                <w:sz w:val="18"/>
                <w:szCs w:val="18"/>
              </w:rPr>
              <w:t>3</w:t>
            </w:r>
            <w:r>
              <w:rPr>
                <w:sz w:val="18"/>
                <w:szCs w:val="18"/>
              </w:rPr>
              <w:t>, subp. A (General Provisions)?</w:t>
            </w:r>
          </w:p>
        </w:tc>
        <w:tc>
          <w:tcPr>
            <w:tcW w:w="572" w:type="dxa"/>
          </w:tcPr>
          <w:p w14:paraId="64B797BF" w14:textId="77777777" w:rsidR="009B3174" w:rsidRPr="00704DFB" w:rsidRDefault="009B3174" w:rsidP="000E2993">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Pr>
          <w:p w14:paraId="724578CA" w14:textId="77777777" w:rsidR="009B3174" w:rsidRPr="00704DFB" w:rsidRDefault="009B3174" w:rsidP="000E2993">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28" w:type="dxa"/>
          </w:tcPr>
          <w:p w14:paraId="6E37C7A1" w14:textId="77777777" w:rsidR="009B3174" w:rsidRPr="00704DFB" w:rsidRDefault="009B3174" w:rsidP="000E2993">
            <w:pPr>
              <w:spacing w:before="60" w:after="0"/>
              <w:jc w:val="center"/>
              <w:rPr>
                <w:rFonts w:ascii="Arial" w:hAnsi="Arial" w:cs="Arial"/>
                <w:sz w:val="18"/>
                <w:szCs w:val="18"/>
              </w:rPr>
            </w:pPr>
          </w:p>
        </w:tc>
        <w:tc>
          <w:tcPr>
            <w:tcW w:w="589" w:type="dxa"/>
          </w:tcPr>
          <w:p w14:paraId="6CF25B34" w14:textId="77777777" w:rsidR="009B3174" w:rsidRPr="00704DFB" w:rsidRDefault="009B3174" w:rsidP="000E2993">
            <w:pPr>
              <w:spacing w:before="60" w:after="0"/>
              <w:jc w:val="center"/>
              <w:rPr>
                <w:rFonts w:ascii="Arial" w:hAnsi="Arial" w:cs="Arial"/>
                <w:sz w:val="18"/>
                <w:szCs w:val="18"/>
              </w:rPr>
            </w:pPr>
          </w:p>
        </w:tc>
      </w:tr>
      <w:tr w:rsidR="009B3174" w:rsidRPr="00704DFB" w14:paraId="71A6C4BA" w14:textId="77777777" w:rsidTr="000E2993">
        <w:trPr>
          <w:cantSplit/>
        </w:trPr>
        <w:tc>
          <w:tcPr>
            <w:tcW w:w="6802" w:type="dxa"/>
            <w:gridSpan w:val="3"/>
            <w:tcBorders>
              <w:bottom w:val="single" w:sz="2" w:space="0" w:color="auto"/>
            </w:tcBorders>
          </w:tcPr>
          <w:p w14:paraId="633BA7D8" w14:textId="77777777" w:rsidR="001A24DF" w:rsidRDefault="009B3174" w:rsidP="000E2993">
            <w:pPr>
              <w:pStyle w:val="Default"/>
              <w:numPr>
                <w:ilvl w:val="0"/>
                <w:numId w:val="14"/>
              </w:numPr>
              <w:tabs>
                <w:tab w:val="left" w:pos="1260"/>
              </w:tabs>
              <w:spacing w:before="60"/>
              <w:rPr>
                <w:sz w:val="18"/>
                <w:szCs w:val="18"/>
              </w:rPr>
            </w:pPr>
            <w:r w:rsidRPr="00D51FFE">
              <w:rPr>
                <w:sz w:val="18"/>
                <w:szCs w:val="18"/>
              </w:rPr>
              <w:t>Does it seem likely that emission units listed are only subject to the N</w:t>
            </w:r>
            <w:r>
              <w:rPr>
                <w:sz w:val="18"/>
                <w:szCs w:val="18"/>
              </w:rPr>
              <w:t>ESHAP</w:t>
            </w:r>
            <w:r w:rsidRPr="00D51FFE">
              <w:rPr>
                <w:sz w:val="18"/>
                <w:szCs w:val="18"/>
              </w:rPr>
              <w:t xml:space="preserve"> identified on this form?</w:t>
            </w:r>
            <w:r w:rsidR="001A24DF">
              <w:rPr>
                <w:sz w:val="18"/>
                <w:szCs w:val="18"/>
              </w:rPr>
              <w:t xml:space="preserve"> </w:t>
            </w:r>
          </w:p>
          <w:p w14:paraId="02A2FB37" w14:textId="77777777" w:rsidR="009B3174" w:rsidRDefault="001A24DF" w:rsidP="000E2993">
            <w:pPr>
              <w:pStyle w:val="Default"/>
              <w:tabs>
                <w:tab w:val="left" w:pos="1260"/>
              </w:tabs>
              <w:spacing w:before="60"/>
              <w:ind w:left="540"/>
              <w:rPr>
                <w:sz w:val="18"/>
                <w:szCs w:val="18"/>
              </w:rPr>
            </w:pPr>
            <w:r w:rsidRPr="001A24DF">
              <w:rPr>
                <w:b/>
                <w:sz w:val="18"/>
                <w:szCs w:val="18"/>
              </w:rPr>
              <w:t>(This should always be reviewed regardless of whether or not the form was included)</w:t>
            </w:r>
          </w:p>
        </w:tc>
        <w:tc>
          <w:tcPr>
            <w:tcW w:w="572" w:type="dxa"/>
            <w:tcBorders>
              <w:bottom w:val="single" w:sz="2" w:space="0" w:color="auto"/>
            </w:tcBorders>
          </w:tcPr>
          <w:p w14:paraId="418C161E" w14:textId="77777777" w:rsidR="009B3174" w:rsidRPr="00704DFB" w:rsidRDefault="009B3174" w:rsidP="000E2993">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Borders>
              <w:bottom w:val="single" w:sz="2" w:space="0" w:color="auto"/>
            </w:tcBorders>
          </w:tcPr>
          <w:p w14:paraId="36394C07" w14:textId="77777777" w:rsidR="009B3174" w:rsidRPr="00704DFB" w:rsidRDefault="009B3174" w:rsidP="000E2993">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28" w:type="dxa"/>
            <w:tcBorders>
              <w:bottom w:val="single" w:sz="2" w:space="0" w:color="auto"/>
            </w:tcBorders>
          </w:tcPr>
          <w:p w14:paraId="4F266BD4" w14:textId="77777777" w:rsidR="009B3174" w:rsidRPr="00704DFB" w:rsidRDefault="009B3174" w:rsidP="000E2993">
            <w:pPr>
              <w:spacing w:before="60" w:after="0"/>
              <w:jc w:val="center"/>
              <w:rPr>
                <w:rFonts w:ascii="Arial" w:hAnsi="Arial" w:cs="Arial"/>
                <w:sz w:val="18"/>
                <w:szCs w:val="18"/>
              </w:rPr>
            </w:pPr>
          </w:p>
        </w:tc>
        <w:tc>
          <w:tcPr>
            <w:tcW w:w="589" w:type="dxa"/>
            <w:tcBorders>
              <w:bottom w:val="single" w:sz="2" w:space="0" w:color="auto"/>
            </w:tcBorders>
          </w:tcPr>
          <w:p w14:paraId="10038234" w14:textId="77777777" w:rsidR="009B3174" w:rsidRPr="00704DFB" w:rsidRDefault="009B3174" w:rsidP="000E2993">
            <w:pPr>
              <w:spacing w:before="60" w:after="0"/>
              <w:jc w:val="center"/>
              <w:rPr>
                <w:rFonts w:ascii="Arial" w:hAnsi="Arial" w:cs="Arial"/>
                <w:sz w:val="18"/>
                <w:szCs w:val="18"/>
              </w:rPr>
            </w:pPr>
          </w:p>
        </w:tc>
      </w:tr>
      <w:tr w:rsidR="009B3174" w:rsidRPr="00704DFB" w14:paraId="4C24D6C3" w14:textId="77777777" w:rsidTr="007B7B32">
        <w:trPr>
          <w:cantSplit/>
        </w:trPr>
        <w:tc>
          <w:tcPr>
            <w:tcW w:w="2616" w:type="dxa"/>
            <w:tcBorders>
              <w:top w:val="single" w:sz="2" w:space="0" w:color="auto"/>
              <w:bottom w:val="single" w:sz="2" w:space="0" w:color="auto"/>
            </w:tcBorders>
          </w:tcPr>
          <w:p w14:paraId="25D60A7C" w14:textId="77777777" w:rsidR="009B3174" w:rsidRPr="00704DFB" w:rsidRDefault="009B3174" w:rsidP="000E2993">
            <w:pPr>
              <w:pStyle w:val="Default"/>
              <w:spacing w:before="60"/>
              <w:ind w:left="540"/>
              <w:rPr>
                <w:sz w:val="18"/>
                <w:szCs w:val="18"/>
              </w:rPr>
            </w:pPr>
            <w:r w:rsidRPr="00704DFB">
              <w:rPr>
                <w:sz w:val="18"/>
                <w:szCs w:val="18"/>
              </w:rPr>
              <w:t>Reviewer’s comments:</w:t>
            </w:r>
          </w:p>
        </w:tc>
        <w:tc>
          <w:tcPr>
            <w:tcW w:w="8015" w:type="dxa"/>
            <w:gridSpan w:val="6"/>
            <w:tcBorders>
              <w:top w:val="single" w:sz="2" w:space="0" w:color="auto"/>
              <w:bottom w:val="single" w:sz="2" w:space="0" w:color="auto"/>
            </w:tcBorders>
          </w:tcPr>
          <w:p w14:paraId="1F5CF4B7" w14:textId="77777777" w:rsidR="009B3174" w:rsidRPr="000B0F57" w:rsidRDefault="009B3174" w:rsidP="000E2993">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3C4FDF37" w14:textId="77777777" w:rsidR="009A081C" w:rsidRPr="00E11273" w:rsidRDefault="009A081C" w:rsidP="00666B60">
      <w:pPr>
        <w:spacing w:after="0"/>
        <w:ind w:right="-360"/>
        <w:rPr>
          <w:rFonts w:ascii="Arial" w:hAnsi="Arial" w:cs="Arial"/>
          <w:sz w:val="16"/>
          <w:szCs w:val="16"/>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6"/>
        <w:gridCol w:w="1352"/>
        <w:gridCol w:w="2862"/>
        <w:gridCol w:w="630"/>
        <w:gridCol w:w="1440"/>
        <w:gridCol w:w="1231"/>
        <w:gridCol w:w="587"/>
      </w:tblGrid>
      <w:tr w:rsidR="00666B60" w:rsidRPr="00352A50" w14:paraId="04C308C4" w14:textId="77777777" w:rsidTr="009F403B">
        <w:trPr>
          <w:cantSplit/>
          <w:tblHeader/>
        </w:trPr>
        <w:tc>
          <w:tcPr>
            <w:tcW w:w="3978" w:type="dxa"/>
            <w:gridSpan w:val="2"/>
            <w:tcBorders>
              <w:top w:val="nil"/>
              <w:right w:val="nil"/>
            </w:tcBorders>
            <w:vAlign w:val="bottom"/>
          </w:tcPr>
          <w:p w14:paraId="5F331BCB" w14:textId="77777777" w:rsidR="00666B60" w:rsidRPr="00B801FD" w:rsidRDefault="00666B60" w:rsidP="00BA5C9B">
            <w:pPr>
              <w:pStyle w:val="Default"/>
              <w:keepNext/>
              <w:keepLines/>
              <w:tabs>
                <w:tab w:val="left" w:pos="1260"/>
              </w:tabs>
              <w:spacing w:before="60"/>
              <w:rPr>
                <w:b/>
                <w:sz w:val="18"/>
                <w:szCs w:val="20"/>
              </w:rPr>
            </w:pPr>
            <w:r w:rsidRPr="00B801FD">
              <w:rPr>
                <w:b/>
                <w:sz w:val="18"/>
                <w:szCs w:val="20"/>
              </w:rPr>
              <w:t>RP-C1: Option C – Calculation form</w:t>
            </w:r>
          </w:p>
        </w:tc>
        <w:tc>
          <w:tcPr>
            <w:tcW w:w="2862" w:type="dxa"/>
            <w:tcBorders>
              <w:top w:val="nil"/>
              <w:left w:val="nil"/>
            </w:tcBorders>
            <w:vAlign w:val="bottom"/>
          </w:tcPr>
          <w:p w14:paraId="46BE1A48" w14:textId="77777777" w:rsidR="00666B60" w:rsidRPr="00B801FD" w:rsidRDefault="00666B60" w:rsidP="00BA5C9B">
            <w:pPr>
              <w:pStyle w:val="Default"/>
              <w:keepNext/>
              <w:keepLines/>
              <w:tabs>
                <w:tab w:val="left" w:pos="1260"/>
              </w:tabs>
              <w:spacing w:before="60"/>
              <w:ind w:left="263" w:hanging="263"/>
              <w:rPr>
                <w:b/>
                <w:sz w:val="18"/>
                <w:szCs w:val="20"/>
              </w:rPr>
            </w:pPr>
            <w:r w:rsidRPr="00B801FD">
              <w:rPr>
                <w:b/>
                <w:sz w:val="18"/>
                <w:szCs w:val="20"/>
              </w:rPr>
              <w:fldChar w:fldCharType="begin">
                <w:ffData>
                  <w:name w:val="Check74"/>
                  <w:enabled/>
                  <w:calcOnExit w:val="0"/>
                  <w:checkBox>
                    <w:sizeAuto/>
                    <w:default w:val="0"/>
                  </w:checkBox>
                </w:ffData>
              </w:fldChar>
            </w:r>
            <w:bookmarkStart w:id="1" w:name="Check74"/>
            <w:r w:rsidRPr="00B801FD">
              <w:rPr>
                <w:b/>
                <w:sz w:val="18"/>
                <w:szCs w:val="20"/>
              </w:rPr>
              <w:instrText xml:space="preserve"> FORMCHECKBOX </w:instrText>
            </w:r>
            <w:r w:rsidR="00CD1F6D">
              <w:rPr>
                <w:b/>
                <w:sz w:val="18"/>
                <w:szCs w:val="20"/>
              </w:rPr>
            </w:r>
            <w:r w:rsidR="00CD1F6D">
              <w:rPr>
                <w:b/>
                <w:sz w:val="18"/>
                <w:szCs w:val="20"/>
              </w:rPr>
              <w:fldChar w:fldCharType="separate"/>
            </w:r>
            <w:r w:rsidRPr="00B801FD">
              <w:rPr>
                <w:b/>
                <w:sz w:val="18"/>
                <w:szCs w:val="20"/>
              </w:rPr>
              <w:fldChar w:fldCharType="end"/>
            </w:r>
            <w:bookmarkEnd w:id="1"/>
            <w:r w:rsidRPr="00B801FD">
              <w:rPr>
                <w:b/>
                <w:sz w:val="18"/>
                <w:szCs w:val="20"/>
              </w:rPr>
              <w:t xml:space="preserve"> Not included in application</w:t>
            </w:r>
          </w:p>
        </w:tc>
        <w:tc>
          <w:tcPr>
            <w:tcW w:w="630" w:type="dxa"/>
            <w:vAlign w:val="bottom"/>
          </w:tcPr>
          <w:p w14:paraId="06030657" w14:textId="77777777" w:rsidR="00666B60" w:rsidRPr="00B801FD" w:rsidRDefault="00666B60" w:rsidP="00BA5C9B">
            <w:pPr>
              <w:pStyle w:val="Default"/>
              <w:keepNext/>
              <w:keepLines/>
              <w:tabs>
                <w:tab w:val="left" w:pos="1260"/>
              </w:tabs>
              <w:spacing w:before="60"/>
              <w:jc w:val="center"/>
              <w:rPr>
                <w:b/>
                <w:sz w:val="18"/>
                <w:szCs w:val="20"/>
              </w:rPr>
            </w:pPr>
            <w:r w:rsidRPr="00B801FD">
              <w:rPr>
                <w:b/>
                <w:sz w:val="18"/>
                <w:szCs w:val="20"/>
              </w:rPr>
              <w:t>Yes</w:t>
            </w:r>
          </w:p>
        </w:tc>
        <w:tc>
          <w:tcPr>
            <w:tcW w:w="1440" w:type="dxa"/>
            <w:vAlign w:val="bottom"/>
          </w:tcPr>
          <w:p w14:paraId="3D16E457" w14:textId="77777777" w:rsidR="00666B60" w:rsidRPr="00B801FD" w:rsidRDefault="00666B60" w:rsidP="00BA5C9B">
            <w:pPr>
              <w:pStyle w:val="Default"/>
              <w:keepNext/>
              <w:keepLines/>
              <w:tabs>
                <w:tab w:val="left" w:pos="1260"/>
              </w:tabs>
              <w:spacing w:before="60"/>
              <w:jc w:val="center"/>
              <w:rPr>
                <w:b/>
                <w:sz w:val="18"/>
                <w:szCs w:val="20"/>
              </w:rPr>
            </w:pPr>
            <w:r w:rsidRPr="00B801FD">
              <w:rPr>
                <w:b/>
                <w:sz w:val="18"/>
                <w:szCs w:val="20"/>
              </w:rPr>
              <w:t>No (incomplete)</w:t>
            </w:r>
          </w:p>
        </w:tc>
        <w:tc>
          <w:tcPr>
            <w:tcW w:w="1231" w:type="dxa"/>
            <w:vAlign w:val="bottom"/>
          </w:tcPr>
          <w:p w14:paraId="3242A1F1" w14:textId="77777777" w:rsidR="00666B60" w:rsidRPr="00B801FD" w:rsidRDefault="00666B60" w:rsidP="00BA5C9B">
            <w:pPr>
              <w:pStyle w:val="Default"/>
              <w:keepNext/>
              <w:keepLines/>
              <w:tabs>
                <w:tab w:val="left" w:pos="1260"/>
              </w:tabs>
              <w:spacing w:before="60"/>
              <w:jc w:val="center"/>
              <w:rPr>
                <w:b/>
                <w:sz w:val="18"/>
                <w:szCs w:val="20"/>
              </w:rPr>
            </w:pPr>
            <w:r w:rsidRPr="00B801FD">
              <w:rPr>
                <w:b/>
                <w:sz w:val="18"/>
                <w:szCs w:val="20"/>
              </w:rPr>
              <w:t>No (ineligible)</w:t>
            </w:r>
          </w:p>
        </w:tc>
        <w:tc>
          <w:tcPr>
            <w:tcW w:w="587" w:type="dxa"/>
            <w:vAlign w:val="bottom"/>
          </w:tcPr>
          <w:p w14:paraId="414B6734" w14:textId="77777777" w:rsidR="00666B60" w:rsidRPr="00B801FD" w:rsidRDefault="00666B60" w:rsidP="00BA5C9B">
            <w:pPr>
              <w:pStyle w:val="Default"/>
              <w:keepNext/>
              <w:keepLines/>
              <w:tabs>
                <w:tab w:val="left" w:pos="1260"/>
              </w:tabs>
              <w:spacing w:before="60"/>
              <w:jc w:val="center"/>
              <w:rPr>
                <w:b/>
                <w:sz w:val="18"/>
                <w:szCs w:val="20"/>
              </w:rPr>
            </w:pPr>
            <w:r w:rsidRPr="00B801FD">
              <w:rPr>
                <w:b/>
                <w:sz w:val="18"/>
                <w:szCs w:val="20"/>
              </w:rPr>
              <w:t>NA</w:t>
            </w:r>
          </w:p>
        </w:tc>
      </w:tr>
      <w:tr w:rsidR="00F50927" w:rsidRPr="00704DFB" w14:paraId="1944B338" w14:textId="77777777" w:rsidTr="00BA5C9B">
        <w:trPr>
          <w:cantSplit/>
        </w:trPr>
        <w:tc>
          <w:tcPr>
            <w:tcW w:w="6840" w:type="dxa"/>
            <w:gridSpan w:val="3"/>
          </w:tcPr>
          <w:p w14:paraId="4933F6A2" w14:textId="77777777" w:rsidR="00F50927" w:rsidRPr="00704DFB" w:rsidRDefault="00F50927" w:rsidP="00BA5C9B">
            <w:pPr>
              <w:pStyle w:val="Default"/>
              <w:keepNext/>
              <w:keepLines/>
              <w:numPr>
                <w:ilvl w:val="0"/>
                <w:numId w:val="14"/>
              </w:numPr>
              <w:tabs>
                <w:tab w:val="left" w:pos="1260"/>
              </w:tabs>
              <w:spacing w:before="60"/>
              <w:rPr>
                <w:sz w:val="18"/>
                <w:szCs w:val="18"/>
              </w:rPr>
            </w:pPr>
            <w:r>
              <w:rPr>
                <w:sz w:val="18"/>
                <w:szCs w:val="18"/>
              </w:rPr>
              <w:t>Did Permittee fill out Calculation 1</w:t>
            </w:r>
            <w:r w:rsidR="00866DAA">
              <w:rPr>
                <w:sz w:val="18"/>
                <w:szCs w:val="18"/>
              </w:rPr>
              <w:t>, 2A and/or 2B</w:t>
            </w:r>
            <w:r w:rsidR="0092452C">
              <w:rPr>
                <w:sz w:val="18"/>
                <w:szCs w:val="18"/>
              </w:rPr>
              <w:t>, 3</w:t>
            </w:r>
            <w:r w:rsidR="00866DAA">
              <w:rPr>
                <w:sz w:val="18"/>
                <w:szCs w:val="18"/>
              </w:rPr>
              <w:t xml:space="preserve"> and 4 as applicable?</w:t>
            </w:r>
          </w:p>
        </w:tc>
        <w:tc>
          <w:tcPr>
            <w:tcW w:w="630" w:type="dxa"/>
          </w:tcPr>
          <w:p w14:paraId="69897DDD" w14:textId="77777777" w:rsidR="00F50927"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F50927"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40" w:type="dxa"/>
          </w:tcPr>
          <w:p w14:paraId="5AAE7F65" w14:textId="77777777" w:rsidR="00F50927"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F50927"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231" w:type="dxa"/>
          </w:tcPr>
          <w:p w14:paraId="735A260C" w14:textId="77777777" w:rsidR="00F50927" w:rsidRPr="00704DFB" w:rsidRDefault="00F50927" w:rsidP="00BA5C9B">
            <w:pPr>
              <w:keepNext/>
              <w:keepLines/>
              <w:spacing w:before="60" w:after="0"/>
              <w:jc w:val="center"/>
              <w:rPr>
                <w:rFonts w:ascii="Arial" w:hAnsi="Arial" w:cs="Arial"/>
                <w:b/>
                <w:sz w:val="18"/>
                <w:szCs w:val="18"/>
              </w:rPr>
            </w:pPr>
          </w:p>
        </w:tc>
        <w:tc>
          <w:tcPr>
            <w:tcW w:w="587" w:type="dxa"/>
          </w:tcPr>
          <w:p w14:paraId="64728AD3" w14:textId="77777777" w:rsidR="00F50927" w:rsidRPr="00704DFB" w:rsidRDefault="00F50927" w:rsidP="00BA5C9B">
            <w:pPr>
              <w:keepNext/>
              <w:keepLines/>
              <w:spacing w:before="60" w:after="0"/>
              <w:jc w:val="center"/>
              <w:rPr>
                <w:rFonts w:ascii="Arial" w:hAnsi="Arial" w:cs="Arial"/>
                <w:b/>
                <w:sz w:val="18"/>
                <w:szCs w:val="18"/>
              </w:rPr>
            </w:pPr>
          </w:p>
        </w:tc>
      </w:tr>
      <w:tr w:rsidR="000B3465" w:rsidRPr="00704DFB" w14:paraId="38944177" w14:textId="77777777" w:rsidTr="00BA5C9B">
        <w:trPr>
          <w:cantSplit/>
        </w:trPr>
        <w:tc>
          <w:tcPr>
            <w:tcW w:w="6840" w:type="dxa"/>
            <w:gridSpan w:val="3"/>
          </w:tcPr>
          <w:p w14:paraId="7B9C3AC4" w14:textId="77777777" w:rsidR="000B3465" w:rsidRDefault="000B3465" w:rsidP="00BA5C9B">
            <w:pPr>
              <w:pStyle w:val="Default"/>
              <w:keepNext/>
              <w:keepLines/>
              <w:numPr>
                <w:ilvl w:val="0"/>
                <w:numId w:val="14"/>
              </w:numPr>
              <w:tabs>
                <w:tab w:val="left" w:pos="1260"/>
              </w:tabs>
              <w:spacing w:before="60"/>
              <w:rPr>
                <w:sz w:val="18"/>
                <w:szCs w:val="18"/>
              </w:rPr>
            </w:pPr>
            <w:r>
              <w:rPr>
                <w:sz w:val="18"/>
                <w:szCs w:val="18"/>
              </w:rPr>
              <w:t>Do the calculations look like they were done correctly?</w:t>
            </w:r>
          </w:p>
        </w:tc>
        <w:tc>
          <w:tcPr>
            <w:tcW w:w="630" w:type="dxa"/>
          </w:tcPr>
          <w:p w14:paraId="33875FB9" w14:textId="77777777" w:rsidR="000B3465"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0B3465"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40" w:type="dxa"/>
          </w:tcPr>
          <w:p w14:paraId="6B70130C" w14:textId="77777777" w:rsidR="000B3465"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0B3465"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231" w:type="dxa"/>
          </w:tcPr>
          <w:p w14:paraId="4597A134" w14:textId="77777777" w:rsidR="000B3465" w:rsidRPr="00704DFB" w:rsidRDefault="000B3465" w:rsidP="00BA5C9B">
            <w:pPr>
              <w:keepNext/>
              <w:keepLines/>
              <w:spacing w:before="60" w:after="0"/>
              <w:jc w:val="center"/>
              <w:rPr>
                <w:rFonts w:ascii="Arial" w:hAnsi="Arial" w:cs="Arial"/>
                <w:b/>
                <w:sz w:val="18"/>
                <w:szCs w:val="18"/>
              </w:rPr>
            </w:pPr>
          </w:p>
        </w:tc>
        <w:tc>
          <w:tcPr>
            <w:tcW w:w="587" w:type="dxa"/>
          </w:tcPr>
          <w:p w14:paraId="65102CD1" w14:textId="77777777" w:rsidR="000B3465" w:rsidRPr="00704DFB" w:rsidRDefault="000B3465" w:rsidP="00BA5C9B">
            <w:pPr>
              <w:keepNext/>
              <w:keepLines/>
              <w:spacing w:before="60" w:after="0"/>
              <w:jc w:val="center"/>
              <w:rPr>
                <w:rFonts w:ascii="Arial" w:hAnsi="Arial" w:cs="Arial"/>
                <w:b/>
                <w:sz w:val="18"/>
                <w:szCs w:val="18"/>
              </w:rPr>
            </w:pPr>
          </w:p>
        </w:tc>
      </w:tr>
      <w:tr w:rsidR="000B3465" w:rsidRPr="00704DFB" w14:paraId="543B9F5D" w14:textId="77777777" w:rsidTr="00BA5C9B">
        <w:trPr>
          <w:cantSplit/>
        </w:trPr>
        <w:tc>
          <w:tcPr>
            <w:tcW w:w="6840" w:type="dxa"/>
            <w:gridSpan w:val="3"/>
          </w:tcPr>
          <w:p w14:paraId="2AA04F85" w14:textId="77777777" w:rsidR="000B3465" w:rsidRDefault="000B3465" w:rsidP="00BA5C9B">
            <w:pPr>
              <w:pStyle w:val="Default"/>
              <w:keepNext/>
              <w:keepLines/>
              <w:numPr>
                <w:ilvl w:val="0"/>
                <w:numId w:val="14"/>
              </w:numPr>
              <w:tabs>
                <w:tab w:val="left" w:pos="1260"/>
              </w:tabs>
              <w:spacing w:before="60"/>
              <w:rPr>
                <w:sz w:val="18"/>
                <w:szCs w:val="18"/>
              </w:rPr>
            </w:pPr>
            <w:r>
              <w:rPr>
                <w:sz w:val="18"/>
                <w:szCs w:val="18"/>
              </w:rPr>
              <w:t>Is the result of Calculation 4 less than 50?</w:t>
            </w:r>
          </w:p>
        </w:tc>
        <w:tc>
          <w:tcPr>
            <w:tcW w:w="630" w:type="dxa"/>
          </w:tcPr>
          <w:p w14:paraId="63175A43" w14:textId="77777777" w:rsidR="000B3465"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0B3465"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40" w:type="dxa"/>
          </w:tcPr>
          <w:p w14:paraId="11EE97FB" w14:textId="77777777" w:rsidR="000B3465" w:rsidRPr="00704DFB" w:rsidRDefault="000B3465" w:rsidP="00BA5C9B">
            <w:pPr>
              <w:keepNext/>
              <w:keepLines/>
              <w:spacing w:before="60" w:after="0"/>
              <w:jc w:val="center"/>
              <w:rPr>
                <w:rFonts w:ascii="Arial" w:hAnsi="Arial" w:cs="Arial"/>
                <w:b/>
                <w:sz w:val="18"/>
                <w:szCs w:val="18"/>
              </w:rPr>
            </w:pPr>
          </w:p>
        </w:tc>
        <w:tc>
          <w:tcPr>
            <w:tcW w:w="1231" w:type="dxa"/>
          </w:tcPr>
          <w:p w14:paraId="09493148" w14:textId="77777777" w:rsidR="000B3465" w:rsidRPr="00704DFB" w:rsidRDefault="00E22A19"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587" w:type="dxa"/>
          </w:tcPr>
          <w:p w14:paraId="57F45A5E" w14:textId="77777777" w:rsidR="000B3465" w:rsidRPr="00704DFB" w:rsidRDefault="000B3465" w:rsidP="00BA5C9B">
            <w:pPr>
              <w:keepNext/>
              <w:keepLines/>
              <w:spacing w:before="60" w:after="0"/>
              <w:jc w:val="center"/>
              <w:rPr>
                <w:rFonts w:ascii="Arial" w:hAnsi="Arial" w:cs="Arial"/>
                <w:b/>
                <w:sz w:val="18"/>
                <w:szCs w:val="18"/>
              </w:rPr>
            </w:pPr>
          </w:p>
        </w:tc>
      </w:tr>
      <w:tr w:rsidR="000B3465" w:rsidRPr="00704DFB" w14:paraId="49DE249F" w14:textId="77777777" w:rsidTr="00BA5C9B">
        <w:trPr>
          <w:cantSplit/>
        </w:trPr>
        <w:tc>
          <w:tcPr>
            <w:tcW w:w="6840" w:type="dxa"/>
            <w:gridSpan w:val="3"/>
          </w:tcPr>
          <w:p w14:paraId="0E5D9D1D" w14:textId="77777777" w:rsidR="000B3465" w:rsidRDefault="000B3465" w:rsidP="00BA5C9B">
            <w:pPr>
              <w:pStyle w:val="Default"/>
              <w:keepNext/>
              <w:keepLines/>
              <w:numPr>
                <w:ilvl w:val="0"/>
                <w:numId w:val="14"/>
              </w:numPr>
              <w:tabs>
                <w:tab w:val="left" w:pos="1260"/>
              </w:tabs>
              <w:spacing w:before="60"/>
              <w:rPr>
                <w:sz w:val="18"/>
                <w:szCs w:val="18"/>
              </w:rPr>
            </w:pPr>
            <w:r>
              <w:rPr>
                <w:sz w:val="18"/>
                <w:szCs w:val="18"/>
              </w:rPr>
              <w:t>Did Permittee provide responses to question 7?</w:t>
            </w:r>
          </w:p>
        </w:tc>
        <w:tc>
          <w:tcPr>
            <w:tcW w:w="630" w:type="dxa"/>
          </w:tcPr>
          <w:p w14:paraId="38610B59" w14:textId="77777777" w:rsidR="000B3465"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0B3465"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40" w:type="dxa"/>
          </w:tcPr>
          <w:p w14:paraId="7DFD1671" w14:textId="77777777" w:rsidR="000B3465"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0B3465"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231" w:type="dxa"/>
          </w:tcPr>
          <w:p w14:paraId="7152E755" w14:textId="77777777" w:rsidR="000B3465" w:rsidRPr="00704DFB" w:rsidRDefault="000B3465" w:rsidP="00BA5C9B">
            <w:pPr>
              <w:keepNext/>
              <w:keepLines/>
              <w:spacing w:before="60" w:after="0"/>
              <w:jc w:val="center"/>
              <w:rPr>
                <w:rFonts w:ascii="Arial" w:hAnsi="Arial" w:cs="Arial"/>
                <w:b/>
                <w:sz w:val="18"/>
                <w:szCs w:val="18"/>
              </w:rPr>
            </w:pPr>
          </w:p>
        </w:tc>
        <w:tc>
          <w:tcPr>
            <w:tcW w:w="587" w:type="dxa"/>
          </w:tcPr>
          <w:p w14:paraId="14819281" w14:textId="77777777" w:rsidR="000B3465" w:rsidRPr="00704DFB" w:rsidRDefault="000B3465" w:rsidP="00BA5C9B">
            <w:pPr>
              <w:keepNext/>
              <w:keepLines/>
              <w:spacing w:before="60" w:after="0"/>
              <w:jc w:val="center"/>
              <w:rPr>
                <w:rFonts w:ascii="Arial" w:hAnsi="Arial" w:cs="Arial"/>
                <w:b/>
                <w:sz w:val="18"/>
                <w:szCs w:val="18"/>
              </w:rPr>
            </w:pPr>
          </w:p>
        </w:tc>
      </w:tr>
      <w:tr w:rsidR="000B3465" w:rsidRPr="00704DFB" w14:paraId="1C4900C7" w14:textId="77777777" w:rsidTr="008971A8">
        <w:trPr>
          <w:cantSplit/>
        </w:trPr>
        <w:tc>
          <w:tcPr>
            <w:tcW w:w="2626" w:type="dxa"/>
          </w:tcPr>
          <w:p w14:paraId="6A2FC5B8" w14:textId="77777777" w:rsidR="000B3465" w:rsidRPr="00704DFB" w:rsidRDefault="000B3465" w:rsidP="00BA5C9B">
            <w:pPr>
              <w:pStyle w:val="Default"/>
              <w:spacing w:before="60"/>
              <w:ind w:left="540"/>
              <w:rPr>
                <w:sz w:val="18"/>
                <w:szCs w:val="18"/>
              </w:rPr>
            </w:pPr>
            <w:r w:rsidRPr="00704DFB">
              <w:rPr>
                <w:sz w:val="18"/>
                <w:szCs w:val="18"/>
              </w:rPr>
              <w:t>Reviewer’s comments:</w:t>
            </w:r>
          </w:p>
        </w:tc>
        <w:tc>
          <w:tcPr>
            <w:tcW w:w="8102" w:type="dxa"/>
            <w:gridSpan w:val="6"/>
          </w:tcPr>
          <w:p w14:paraId="45C11B81" w14:textId="77777777" w:rsidR="000B3465" w:rsidRPr="000B0F57" w:rsidRDefault="00E21552" w:rsidP="00BA5C9B">
            <w:pPr>
              <w:pStyle w:val="Default"/>
              <w:spacing w:before="60"/>
              <w:rPr>
                <w:i/>
                <w:sz w:val="18"/>
                <w:szCs w:val="18"/>
              </w:rPr>
            </w:pPr>
            <w:r w:rsidRPr="000B0F57">
              <w:rPr>
                <w:i/>
                <w:sz w:val="18"/>
                <w:szCs w:val="18"/>
              </w:rPr>
              <w:fldChar w:fldCharType="begin">
                <w:ffData>
                  <w:name w:val="Text7"/>
                  <w:enabled/>
                  <w:calcOnExit w:val="0"/>
                  <w:textInput/>
                </w:ffData>
              </w:fldChar>
            </w:r>
            <w:r w:rsidR="000B3465" w:rsidRPr="000B0F57">
              <w:rPr>
                <w:i/>
                <w:sz w:val="18"/>
                <w:szCs w:val="18"/>
              </w:rPr>
              <w:instrText xml:space="preserve"> FORMTEXT </w:instrText>
            </w:r>
            <w:r w:rsidRPr="000B0F57">
              <w:rPr>
                <w:i/>
                <w:sz w:val="18"/>
                <w:szCs w:val="18"/>
              </w:rPr>
            </w:r>
            <w:r w:rsidRPr="000B0F57">
              <w:rPr>
                <w:i/>
                <w:sz w:val="18"/>
                <w:szCs w:val="18"/>
              </w:rPr>
              <w:fldChar w:fldCharType="separate"/>
            </w:r>
            <w:r w:rsidR="000B3465" w:rsidRPr="000B0F57">
              <w:rPr>
                <w:i/>
                <w:noProof/>
                <w:sz w:val="18"/>
                <w:szCs w:val="18"/>
              </w:rPr>
              <w:t> </w:t>
            </w:r>
            <w:r w:rsidR="000B3465" w:rsidRPr="000B0F57">
              <w:rPr>
                <w:i/>
                <w:noProof/>
                <w:sz w:val="18"/>
                <w:szCs w:val="18"/>
              </w:rPr>
              <w:t> </w:t>
            </w:r>
            <w:r w:rsidR="000B3465" w:rsidRPr="000B0F57">
              <w:rPr>
                <w:i/>
                <w:noProof/>
                <w:sz w:val="18"/>
                <w:szCs w:val="18"/>
              </w:rPr>
              <w:t> </w:t>
            </w:r>
            <w:r w:rsidR="000B3465" w:rsidRPr="000B0F57">
              <w:rPr>
                <w:i/>
                <w:noProof/>
                <w:sz w:val="18"/>
                <w:szCs w:val="18"/>
              </w:rPr>
              <w:t> </w:t>
            </w:r>
            <w:r w:rsidR="000B3465" w:rsidRPr="000B0F57">
              <w:rPr>
                <w:i/>
                <w:noProof/>
                <w:sz w:val="18"/>
                <w:szCs w:val="18"/>
              </w:rPr>
              <w:t> </w:t>
            </w:r>
            <w:r w:rsidRPr="000B0F57">
              <w:rPr>
                <w:i/>
                <w:sz w:val="18"/>
                <w:szCs w:val="18"/>
              </w:rPr>
              <w:fldChar w:fldCharType="end"/>
            </w:r>
          </w:p>
        </w:tc>
      </w:tr>
    </w:tbl>
    <w:p w14:paraId="37AF8EC3" w14:textId="77777777" w:rsidR="00F50927" w:rsidRPr="00E11273" w:rsidRDefault="00F50927" w:rsidP="00666B60">
      <w:pPr>
        <w:spacing w:after="0"/>
        <w:ind w:right="-360"/>
        <w:rPr>
          <w:rFonts w:ascii="Arial" w:hAnsi="Arial" w:cs="Arial"/>
          <w:sz w:val="16"/>
          <w:szCs w:val="16"/>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6"/>
        <w:gridCol w:w="1352"/>
        <w:gridCol w:w="2862"/>
        <w:gridCol w:w="630"/>
        <w:gridCol w:w="1440"/>
        <w:gridCol w:w="1231"/>
        <w:gridCol w:w="587"/>
      </w:tblGrid>
      <w:tr w:rsidR="00666B60" w:rsidRPr="00352A50" w14:paraId="34770057" w14:textId="77777777" w:rsidTr="009F403B">
        <w:trPr>
          <w:cantSplit/>
          <w:tblHeader/>
        </w:trPr>
        <w:tc>
          <w:tcPr>
            <w:tcW w:w="3978" w:type="dxa"/>
            <w:gridSpan w:val="2"/>
            <w:tcBorders>
              <w:top w:val="nil"/>
              <w:right w:val="nil"/>
            </w:tcBorders>
            <w:vAlign w:val="bottom"/>
          </w:tcPr>
          <w:p w14:paraId="650498B8" w14:textId="77777777" w:rsidR="00666B60" w:rsidRPr="00B801FD" w:rsidRDefault="00666B60" w:rsidP="00E11273">
            <w:pPr>
              <w:pStyle w:val="Default"/>
              <w:keepNext/>
              <w:keepLines/>
              <w:tabs>
                <w:tab w:val="left" w:pos="1260"/>
              </w:tabs>
              <w:spacing w:before="60"/>
              <w:rPr>
                <w:b/>
                <w:sz w:val="18"/>
                <w:szCs w:val="20"/>
              </w:rPr>
            </w:pPr>
            <w:r w:rsidRPr="00B801FD">
              <w:rPr>
                <w:b/>
                <w:sz w:val="18"/>
                <w:szCs w:val="20"/>
              </w:rPr>
              <w:t>RP-D1: Option D actual emission form</w:t>
            </w:r>
          </w:p>
        </w:tc>
        <w:tc>
          <w:tcPr>
            <w:tcW w:w="2862" w:type="dxa"/>
            <w:tcBorders>
              <w:top w:val="nil"/>
              <w:left w:val="nil"/>
            </w:tcBorders>
            <w:vAlign w:val="bottom"/>
          </w:tcPr>
          <w:p w14:paraId="7C63A86D" w14:textId="77777777" w:rsidR="00666B60" w:rsidRPr="00B801FD" w:rsidRDefault="00666B60" w:rsidP="00E11273">
            <w:pPr>
              <w:pStyle w:val="Default"/>
              <w:keepNext/>
              <w:keepLines/>
              <w:tabs>
                <w:tab w:val="left" w:pos="1260"/>
              </w:tabs>
              <w:spacing w:before="60"/>
              <w:ind w:left="263" w:hanging="263"/>
              <w:rPr>
                <w:b/>
                <w:sz w:val="18"/>
                <w:szCs w:val="20"/>
              </w:rPr>
            </w:pPr>
            <w:r w:rsidRPr="00B801FD">
              <w:rPr>
                <w:b/>
                <w:sz w:val="18"/>
                <w:szCs w:val="20"/>
              </w:rPr>
              <w:fldChar w:fldCharType="begin">
                <w:ffData>
                  <w:name w:val="Check74"/>
                  <w:enabled/>
                  <w:calcOnExit w:val="0"/>
                  <w:checkBox>
                    <w:sizeAuto/>
                    <w:default w:val="0"/>
                  </w:checkBox>
                </w:ffData>
              </w:fldChar>
            </w:r>
            <w:r w:rsidRPr="00B801FD">
              <w:rPr>
                <w:b/>
                <w:sz w:val="18"/>
                <w:szCs w:val="20"/>
              </w:rPr>
              <w:instrText xml:space="preserve"> FORMCHECKBOX </w:instrText>
            </w:r>
            <w:r w:rsidR="00CD1F6D">
              <w:rPr>
                <w:b/>
                <w:sz w:val="18"/>
                <w:szCs w:val="20"/>
              </w:rPr>
            </w:r>
            <w:r w:rsidR="00CD1F6D">
              <w:rPr>
                <w:b/>
                <w:sz w:val="18"/>
                <w:szCs w:val="20"/>
              </w:rPr>
              <w:fldChar w:fldCharType="separate"/>
            </w:r>
            <w:r w:rsidRPr="00B801FD">
              <w:rPr>
                <w:b/>
                <w:sz w:val="18"/>
                <w:szCs w:val="20"/>
              </w:rPr>
              <w:fldChar w:fldCharType="end"/>
            </w:r>
            <w:r w:rsidRPr="00B801FD">
              <w:rPr>
                <w:b/>
                <w:sz w:val="18"/>
                <w:szCs w:val="20"/>
              </w:rPr>
              <w:t xml:space="preserve"> Not included in application</w:t>
            </w:r>
          </w:p>
        </w:tc>
        <w:tc>
          <w:tcPr>
            <w:tcW w:w="630" w:type="dxa"/>
            <w:vAlign w:val="bottom"/>
          </w:tcPr>
          <w:p w14:paraId="164158C8" w14:textId="77777777" w:rsidR="00666B60" w:rsidRPr="00B801FD" w:rsidRDefault="00666B60" w:rsidP="00E11273">
            <w:pPr>
              <w:pStyle w:val="Default"/>
              <w:keepNext/>
              <w:keepLines/>
              <w:tabs>
                <w:tab w:val="left" w:pos="1260"/>
              </w:tabs>
              <w:spacing w:before="60"/>
              <w:jc w:val="center"/>
              <w:rPr>
                <w:b/>
                <w:sz w:val="18"/>
                <w:szCs w:val="20"/>
              </w:rPr>
            </w:pPr>
            <w:r w:rsidRPr="00B801FD">
              <w:rPr>
                <w:b/>
                <w:sz w:val="18"/>
                <w:szCs w:val="20"/>
              </w:rPr>
              <w:t>Yes</w:t>
            </w:r>
          </w:p>
        </w:tc>
        <w:tc>
          <w:tcPr>
            <w:tcW w:w="1440" w:type="dxa"/>
            <w:vAlign w:val="bottom"/>
          </w:tcPr>
          <w:p w14:paraId="63F7BBCF" w14:textId="77777777" w:rsidR="00666B60" w:rsidRPr="00B801FD" w:rsidRDefault="00666B60" w:rsidP="00E11273">
            <w:pPr>
              <w:pStyle w:val="Default"/>
              <w:keepNext/>
              <w:keepLines/>
              <w:tabs>
                <w:tab w:val="left" w:pos="1260"/>
              </w:tabs>
              <w:spacing w:before="60"/>
              <w:jc w:val="center"/>
              <w:rPr>
                <w:b/>
                <w:sz w:val="18"/>
                <w:szCs w:val="20"/>
              </w:rPr>
            </w:pPr>
            <w:r w:rsidRPr="00B801FD">
              <w:rPr>
                <w:b/>
                <w:sz w:val="18"/>
                <w:szCs w:val="20"/>
              </w:rPr>
              <w:t>No (incomplete)</w:t>
            </w:r>
          </w:p>
        </w:tc>
        <w:tc>
          <w:tcPr>
            <w:tcW w:w="1231" w:type="dxa"/>
            <w:vAlign w:val="bottom"/>
          </w:tcPr>
          <w:p w14:paraId="31ECD528" w14:textId="77777777" w:rsidR="00666B60" w:rsidRPr="00B801FD" w:rsidRDefault="00666B60" w:rsidP="00E11273">
            <w:pPr>
              <w:pStyle w:val="Default"/>
              <w:keepNext/>
              <w:keepLines/>
              <w:tabs>
                <w:tab w:val="left" w:pos="1260"/>
              </w:tabs>
              <w:spacing w:before="60"/>
              <w:jc w:val="center"/>
              <w:rPr>
                <w:b/>
                <w:sz w:val="18"/>
                <w:szCs w:val="20"/>
              </w:rPr>
            </w:pPr>
            <w:r w:rsidRPr="00B801FD">
              <w:rPr>
                <w:b/>
                <w:sz w:val="18"/>
                <w:szCs w:val="20"/>
              </w:rPr>
              <w:t>No (ineligible)</w:t>
            </w:r>
          </w:p>
        </w:tc>
        <w:tc>
          <w:tcPr>
            <w:tcW w:w="587" w:type="dxa"/>
            <w:vAlign w:val="bottom"/>
          </w:tcPr>
          <w:p w14:paraId="65BA3B04" w14:textId="77777777" w:rsidR="00666B60" w:rsidRPr="00B801FD" w:rsidRDefault="00666B60" w:rsidP="00E11273">
            <w:pPr>
              <w:pStyle w:val="Default"/>
              <w:keepNext/>
              <w:keepLines/>
              <w:tabs>
                <w:tab w:val="left" w:pos="1260"/>
              </w:tabs>
              <w:spacing w:before="60"/>
              <w:jc w:val="center"/>
              <w:rPr>
                <w:b/>
                <w:sz w:val="18"/>
                <w:szCs w:val="20"/>
              </w:rPr>
            </w:pPr>
            <w:r w:rsidRPr="00B801FD">
              <w:rPr>
                <w:b/>
                <w:sz w:val="18"/>
                <w:szCs w:val="20"/>
              </w:rPr>
              <w:t>NA</w:t>
            </w:r>
          </w:p>
        </w:tc>
      </w:tr>
      <w:tr w:rsidR="00F50927" w:rsidRPr="00704DFB" w14:paraId="03C40F83" w14:textId="77777777" w:rsidTr="00BA5C9B">
        <w:trPr>
          <w:cantSplit/>
        </w:trPr>
        <w:tc>
          <w:tcPr>
            <w:tcW w:w="6840" w:type="dxa"/>
            <w:gridSpan w:val="3"/>
          </w:tcPr>
          <w:p w14:paraId="5454D50F" w14:textId="77777777" w:rsidR="00F50927" w:rsidRPr="00704DFB" w:rsidRDefault="0092452C" w:rsidP="00E11273">
            <w:pPr>
              <w:pStyle w:val="Default"/>
              <w:keepNext/>
              <w:keepLines/>
              <w:numPr>
                <w:ilvl w:val="0"/>
                <w:numId w:val="14"/>
              </w:numPr>
              <w:tabs>
                <w:tab w:val="left" w:pos="1260"/>
              </w:tabs>
              <w:spacing w:before="60"/>
              <w:rPr>
                <w:sz w:val="18"/>
                <w:szCs w:val="18"/>
              </w:rPr>
            </w:pPr>
            <w:r>
              <w:rPr>
                <w:sz w:val="18"/>
                <w:szCs w:val="18"/>
              </w:rPr>
              <w:t>Do the values reported here match the values calculated on Form RP-04?</w:t>
            </w:r>
          </w:p>
        </w:tc>
        <w:tc>
          <w:tcPr>
            <w:tcW w:w="630" w:type="dxa"/>
          </w:tcPr>
          <w:p w14:paraId="557E76EA" w14:textId="77777777" w:rsidR="00F50927"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F50927"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40" w:type="dxa"/>
          </w:tcPr>
          <w:p w14:paraId="6FA4E05F" w14:textId="77777777" w:rsidR="00F50927"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F50927"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231" w:type="dxa"/>
          </w:tcPr>
          <w:p w14:paraId="234095E6" w14:textId="77777777" w:rsidR="00F50927" w:rsidRPr="00704DFB" w:rsidRDefault="00F50927" w:rsidP="00BA5C9B">
            <w:pPr>
              <w:keepNext/>
              <w:keepLines/>
              <w:spacing w:before="60" w:after="0"/>
              <w:jc w:val="center"/>
              <w:rPr>
                <w:rFonts w:ascii="Arial" w:hAnsi="Arial" w:cs="Arial"/>
                <w:b/>
                <w:sz w:val="18"/>
                <w:szCs w:val="18"/>
              </w:rPr>
            </w:pPr>
          </w:p>
        </w:tc>
        <w:tc>
          <w:tcPr>
            <w:tcW w:w="587" w:type="dxa"/>
          </w:tcPr>
          <w:p w14:paraId="7FC355EB" w14:textId="77777777" w:rsidR="00F50927"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3E6BA8"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r>
      <w:tr w:rsidR="0092452C" w:rsidRPr="00704DFB" w14:paraId="3843547B" w14:textId="77777777" w:rsidTr="00BA5C9B">
        <w:trPr>
          <w:cantSplit/>
          <w:trHeight w:val="1984"/>
        </w:trPr>
        <w:tc>
          <w:tcPr>
            <w:tcW w:w="6840" w:type="dxa"/>
            <w:gridSpan w:val="3"/>
          </w:tcPr>
          <w:p w14:paraId="1393C0E0" w14:textId="77777777" w:rsidR="0092452C" w:rsidRDefault="0092452C" w:rsidP="00E11273">
            <w:pPr>
              <w:pStyle w:val="Default"/>
              <w:keepNext/>
              <w:keepLines/>
              <w:numPr>
                <w:ilvl w:val="0"/>
                <w:numId w:val="14"/>
              </w:numPr>
              <w:tabs>
                <w:tab w:val="left" w:pos="1260"/>
              </w:tabs>
              <w:spacing w:after="120"/>
              <w:ind w:left="547"/>
              <w:rPr>
                <w:sz w:val="18"/>
                <w:szCs w:val="18"/>
              </w:rPr>
            </w:pPr>
            <w:r>
              <w:rPr>
                <w:sz w:val="18"/>
                <w:szCs w:val="18"/>
              </w:rPr>
              <w:t>Are the emissions for each pollutant less than the applicable threshold?</w:t>
            </w:r>
          </w:p>
          <w:tbl>
            <w:tblPr>
              <w:tblW w:w="0" w:type="auto"/>
              <w:tblInd w:w="535" w:type="dxa"/>
              <w:tblBorders>
                <w:bottom w:val="single" w:sz="2" w:space="0" w:color="auto"/>
                <w:insideH w:val="single" w:sz="2" w:space="0" w:color="auto"/>
                <w:insideV w:val="single" w:sz="2" w:space="0" w:color="auto"/>
              </w:tblBorders>
              <w:tblLook w:val="04A0" w:firstRow="1" w:lastRow="0" w:firstColumn="1" w:lastColumn="0" w:noHBand="0" w:noVBand="1"/>
            </w:tblPr>
            <w:tblGrid>
              <w:gridCol w:w="3690"/>
              <w:gridCol w:w="1980"/>
            </w:tblGrid>
            <w:tr w:rsidR="00B971E3" w:rsidRPr="00914CE8" w14:paraId="21C25878" w14:textId="77777777" w:rsidTr="006B793B">
              <w:trPr>
                <w:trHeight w:val="216"/>
              </w:trPr>
              <w:tc>
                <w:tcPr>
                  <w:tcW w:w="3690" w:type="dxa"/>
                  <w:shd w:val="clear" w:color="auto" w:fill="auto"/>
                  <w:noWrap/>
                  <w:vAlign w:val="bottom"/>
                  <w:hideMark/>
                </w:tcPr>
                <w:p w14:paraId="265B1244" w14:textId="77777777" w:rsidR="00B971E3" w:rsidRPr="00914CE8" w:rsidRDefault="00B971E3" w:rsidP="00E11273">
                  <w:pPr>
                    <w:keepNext/>
                    <w:keepLines/>
                    <w:spacing w:after="0" w:line="240" w:lineRule="auto"/>
                    <w:rPr>
                      <w:rFonts w:ascii="Arial" w:eastAsia="Times New Roman" w:hAnsi="Arial" w:cs="Arial"/>
                      <w:b/>
                      <w:bCs/>
                      <w:color w:val="000000"/>
                      <w:sz w:val="16"/>
                    </w:rPr>
                  </w:pPr>
                  <w:r w:rsidRPr="00914CE8">
                    <w:rPr>
                      <w:rFonts w:ascii="Arial" w:eastAsia="Times New Roman" w:hAnsi="Arial" w:cs="Arial"/>
                      <w:b/>
                      <w:bCs/>
                      <w:color w:val="000000"/>
                      <w:sz w:val="16"/>
                    </w:rPr>
                    <w:t>Pollutant</w:t>
                  </w:r>
                </w:p>
              </w:tc>
              <w:tc>
                <w:tcPr>
                  <w:tcW w:w="1980" w:type="dxa"/>
                  <w:shd w:val="clear" w:color="auto" w:fill="auto"/>
                  <w:noWrap/>
                  <w:vAlign w:val="bottom"/>
                  <w:hideMark/>
                </w:tcPr>
                <w:p w14:paraId="0ED879B9" w14:textId="77777777" w:rsidR="00B971E3" w:rsidRPr="00914CE8" w:rsidRDefault="00B971E3" w:rsidP="00E11273">
                  <w:pPr>
                    <w:keepNext/>
                    <w:keepLines/>
                    <w:spacing w:after="0" w:line="240" w:lineRule="auto"/>
                    <w:rPr>
                      <w:rFonts w:ascii="Arial" w:eastAsia="Times New Roman" w:hAnsi="Arial" w:cs="Arial"/>
                      <w:b/>
                      <w:bCs/>
                      <w:color w:val="000000"/>
                      <w:sz w:val="16"/>
                    </w:rPr>
                  </w:pPr>
                  <w:r w:rsidRPr="00914CE8">
                    <w:rPr>
                      <w:rFonts w:ascii="Arial" w:eastAsia="Times New Roman" w:hAnsi="Arial" w:cs="Arial"/>
                      <w:b/>
                      <w:bCs/>
                      <w:color w:val="000000"/>
                      <w:sz w:val="16"/>
                    </w:rPr>
                    <w:t>Threshold (t</w:t>
                  </w:r>
                  <w:r>
                    <w:rPr>
                      <w:rFonts w:ascii="Arial" w:eastAsia="Times New Roman" w:hAnsi="Arial" w:cs="Arial"/>
                      <w:b/>
                      <w:bCs/>
                      <w:color w:val="000000"/>
                      <w:sz w:val="16"/>
                    </w:rPr>
                    <w:t>ons/year</w:t>
                  </w:r>
                  <w:r w:rsidRPr="00914CE8">
                    <w:rPr>
                      <w:rFonts w:ascii="Arial" w:eastAsia="Times New Roman" w:hAnsi="Arial" w:cs="Arial"/>
                      <w:b/>
                      <w:bCs/>
                      <w:color w:val="000000"/>
                      <w:sz w:val="16"/>
                    </w:rPr>
                    <w:t>)</w:t>
                  </w:r>
                </w:p>
              </w:tc>
            </w:tr>
            <w:tr w:rsidR="00B971E3" w:rsidRPr="00914CE8" w14:paraId="7CDC5313" w14:textId="77777777" w:rsidTr="006B793B">
              <w:trPr>
                <w:trHeight w:val="216"/>
              </w:trPr>
              <w:tc>
                <w:tcPr>
                  <w:tcW w:w="3690" w:type="dxa"/>
                  <w:shd w:val="clear" w:color="auto" w:fill="auto"/>
                  <w:noWrap/>
                  <w:vAlign w:val="bottom"/>
                  <w:hideMark/>
                </w:tcPr>
                <w:p w14:paraId="37C8B827"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 xml:space="preserve">HAP </w:t>
                  </w:r>
                  <w:r>
                    <w:rPr>
                      <w:rFonts w:ascii="Arial" w:eastAsia="Times New Roman" w:hAnsi="Arial" w:cs="Arial"/>
                      <w:color w:val="000000"/>
                      <w:sz w:val="16"/>
                    </w:rPr>
                    <w:t>– Single</w:t>
                  </w:r>
                </w:p>
              </w:tc>
              <w:tc>
                <w:tcPr>
                  <w:tcW w:w="1980" w:type="dxa"/>
                  <w:shd w:val="clear" w:color="auto" w:fill="auto"/>
                  <w:noWrap/>
                  <w:vAlign w:val="bottom"/>
                  <w:hideMark/>
                </w:tcPr>
                <w:p w14:paraId="2A4D91BA"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5</w:t>
                  </w:r>
                </w:p>
              </w:tc>
            </w:tr>
            <w:tr w:rsidR="00B971E3" w:rsidRPr="00914CE8" w14:paraId="781F6F56" w14:textId="77777777" w:rsidTr="006B793B">
              <w:trPr>
                <w:trHeight w:val="216"/>
              </w:trPr>
              <w:tc>
                <w:tcPr>
                  <w:tcW w:w="3690" w:type="dxa"/>
                  <w:shd w:val="clear" w:color="auto" w:fill="auto"/>
                  <w:noWrap/>
                  <w:vAlign w:val="bottom"/>
                  <w:hideMark/>
                </w:tcPr>
                <w:p w14:paraId="2B6BFD2F"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 xml:space="preserve">HAP </w:t>
                  </w:r>
                  <w:r>
                    <w:rPr>
                      <w:rFonts w:ascii="Arial" w:eastAsia="Times New Roman" w:hAnsi="Arial" w:cs="Arial"/>
                      <w:color w:val="000000"/>
                      <w:sz w:val="16"/>
                    </w:rPr>
                    <w:t>–</w:t>
                  </w:r>
                  <w:r w:rsidRPr="00914CE8">
                    <w:rPr>
                      <w:rFonts w:ascii="Arial" w:eastAsia="Times New Roman" w:hAnsi="Arial" w:cs="Arial"/>
                      <w:color w:val="000000"/>
                      <w:sz w:val="16"/>
                    </w:rPr>
                    <w:t xml:space="preserve"> Total</w:t>
                  </w:r>
                </w:p>
              </w:tc>
              <w:tc>
                <w:tcPr>
                  <w:tcW w:w="1980" w:type="dxa"/>
                  <w:shd w:val="clear" w:color="auto" w:fill="auto"/>
                  <w:noWrap/>
                  <w:vAlign w:val="bottom"/>
                  <w:hideMark/>
                </w:tcPr>
                <w:p w14:paraId="68DCC286"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12.5</w:t>
                  </w:r>
                </w:p>
              </w:tc>
            </w:tr>
            <w:tr w:rsidR="00B971E3" w:rsidRPr="00914CE8" w14:paraId="46349085" w14:textId="77777777" w:rsidTr="006B793B">
              <w:trPr>
                <w:trHeight w:val="216"/>
              </w:trPr>
              <w:tc>
                <w:tcPr>
                  <w:tcW w:w="3690" w:type="dxa"/>
                  <w:shd w:val="clear" w:color="auto" w:fill="auto"/>
                  <w:noWrap/>
                  <w:vAlign w:val="bottom"/>
                  <w:hideMark/>
                </w:tcPr>
                <w:p w14:paraId="68FF1C38" w14:textId="77777777" w:rsidR="00B971E3" w:rsidRPr="00C72DBE"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PM</w:t>
                  </w:r>
                  <w:r>
                    <w:rPr>
                      <w:rFonts w:ascii="Arial" w:eastAsia="Times New Roman" w:hAnsi="Arial" w:cs="Arial"/>
                      <w:color w:val="000000"/>
                      <w:sz w:val="16"/>
                    </w:rPr>
                    <w:t xml:space="preserve"> // VOC // </w:t>
                  </w:r>
                  <w:r w:rsidRPr="00914CE8">
                    <w:rPr>
                      <w:rFonts w:ascii="Arial" w:eastAsia="Times New Roman" w:hAnsi="Arial" w:cs="Arial"/>
                      <w:color w:val="000000"/>
                      <w:sz w:val="16"/>
                    </w:rPr>
                    <w:t>SO</w:t>
                  </w:r>
                  <w:r w:rsidRPr="00914CE8">
                    <w:rPr>
                      <w:rFonts w:ascii="Arial" w:eastAsia="Times New Roman" w:hAnsi="Arial" w:cs="Arial"/>
                      <w:color w:val="000000"/>
                      <w:sz w:val="16"/>
                      <w:vertAlign w:val="subscript"/>
                    </w:rPr>
                    <w:t>2</w:t>
                  </w:r>
                  <w:r>
                    <w:rPr>
                      <w:rFonts w:ascii="Arial" w:eastAsia="Times New Roman" w:hAnsi="Arial" w:cs="Arial"/>
                      <w:color w:val="000000"/>
                      <w:sz w:val="16"/>
                      <w:vertAlign w:val="subscript"/>
                    </w:rPr>
                    <w:t xml:space="preserve"> </w:t>
                  </w:r>
                  <w:r>
                    <w:rPr>
                      <w:rFonts w:ascii="Arial" w:eastAsia="Times New Roman" w:hAnsi="Arial" w:cs="Arial"/>
                      <w:color w:val="000000"/>
                      <w:sz w:val="16"/>
                    </w:rPr>
                    <w:t>//</w:t>
                  </w:r>
                  <w:r w:rsidRPr="00914CE8">
                    <w:rPr>
                      <w:rFonts w:ascii="Arial" w:eastAsia="Times New Roman" w:hAnsi="Arial" w:cs="Arial"/>
                      <w:color w:val="000000"/>
                      <w:sz w:val="16"/>
                    </w:rPr>
                    <w:t xml:space="preserve"> NO</w:t>
                  </w:r>
                  <w:r w:rsidRPr="00914CE8">
                    <w:rPr>
                      <w:rFonts w:ascii="Arial" w:eastAsia="Times New Roman" w:hAnsi="Arial" w:cs="Arial"/>
                      <w:color w:val="000000"/>
                      <w:sz w:val="16"/>
                      <w:vertAlign w:val="subscript"/>
                    </w:rPr>
                    <w:t>X</w:t>
                  </w:r>
                  <w:r>
                    <w:rPr>
                      <w:rFonts w:ascii="Arial" w:eastAsia="Times New Roman" w:hAnsi="Arial" w:cs="Arial"/>
                      <w:color w:val="000000"/>
                      <w:sz w:val="16"/>
                    </w:rPr>
                    <w:t xml:space="preserve"> // CO</w:t>
                  </w:r>
                </w:p>
              </w:tc>
              <w:tc>
                <w:tcPr>
                  <w:tcW w:w="1980" w:type="dxa"/>
                  <w:shd w:val="clear" w:color="auto" w:fill="auto"/>
                  <w:noWrap/>
                  <w:vAlign w:val="bottom"/>
                  <w:hideMark/>
                </w:tcPr>
                <w:p w14:paraId="1DEA726D"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50</w:t>
                  </w:r>
                </w:p>
              </w:tc>
            </w:tr>
            <w:tr w:rsidR="00B971E3" w:rsidRPr="00914CE8" w14:paraId="7BEA72A8" w14:textId="77777777" w:rsidTr="006B793B">
              <w:trPr>
                <w:trHeight w:val="216"/>
              </w:trPr>
              <w:tc>
                <w:tcPr>
                  <w:tcW w:w="3690" w:type="dxa"/>
                  <w:shd w:val="clear" w:color="auto" w:fill="auto"/>
                  <w:noWrap/>
                  <w:vAlign w:val="bottom"/>
                  <w:hideMark/>
                </w:tcPr>
                <w:p w14:paraId="69991EBF"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PM</w:t>
                  </w:r>
                  <w:r w:rsidRPr="00914CE8">
                    <w:rPr>
                      <w:rFonts w:ascii="Arial" w:eastAsia="Times New Roman" w:hAnsi="Arial" w:cs="Arial"/>
                      <w:color w:val="000000"/>
                      <w:sz w:val="16"/>
                      <w:vertAlign w:val="subscript"/>
                    </w:rPr>
                    <w:t xml:space="preserve">10 </w:t>
                  </w:r>
                  <w:r w:rsidRPr="00914CE8">
                    <w:rPr>
                      <w:rFonts w:ascii="Arial" w:eastAsia="Times New Roman" w:hAnsi="Arial" w:cs="Arial"/>
                      <w:color w:val="000000"/>
                      <w:sz w:val="16"/>
                    </w:rPr>
                    <w:t>(Attainment</w:t>
                  </w:r>
                  <w:r>
                    <w:rPr>
                      <w:rFonts w:ascii="Arial" w:eastAsia="Times New Roman" w:hAnsi="Arial" w:cs="Arial"/>
                      <w:color w:val="000000"/>
                      <w:sz w:val="16"/>
                    </w:rPr>
                    <w:t xml:space="preserve"> Area </w:t>
                  </w:r>
                  <w:r w:rsidRPr="00914CE8">
                    <w:rPr>
                      <w:rFonts w:ascii="Arial" w:eastAsia="Times New Roman" w:hAnsi="Arial" w:cs="Arial"/>
                      <w:color w:val="000000"/>
                      <w:sz w:val="16"/>
                    </w:rPr>
                    <w:t>/</w:t>
                  </w:r>
                  <w:r>
                    <w:rPr>
                      <w:rFonts w:ascii="Arial" w:eastAsia="Times New Roman" w:hAnsi="Arial" w:cs="Arial"/>
                      <w:color w:val="000000"/>
                      <w:sz w:val="16"/>
                    </w:rPr>
                    <w:t xml:space="preserve"> </w:t>
                  </w:r>
                  <w:r w:rsidRPr="00914CE8">
                    <w:rPr>
                      <w:rFonts w:ascii="Arial" w:eastAsia="Times New Roman" w:hAnsi="Arial" w:cs="Arial"/>
                      <w:color w:val="000000"/>
                      <w:sz w:val="16"/>
                    </w:rPr>
                    <w:t>Nonattainment</w:t>
                  </w:r>
                  <w:r>
                    <w:rPr>
                      <w:rFonts w:ascii="Arial" w:eastAsia="Times New Roman" w:hAnsi="Arial" w:cs="Arial"/>
                      <w:color w:val="000000"/>
                      <w:sz w:val="16"/>
                    </w:rPr>
                    <w:t xml:space="preserve"> Area</w:t>
                  </w:r>
                  <w:r w:rsidRPr="00914CE8">
                    <w:rPr>
                      <w:rFonts w:ascii="Arial" w:eastAsia="Times New Roman" w:hAnsi="Arial" w:cs="Arial"/>
                      <w:color w:val="000000"/>
                      <w:sz w:val="16"/>
                    </w:rPr>
                    <w:t>)</w:t>
                  </w:r>
                </w:p>
              </w:tc>
              <w:tc>
                <w:tcPr>
                  <w:tcW w:w="1980" w:type="dxa"/>
                  <w:shd w:val="clear" w:color="auto" w:fill="auto"/>
                  <w:noWrap/>
                  <w:vAlign w:val="bottom"/>
                  <w:hideMark/>
                </w:tcPr>
                <w:p w14:paraId="323D7CD3"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50/25</w:t>
                  </w:r>
                </w:p>
              </w:tc>
            </w:tr>
            <w:tr w:rsidR="00B971E3" w:rsidRPr="00914CE8" w14:paraId="042BB1E2" w14:textId="77777777" w:rsidTr="006B793B">
              <w:trPr>
                <w:trHeight w:val="216"/>
              </w:trPr>
              <w:tc>
                <w:tcPr>
                  <w:tcW w:w="3690" w:type="dxa"/>
                  <w:shd w:val="clear" w:color="auto" w:fill="auto"/>
                  <w:noWrap/>
                  <w:vAlign w:val="bottom"/>
                  <w:hideMark/>
                </w:tcPr>
                <w:p w14:paraId="6C3D8639" w14:textId="77777777" w:rsidR="00B971E3" w:rsidRPr="00914CE8" w:rsidRDefault="00B971E3" w:rsidP="00E11273">
                  <w:pPr>
                    <w:keepNext/>
                    <w:keepLines/>
                    <w:spacing w:after="0" w:line="240" w:lineRule="auto"/>
                    <w:rPr>
                      <w:rFonts w:ascii="Arial" w:eastAsia="Times New Roman" w:hAnsi="Arial" w:cs="Arial"/>
                      <w:color w:val="000000"/>
                      <w:sz w:val="16"/>
                    </w:rPr>
                  </w:pPr>
                  <w:r>
                    <w:rPr>
                      <w:rFonts w:ascii="Arial" w:eastAsia="Times New Roman" w:hAnsi="Arial" w:cs="Arial"/>
                      <w:color w:val="000000"/>
                      <w:sz w:val="16"/>
                    </w:rPr>
                    <w:t>Lead (Pb)</w:t>
                  </w:r>
                </w:p>
              </w:tc>
              <w:tc>
                <w:tcPr>
                  <w:tcW w:w="1980" w:type="dxa"/>
                  <w:shd w:val="clear" w:color="auto" w:fill="auto"/>
                  <w:noWrap/>
                  <w:vAlign w:val="bottom"/>
                  <w:hideMark/>
                </w:tcPr>
                <w:p w14:paraId="0F5327D4"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0.5</w:t>
                  </w:r>
                </w:p>
              </w:tc>
            </w:tr>
            <w:tr w:rsidR="00B971E3" w:rsidRPr="00914CE8" w14:paraId="24D803FF" w14:textId="77777777" w:rsidTr="006B793B">
              <w:trPr>
                <w:trHeight w:val="216"/>
              </w:trPr>
              <w:tc>
                <w:tcPr>
                  <w:tcW w:w="3690" w:type="dxa"/>
                  <w:shd w:val="clear" w:color="auto" w:fill="auto"/>
                  <w:noWrap/>
                  <w:vAlign w:val="bottom"/>
                  <w:hideMark/>
                </w:tcPr>
                <w:p w14:paraId="1B53D19E"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CO</w:t>
                  </w:r>
                  <w:r w:rsidRPr="00914CE8">
                    <w:rPr>
                      <w:rFonts w:ascii="Arial" w:eastAsia="Times New Roman" w:hAnsi="Arial" w:cs="Arial"/>
                      <w:color w:val="000000"/>
                      <w:sz w:val="16"/>
                      <w:vertAlign w:val="subscript"/>
                    </w:rPr>
                    <w:t>2</w:t>
                  </w:r>
                  <w:r w:rsidRPr="00914CE8">
                    <w:rPr>
                      <w:rFonts w:ascii="Arial" w:eastAsia="Times New Roman" w:hAnsi="Arial" w:cs="Arial"/>
                      <w:color w:val="000000"/>
                      <w:sz w:val="16"/>
                    </w:rPr>
                    <w:t>e</w:t>
                  </w:r>
                </w:p>
              </w:tc>
              <w:tc>
                <w:tcPr>
                  <w:tcW w:w="1980" w:type="dxa"/>
                  <w:shd w:val="clear" w:color="auto" w:fill="auto"/>
                  <w:noWrap/>
                  <w:vAlign w:val="bottom"/>
                  <w:hideMark/>
                </w:tcPr>
                <w:p w14:paraId="799D5BCF"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50,000</w:t>
                  </w:r>
                </w:p>
              </w:tc>
            </w:tr>
          </w:tbl>
          <w:p w14:paraId="0E1E016A" w14:textId="77777777" w:rsidR="00B971E3" w:rsidRDefault="00B971E3" w:rsidP="00E11273">
            <w:pPr>
              <w:pStyle w:val="Default"/>
              <w:keepNext/>
              <w:keepLines/>
              <w:tabs>
                <w:tab w:val="left" w:pos="1260"/>
              </w:tabs>
              <w:spacing w:before="60"/>
              <w:rPr>
                <w:sz w:val="18"/>
                <w:szCs w:val="18"/>
              </w:rPr>
            </w:pPr>
          </w:p>
        </w:tc>
        <w:tc>
          <w:tcPr>
            <w:tcW w:w="630" w:type="dxa"/>
          </w:tcPr>
          <w:p w14:paraId="302906B1" w14:textId="77777777" w:rsidR="0092452C"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92452C"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40" w:type="dxa"/>
          </w:tcPr>
          <w:p w14:paraId="30F27D35" w14:textId="77777777" w:rsidR="0092452C" w:rsidRPr="00704DFB" w:rsidRDefault="0092452C" w:rsidP="00BA5C9B">
            <w:pPr>
              <w:keepNext/>
              <w:keepLines/>
              <w:spacing w:before="60" w:after="0"/>
              <w:jc w:val="center"/>
              <w:rPr>
                <w:rFonts w:ascii="Arial" w:hAnsi="Arial" w:cs="Arial"/>
                <w:b/>
                <w:sz w:val="18"/>
                <w:szCs w:val="18"/>
              </w:rPr>
            </w:pPr>
          </w:p>
        </w:tc>
        <w:tc>
          <w:tcPr>
            <w:tcW w:w="1231" w:type="dxa"/>
          </w:tcPr>
          <w:p w14:paraId="61BA29FA" w14:textId="77777777" w:rsidR="0092452C" w:rsidRPr="00704DFB" w:rsidRDefault="00E22A19"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587" w:type="dxa"/>
          </w:tcPr>
          <w:p w14:paraId="3DE93FDA" w14:textId="77777777" w:rsidR="0092452C" w:rsidRPr="00704DFB" w:rsidRDefault="0092452C" w:rsidP="00BA5C9B">
            <w:pPr>
              <w:keepNext/>
              <w:keepLines/>
              <w:spacing w:before="60" w:after="0"/>
              <w:jc w:val="center"/>
              <w:rPr>
                <w:rFonts w:ascii="Arial" w:hAnsi="Arial" w:cs="Arial"/>
                <w:b/>
                <w:sz w:val="18"/>
                <w:szCs w:val="18"/>
              </w:rPr>
            </w:pPr>
          </w:p>
        </w:tc>
      </w:tr>
      <w:tr w:rsidR="0092452C" w:rsidRPr="00704DFB" w14:paraId="676286DA" w14:textId="77777777" w:rsidTr="008971A8">
        <w:trPr>
          <w:cantSplit/>
        </w:trPr>
        <w:tc>
          <w:tcPr>
            <w:tcW w:w="2626" w:type="dxa"/>
          </w:tcPr>
          <w:p w14:paraId="0A0CB4B3" w14:textId="77777777" w:rsidR="0092452C" w:rsidRPr="00704DFB" w:rsidRDefault="0092452C" w:rsidP="00866DAA">
            <w:pPr>
              <w:pStyle w:val="Default"/>
              <w:spacing w:before="60"/>
              <w:ind w:left="540"/>
              <w:rPr>
                <w:sz w:val="18"/>
                <w:szCs w:val="18"/>
              </w:rPr>
            </w:pPr>
            <w:r w:rsidRPr="00704DFB">
              <w:rPr>
                <w:sz w:val="18"/>
                <w:szCs w:val="18"/>
              </w:rPr>
              <w:t>Reviewer’s comments:</w:t>
            </w:r>
          </w:p>
        </w:tc>
        <w:tc>
          <w:tcPr>
            <w:tcW w:w="8102" w:type="dxa"/>
            <w:gridSpan w:val="6"/>
          </w:tcPr>
          <w:p w14:paraId="247CEB7B" w14:textId="77777777" w:rsidR="0092452C" w:rsidRPr="000B0F57" w:rsidRDefault="00E21552" w:rsidP="00866DAA">
            <w:pPr>
              <w:pStyle w:val="Default"/>
              <w:spacing w:before="60"/>
              <w:rPr>
                <w:i/>
                <w:sz w:val="18"/>
                <w:szCs w:val="18"/>
              </w:rPr>
            </w:pPr>
            <w:r w:rsidRPr="000B0F57">
              <w:rPr>
                <w:i/>
                <w:sz w:val="18"/>
                <w:szCs w:val="18"/>
              </w:rPr>
              <w:fldChar w:fldCharType="begin">
                <w:ffData>
                  <w:name w:val="Text7"/>
                  <w:enabled/>
                  <w:calcOnExit w:val="0"/>
                  <w:textInput/>
                </w:ffData>
              </w:fldChar>
            </w:r>
            <w:r w:rsidR="0092452C" w:rsidRPr="000B0F57">
              <w:rPr>
                <w:i/>
                <w:sz w:val="18"/>
                <w:szCs w:val="18"/>
              </w:rPr>
              <w:instrText xml:space="preserve"> FORMTEXT </w:instrText>
            </w:r>
            <w:r w:rsidRPr="000B0F57">
              <w:rPr>
                <w:i/>
                <w:sz w:val="18"/>
                <w:szCs w:val="18"/>
              </w:rPr>
            </w:r>
            <w:r w:rsidRPr="000B0F57">
              <w:rPr>
                <w:i/>
                <w:sz w:val="18"/>
                <w:szCs w:val="18"/>
              </w:rPr>
              <w:fldChar w:fldCharType="separate"/>
            </w:r>
            <w:r w:rsidR="0092452C" w:rsidRPr="000B0F57">
              <w:rPr>
                <w:i/>
                <w:noProof/>
                <w:sz w:val="18"/>
                <w:szCs w:val="18"/>
              </w:rPr>
              <w:t> </w:t>
            </w:r>
            <w:r w:rsidR="0092452C" w:rsidRPr="000B0F57">
              <w:rPr>
                <w:i/>
                <w:noProof/>
                <w:sz w:val="18"/>
                <w:szCs w:val="18"/>
              </w:rPr>
              <w:t> </w:t>
            </w:r>
            <w:r w:rsidR="0092452C" w:rsidRPr="000B0F57">
              <w:rPr>
                <w:i/>
                <w:noProof/>
                <w:sz w:val="18"/>
                <w:szCs w:val="18"/>
              </w:rPr>
              <w:t> </w:t>
            </w:r>
            <w:r w:rsidR="0092452C" w:rsidRPr="000B0F57">
              <w:rPr>
                <w:i/>
                <w:noProof/>
                <w:sz w:val="18"/>
                <w:szCs w:val="18"/>
              </w:rPr>
              <w:t> </w:t>
            </w:r>
            <w:r w:rsidR="0092452C" w:rsidRPr="000B0F57">
              <w:rPr>
                <w:i/>
                <w:noProof/>
                <w:sz w:val="18"/>
                <w:szCs w:val="18"/>
              </w:rPr>
              <w:t> </w:t>
            </w:r>
            <w:r w:rsidRPr="000B0F57">
              <w:rPr>
                <w:i/>
                <w:sz w:val="18"/>
                <w:szCs w:val="18"/>
              </w:rPr>
              <w:fldChar w:fldCharType="end"/>
            </w:r>
          </w:p>
        </w:tc>
      </w:tr>
    </w:tbl>
    <w:p w14:paraId="49DC49BD" w14:textId="77777777" w:rsidR="00F50927" w:rsidRPr="00E11273" w:rsidRDefault="00F50927" w:rsidP="009F403B">
      <w:pPr>
        <w:spacing w:after="0"/>
        <w:ind w:right="-360"/>
        <w:rPr>
          <w:rFonts w:ascii="Arial" w:hAnsi="Arial" w:cs="Arial"/>
          <w:sz w:val="16"/>
          <w:szCs w:val="16"/>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6"/>
        <w:gridCol w:w="1352"/>
        <w:gridCol w:w="2862"/>
        <w:gridCol w:w="630"/>
        <w:gridCol w:w="1440"/>
        <w:gridCol w:w="1231"/>
        <w:gridCol w:w="587"/>
      </w:tblGrid>
      <w:tr w:rsidR="006B793B" w:rsidRPr="00352A50" w14:paraId="29CDCFD9" w14:textId="77777777" w:rsidTr="009F403B">
        <w:trPr>
          <w:cantSplit/>
          <w:tblHeader/>
        </w:trPr>
        <w:tc>
          <w:tcPr>
            <w:tcW w:w="3978" w:type="dxa"/>
            <w:gridSpan w:val="2"/>
            <w:tcBorders>
              <w:top w:val="nil"/>
              <w:right w:val="nil"/>
            </w:tcBorders>
            <w:vAlign w:val="bottom"/>
          </w:tcPr>
          <w:p w14:paraId="2305AAC2" w14:textId="77777777" w:rsidR="006B793B" w:rsidRPr="00B801FD" w:rsidRDefault="006B793B" w:rsidP="00BA5C9B">
            <w:pPr>
              <w:pStyle w:val="Default"/>
              <w:keepNext/>
              <w:keepLines/>
              <w:tabs>
                <w:tab w:val="left" w:pos="1260"/>
              </w:tabs>
              <w:rPr>
                <w:b/>
                <w:sz w:val="18"/>
                <w:szCs w:val="20"/>
              </w:rPr>
            </w:pPr>
            <w:r w:rsidRPr="00B801FD">
              <w:rPr>
                <w:b/>
                <w:sz w:val="18"/>
                <w:szCs w:val="20"/>
              </w:rPr>
              <w:t>RP-D4: Option D flow diagram</w:t>
            </w:r>
          </w:p>
        </w:tc>
        <w:tc>
          <w:tcPr>
            <w:tcW w:w="2862" w:type="dxa"/>
            <w:tcBorders>
              <w:top w:val="nil"/>
              <w:left w:val="nil"/>
            </w:tcBorders>
            <w:vAlign w:val="bottom"/>
          </w:tcPr>
          <w:p w14:paraId="2B7498D0" w14:textId="77777777" w:rsidR="006B793B" w:rsidRPr="00B801FD" w:rsidRDefault="006B793B" w:rsidP="00BA5C9B">
            <w:pPr>
              <w:pStyle w:val="Default"/>
              <w:keepNext/>
              <w:keepLines/>
              <w:tabs>
                <w:tab w:val="left" w:pos="1260"/>
              </w:tabs>
              <w:ind w:left="263" w:hanging="263"/>
              <w:rPr>
                <w:b/>
                <w:sz w:val="18"/>
                <w:szCs w:val="20"/>
              </w:rPr>
            </w:pPr>
            <w:r w:rsidRPr="00B801FD">
              <w:rPr>
                <w:b/>
                <w:sz w:val="18"/>
                <w:szCs w:val="20"/>
              </w:rPr>
              <w:fldChar w:fldCharType="begin">
                <w:ffData>
                  <w:name w:val="Check74"/>
                  <w:enabled/>
                  <w:calcOnExit w:val="0"/>
                  <w:checkBox>
                    <w:sizeAuto/>
                    <w:default w:val="0"/>
                  </w:checkBox>
                </w:ffData>
              </w:fldChar>
            </w:r>
            <w:r w:rsidRPr="00B801FD">
              <w:rPr>
                <w:b/>
                <w:sz w:val="18"/>
                <w:szCs w:val="20"/>
              </w:rPr>
              <w:instrText xml:space="preserve"> FORMCHECKBOX </w:instrText>
            </w:r>
            <w:r w:rsidR="00CD1F6D">
              <w:rPr>
                <w:b/>
                <w:sz w:val="18"/>
                <w:szCs w:val="20"/>
              </w:rPr>
            </w:r>
            <w:r w:rsidR="00CD1F6D">
              <w:rPr>
                <w:b/>
                <w:sz w:val="18"/>
                <w:szCs w:val="20"/>
              </w:rPr>
              <w:fldChar w:fldCharType="separate"/>
            </w:r>
            <w:r w:rsidRPr="00B801FD">
              <w:rPr>
                <w:b/>
                <w:sz w:val="18"/>
                <w:szCs w:val="20"/>
              </w:rPr>
              <w:fldChar w:fldCharType="end"/>
            </w:r>
            <w:r w:rsidRPr="00B801FD">
              <w:rPr>
                <w:b/>
                <w:sz w:val="18"/>
                <w:szCs w:val="20"/>
              </w:rPr>
              <w:t xml:space="preserve"> Not included in application</w:t>
            </w:r>
          </w:p>
        </w:tc>
        <w:tc>
          <w:tcPr>
            <w:tcW w:w="630" w:type="dxa"/>
            <w:vAlign w:val="bottom"/>
          </w:tcPr>
          <w:p w14:paraId="33173037" w14:textId="77777777" w:rsidR="006B793B" w:rsidRPr="00B801FD" w:rsidRDefault="006B793B" w:rsidP="00BA5C9B">
            <w:pPr>
              <w:pStyle w:val="Default"/>
              <w:keepNext/>
              <w:keepLines/>
              <w:tabs>
                <w:tab w:val="left" w:pos="1260"/>
              </w:tabs>
              <w:jc w:val="center"/>
              <w:rPr>
                <w:b/>
                <w:sz w:val="18"/>
                <w:szCs w:val="20"/>
              </w:rPr>
            </w:pPr>
            <w:r w:rsidRPr="00B801FD">
              <w:rPr>
                <w:b/>
                <w:sz w:val="18"/>
                <w:szCs w:val="20"/>
              </w:rPr>
              <w:t>Yes</w:t>
            </w:r>
          </w:p>
        </w:tc>
        <w:tc>
          <w:tcPr>
            <w:tcW w:w="1440" w:type="dxa"/>
            <w:vAlign w:val="bottom"/>
          </w:tcPr>
          <w:p w14:paraId="1BA180DB" w14:textId="77777777" w:rsidR="006B793B" w:rsidRPr="00B801FD" w:rsidRDefault="006B793B" w:rsidP="00BA5C9B">
            <w:pPr>
              <w:pStyle w:val="Default"/>
              <w:keepNext/>
              <w:keepLines/>
              <w:tabs>
                <w:tab w:val="left" w:pos="1260"/>
              </w:tabs>
              <w:jc w:val="center"/>
              <w:rPr>
                <w:b/>
                <w:sz w:val="18"/>
                <w:szCs w:val="20"/>
              </w:rPr>
            </w:pPr>
            <w:r w:rsidRPr="00B801FD">
              <w:rPr>
                <w:b/>
                <w:sz w:val="18"/>
                <w:szCs w:val="20"/>
              </w:rPr>
              <w:t>No (incomplete)</w:t>
            </w:r>
          </w:p>
        </w:tc>
        <w:tc>
          <w:tcPr>
            <w:tcW w:w="1231" w:type="dxa"/>
            <w:vAlign w:val="bottom"/>
          </w:tcPr>
          <w:p w14:paraId="1DD900FE" w14:textId="77777777" w:rsidR="006B793B" w:rsidRPr="00B801FD" w:rsidRDefault="006B793B" w:rsidP="00BA5C9B">
            <w:pPr>
              <w:pStyle w:val="Default"/>
              <w:keepNext/>
              <w:keepLines/>
              <w:tabs>
                <w:tab w:val="left" w:pos="1260"/>
              </w:tabs>
              <w:jc w:val="center"/>
              <w:rPr>
                <w:b/>
                <w:sz w:val="18"/>
                <w:szCs w:val="20"/>
              </w:rPr>
            </w:pPr>
            <w:r w:rsidRPr="00B801FD">
              <w:rPr>
                <w:b/>
                <w:sz w:val="18"/>
                <w:szCs w:val="20"/>
              </w:rPr>
              <w:t>No (ineligible)</w:t>
            </w:r>
          </w:p>
        </w:tc>
        <w:tc>
          <w:tcPr>
            <w:tcW w:w="587" w:type="dxa"/>
            <w:vAlign w:val="bottom"/>
          </w:tcPr>
          <w:p w14:paraId="2907C2ED" w14:textId="77777777" w:rsidR="006B793B" w:rsidRPr="00B801FD" w:rsidRDefault="006B793B" w:rsidP="00BA5C9B">
            <w:pPr>
              <w:pStyle w:val="Default"/>
              <w:keepNext/>
              <w:keepLines/>
              <w:tabs>
                <w:tab w:val="left" w:pos="1260"/>
              </w:tabs>
              <w:jc w:val="center"/>
              <w:rPr>
                <w:b/>
                <w:sz w:val="18"/>
                <w:szCs w:val="20"/>
              </w:rPr>
            </w:pPr>
            <w:r w:rsidRPr="00B801FD">
              <w:rPr>
                <w:b/>
                <w:sz w:val="18"/>
                <w:szCs w:val="20"/>
              </w:rPr>
              <w:t>NA</w:t>
            </w:r>
          </w:p>
        </w:tc>
      </w:tr>
      <w:tr w:rsidR="00493F8D" w:rsidRPr="00704DFB" w14:paraId="034F0E01" w14:textId="77777777" w:rsidTr="00BA5C9B">
        <w:trPr>
          <w:cantSplit/>
        </w:trPr>
        <w:tc>
          <w:tcPr>
            <w:tcW w:w="6840" w:type="dxa"/>
            <w:gridSpan w:val="3"/>
          </w:tcPr>
          <w:p w14:paraId="57AB71D3" w14:textId="77777777" w:rsidR="000F4011" w:rsidRPr="000F4011" w:rsidRDefault="00493F8D" w:rsidP="00BA5C9B">
            <w:pPr>
              <w:pStyle w:val="Default"/>
              <w:keepNext/>
              <w:keepLines/>
              <w:numPr>
                <w:ilvl w:val="0"/>
                <w:numId w:val="14"/>
              </w:numPr>
              <w:tabs>
                <w:tab w:val="left" w:pos="1260"/>
              </w:tabs>
              <w:spacing w:before="60"/>
              <w:rPr>
                <w:sz w:val="18"/>
                <w:szCs w:val="18"/>
              </w:rPr>
            </w:pPr>
            <w:r w:rsidRPr="00704DFB">
              <w:rPr>
                <w:sz w:val="18"/>
                <w:szCs w:val="18"/>
              </w:rPr>
              <w:t xml:space="preserve">Does </w:t>
            </w:r>
            <w:r w:rsidR="0012655E">
              <w:rPr>
                <w:sz w:val="18"/>
                <w:szCs w:val="18"/>
              </w:rPr>
              <w:t xml:space="preserve">the </w:t>
            </w:r>
            <w:r w:rsidRPr="00704DFB">
              <w:rPr>
                <w:sz w:val="18"/>
                <w:szCs w:val="18"/>
              </w:rPr>
              <w:t xml:space="preserve">process flow diagram match information provided in </w:t>
            </w:r>
            <w:r>
              <w:rPr>
                <w:sz w:val="18"/>
                <w:szCs w:val="18"/>
              </w:rPr>
              <w:t>the application? Is it understandable?</w:t>
            </w:r>
          </w:p>
        </w:tc>
        <w:tc>
          <w:tcPr>
            <w:tcW w:w="630" w:type="dxa"/>
          </w:tcPr>
          <w:p w14:paraId="673A9C1E" w14:textId="77777777" w:rsidR="00493F8D" w:rsidRPr="00704DFB" w:rsidRDefault="00E21552"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00493F8D"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Pr>
          <w:p w14:paraId="4E841D63" w14:textId="77777777" w:rsidR="00493F8D" w:rsidRPr="00704DFB" w:rsidRDefault="00E21552"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00493F8D"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3D684DC9" w14:textId="77777777" w:rsidR="00493F8D" w:rsidRPr="00704DFB" w:rsidRDefault="00493F8D" w:rsidP="00BA5C9B">
            <w:pPr>
              <w:keepNext/>
              <w:keepLines/>
              <w:spacing w:before="60" w:after="0"/>
              <w:jc w:val="center"/>
              <w:rPr>
                <w:rFonts w:ascii="Arial" w:hAnsi="Arial" w:cs="Arial"/>
                <w:sz w:val="18"/>
                <w:szCs w:val="18"/>
              </w:rPr>
            </w:pPr>
          </w:p>
        </w:tc>
        <w:tc>
          <w:tcPr>
            <w:tcW w:w="587" w:type="dxa"/>
          </w:tcPr>
          <w:p w14:paraId="657CE44B" w14:textId="77777777" w:rsidR="00493F8D" w:rsidRPr="00704DFB" w:rsidRDefault="00493F8D" w:rsidP="00BA5C9B">
            <w:pPr>
              <w:keepNext/>
              <w:keepLines/>
              <w:spacing w:before="60" w:after="0"/>
              <w:jc w:val="center"/>
              <w:rPr>
                <w:rFonts w:ascii="Arial" w:hAnsi="Arial" w:cs="Arial"/>
                <w:sz w:val="18"/>
                <w:szCs w:val="18"/>
              </w:rPr>
            </w:pPr>
          </w:p>
        </w:tc>
      </w:tr>
      <w:tr w:rsidR="00395982" w:rsidRPr="00704DFB" w14:paraId="4E7DE1E3" w14:textId="77777777" w:rsidTr="00BA5C9B">
        <w:trPr>
          <w:cantSplit/>
        </w:trPr>
        <w:tc>
          <w:tcPr>
            <w:tcW w:w="6840" w:type="dxa"/>
            <w:gridSpan w:val="3"/>
          </w:tcPr>
          <w:p w14:paraId="0AD90067" w14:textId="77777777" w:rsidR="00395982" w:rsidRPr="00704DFB" w:rsidRDefault="00395982" w:rsidP="00BA5C9B">
            <w:pPr>
              <w:pStyle w:val="Default"/>
              <w:keepNext/>
              <w:keepLines/>
              <w:numPr>
                <w:ilvl w:val="0"/>
                <w:numId w:val="14"/>
              </w:numPr>
              <w:tabs>
                <w:tab w:val="left" w:pos="1260"/>
              </w:tabs>
              <w:spacing w:before="60"/>
              <w:rPr>
                <w:sz w:val="18"/>
                <w:szCs w:val="18"/>
              </w:rPr>
            </w:pPr>
            <w:r w:rsidRPr="001B1357">
              <w:rPr>
                <w:sz w:val="18"/>
                <w:szCs w:val="18"/>
              </w:rPr>
              <w:t>Are all emission units accounted for in the process flow diagram?</w:t>
            </w:r>
          </w:p>
        </w:tc>
        <w:tc>
          <w:tcPr>
            <w:tcW w:w="630" w:type="dxa"/>
          </w:tcPr>
          <w:p w14:paraId="41F12033" w14:textId="77777777" w:rsidR="00395982" w:rsidRPr="00704DFB" w:rsidRDefault="00395982" w:rsidP="00BA5C9B">
            <w:pPr>
              <w:keepNext/>
              <w:keepLines/>
              <w:spacing w:before="60" w:after="0"/>
              <w:jc w:val="center"/>
              <w:rPr>
                <w:rFonts w:ascii="Arial" w:hAnsi="Arial" w:cs="Arial"/>
                <w:sz w:val="18"/>
                <w:szCs w:val="18"/>
              </w:rPr>
            </w:pPr>
            <w:r w:rsidRPr="00E53286">
              <w:rPr>
                <w:sz w:val="18"/>
                <w:szCs w:val="18"/>
              </w:rPr>
              <w:fldChar w:fldCharType="begin">
                <w:ffData>
                  <w:name w:val="Check32"/>
                  <w:enabled/>
                  <w:calcOnExit w:val="0"/>
                  <w:checkBox>
                    <w:sizeAuto/>
                    <w:default w:val="0"/>
                  </w:checkBox>
                </w:ffData>
              </w:fldChar>
            </w:r>
            <w:r w:rsidRPr="00E53286">
              <w:rPr>
                <w:sz w:val="18"/>
                <w:szCs w:val="18"/>
              </w:rPr>
              <w:instrText xml:space="preserve"> FORMCHECKBOX </w:instrText>
            </w:r>
            <w:r w:rsidR="00CD1F6D">
              <w:rPr>
                <w:sz w:val="18"/>
                <w:szCs w:val="18"/>
              </w:rPr>
            </w:r>
            <w:r w:rsidR="00CD1F6D">
              <w:rPr>
                <w:sz w:val="18"/>
                <w:szCs w:val="18"/>
              </w:rPr>
              <w:fldChar w:fldCharType="separate"/>
            </w:r>
            <w:r w:rsidRPr="00E53286">
              <w:rPr>
                <w:sz w:val="18"/>
                <w:szCs w:val="18"/>
              </w:rPr>
              <w:fldChar w:fldCharType="end"/>
            </w:r>
          </w:p>
        </w:tc>
        <w:tc>
          <w:tcPr>
            <w:tcW w:w="1440" w:type="dxa"/>
          </w:tcPr>
          <w:p w14:paraId="5A6D1883" w14:textId="77777777" w:rsidR="00395982" w:rsidRPr="00704DFB" w:rsidRDefault="00395982" w:rsidP="00BA5C9B">
            <w:pPr>
              <w:keepNext/>
              <w:keepLines/>
              <w:spacing w:before="60" w:after="0"/>
              <w:jc w:val="center"/>
              <w:rPr>
                <w:rFonts w:ascii="Arial" w:hAnsi="Arial" w:cs="Arial"/>
                <w:sz w:val="18"/>
                <w:szCs w:val="18"/>
              </w:rPr>
            </w:pPr>
            <w:r w:rsidRPr="00E53286">
              <w:rPr>
                <w:sz w:val="18"/>
                <w:szCs w:val="18"/>
              </w:rPr>
              <w:fldChar w:fldCharType="begin">
                <w:ffData>
                  <w:name w:val="Check33"/>
                  <w:enabled/>
                  <w:calcOnExit w:val="0"/>
                  <w:checkBox>
                    <w:sizeAuto/>
                    <w:default w:val="0"/>
                  </w:checkBox>
                </w:ffData>
              </w:fldChar>
            </w:r>
            <w:r w:rsidRPr="00E53286">
              <w:rPr>
                <w:sz w:val="18"/>
                <w:szCs w:val="18"/>
              </w:rPr>
              <w:instrText xml:space="preserve"> FORMCHECKBOX </w:instrText>
            </w:r>
            <w:r w:rsidR="00CD1F6D">
              <w:rPr>
                <w:sz w:val="18"/>
                <w:szCs w:val="18"/>
              </w:rPr>
            </w:r>
            <w:r w:rsidR="00CD1F6D">
              <w:rPr>
                <w:sz w:val="18"/>
                <w:szCs w:val="18"/>
              </w:rPr>
              <w:fldChar w:fldCharType="separate"/>
            </w:r>
            <w:r w:rsidRPr="00E53286">
              <w:rPr>
                <w:sz w:val="18"/>
                <w:szCs w:val="18"/>
              </w:rPr>
              <w:fldChar w:fldCharType="end"/>
            </w:r>
          </w:p>
        </w:tc>
        <w:tc>
          <w:tcPr>
            <w:tcW w:w="1231" w:type="dxa"/>
          </w:tcPr>
          <w:p w14:paraId="26523BE6" w14:textId="77777777" w:rsidR="00395982" w:rsidRPr="000E2993" w:rsidRDefault="00395982" w:rsidP="00BA5C9B">
            <w:pPr>
              <w:keepNext/>
              <w:keepLines/>
              <w:spacing w:before="60" w:after="0"/>
              <w:jc w:val="center"/>
              <w:rPr>
                <w:sz w:val="18"/>
                <w:szCs w:val="18"/>
              </w:rPr>
            </w:pPr>
          </w:p>
        </w:tc>
        <w:tc>
          <w:tcPr>
            <w:tcW w:w="587" w:type="dxa"/>
          </w:tcPr>
          <w:p w14:paraId="3BD0A605" w14:textId="77777777" w:rsidR="00395982" w:rsidRPr="00704DFB" w:rsidRDefault="00395982" w:rsidP="00BA5C9B">
            <w:pPr>
              <w:keepNext/>
              <w:keepLines/>
              <w:spacing w:before="60" w:after="0"/>
              <w:jc w:val="center"/>
              <w:rPr>
                <w:rFonts w:ascii="Arial" w:hAnsi="Arial" w:cs="Arial"/>
                <w:sz w:val="18"/>
                <w:szCs w:val="18"/>
              </w:rPr>
            </w:pPr>
            <w:r w:rsidRPr="001B1357">
              <w:rPr>
                <w:sz w:val="18"/>
                <w:szCs w:val="18"/>
              </w:rPr>
              <w:fldChar w:fldCharType="begin">
                <w:ffData>
                  <w:name w:val="Check55"/>
                  <w:enabled/>
                  <w:calcOnExit w:val="0"/>
                  <w:checkBox>
                    <w:sizeAuto/>
                    <w:default w:val="0"/>
                  </w:checkBox>
                </w:ffData>
              </w:fldChar>
            </w:r>
            <w:r w:rsidRPr="001B1357">
              <w:rPr>
                <w:sz w:val="18"/>
                <w:szCs w:val="18"/>
              </w:rPr>
              <w:instrText xml:space="preserve"> FORMCHECKBOX </w:instrText>
            </w:r>
            <w:r w:rsidR="00CD1F6D">
              <w:rPr>
                <w:sz w:val="18"/>
                <w:szCs w:val="18"/>
              </w:rPr>
            </w:r>
            <w:r w:rsidR="00CD1F6D">
              <w:rPr>
                <w:sz w:val="18"/>
                <w:szCs w:val="18"/>
              </w:rPr>
              <w:fldChar w:fldCharType="separate"/>
            </w:r>
            <w:r w:rsidRPr="001B1357">
              <w:rPr>
                <w:sz w:val="18"/>
                <w:szCs w:val="18"/>
              </w:rPr>
              <w:fldChar w:fldCharType="end"/>
            </w:r>
          </w:p>
        </w:tc>
      </w:tr>
      <w:tr w:rsidR="00395982" w:rsidRPr="00704DFB" w14:paraId="57615BC2" w14:textId="77777777" w:rsidTr="00BA5C9B">
        <w:trPr>
          <w:cantSplit/>
        </w:trPr>
        <w:tc>
          <w:tcPr>
            <w:tcW w:w="6840" w:type="dxa"/>
            <w:gridSpan w:val="3"/>
          </w:tcPr>
          <w:p w14:paraId="4E4F93A9" w14:textId="77777777" w:rsidR="00395982" w:rsidRPr="00704DFB" w:rsidRDefault="00395982" w:rsidP="00BA5C9B">
            <w:pPr>
              <w:pStyle w:val="Default"/>
              <w:keepNext/>
              <w:keepLines/>
              <w:numPr>
                <w:ilvl w:val="0"/>
                <w:numId w:val="14"/>
              </w:numPr>
              <w:tabs>
                <w:tab w:val="left" w:pos="1260"/>
              </w:tabs>
              <w:spacing w:before="60"/>
              <w:rPr>
                <w:sz w:val="18"/>
                <w:szCs w:val="18"/>
              </w:rPr>
            </w:pPr>
            <w:r w:rsidRPr="001B1357">
              <w:rPr>
                <w:sz w:val="18"/>
                <w:szCs w:val="18"/>
              </w:rPr>
              <w:t>Are all fugitive sources accounted for in the process flow diagram?</w:t>
            </w:r>
          </w:p>
        </w:tc>
        <w:tc>
          <w:tcPr>
            <w:tcW w:w="630" w:type="dxa"/>
          </w:tcPr>
          <w:p w14:paraId="5DE09E33" w14:textId="77777777" w:rsidR="00395982" w:rsidRPr="00704DFB" w:rsidRDefault="00395982" w:rsidP="00BA5C9B">
            <w:pPr>
              <w:keepNext/>
              <w:keepLines/>
              <w:spacing w:before="60" w:after="0"/>
              <w:jc w:val="center"/>
              <w:rPr>
                <w:rFonts w:ascii="Arial" w:hAnsi="Arial" w:cs="Arial"/>
                <w:sz w:val="18"/>
                <w:szCs w:val="18"/>
              </w:rPr>
            </w:pPr>
            <w:r w:rsidRPr="00E53286">
              <w:rPr>
                <w:sz w:val="18"/>
                <w:szCs w:val="18"/>
              </w:rPr>
              <w:fldChar w:fldCharType="begin">
                <w:ffData>
                  <w:name w:val="Check32"/>
                  <w:enabled/>
                  <w:calcOnExit w:val="0"/>
                  <w:checkBox>
                    <w:sizeAuto/>
                    <w:default w:val="0"/>
                  </w:checkBox>
                </w:ffData>
              </w:fldChar>
            </w:r>
            <w:r w:rsidRPr="00E53286">
              <w:rPr>
                <w:sz w:val="18"/>
                <w:szCs w:val="18"/>
              </w:rPr>
              <w:instrText xml:space="preserve"> FORMCHECKBOX </w:instrText>
            </w:r>
            <w:r w:rsidR="00CD1F6D">
              <w:rPr>
                <w:sz w:val="18"/>
                <w:szCs w:val="18"/>
              </w:rPr>
            </w:r>
            <w:r w:rsidR="00CD1F6D">
              <w:rPr>
                <w:sz w:val="18"/>
                <w:szCs w:val="18"/>
              </w:rPr>
              <w:fldChar w:fldCharType="separate"/>
            </w:r>
            <w:r w:rsidRPr="00E53286">
              <w:rPr>
                <w:sz w:val="18"/>
                <w:szCs w:val="18"/>
              </w:rPr>
              <w:fldChar w:fldCharType="end"/>
            </w:r>
          </w:p>
        </w:tc>
        <w:tc>
          <w:tcPr>
            <w:tcW w:w="1440" w:type="dxa"/>
          </w:tcPr>
          <w:p w14:paraId="0D21E246" w14:textId="77777777" w:rsidR="00395982" w:rsidRPr="00704DFB" w:rsidRDefault="00395982" w:rsidP="00BA5C9B">
            <w:pPr>
              <w:keepNext/>
              <w:keepLines/>
              <w:spacing w:before="60" w:after="0"/>
              <w:jc w:val="center"/>
              <w:rPr>
                <w:rFonts w:ascii="Arial" w:hAnsi="Arial" w:cs="Arial"/>
                <w:sz w:val="18"/>
                <w:szCs w:val="18"/>
              </w:rPr>
            </w:pPr>
            <w:r w:rsidRPr="00E53286">
              <w:rPr>
                <w:sz w:val="18"/>
                <w:szCs w:val="18"/>
              </w:rPr>
              <w:fldChar w:fldCharType="begin">
                <w:ffData>
                  <w:name w:val="Check33"/>
                  <w:enabled/>
                  <w:calcOnExit w:val="0"/>
                  <w:checkBox>
                    <w:sizeAuto/>
                    <w:default w:val="0"/>
                  </w:checkBox>
                </w:ffData>
              </w:fldChar>
            </w:r>
            <w:r w:rsidRPr="00E53286">
              <w:rPr>
                <w:sz w:val="18"/>
                <w:szCs w:val="18"/>
              </w:rPr>
              <w:instrText xml:space="preserve"> FORMCHECKBOX </w:instrText>
            </w:r>
            <w:r w:rsidR="00CD1F6D">
              <w:rPr>
                <w:sz w:val="18"/>
                <w:szCs w:val="18"/>
              </w:rPr>
            </w:r>
            <w:r w:rsidR="00CD1F6D">
              <w:rPr>
                <w:sz w:val="18"/>
                <w:szCs w:val="18"/>
              </w:rPr>
              <w:fldChar w:fldCharType="separate"/>
            </w:r>
            <w:r w:rsidRPr="00E53286">
              <w:rPr>
                <w:sz w:val="18"/>
                <w:szCs w:val="18"/>
              </w:rPr>
              <w:fldChar w:fldCharType="end"/>
            </w:r>
          </w:p>
        </w:tc>
        <w:tc>
          <w:tcPr>
            <w:tcW w:w="1231" w:type="dxa"/>
          </w:tcPr>
          <w:p w14:paraId="67F23F70" w14:textId="77777777" w:rsidR="00395982" w:rsidRPr="000E2993" w:rsidRDefault="00395982" w:rsidP="00BA5C9B">
            <w:pPr>
              <w:keepNext/>
              <w:keepLines/>
              <w:spacing w:before="60" w:after="0"/>
              <w:jc w:val="center"/>
              <w:rPr>
                <w:sz w:val="18"/>
                <w:szCs w:val="18"/>
              </w:rPr>
            </w:pPr>
          </w:p>
        </w:tc>
        <w:tc>
          <w:tcPr>
            <w:tcW w:w="587" w:type="dxa"/>
          </w:tcPr>
          <w:p w14:paraId="5378ABBD" w14:textId="77777777" w:rsidR="00395982" w:rsidRPr="00704DFB" w:rsidRDefault="00395982" w:rsidP="00BA5C9B">
            <w:pPr>
              <w:keepNext/>
              <w:keepLines/>
              <w:spacing w:before="60" w:after="0"/>
              <w:jc w:val="center"/>
              <w:rPr>
                <w:rFonts w:ascii="Arial" w:hAnsi="Arial" w:cs="Arial"/>
                <w:sz w:val="18"/>
                <w:szCs w:val="18"/>
              </w:rPr>
            </w:pPr>
            <w:r w:rsidRPr="001B1357">
              <w:rPr>
                <w:sz w:val="18"/>
                <w:szCs w:val="18"/>
              </w:rPr>
              <w:fldChar w:fldCharType="begin">
                <w:ffData>
                  <w:name w:val="Check55"/>
                  <w:enabled/>
                  <w:calcOnExit w:val="0"/>
                  <w:checkBox>
                    <w:sizeAuto/>
                    <w:default w:val="0"/>
                  </w:checkBox>
                </w:ffData>
              </w:fldChar>
            </w:r>
            <w:r w:rsidRPr="001B1357">
              <w:rPr>
                <w:sz w:val="18"/>
                <w:szCs w:val="18"/>
              </w:rPr>
              <w:instrText xml:space="preserve"> FORMCHECKBOX </w:instrText>
            </w:r>
            <w:r w:rsidR="00CD1F6D">
              <w:rPr>
                <w:sz w:val="18"/>
                <w:szCs w:val="18"/>
              </w:rPr>
            </w:r>
            <w:r w:rsidR="00CD1F6D">
              <w:rPr>
                <w:sz w:val="18"/>
                <w:szCs w:val="18"/>
              </w:rPr>
              <w:fldChar w:fldCharType="separate"/>
            </w:r>
            <w:r w:rsidRPr="001B1357">
              <w:rPr>
                <w:sz w:val="18"/>
                <w:szCs w:val="18"/>
              </w:rPr>
              <w:fldChar w:fldCharType="end"/>
            </w:r>
          </w:p>
        </w:tc>
      </w:tr>
      <w:tr w:rsidR="00395982" w:rsidRPr="00704DFB" w14:paraId="4FC24943" w14:textId="77777777" w:rsidTr="00BA5C9B">
        <w:trPr>
          <w:cantSplit/>
        </w:trPr>
        <w:tc>
          <w:tcPr>
            <w:tcW w:w="6840" w:type="dxa"/>
            <w:gridSpan w:val="3"/>
          </w:tcPr>
          <w:p w14:paraId="4D0A031C" w14:textId="77777777" w:rsidR="00395982" w:rsidRPr="00704DFB" w:rsidRDefault="00395982" w:rsidP="00BA5C9B">
            <w:pPr>
              <w:pStyle w:val="Default"/>
              <w:keepNext/>
              <w:keepLines/>
              <w:numPr>
                <w:ilvl w:val="0"/>
                <w:numId w:val="14"/>
              </w:numPr>
              <w:tabs>
                <w:tab w:val="left" w:pos="1260"/>
              </w:tabs>
              <w:spacing w:before="60"/>
              <w:rPr>
                <w:sz w:val="18"/>
                <w:szCs w:val="18"/>
              </w:rPr>
            </w:pPr>
            <w:r w:rsidRPr="001B1357">
              <w:rPr>
                <w:sz w:val="18"/>
                <w:szCs w:val="18"/>
              </w:rPr>
              <w:t>Are all tanks accounted for in the process flow diagram (other than insignificant activities)?</w:t>
            </w:r>
          </w:p>
        </w:tc>
        <w:tc>
          <w:tcPr>
            <w:tcW w:w="630" w:type="dxa"/>
          </w:tcPr>
          <w:p w14:paraId="142616A7" w14:textId="77777777" w:rsidR="00395982" w:rsidRPr="00704DFB" w:rsidRDefault="00395982" w:rsidP="00BA5C9B">
            <w:pPr>
              <w:keepNext/>
              <w:keepLines/>
              <w:spacing w:before="60" w:after="0"/>
              <w:jc w:val="center"/>
              <w:rPr>
                <w:rFonts w:ascii="Arial" w:hAnsi="Arial" w:cs="Arial"/>
                <w:sz w:val="18"/>
                <w:szCs w:val="18"/>
              </w:rPr>
            </w:pPr>
            <w:r w:rsidRPr="00E53286">
              <w:rPr>
                <w:sz w:val="18"/>
                <w:szCs w:val="18"/>
              </w:rPr>
              <w:fldChar w:fldCharType="begin">
                <w:ffData>
                  <w:name w:val="Check32"/>
                  <w:enabled/>
                  <w:calcOnExit w:val="0"/>
                  <w:checkBox>
                    <w:sizeAuto/>
                    <w:default w:val="0"/>
                  </w:checkBox>
                </w:ffData>
              </w:fldChar>
            </w:r>
            <w:r w:rsidRPr="00E53286">
              <w:rPr>
                <w:sz w:val="18"/>
                <w:szCs w:val="18"/>
              </w:rPr>
              <w:instrText xml:space="preserve"> FORMCHECKBOX </w:instrText>
            </w:r>
            <w:r w:rsidR="00CD1F6D">
              <w:rPr>
                <w:sz w:val="18"/>
                <w:szCs w:val="18"/>
              </w:rPr>
            </w:r>
            <w:r w:rsidR="00CD1F6D">
              <w:rPr>
                <w:sz w:val="18"/>
                <w:szCs w:val="18"/>
              </w:rPr>
              <w:fldChar w:fldCharType="separate"/>
            </w:r>
            <w:r w:rsidRPr="00E53286">
              <w:rPr>
                <w:sz w:val="18"/>
                <w:szCs w:val="18"/>
              </w:rPr>
              <w:fldChar w:fldCharType="end"/>
            </w:r>
          </w:p>
        </w:tc>
        <w:tc>
          <w:tcPr>
            <w:tcW w:w="1440" w:type="dxa"/>
          </w:tcPr>
          <w:p w14:paraId="143FB11A" w14:textId="77777777" w:rsidR="00395982" w:rsidRPr="00704DFB" w:rsidRDefault="00395982" w:rsidP="00BA5C9B">
            <w:pPr>
              <w:keepNext/>
              <w:keepLines/>
              <w:spacing w:before="60" w:after="0"/>
              <w:jc w:val="center"/>
              <w:rPr>
                <w:rFonts w:ascii="Arial" w:hAnsi="Arial" w:cs="Arial"/>
                <w:sz w:val="18"/>
                <w:szCs w:val="18"/>
              </w:rPr>
            </w:pPr>
            <w:r w:rsidRPr="00E53286">
              <w:rPr>
                <w:sz w:val="18"/>
                <w:szCs w:val="18"/>
              </w:rPr>
              <w:fldChar w:fldCharType="begin">
                <w:ffData>
                  <w:name w:val="Check33"/>
                  <w:enabled/>
                  <w:calcOnExit w:val="0"/>
                  <w:checkBox>
                    <w:sizeAuto/>
                    <w:default w:val="0"/>
                  </w:checkBox>
                </w:ffData>
              </w:fldChar>
            </w:r>
            <w:r w:rsidRPr="00E53286">
              <w:rPr>
                <w:sz w:val="18"/>
                <w:szCs w:val="18"/>
              </w:rPr>
              <w:instrText xml:space="preserve"> FORMCHECKBOX </w:instrText>
            </w:r>
            <w:r w:rsidR="00CD1F6D">
              <w:rPr>
                <w:sz w:val="18"/>
                <w:szCs w:val="18"/>
              </w:rPr>
            </w:r>
            <w:r w:rsidR="00CD1F6D">
              <w:rPr>
                <w:sz w:val="18"/>
                <w:szCs w:val="18"/>
              </w:rPr>
              <w:fldChar w:fldCharType="separate"/>
            </w:r>
            <w:r w:rsidRPr="00E53286">
              <w:rPr>
                <w:sz w:val="18"/>
                <w:szCs w:val="18"/>
              </w:rPr>
              <w:fldChar w:fldCharType="end"/>
            </w:r>
          </w:p>
        </w:tc>
        <w:tc>
          <w:tcPr>
            <w:tcW w:w="1231" w:type="dxa"/>
          </w:tcPr>
          <w:p w14:paraId="6A7A0145" w14:textId="77777777" w:rsidR="00395982" w:rsidRPr="000E2993" w:rsidRDefault="00395982" w:rsidP="00BA5C9B">
            <w:pPr>
              <w:keepNext/>
              <w:keepLines/>
              <w:spacing w:before="60" w:after="0"/>
              <w:jc w:val="center"/>
              <w:rPr>
                <w:sz w:val="18"/>
                <w:szCs w:val="18"/>
              </w:rPr>
            </w:pPr>
          </w:p>
        </w:tc>
        <w:tc>
          <w:tcPr>
            <w:tcW w:w="587" w:type="dxa"/>
          </w:tcPr>
          <w:p w14:paraId="658F9133" w14:textId="77777777" w:rsidR="00395982" w:rsidRPr="00704DFB" w:rsidRDefault="00395982" w:rsidP="00BA5C9B">
            <w:pPr>
              <w:keepNext/>
              <w:keepLines/>
              <w:spacing w:before="60" w:after="0"/>
              <w:jc w:val="center"/>
              <w:rPr>
                <w:rFonts w:ascii="Arial" w:hAnsi="Arial" w:cs="Arial"/>
                <w:sz w:val="18"/>
                <w:szCs w:val="18"/>
              </w:rPr>
            </w:pPr>
            <w:r w:rsidRPr="001B1357">
              <w:rPr>
                <w:sz w:val="18"/>
                <w:szCs w:val="18"/>
              </w:rPr>
              <w:fldChar w:fldCharType="begin">
                <w:ffData>
                  <w:name w:val="Check55"/>
                  <w:enabled/>
                  <w:calcOnExit w:val="0"/>
                  <w:checkBox>
                    <w:sizeAuto/>
                    <w:default w:val="0"/>
                  </w:checkBox>
                </w:ffData>
              </w:fldChar>
            </w:r>
            <w:r w:rsidRPr="001B1357">
              <w:rPr>
                <w:sz w:val="18"/>
                <w:szCs w:val="18"/>
              </w:rPr>
              <w:instrText xml:space="preserve"> FORMCHECKBOX </w:instrText>
            </w:r>
            <w:r w:rsidR="00CD1F6D">
              <w:rPr>
                <w:sz w:val="18"/>
                <w:szCs w:val="18"/>
              </w:rPr>
            </w:r>
            <w:r w:rsidR="00CD1F6D">
              <w:rPr>
                <w:sz w:val="18"/>
                <w:szCs w:val="18"/>
              </w:rPr>
              <w:fldChar w:fldCharType="separate"/>
            </w:r>
            <w:r w:rsidRPr="001B1357">
              <w:rPr>
                <w:sz w:val="18"/>
                <w:szCs w:val="18"/>
              </w:rPr>
              <w:fldChar w:fldCharType="end"/>
            </w:r>
          </w:p>
        </w:tc>
      </w:tr>
      <w:tr w:rsidR="00395982" w:rsidRPr="00704DFB" w14:paraId="7E33220D" w14:textId="77777777" w:rsidTr="00BA5C9B">
        <w:trPr>
          <w:cantSplit/>
        </w:trPr>
        <w:tc>
          <w:tcPr>
            <w:tcW w:w="6840" w:type="dxa"/>
            <w:gridSpan w:val="3"/>
          </w:tcPr>
          <w:p w14:paraId="6B817338" w14:textId="77777777" w:rsidR="00395982" w:rsidRPr="00704DFB" w:rsidRDefault="00395982" w:rsidP="00BA5C9B">
            <w:pPr>
              <w:pStyle w:val="Default"/>
              <w:keepNext/>
              <w:keepLines/>
              <w:numPr>
                <w:ilvl w:val="0"/>
                <w:numId w:val="14"/>
              </w:numPr>
              <w:tabs>
                <w:tab w:val="left" w:pos="1260"/>
              </w:tabs>
              <w:spacing w:before="60"/>
              <w:rPr>
                <w:sz w:val="18"/>
                <w:szCs w:val="18"/>
              </w:rPr>
            </w:pPr>
            <w:r w:rsidRPr="001B1357">
              <w:rPr>
                <w:sz w:val="18"/>
                <w:szCs w:val="18"/>
              </w:rPr>
              <w:t>Are all controls accounted for in the process flow diagram?</w:t>
            </w:r>
          </w:p>
        </w:tc>
        <w:tc>
          <w:tcPr>
            <w:tcW w:w="630" w:type="dxa"/>
          </w:tcPr>
          <w:p w14:paraId="602E0A0D" w14:textId="77777777" w:rsidR="00395982" w:rsidRPr="00704DFB" w:rsidRDefault="00395982" w:rsidP="00BA5C9B">
            <w:pPr>
              <w:keepNext/>
              <w:keepLines/>
              <w:spacing w:before="60" w:after="0"/>
              <w:jc w:val="center"/>
              <w:rPr>
                <w:rFonts w:ascii="Arial" w:hAnsi="Arial" w:cs="Arial"/>
                <w:sz w:val="18"/>
                <w:szCs w:val="18"/>
              </w:rPr>
            </w:pPr>
            <w:r w:rsidRPr="00E53286">
              <w:rPr>
                <w:sz w:val="18"/>
                <w:szCs w:val="18"/>
              </w:rPr>
              <w:fldChar w:fldCharType="begin">
                <w:ffData>
                  <w:name w:val="Check32"/>
                  <w:enabled/>
                  <w:calcOnExit w:val="0"/>
                  <w:checkBox>
                    <w:sizeAuto/>
                    <w:default w:val="0"/>
                  </w:checkBox>
                </w:ffData>
              </w:fldChar>
            </w:r>
            <w:r w:rsidRPr="00E53286">
              <w:rPr>
                <w:sz w:val="18"/>
                <w:szCs w:val="18"/>
              </w:rPr>
              <w:instrText xml:space="preserve"> FORMCHECKBOX </w:instrText>
            </w:r>
            <w:r w:rsidR="00CD1F6D">
              <w:rPr>
                <w:sz w:val="18"/>
                <w:szCs w:val="18"/>
              </w:rPr>
            </w:r>
            <w:r w:rsidR="00CD1F6D">
              <w:rPr>
                <w:sz w:val="18"/>
                <w:szCs w:val="18"/>
              </w:rPr>
              <w:fldChar w:fldCharType="separate"/>
            </w:r>
            <w:r w:rsidRPr="00E53286">
              <w:rPr>
                <w:sz w:val="18"/>
                <w:szCs w:val="18"/>
              </w:rPr>
              <w:fldChar w:fldCharType="end"/>
            </w:r>
          </w:p>
        </w:tc>
        <w:tc>
          <w:tcPr>
            <w:tcW w:w="1440" w:type="dxa"/>
          </w:tcPr>
          <w:p w14:paraId="61448557" w14:textId="77777777" w:rsidR="00395982" w:rsidRPr="00704DFB" w:rsidRDefault="00395982" w:rsidP="00BA5C9B">
            <w:pPr>
              <w:keepNext/>
              <w:keepLines/>
              <w:spacing w:before="60" w:after="0"/>
              <w:jc w:val="center"/>
              <w:rPr>
                <w:rFonts w:ascii="Arial" w:hAnsi="Arial" w:cs="Arial"/>
                <w:sz w:val="18"/>
                <w:szCs w:val="18"/>
              </w:rPr>
            </w:pPr>
            <w:r w:rsidRPr="00E53286">
              <w:rPr>
                <w:sz w:val="18"/>
                <w:szCs w:val="18"/>
              </w:rPr>
              <w:fldChar w:fldCharType="begin">
                <w:ffData>
                  <w:name w:val="Check33"/>
                  <w:enabled/>
                  <w:calcOnExit w:val="0"/>
                  <w:checkBox>
                    <w:sizeAuto/>
                    <w:default w:val="0"/>
                  </w:checkBox>
                </w:ffData>
              </w:fldChar>
            </w:r>
            <w:r w:rsidRPr="00E53286">
              <w:rPr>
                <w:sz w:val="18"/>
                <w:szCs w:val="18"/>
              </w:rPr>
              <w:instrText xml:space="preserve"> FORMCHECKBOX </w:instrText>
            </w:r>
            <w:r w:rsidR="00CD1F6D">
              <w:rPr>
                <w:sz w:val="18"/>
                <w:szCs w:val="18"/>
              </w:rPr>
            </w:r>
            <w:r w:rsidR="00CD1F6D">
              <w:rPr>
                <w:sz w:val="18"/>
                <w:szCs w:val="18"/>
              </w:rPr>
              <w:fldChar w:fldCharType="separate"/>
            </w:r>
            <w:r w:rsidRPr="00E53286">
              <w:rPr>
                <w:sz w:val="18"/>
                <w:szCs w:val="18"/>
              </w:rPr>
              <w:fldChar w:fldCharType="end"/>
            </w:r>
          </w:p>
        </w:tc>
        <w:tc>
          <w:tcPr>
            <w:tcW w:w="1231" w:type="dxa"/>
          </w:tcPr>
          <w:p w14:paraId="1CBC34AC" w14:textId="77777777" w:rsidR="00395982" w:rsidRPr="000E2993" w:rsidRDefault="00395982" w:rsidP="00BA5C9B">
            <w:pPr>
              <w:keepNext/>
              <w:keepLines/>
              <w:spacing w:before="60" w:after="0"/>
              <w:jc w:val="center"/>
              <w:rPr>
                <w:sz w:val="18"/>
                <w:szCs w:val="18"/>
              </w:rPr>
            </w:pPr>
          </w:p>
        </w:tc>
        <w:tc>
          <w:tcPr>
            <w:tcW w:w="587" w:type="dxa"/>
          </w:tcPr>
          <w:p w14:paraId="7B3D6AB2" w14:textId="77777777" w:rsidR="00395982" w:rsidRPr="00704DFB" w:rsidRDefault="00395982" w:rsidP="00BA5C9B">
            <w:pPr>
              <w:keepNext/>
              <w:keepLines/>
              <w:spacing w:before="60" w:after="0"/>
              <w:jc w:val="center"/>
              <w:rPr>
                <w:rFonts w:ascii="Arial" w:hAnsi="Arial" w:cs="Arial"/>
                <w:sz w:val="18"/>
                <w:szCs w:val="18"/>
              </w:rPr>
            </w:pPr>
            <w:r w:rsidRPr="001B1357">
              <w:rPr>
                <w:sz w:val="18"/>
                <w:szCs w:val="18"/>
              </w:rPr>
              <w:fldChar w:fldCharType="begin">
                <w:ffData>
                  <w:name w:val="Check55"/>
                  <w:enabled/>
                  <w:calcOnExit w:val="0"/>
                  <w:checkBox>
                    <w:sizeAuto/>
                    <w:default w:val="0"/>
                  </w:checkBox>
                </w:ffData>
              </w:fldChar>
            </w:r>
            <w:r w:rsidRPr="001B1357">
              <w:rPr>
                <w:sz w:val="18"/>
                <w:szCs w:val="18"/>
              </w:rPr>
              <w:instrText xml:space="preserve"> FORMCHECKBOX </w:instrText>
            </w:r>
            <w:r w:rsidR="00CD1F6D">
              <w:rPr>
                <w:sz w:val="18"/>
                <w:szCs w:val="18"/>
              </w:rPr>
            </w:r>
            <w:r w:rsidR="00CD1F6D">
              <w:rPr>
                <w:sz w:val="18"/>
                <w:szCs w:val="18"/>
              </w:rPr>
              <w:fldChar w:fldCharType="separate"/>
            </w:r>
            <w:r w:rsidRPr="001B1357">
              <w:rPr>
                <w:sz w:val="18"/>
                <w:szCs w:val="18"/>
              </w:rPr>
              <w:fldChar w:fldCharType="end"/>
            </w:r>
          </w:p>
        </w:tc>
      </w:tr>
      <w:tr w:rsidR="00395982" w:rsidRPr="00704DFB" w14:paraId="1ECDE323" w14:textId="77777777" w:rsidTr="008971A8">
        <w:trPr>
          <w:cantSplit/>
        </w:trPr>
        <w:tc>
          <w:tcPr>
            <w:tcW w:w="2626" w:type="dxa"/>
          </w:tcPr>
          <w:p w14:paraId="0AAE4270" w14:textId="77777777" w:rsidR="00395982" w:rsidRPr="00704DFB" w:rsidRDefault="00395982" w:rsidP="00BA5C9B">
            <w:pPr>
              <w:pStyle w:val="Default"/>
              <w:spacing w:before="60"/>
              <w:ind w:left="540"/>
              <w:rPr>
                <w:sz w:val="18"/>
                <w:szCs w:val="18"/>
              </w:rPr>
            </w:pPr>
            <w:r w:rsidRPr="00704DFB">
              <w:rPr>
                <w:sz w:val="18"/>
                <w:szCs w:val="18"/>
              </w:rPr>
              <w:t>Reviewer’s comments:</w:t>
            </w:r>
          </w:p>
        </w:tc>
        <w:tc>
          <w:tcPr>
            <w:tcW w:w="8102" w:type="dxa"/>
            <w:gridSpan w:val="6"/>
          </w:tcPr>
          <w:p w14:paraId="5A3783F3" w14:textId="77777777" w:rsidR="00395982" w:rsidRPr="000B0F57" w:rsidRDefault="00395982" w:rsidP="00BA5C9B">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5B8F71BB" w14:textId="77777777" w:rsidR="00AA0F67" w:rsidRPr="001C5132" w:rsidRDefault="00713E74" w:rsidP="00EC1D5E">
      <w:pPr>
        <w:pBdr>
          <w:bottom w:val="single" w:sz="8" w:space="1" w:color="auto"/>
        </w:pBdr>
        <w:spacing w:before="240" w:after="0" w:line="240" w:lineRule="auto"/>
        <w:rPr>
          <w:rFonts w:cs="Calibri"/>
          <w:b/>
          <w:sz w:val="28"/>
          <w:szCs w:val="28"/>
        </w:rPr>
      </w:pPr>
      <w:r w:rsidRPr="001C5132">
        <w:rPr>
          <w:rFonts w:cs="Calibri"/>
          <w:b/>
          <w:sz w:val="28"/>
          <w:szCs w:val="28"/>
        </w:rPr>
        <w:t>Calculation r</w:t>
      </w:r>
      <w:r w:rsidR="00AA0F67" w:rsidRPr="001C5132">
        <w:rPr>
          <w:rFonts w:cs="Calibri"/>
          <w:b/>
          <w:sz w:val="28"/>
          <w:szCs w:val="28"/>
        </w:rPr>
        <w:t>eview</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7"/>
        <w:gridCol w:w="1351"/>
        <w:gridCol w:w="2862"/>
        <w:gridCol w:w="630"/>
        <w:gridCol w:w="1440"/>
        <w:gridCol w:w="1231"/>
        <w:gridCol w:w="587"/>
      </w:tblGrid>
      <w:tr w:rsidR="006B793B" w:rsidRPr="00352A50" w14:paraId="7CA4EEA8" w14:textId="77777777" w:rsidTr="009F403B">
        <w:trPr>
          <w:cantSplit/>
          <w:tblHeader/>
        </w:trPr>
        <w:tc>
          <w:tcPr>
            <w:tcW w:w="3978" w:type="dxa"/>
            <w:gridSpan w:val="2"/>
            <w:tcBorders>
              <w:top w:val="nil"/>
              <w:right w:val="nil"/>
            </w:tcBorders>
            <w:vAlign w:val="bottom"/>
          </w:tcPr>
          <w:p w14:paraId="290AFFBB" w14:textId="77777777" w:rsidR="006B793B" w:rsidRPr="00B801FD" w:rsidRDefault="006B793B" w:rsidP="00BA5C9B">
            <w:pPr>
              <w:pStyle w:val="Default"/>
              <w:tabs>
                <w:tab w:val="left" w:pos="1260"/>
              </w:tabs>
              <w:spacing w:before="60"/>
              <w:rPr>
                <w:b/>
                <w:sz w:val="18"/>
                <w:szCs w:val="20"/>
              </w:rPr>
            </w:pPr>
            <w:r w:rsidRPr="00B801FD">
              <w:rPr>
                <w:b/>
                <w:sz w:val="18"/>
                <w:szCs w:val="20"/>
              </w:rPr>
              <w:t>Calculations: Option D/existing facility</w:t>
            </w:r>
          </w:p>
        </w:tc>
        <w:tc>
          <w:tcPr>
            <w:tcW w:w="2862" w:type="dxa"/>
            <w:tcBorders>
              <w:top w:val="nil"/>
              <w:left w:val="nil"/>
            </w:tcBorders>
            <w:vAlign w:val="bottom"/>
          </w:tcPr>
          <w:p w14:paraId="260178E2" w14:textId="77777777" w:rsidR="006B793B" w:rsidRPr="00B801FD" w:rsidRDefault="006B793B" w:rsidP="00BA5C9B">
            <w:pPr>
              <w:pStyle w:val="Default"/>
              <w:tabs>
                <w:tab w:val="left" w:pos="1260"/>
              </w:tabs>
              <w:spacing w:before="60"/>
              <w:ind w:left="263" w:hanging="263"/>
              <w:rPr>
                <w:b/>
                <w:sz w:val="18"/>
                <w:szCs w:val="20"/>
              </w:rPr>
            </w:pPr>
            <w:r w:rsidRPr="00B801FD">
              <w:rPr>
                <w:b/>
                <w:sz w:val="18"/>
                <w:szCs w:val="20"/>
              </w:rPr>
              <w:fldChar w:fldCharType="begin">
                <w:ffData>
                  <w:name w:val="Check74"/>
                  <w:enabled/>
                  <w:calcOnExit w:val="0"/>
                  <w:checkBox>
                    <w:sizeAuto/>
                    <w:default w:val="0"/>
                  </w:checkBox>
                </w:ffData>
              </w:fldChar>
            </w:r>
            <w:r w:rsidRPr="00B801FD">
              <w:rPr>
                <w:b/>
                <w:sz w:val="18"/>
                <w:szCs w:val="20"/>
              </w:rPr>
              <w:instrText xml:space="preserve"> FORMCHECKBOX </w:instrText>
            </w:r>
            <w:r w:rsidR="00CD1F6D">
              <w:rPr>
                <w:b/>
                <w:sz w:val="18"/>
                <w:szCs w:val="20"/>
              </w:rPr>
            </w:r>
            <w:r w:rsidR="00CD1F6D">
              <w:rPr>
                <w:b/>
                <w:sz w:val="18"/>
                <w:szCs w:val="20"/>
              </w:rPr>
              <w:fldChar w:fldCharType="separate"/>
            </w:r>
            <w:r w:rsidRPr="00B801FD">
              <w:rPr>
                <w:b/>
                <w:sz w:val="18"/>
                <w:szCs w:val="20"/>
              </w:rPr>
              <w:fldChar w:fldCharType="end"/>
            </w:r>
            <w:r w:rsidRPr="00B801FD">
              <w:rPr>
                <w:b/>
                <w:sz w:val="18"/>
                <w:szCs w:val="20"/>
              </w:rPr>
              <w:t xml:space="preserve"> Not included in application</w:t>
            </w:r>
          </w:p>
        </w:tc>
        <w:tc>
          <w:tcPr>
            <w:tcW w:w="630" w:type="dxa"/>
            <w:tcBorders>
              <w:top w:val="nil"/>
            </w:tcBorders>
            <w:vAlign w:val="bottom"/>
          </w:tcPr>
          <w:p w14:paraId="218748AD" w14:textId="77777777" w:rsidR="006B793B" w:rsidRPr="00B801FD" w:rsidRDefault="006B793B" w:rsidP="00BA5C9B">
            <w:pPr>
              <w:pStyle w:val="Default"/>
              <w:tabs>
                <w:tab w:val="left" w:pos="1260"/>
              </w:tabs>
              <w:spacing w:before="60"/>
              <w:jc w:val="center"/>
              <w:rPr>
                <w:b/>
                <w:sz w:val="18"/>
                <w:szCs w:val="20"/>
              </w:rPr>
            </w:pPr>
            <w:r w:rsidRPr="00B801FD">
              <w:rPr>
                <w:b/>
                <w:sz w:val="18"/>
                <w:szCs w:val="20"/>
              </w:rPr>
              <w:t>Yes</w:t>
            </w:r>
          </w:p>
        </w:tc>
        <w:tc>
          <w:tcPr>
            <w:tcW w:w="1440" w:type="dxa"/>
            <w:tcBorders>
              <w:top w:val="nil"/>
            </w:tcBorders>
            <w:vAlign w:val="bottom"/>
          </w:tcPr>
          <w:p w14:paraId="5DFBCEC4" w14:textId="77777777" w:rsidR="006B793B" w:rsidRPr="00B801FD" w:rsidRDefault="006B793B" w:rsidP="00BA5C9B">
            <w:pPr>
              <w:pStyle w:val="Default"/>
              <w:tabs>
                <w:tab w:val="left" w:pos="1260"/>
              </w:tabs>
              <w:spacing w:before="60"/>
              <w:jc w:val="center"/>
              <w:rPr>
                <w:b/>
                <w:sz w:val="18"/>
                <w:szCs w:val="20"/>
              </w:rPr>
            </w:pPr>
            <w:r w:rsidRPr="00B801FD">
              <w:rPr>
                <w:b/>
                <w:sz w:val="18"/>
                <w:szCs w:val="20"/>
              </w:rPr>
              <w:t>No (incomplete)</w:t>
            </w:r>
          </w:p>
        </w:tc>
        <w:tc>
          <w:tcPr>
            <w:tcW w:w="1231" w:type="dxa"/>
            <w:tcBorders>
              <w:top w:val="nil"/>
            </w:tcBorders>
            <w:vAlign w:val="bottom"/>
          </w:tcPr>
          <w:p w14:paraId="20381EB4" w14:textId="77777777" w:rsidR="006B793B" w:rsidRPr="00B801FD" w:rsidRDefault="006B793B" w:rsidP="00BA5C9B">
            <w:pPr>
              <w:pStyle w:val="Default"/>
              <w:tabs>
                <w:tab w:val="left" w:pos="1260"/>
              </w:tabs>
              <w:spacing w:before="60"/>
              <w:jc w:val="center"/>
              <w:rPr>
                <w:b/>
                <w:sz w:val="18"/>
                <w:szCs w:val="20"/>
              </w:rPr>
            </w:pPr>
            <w:r w:rsidRPr="00B801FD">
              <w:rPr>
                <w:b/>
                <w:sz w:val="18"/>
                <w:szCs w:val="20"/>
              </w:rPr>
              <w:t>No (ineligible)</w:t>
            </w:r>
          </w:p>
        </w:tc>
        <w:tc>
          <w:tcPr>
            <w:tcW w:w="587" w:type="dxa"/>
            <w:tcBorders>
              <w:top w:val="nil"/>
            </w:tcBorders>
            <w:vAlign w:val="bottom"/>
          </w:tcPr>
          <w:p w14:paraId="23FEAFA4" w14:textId="77777777" w:rsidR="006B793B" w:rsidRPr="00B801FD" w:rsidRDefault="006B793B" w:rsidP="00BA5C9B">
            <w:pPr>
              <w:pStyle w:val="Default"/>
              <w:tabs>
                <w:tab w:val="left" w:pos="1260"/>
              </w:tabs>
              <w:spacing w:before="60"/>
              <w:jc w:val="center"/>
              <w:rPr>
                <w:b/>
                <w:sz w:val="18"/>
                <w:szCs w:val="20"/>
              </w:rPr>
            </w:pPr>
            <w:r w:rsidRPr="00B801FD">
              <w:rPr>
                <w:b/>
                <w:sz w:val="18"/>
                <w:szCs w:val="20"/>
              </w:rPr>
              <w:t>NA</w:t>
            </w:r>
          </w:p>
        </w:tc>
      </w:tr>
      <w:tr w:rsidR="009A081C" w:rsidRPr="00704DFB" w14:paraId="784BD553" w14:textId="77777777" w:rsidTr="00BA5C9B">
        <w:trPr>
          <w:cantSplit/>
        </w:trPr>
        <w:tc>
          <w:tcPr>
            <w:tcW w:w="6840" w:type="dxa"/>
            <w:gridSpan w:val="3"/>
          </w:tcPr>
          <w:p w14:paraId="5E649931" w14:textId="77777777" w:rsidR="009A081C" w:rsidRPr="00704DFB" w:rsidRDefault="009A081C" w:rsidP="00BA5C9B">
            <w:pPr>
              <w:numPr>
                <w:ilvl w:val="0"/>
                <w:numId w:val="19"/>
              </w:numPr>
              <w:spacing w:before="60" w:after="0" w:line="240" w:lineRule="auto"/>
              <w:ind w:right="165"/>
              <w:rPr>
                <w:rFonts w:ascii="Arial" w:hAnsi="Arial" w:cs="Arial"/>
                <w:sz w:val="18"/>
                <w:szCs w:val="18"/>
              </w:rPr>
            </w:pPr>
            <w:r>
              <w:rPr>
                <w:rFonts w:ascii="Arial" w:hAnsi="Arial" w:cs="Arial"/>
                <w:sz w:val="18"/>
                <w:szCs w:val="18"/>
              </w:rPr>
              <w:t xml:space="preserve">Was an </w:t>
            </w:r>
            <w:r w:rsidR="0012655E">
              <w:rPr>
                <w:rFonts w:ascii="Arial" w:hAnsi="Arial" w:cs="Arial"/>
                <w:sz w:val="18"/>
                <w:szCs w:val="18"/>
              </w:rPr>
              <w:t xml:space="preserve">unlocked, </w:t>
            </w:r>
            <w:r>
              <w:rPr>
                <w:rFonts w:ascii="Arial" w:hAnsi="Arial" w:cs="Arial"/>
                <w:sz w:val="18"/>
                <w:szCs w:val="18"/>
              </w:rPr>
              <w:t>electronic version of calculations provided? Or were adequate sample calculations included?</w:t>
            </w:r>
          </w:p>
        </w:tc>
        <w:tc>
          <w:tcPr>
            <w:tcW w:w="630" w:type="dxa"/>
          </w:tcPr>
          <w:p w14:paraId="5455D7DF" w14:textId="77777777" w:rsidR="009A081C" w:rsidRPr="00704DFB" w:rsidRDefault="00E2155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009A081C"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Pr>
          <w:p w14:paraId="7C477580" w14:textId="77777777" w:rsidR="009A081C" w:rsidRPr="00704DFB" w:rsidRDefault="00E2155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009A081C"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5C73BA7E" w14:textId="77777777" w:rsidR="009A081C" w:rsidRPr="00704DFB" w:rsidRDefault="009A081C" w:rsidP="00BA5C9B">
            <w:pPr>
              <w:spacing w:before="60" w:after="0"/>
              <w:jc w:val="center"/>
              <w:rPr>
                <w:rFonts w:ascii="Arial" w:hAnsi="Arial" w:cs="Arial"/>
                <w:sz w:val="18"/>
                <w:szCs w:val="18"/>
              </w:rPr>
            </w:pPr>
          </w:p>
        </w:tc>
        <w:tc>
          <w:tcPr>
            <w:tcW w:w="587" w:type="dxa"/>
          </w:tcPr>
          <w:p w14:paraId="5EC64B83" w14:textId="77777777" w:rsidR="009A081C" w:rsidRPr="00704DFB" w:rsidRDefault="009A081C" w:rsidP="00BA5C9B">
            <w:pPr>
              <w:spacing w:before="60" w:after="0"/>
              <w:jc w:val="center"/>
              <w:rPr>
                <w:rFonts w:ascii="Arial" w:hAnsi="Arial" w:cs="Arial"/>
                <w:sz w:val="18"/>
                <w:szCs w:val="18"/>
              </w:rPr>
            </w:pPr>
          </w:p>
        </w:tc>
      </w:tr>
      <w:tr w:rsidR="009A081C" w:rsidRPr="00704DFB" w14:paraId="77102CBA" w14:textId="77777777" w:rsidTr="00BA5C9B">
        <w:trPr>
          <w:cantSplit/>
        </w:trPr>
        <w:tc>
          <w:tcPr>
            <w:tcW w:w="6840" w:type="dxa"/>
            <w:gridSpan w:val="3"/>
          </w:tcPr>
          <w:p w14:paraId="1043D135" w14:textId="77777777" w:rsidR="000E26E9" w:rsidRDefault="0012655E" w:rsidP="00BA5C9B">
            <w:pPr>
              <w:numPr>
                <w:ilvl w:val="0"/>
                <w:numId w:val="19"/>
              </w:numPr>
              <w:spacing w:before="60" w:after="0" w:line="240" w:lineRule="auto"/>
              <w:ind w:right="-360"/>
              <w:rPr>
                <w:rFonts w:ascii="Arial" w:hAnsi="Arial" w:cs="Arial"/>
                <w:sz w:val="18"/>
                <w:szCs w:val="18"/>
              </w:rPr>
            </w:pPr>
            <w:r>
              <w:rPr>
                <w:rFonts w:ascii="Arial" w:hAnsi="Arial" w:cs="Arial"/>
                <w:sz w:val="18"/>
                <w:szCs w:val="18"/>
              </w:rPr>
              <w:t>A</w:t>
            </w:r>
            <w:r w:rsidR="009A081C" w:rsidRPr="00704DFB">
              <w:rPr>
                <w:rFonts w:ascii="Arial" w:hAnsi="Arial" w:cs="Arial"/>
                <w:sz w:val="18"/>
                <w:szCs w:val="18"/>
              </w:rPr>
              <w:t>re all affected units</w:t>
            </w:r>
            <w:r w:rsidR="009A081C">
              <w:rPr>
                <w:rFonts w:ascii="Arial" w:hAnsi="Arial" w:cs="Arial"/>
                <w:sz w:val="18"/>
                <w:szCs w:val="18"/>
              </w:rPr>
              <w:t xml:space="preserve"> and pollutants </w:t>
            </w:r>
            <w:r w:rsidR="009A081C" w:rsidRPr="00704DFB">
              <w:rPr>
                <w:rFonts w:ascii="Arial" w:hAnsi="Arial" w:cs="Arial"/>
                <w:sz w:val="18"/>
                <w:szCs w:val="18"/>
              </w:rPr>
              <w:t>included?</w:t>
            </w:r>
          </w:p>
          <w:p w14:paraId="14BDA211" w14:textId="77777777" w:rsidR="009A081C" w:rsidRPr="00704DFB" w:rsidRDefault="000E26E9" w:rsidP="00BA5C9B">
            <w:pPr>
              <w:tabs>
                <w:tab w:val="left" w:pos="1440"/>
              </w:tabs>
              <w:spacing w:before="60" w:after="0"/>
              <w:ind w:left="523"/>
              <w:rPr>
                <w:rFonts w:ascii="Arial" w:hAnsi="Arial" w:cs="Arial"/>
                <w:sz w:val="18"/>
                <w:szCs w:val="18"/>
              </w:rPr>
            </w:pPr>
            <w:r w:rsidRPr="009F36FC">
              <w:rPr>
                <w:rFonts w:ascii="Arial" w:hAnsi="Arial" w:cs="Arial"/>
                <w:sz w:val="16"/>
                <w:szCs w:val="18"/>
              </w:rPr>
              <w:t>(</w:t>
            </w:r>
            <w:r w:rsidR="00D408F6">
              <w:rPr>
                <w:rFonts w:ascii="Arial" w:hAnsi="Arial" w:cs="Arial"/>
                <w:sz w:val="16"/>
                <w:szCs w:val="18"/>
              </w:rPr>
              <w:t>P</w:t>
            </w:r>
            <w:r w:rsidR="00D408F6" w:rsidRPr="00D408F6">
              <w:rPr>
                <w:rFonts w:ascii="Arial" w:hAnsi="Arial" w:cs="Arial"/>
                <w:sz w:val="16"/>
                <w:szCs w:val="18"/>
              </w:rPr>
              <w:t xml:space="preserve">articulate </w:t>
            </w:r>
            <w:r w:rsidR="00D408F6">
              <w:rPr>
                <w:rFonts w:ascii="Arial" w:hAnsi="Arial" w:cs="Arial"/>
                <w:sz w:val="16"/>
                <w:szCs w:val="18"/>
              </w:rPr>
              <w:t>M</w:t>
            </w:r>
            <w:r w:rsidR="00D408F6" w:rsidRPr="00D408F6">
              <w:rPr>
                <w:rFonts w:ascii="Arial" w:hAnsi="Arial" w:cs="Arial"/>
                <w:sz w:val="16"/>
                <w:szCs w:val="18"/>
              </w:rPr>
              <w:t>atter less than 2.5 micrometers (</w:t>
            </w:r>
            <w:r w:rsidRPr="009F36FC">
              <w:rPr>
                <w:rFonts w:ascii="Arial" w:hAnsi="Arial" w:cs="Arial"/>
                <w:sz w:val="16"/>
                <w:szCs w:val="18"/>
              </w:rPr>
              <w:t>PM</w:t>
            </w:r>
            <w:r w:rsidRPr="00D408F6">
              <w:rPr>
                <w:rFonts w:ascii="Arial" w:hAnsi="Arial" w:cs="Arial"/>
                <w:sz w:val="16"/>
                <w:szCs w:val="18"/>
                <w:vertAlign w:val="subscript"/>
              </w:rPr>
              <w:t>2.5</w:t>
            </w:r>
            <w:r w:rsidR="00D408F6" w:rsidRPr="00D408F6">
              <w:rPr>
                <w:rFonts w:ascii="Arial" w:hAnsi="Arial" w:cs="Arial"/>
                <w:sz w:val="16"/>
                <w:szCs w:val="18"/>
              </w:rPr>
              <w:t>)</w:t>
            </w:r>
            <w:r w:rsidRPr="009F36FC">
              <w:rPr>
                <w:rFonts w:ascii="Arial" w:hAnsi="Arial" w:cs="Arial"/>
                <w:sz w:val="16"/>
                <w:szCs w:val="18"/>
              </w:rPr>
              <w:t xml:space="preserve"> emissions and insignificant activity emissions are not required to be calculated.)</w:t>
            </w:r>
          </w:p>
        </w:tc>
        <w:tc>
          <w:tcPr>
            <w:tcW w:w="630" w:type="dxa"/>
          </w:tcPr>
          <w:p w14:paraId="49FF286A" w14:textId="77777777" w:rsidR="009A081C" w:rsidRPr="00704DFB" w:rsidRDefault="00E2155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009A081C"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Pr>
          <w:p w14:paraId="5CBE33DC" w14:textId="77777777" w:rsidR="009A081C" w:rsidRPr="00704DFB" w:rsidRDefault="00E2155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009A081C"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07D87876" w14:textId="77777777" w:rsidR="009A081C" w:rsidRPr="00704DFB" w:rsidRDefault="009A081C" w:rsidP="00BA5C9B">
            <w:pPr>
              <w:spacing w:before="60" w:after="0"/>
              <w:jc w:val="center"/>
              <w:rPr>
                <w:rFonts w:ascii="Arial" w:hAnsi="Arial" w:cs="Arial"/>
                <w:sz w:val="18"/>
                <w:szCs w:val="18"/>
              </w:rPr>
            </w:pPr>
          </w:p>
        </w:tc>
        <w:tc>
          <w:tcPr>
            <w:tcW w:w="587" w:type="dxa"/>
          </w:tcPr>
          <w:p w14:paraId="1691EBCF" w14:textId="77777777" w:rsidR="009A081C" w:rsidRPr="00704DFB" w:rsidRDefault="009A081C" w:rsidP="00BA5C9B">
            <w:pPr>
              <w:spacing w:before="60" w:after="0"/>
              <w:jc w:val="center"/>
              <w:rPr>
                <w:rFonts w:ascii="Arial" w:hAnsi="Arial" w:cs="Arial"/>
                <w:sz w:val="18"/>
                <w:szCs w:val="18"/>
              </w:rPr>
            </w:pPr>
          </w:p>
        </w:tc>
      </w:tr>
      <w:tr w:rsidR="00826CED" w:rsidRPr="00704DFB" w14:paraId="28ED8AC9" w14:textId="77777777" w:rsidTr="00BA5C9B">
        <w:trPr>
          <w:cantSplit/>
        </w:trPr>
        <w:tc>
          <w:tcPr>
            <w:tcW w:w="6840" w:type="dxa"/>
            <w:gridSpan w:val="3"/>
          </w:tcPr>
          <w:p w14:paraId="4290D52E" w14:textId="77777777" w:rsidR="00826CED" w:rsidRPr="00704DFB" w:rsidRDefault="00826CED" w:rsidP="00BA5C9B">
            <w:pPr>
              <w:numPr>
                <w:ilvl w:val="0"/>
                <w:numId w:val="19"/>
              </w:numPr>
              <w:spacing w:before="60" w:after="0" w:line="240" w:lineRule="auto"/>
              <w:rPr>
                <w:rFonts w:ascii="Arial" w:hAnsi="Arial" w:cs="Arial"/>
                <w:sz w:val="18"/>
                <w:szCs w:val="18"/>
              </w:rPr>
            </w:pPr>
            <w:r>
              <w:rPr>
                <w:rFonts w:ascii="Arial" w:hAnsi="Arial" w:cs="Arial"/>
                <w:sz w:val="18"/>
                <w:szCs w:val="18"/>
              </w:rPr>
              <w:t>Were</w:t>
            </w:r>
            <w:r w:rsidRPr="00704DFB">
              <w:rPr>
                <w:rFonts w:ascii="Arial" w:hAnsi="Arial" w:cs="Arial"/>
                <w:sz w:val="18"/>
                <w:szCs w:val="18"/>
              </w:rPr>
              <w:t xml:space="preserve"> assumptions/emission factors</w:t>
            </w:r>
            <w:r>
              <w:rPr>
                <w:rFonts w:ascii="Arial" w:hAnsi="Arial" w:cs="Arial"/>
                <w:sz w:val="18"/>
                <w:szCs w:val="18"/>
              </w:rPr>
              <w:t xml:space="preserve"> documented?</w:t>
            </w:r>
            <w:r w:rsidRPr="00704DFB">
              <w:rPr>
                <w:rFonts w:ascii="Arial" w:hAnsi="Arial" w:cs="Arial"/>
                <w:sz w:val="18"/>
                <w:szCs w:val="18"/>
              </w:rPr>
              <w:t xml:space="preserve"> Were they specific for each factor (i.e.</w:t>
            </w:r>
            <w:r>
              <w:rPr>
                <w:rFonts w:ascii="Arial" w:hAnsi="Arial" w:cs="Arial"/>
                <w:sz w:val="18"/>
                <w:szCs w:val="18"/>
              </w:rPr>
              <w:t>,</w:t>
            </w:r>
            <w:r w:rsidRPr="00704DFB">
              <w:rPr>
                <w:rFonts w:ascii="Arial" w:hAnsi="Arial" w:cs="Arial"/>
                <w:sz w:val="18"/>
                <w:szCs w:val="18"/>
              </w:rPr>
              <w:t xml:space="preserve"> AP-42, chapter and table # references)?</w:t>
            </w:r>
          </w:p>
        </w:tc>
        <w:tc>
          <w:tcPr>
            <w:tcW w:w="630" w:type="dxa"/>
          </w:tcPr>
          <w:p w14:paraId="494F180F"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Pr>
          <w:p w14:paraId="7A5AC2D3"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06F10E85" w14:textId="77777777" w:rsidR="00826CED" w:rsidRPr="00704DFB" w:rsidRDefault="00826CED" w:rsidP="00BA5C9B">
            <w:pPr>
              <w:spacing w:before="60" w:after="0"/>
              <w:jc w:val="center"/>
              <w:rPr>
                <w:rFonts w:ascii="Arial" w:hAnsi="Arial" w:cs="Arial"/>
                <w:sz w:val="18"/>
                <w:szCs w:val="18"/>
              </w:rPr>
            </w:pPr>
          </w:p>
        </w:tc>
        <w:tc>
          <w:tcPr>
            <w:tcW w:w="587" w:type="dxa"/>
          </w:tcPr>
          <w:p w14:paraId="68C6AD26" w14:textId="77777777" w:rsidR="00826CED" w:rsidRPr="00704DFB" w:rsidRDefault="00826CED" w:rsidP="00BA5C9B">
            <w:pPr>
              <w:spacing w:before="60" w:after="0"/>
              <w:jc w:val="center"/>
              <w:rPr>
                <w:rFonts w:ascii="Arial" w:hAnsi="Arial" w:cs="Arial"/>
                <w:sz w:val="18"/>
                <w:szCs w:val="18"/>
              </w:rPr>
            </w:pPr>
          </w:p>
        </w:tc>
      </w:tr>
      <w:tr w:rsidR="00826CED" w:rsidRPr="00704DFB" w14:paraId="0AC2FAFB" w14:textId="77777777" w:rsidTr="00BA5C9B">
        <w:trPr>
          <w:cantSplit/>
        </w:trPr>
        <w:tc>
          <w:tcPr>
            <w:tcW w:w="6840" w:type="dxa"/>
            <w:gridSpan w:val="3"/>
          </w:tcPr>
          <w:p w14:paraId="3BF1FDC9" w14:textId="77777777" w:rsidR="00826CED" w:rsidRPr="00E31493" w:rsidRDefault="00826CED" w:rsidP="00BA5C9B">
            <w:pPr>
              <w:keepNext/>
              <w:keepLines/>
              <w:numPr>
                <w:ilvl w:val="0"/>
                <w:numId w:val="19"/>
              </w:numPr>
              <w:spacing w:before="60" w:after="0" w:line="240" w:lineRule="auto"/>
              <w:ind w:right="75"/>
              <w:rPr>
                <w:rFonts w:ascii="Arial" w:hAnsi="Arial" w:cs="Arial"/>
                <w:sz w:val="18"/>
                <w:szCs w:val="18"/>
              </w:rPr>
            </w:pPr>
            <w:r w:rsidRPr="00704DFB">
              <w:rPr>
                <w:rFonts w:ascii="Arial" w:hAnsi="Arial" w:cs="Arial"/>
                <w:sz w:val="18"/>
                <w:szCs w:val="18"/>
              </w:rPr>
              <w:lastRenderedPageBreak/>
              <w:t>If</w:t>
            </w:r>
            <w:r>
              <w:rPr>
                <w:rFonts w:ascii="Arial" w:hAnsi="Arial" w:cs="Arial"/>
                <w:sz w:val="18"/>
                <w:szCs w:val="18"/>
              </w:rPr>
              <w:t xml:space="preserve"> an</w:t>
            </w:r>
            <w:r w:rsidRPr="00704DFB">
              <w:rPr>
                <w:rFonts w:ascii="Arial" w:hAnsi="Arial" w:cs="Arial"/>
                <w:sz w:val="18"/>
                <w:szCs w:val="18"/>
              </w:rPr>
              <w:t xml:space="preserve"> emission factor is not from AP-42, is there justification for use of this factor?</w:t>
            </w:r>
            <w:r>
              <w:rPr>
                <w:rFonts w:ascii="Arial" w:hAnsi="Arial" w:cs="Arial"/>
                <w:sz w:val="18"/>
                <w:szCs w:val="18"/>
              </w:rPr>
              <w:t xml:space="preserve"> </w:t>
            </w:r>
          </w:p>
        </w:tc>
        <w:tc>
          <w:tcPr>
            <w:tcW w:w="630" w:type="dxa"/>
          </w:tcPr>
          <w:p w14:paraId="4DA1EDC6" w14:textId="77777777" w:rsidR="00826CED" w:rsidRPr="00704DFB" w:rsidRDefault="00826CED"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Pr>
          <w:p w14:paraId="582B9208" w14:textId="77777777" w:rsidR="00826CED" w:rsidRPr="00704DFB" w:rsidRDefault="00826CED"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1A8E133A" w14:textId="77777777" w:rsidR="00826CED" w:rsidRPr="00704DFB" w:rsidRDefault="00826CED" w:rsidP="00BA5C9B">
            <w:pPr>
              <w:keepNext/>
              <w:keepLines/>
              <w:spacing w:before="60" w:after="0"/>
              <w:jc w:val="center"/>
              <w:rPr>
                <w:rFonts w:ascii="Arial" w:hAnsi="Arial" w:cs="Arial"/>
                <w:sz w:val="18"/>
                <w:szCs w:val="18"/>
              </w:rPr>
            </w:pPr>
          </w:p>
        </w:tc>
        <w:tc>
          <w:tcPr>
            <w:tcW w:w="587" w:type="dxa"/>
          </w:tcPr>
          <w:p w14:paraId="57845523" w14:textId="77777777" w:rsidR="00826CED" w:rsidRPr="00704DFB" w:rsidRDefault="00826CED"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r>
      <w:tr w:rsidR="00826CED" w:rsidRPr="00704DFB" w14:paraId="14F6C9CB" w14:textId="77777777" w:rsidTr="00BA5C9B">
        <w:trPr>
          <w:cantSplit/>
        </w:trPr>
        <w:tc>
          <w:tcPr>
            <w:tcW w:w="6840" w:type="dxa"/>
            <w:gridSpan w:val="3"/>
          </w:tcPr>
          <w:p w14:paraId="75232BCC" w14:textId="77777777" w:rsidR="00826CED" w:rsidRPr="00704DFB" w:rsidRDefault="00826CED" w:rsidP="00BA5C9B">
            <w:pPr>
              <w:keepNext/>
              <w:keepLines/>
              <w:numPr>
                <w:ilvl w:val="1"/>
                <w:numId w:val="19"/>
              </w:numPr>
              <w:tabs>
                <w:tab w:val="clear" w:pos="1440"/>
                <w:tab w:val="num" w:pos="720"/>
              </w:tabs>
              <w:spacing w:before="60" w:after="0" w:line="240" w:lineRule="auto"/>
              <w:ind w:left="720" w:right="-360" w:hanging="180"/>
              <w:rPr>
                <w:rFonts w:ascii="Arial" w:hAnsi="Arial" w:cs="Arial"/>
                <w:sz w:val="18"/>
                <w:szCs w:val="18"/>
              </w:rPr>
            </w:pPr>
            <w:r>
              <w:rPr>
                <w:rFonts w:ascii="Arial" w:hAnsi="Arial" w:cs="Arial"/>
                <w:sz w:val="18"/>
                <w:szCs w:val="18"/>
              </w:rPr>
              <w:t>Did they justify use of the factor, if it is not an exact match to the operation?</w:t>
            </w:r>
          </w:p>
        </w:tc>
        <w:tc>
          <w:tcPr>
            <w:tcW w:w="630" w:type="dxa"/>
          </w:tcPr>
          <w:p w14:paraId="61542F49" w14:textId="77777777" w:rsidR="00826CED" w:rsidRPr="00704DFB" w:rsidRDefault="00826CED"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ed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Pr>
          <w:p w14:paraId="75A6FF39" w14:textId="77777777" w:rsidR="00826CED" w:rsidRPr="00704DFB" w:rsidRDefault="00826CED"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229A29A4" w14:textId="77777777" w:rsidR="00826CED" w:rsidRPr="00704DFB" w:rsidRDefault="00826CED" w:rsidP="00BA5C9B">
            <w:pPr>
              <w:keepNext/>
              <w:keepLines/>
              <w:spacing w:before="60" w:after="0"/>
              <w:jc w:val="center"/>
              <w:rPr>
                <w:rFonts w:ascii="Arial" w:hAnsi="Arial" w:cs="Arial"/>
                <w:sz w:val="18"/>
                <w:szCs w:val="18"/>
              </w:rPr>
            </w:pPr>
          </w:p>
        </w:tc>
        <w:tc>
          <w:tcPr>
            <w:tcW w:w="587" w:type="dxa"/>
          </w:tcPr>
          <w:p w14:paraId="0F3C3CD7" w14:textId="77777777" w:rsidR="00826CED" w:rsidRPr="00704DFB" w:rsidRDefault="00826CED"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r>
      <w:tr w:rsidR="00826CED" w:rsidRPr="00704DFB" w14:paraId="0C78B518" w14:textId="77777777" w:rsidTr="00BA5C9B">
        <w:trPr>
          <w:cantSplit/>
        </w:trPr>
        <w:tc>
          <w:tcPr>
            <w:tcW w:w="6840" w:type="dxa"/>
            <w:gridSpan w:val="3"/>
          </w:tcPr>
          <w:p w14:paraId="5AA82160" w14:textId="77777777" w:rsidR="00826CED" w:rsidRDefault="00826CED" w:rsidP="00BA5C9B">
            <w:pPr>
              <w:numPr>
                <w:ilvl w:val="1"/>
                <w:numId w:val="19"/>
              </w:numPr>
              <w:tabs>
                <w:tab w:val="clear" w:pos="1440"/>
                <w:tab w:val="num" w:pos="720"/>
              </w:tabs>
              <w:spacing w:before="60" w:after="0" w:line="240" w:lineRule="auto"/>
              <w:ind w:left="720" w:right="165" w:hanging="180"/>
              <w:rPr>
                <w:rFonts w:ascii="Arial" w:hAnsi="Arial" w:cs="Arial"/>
                <w:sz w:val="18"/>
                <w:szCs w:val="18"/>
              </w:rPr>
            </w:pPr>
            <w:r>
              <w:rPr>
                <w:rFonts w:ascii="Arial" w:hAnsi="Arial" w:cs="Arial"/>
                <w:sz w:val="18"/>
                <w:szCs w:val="18"/>
              </w:rPr>
              <w:t>If the emission factor was established by a performance test, was a copy of the control equipment manufacturer’s specifications, which includes operating parameters, submitted?</w:t>
            </w:r>
          </w:p>
        </w:tc>
        <w:tc>
          <w:tcPr>
            <w:tcW w:w="630" w:type="dxa"/>
          </w:tcPr>
          <w:p w14:paraId="7F15354A"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ed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Pr>
          <w:p w14:paraId="6BAA5AC8"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01699116" w14:textId="77777777" w:rsidR="00826CED" w:rsidRPr="00704DFB" w:rsidRDefault="00826CED" w:rsidP="00BA5C9B">
            <w:pPr>
              <w:spacing w:before="60" w:after="0"/>
              <w:jc w:val="center"/>
              <w:rPr>
                <w:rFonts w:ascii="Arial" w:hAnsi="Arial" w:cs="Arial"/>
                <w:sz w:val="18"/>
                <w:szCs w:val="18"/>
              </w:rPr>
            </w:pPr>
          </w:p>
        </w:tc>
        <w:tc>
          <w:tcPr>
            <w:tcW w:w="587" w:type="dxa"/>
          </w:tcPr>
          <w:p w14:paraId="49EFB828"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r>
      <w:tr w:rsidR="00826CED" w:rsidRPr="00704DFB" w14:paraId="577DB7F0" w14:textId="77777777" w:rsidTr="00BA5C9B">
        <w:trPr>
          <w:cantSplit/>
        </w:trPr>
        <w:tc>
          <w:tcPr>
            <w:tcW w:w="6840" w:type="dxa"/>
            <w:gridSpan w:val="3"/>
          </w:tcPr>
          <w:p w14:paraId="0DC82181" w14:textId="77777777" w:rsidR="00826CED" w:rsidRPr="00704DFB" w:rsidRDefault="00826CED" w:rsidP="00BA5C9B">
            <w:pPr>
              <w:numPr>
                <w:ilvl w:val="0"/>
                <w:numId w:val="19"/>
              </w:numPr>
              <w:spacing w:before="60" w:after="0" w:line="240" w:lineRule="auto"/>
              <w:ind w:right="165"/>
              <w:rPr>
                <w:rFonts w:ascii="Arial" w:hAnsi="Arial" w:cs="Arial"/>
                <w:sz w:val="18"/>
                <w:szCs w:val="18"/>
              </w:rPr>
            </w:pPr>
            <w:r w:rsidRPr="00704DFB">
              <w:rPr>
                <w:rFonts w:ascii="Arial" w:hAnsi="Arial" w:cs="Arial"/>
                <w:sz w:val="18"/>
                <w:szCs w:val="18"/>
              </w:rPr>
              <w:t xml:space="preserve">If they used control efficiency, does the number match value </w:t>
            </w:r>
            <w:r>
              <w:rPr>
                <w:rFonts w:ascii="Arial" w:hAnsi="Arial" w:cs="Arial"/>
                <w:sz w:val="18"/>
                <w:szCs w:val="18"/>
              </w:rPr>
              <w:t>entered on Form</w:t>
            </w:r>
            <w:r w:rsidRPr="00704DFB">
              <w:rPr>
                <w:rFonts w:ascii="Arial" w:hAnsi="Arial" w:cs="Arial"/>
                <w:sz w:val="18"/>
                <w:szCs w:val="18"/>
              </w:rPr>
              <w:t xml:space="preserve"> </w:t>
            </w:r>
            <w:r>
              <w:rPr>
                <w:rFonts w:ascii="Arial" w:hAnsi="Arial" w:cs="Arial"/>
                <w:sz w:val="18"/>
                <w:szCs w:val="18"/>
              </w:rPr>
              <w:t>RP-D2?</w:t>
            </w:r>
          </w:p>
        </w:tc>
        <w:tc>
          <w:tcPr>
            <w:tcW w:w="630" w:type="dxa"/>
          </w:tcPr>
          <w:p w14:paraId="51BA05CA"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Pr>
          <w:p w14:paraId="687CEB80"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1B637487" w14:textId="77777777" w:rsidR="00826CED" w:rsidRPr="00704DFB" w:rsidRDefault="00826CED" w:rsidP="00BA5C9B">
            <w:pPr>
              <w:spacing w:before="60" w:after="0"/>
              <w:jc w:val="center"/>
              <w:rPr>
                <w:rFonts w:ascii="Arial" w:hAnsi="Arial" w:cs="Arial"/>
                <w:sz w:val="18"/>
                <w:szCs w:val="18"/>
              </w:rPr>
            </w:pPr>
          </w:p>
        </w:tc>
        <w:tc>
          <w:tcPr>
            <w:tcW w:w="587" w:type="dxa"/>
          </w:tcPr>
          <w:p w14:paraId="517A2F84"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r>
      <w:tr w:rsidR="00826CED" w:rsidRPr="00704DFB" w14:paraId="0B1D05E8" w14:textId="77777777" w:rsidTr="00BA5C9B">
        <w:trPr>
          <w:cantSplit/>
        </w:trPr>
        <w:tc>
          <w:tcPr>
            <w:tcW w:w="6840" w:type="dxa"/>
            <w:gridSpan w:val="3"/>
            <w:tcBorders>
              <w:bottom w:val="single" w:sz="2" w:space="0" w:color="auto"/>
            </w:tcBorders>
          </w:tcPr>
          <w:p w14:paraId="0D065BFD" w14:textId="77777777" w:rsidR="00826CED" w:rsidRDefault="00826CED" w:rsidP="00BA5C9B">
            <w:pPr>
              <w:numPr>
                <w:ilvl w:val="0"/>
                <w:numId w:val="19"/>
              </w:numPr>
              <w:spacing w:before="60" w:after="0" w:line="240" w:lineRule="auto"/>
              <w:ind w:right="165"/>
              <w:rPr>
                <w:rFonts w:ascii="Arial" w:hAnsi="Arial" w:cs="Arial"/>
                <w:sz w:val="18"/>
                <w:szCs w:val="18"/>
              </w:rPr>
            </w:pPr>
            <w:r>
              <w:rPr>
                <w:rFonts w:ascii="Arial" w:hAnsi="Arial" w:cs="Arial"/>
                <w:sz w:val="18"/>
                <w:szCs w:val="18"/>
              </w:rPr>
              <w:t>A</w:t>
            </w:r>
            <w:r w:rsidRPr="005E269F">
              <w:rPr>
                <w:rFonts w:ascii="Arial" w:hAnsi="Arial" w:cs="Arial"/>
                <w:sz w:val="18"/>
                <w:szCs w:val="18"/>
              </w:rPr>
              <w:t>re</w:t>
            </w:r>
            <w:r>
              <w:rPr>
                <w:rFonts w:ascii="Arial" w:hAnsi="Arial" w:cs="Arial"/>
                <w:sz w:val="18"/>
                <w:szCs w:val="18"/>
              </w:rPr>
              <w:t xml:space="preserve"> calculations provided for </w:t>
            </w:r>
            <w:r w:rsidRPr="005E269F">
              <w:rPr>
                <w:rFonts w:ascii="Arial" w:hAnsi="Arial" w:cs="Arial"/>
                <w:sz w:val="18"/>
                <w:szCs w:val="18"/>
              </w:rPr>
              <w:t>Total Hazardous Air Pollutants (HAPs) and Single HAPs</w:t>
            </w:r>
            <w:r w:rsidRPr="00704DFB">
              <w:rPr>
                <w:rFonts w:ascii="Arial" w:hAnsi="Arial" w:cs="Arial"/>
                <w:sz w:val="18"/>
                <w:szCs w:val="18"/>
              </w:rPr>
              <w:t>?</w:t>
            </w:r>
          </w:p>
          <w:p w14:paraId="4803BEAB" w14:textId="77777777" w:rsidR="00826CED" w:rsidRPr="00704DFB" w:rsidRDefault="00826CED" w:rsidP="00BA5C9B">
            <w:pPr>
              <w:spacing w:before="60" w:after="0" w:line="240" w:lineRule="auto"/>
              <w:ind w:left="540" w:right="165"/>
              <w:rPr>
                <w:rFonts w:ascii="Arial" w:hAnsi="Arial" w:cs="Arial"/>
                <w:sz w:val="18"/>
                <w:szCs w:val="18"/>
              </w:rPr>
            </w:pPr>
            <w:r w:rsidRPr="009F36FC">
              <w:rPr>
                <w:rFonts w:ascii="Arial" w:hAnsi="Arial" w:cs="Arial"/>
                <w:sz w:val="16"/>
                <w:szCs w:val="18"/>
              </w:rPr>
              <w:t>(</w:t>
            </w:r>
            <w:r w:rsidRPr="009F36FC">
              <w:rPr>
                <w:rFonts w:ascii="Arial" w:hAnsi="Arial" w:cs="Arial"/>
                <w:sz w:val="16"/>
                <w:szCs w:val="18"/>
                <w:lang w:val="en"/>
              </w:rPr>
              <w:t>A stationary source in which the only HAP emissions are VOC emissions and that has actual VOC emissions less than five tons per year is not required to calculate emissions of HAPs.)</w:t>
            </w:r>
          </w:p>
        </w:tc>
        <w:tc>
          <w:tcPr>
            <w:tcW w:w="630" w:type="dxa"/>
            <w:tcBorders>
              <w:bottom w:val="single" w:sz="2" w:space="0" w:color="auto"/>
            </w:tcBorders>
          </w:tcPr>
          <w:p w14:paraId="52B68415"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Borders>
              <w:bottom w:val="single" w:sz="2" w:space="0" w:color="auto"/>
            </w:tcBorders>
          </w:tcPr>
          <w:p w14:paraId="3EF5EAED"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31" w:type="dxa"/>
            <w:tcBorders>
              <w:bottom w:val="single" w:sz="2" w:space="0" w:color="auto"/>
            </w:tcBorders>
          </w:tcPr>
          <w:p w14:paraId="7B426301" w14:textId="77777777" w:rsidR="00826CED" w:rsidRPr="00704DFB" w:rsidRDefault="00826CED" w:rsidP="00BA5C9B">
            <w:pPr>
              <w:spacing w:before="60" w:after="0"/>
              <w:jc w:val="center"/>
              <w:rPr>
                <w:rFonts w:ascii="Arial" w:hAnsi="Arial" w:cs="Arial"/>
                <w:sz w:val="18"/>
                <w:szCs w:val="18"/>
              </w:rPr>
            </w:pPr>
          </w:p>
        </w:tc>
        <w:tc>
          <w:tcPr>
            <w:tcW w:w="587" w:type="dxa"/>
            <w:tcBorders>
              <w:bottom w:val="single" w:sz="2" w:space="0" w:color="auto"/>
            </w:tcBorders>
          </w:tcPr>
          <w:p w14:paraId="3CDD268F"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r>
      <w:tr w:rsidR="00826CED" w:rsidRPr="00704DFB" w14:paraId="436D7881" w14:textId="77777777" w:rsidTr="00BA5C9B">
        <w:trPr>
          <w:cantSplit/>
        </w:trPr>
        <w:tc>
          <w:tcPr>
            <w:tcW w:w="6840" w:type="dxa"/>
            <w:gridSpan w:val="3"/>
          </w:tcPr>
          <w:p w14:paraId="73785378" w14:textId="77777777" w:rsidR="00826CED" w:rsidRDefault="00826CED" w:rsidP="00BA5C9B">
            <w:pPr>
              <w:numPr>
                <w:ilvl w:val="0"/>
                <w:numId w:val="19"/>
              </w:numPr>
              <w:spacing w:before="60" w:after="0" w:line="240" w:lineRule="auto"/>
              <w:ind w:right="72"/>
              <w:rPr>
                <w:rFonts w:ascii="Arial" w:hAnsi="Arial" w:cs="Arial"/>
                <w:sz w:val="18"/>
                <w:szCs w:val="18"/>
              </w:rPr>
            </w:pPr>
            <w:r>
              <w:rPr>
                <w:rFonts w:ascii="Arial" w:hAnsi="Arial" w:cs="Arial"/>
                <w:sz w:val="18"/>
                <w:szCs w:val="18"/>
              </w:rPr>
              <w:t>For existing facilities, were calculations of potential to emit (PTE) included?</w:t>
            </w:r>
          </w:p>
        </w:tc>
        <w:tc>
          <w:tcPr>
            <w:tcW w:w="630" w:type="dxa"/>
          </w:tcPr>
          <w:p w14:paraId="6A2719A7"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Pr>
          <w:p w14:paraId="79100DA1"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77E7E441" w14:textId="77777777" w:rsidR="00826CED" w:rsidRPr="00704DFB" w:rsidRDefault="00826CED" w:rsidP="00BA5C9B">
            <w:pPr>
              <w:spacing w:before="60" w:after="0"/>
              <w:jc w:val="center"/>
              <w:rPr>
                <w:rFonts w:ascii="Arial" w:hAnsi="Arial" w:cs="Arial"/>
                <w:sz w:val="18"/>
                <w:szCs w:val="18"/>
              </w:rPr>
            </w:pPr>
          </w:p>
        </w:tc>
        <w:tc>
          <w:tcPr>
            <w:tcW w:w="587" w:type="dxa"/>
          </w:tcPr>
          <w:p w14:paraId="162C7ABE"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r>
      <w:tr w:rsidR="00826CED" w:rsidRPr="00704DFB" w14:paraId="65556DF2" w14:textId="77777777" w:rsidTr="00BA5C9B">
        <w:trPr>
          <w:cantSplit/>
        </w:trPr>
        <w:tc>
          <w:tcPr>
            <w:tcW w:w="6840" w:type="dxa"/>
            <w:gridSpan w:val="3"/>
          </w:tcPr>
          <w:p w14:paraId="59B4D084" w14:textId="77777777" w:rsidR="00826CED" w:rsidRDefault="00826CED" w:rsidP="00BA5C9B">
            <w:pPr>
              <w:numPr>
                <w:ilvl w:val="1"/>
                <w:numId w:val="19"/>
              </w:numPr>
              <w:tabs>
                <w:tab w:val="clear" w:pos="1440"/>
                <w:tab w:val="num" w:pos="720"/>
              </w:tabs>
              <w:spacing w:before="60" w:after="0" w:line="240" w:lineRule="auto"/>
              <w:ind w:left="720" w:right="165" w:hanging="180"/>
              <w:rPr>
                <w:rFonts w:ascii="Arial" w:hAnsi="Arial" w:cs="Arial"/>
                <w:sz w:val="18"/>
                <w:szCs w:val="18"/>
              </w:rPr>
            </w:pPr>
            <w:r>
              <w:rPr>
                <w:rFonts w:ascii="Arial" w:hAnsi="Arial" w:cs="Arial"/>
                <w:sz w:val="18"/>
                <w:szCs w:val="18"/>
              </w:rPr>
              <w:t>For existing facilities, are</w:t>
            </w:r>
            <w:r w:rsidRPr="00704DFB">
              <w:rPr>
                <w:rFonts w:ascii="Arial" w:hAnsi="Arial" w:cs="Arial"/>
                <w:sz w:val="18"/>
                <w:szCs w:val="18"/>
              </w:rPr>
              <w:t xml:space="preserve"> there numbers for lb/hr</w:t>
            </w:r>
            <w:r>
              <w:rPr>
                <w:rFonts w:ascii="Arial" w:hAnsi="Arial" w:cs="Arial"/>
                <w:sz w:val="18"/>
                <w:szCs w:val="18"/>
              </w:rPr>
              <w:t xml:space="preserve"> (if needed)</w:t>
            </w:r>
            <w:r w:rsidRPr="00704DFB">
              <w:rPr>
                <w:rFonts w:ascii="Arial" w:hAnsi="Arial" w:cs="Arial"/>
                <w:sz w:val="18"/>
                <w:szCs w:val="18"/>
              </w:rPr>
              <w:t>, uncontrolled and controlled tons per year?</w:t>
            </w:r>
          </w:p>
          <w:p w14:paraId="08B04820" w14:textId="77777777" w:rsidR="00826CED" w:rsidRPr="00704DFB" w:rsidRDefault="00826CED" w:rsidP="00BA5C9B">
            <w:pPr>
              <w:spacing w:before="60" w:after="0" w:line="240" w:lineRule="auto"/>
              <w:ind w:left="795" w:right="72"/>
              <w:rPr>
                <w:rFonts w:ascii="Arial" w:hAnsi="Arial" w:cs="Arial"/>
                <w:sz w:val="18"/>
                <w:szCs w:val="18"/>
              </w:rPr>
            </w:pPr>
            <w:r w:rsidRPr="009F36FC">
              <w:rPr>
                <w:rFonts w:ascii="Arial" w:hAnsi="Arial" w:cs="Arial"/>
                <w:sz w:val="16"/>
                <w:szCs w:val="18"/>
              </w:rPr>
              <w:t>(PM</w:t>
            </w:r>
            <w:r w:rsidRPr="009F36FC">
              <w:rPr>
                <w:rFonts w:ascii="Arial" w:hAnsi="Arial" w:cs="Arial"/>
                <w:sz w:val="16"/>
                <w:szCs w:val="18"/>
                <w:vertAlign w:val="subscript"/>
              </w:rPr>
              <w:t>2.5</w:t>
            </w:r>
            <w:r w:rsidRPr="009F36FC">
              <w:rPr>
                <w:rFonts w:ascii="Arial" w:hAnsi="Arial" w:cs="Arial"/>
                <w:sz w:val="16"/>
                <w:szCs w:val="18"/>
              </w:rPr>
              <w:t xml:space="preserve"> emissions and insignificant activity emissions are not required to be calculated.)</w:t>
            </w:r>
          </w:p>
        </w:tc>
        <w:tc>
          <w:tcPr>
            <w:tcW w:w="630" w:type="dxa"/>
          </w:tcPr>
          <w:p w14:paraId="6DCBA3E0"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Pr>
          <w:p w14:paraId="385AC7AE"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0DAB2911" w14:textId="77777777" w:rsidR="00826CED" w:rsidRPr="00704DFB" w:rsidRDefault="00826CED" w:rsidP="00BA5C9B">
            <w:pPr>
              <w:spacing w:before="60" w:after="0"/>
              <w:jc w:val="center"/>
              <w:rPr>
                <w:rFonts w:ascii="Arial" w:hAnsi="Arial" w:cs="Arial"/>
                <w:sz w:val="18"/>
                <w:szCs w:val="18"/>
              </w:rPr>
            </w:pPr>
          </w:p>
        </w:tc>
        <w:tc>
          <w:tcPr>
            <w:tcW w:w="587" w:type="dxa"/>
          </w:tcPr>
          <w:p w14:paraId="7A533642"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r>
      <w:tr w:rsidR="00826CED" w:rsidRPr="00704DFB" w14:paraId="4D5BB804" w14:textId="77777777" w:rsidTr="00BA5C9B">
        <w:trPr>
          <w:cantSplit/>
        </w:trPr>
        <w:tc>
          <w:tcPr>
            <w:tcW w:w="6840" w:type="dxa"/>
            <w:gridSpan w:val="3"/>
            <w:tcBorders>
              <w:bottom w:val="single" w:sz="2" w:space="0" w:color="auto"/>
            </w:tcBorders>
          </w:tcPr>
          <w:p w14:paraId="1967D361" w14:textId="77777777" w:rsidR="00826CED" w:rsidRDefault="00826CED" w:rsidP="00BA5C9B">
            <w:pPr>
              <w:numPr>
                <w:ilvl w:val="1"/>
                <w:numId w:val="19"/>
              </w:numPr>
              <w:tabs>
                <w:tab w:val="clear" w:pos="1440"/>
                <w:tab w:val="num" w:pos="720"/>
              </w:tabs>
              <w:spacing w:before="60" w:after="0" w:line="240" w:lineRule="auto"/>
              <w:ind w:left="720" w:right="165" w:hanging="180"/>
              <w:rPr>
                <w:rFonts w:ascii="Arial" w:hAnsi="Arial" w:cs="Arial"/>
                <w:sz w:val="18"/>
                <w:szCs w:val="18"/>
              </w:rPr>
            </w:pPr>
            <w:r>
              <w:rPr>
                <w:rFonts w:ascii="Arial" w:hAnsi="Arial" w:cs="Arial"/>
                <w:sz w:val="18"/>
                <w:szCs w:val="18"/>
              </w:rPr>
              <w:t>Are potential emissions below all of the major source thresholds for New Source Review (NSR)?</w:t>
            </w:r>
            <w:r w:rsidRPr="00704DFB">
              <w:rPr>
                <w:rFonts w:ascii="Arial" w:hAnsi="Arial" w:cs="Arial"/>
                <w:sz w:val="18"/>
                <w:szCs w:val="18"/>
              </w:rPr>
              <w:t xml:space="preserve"> </w:t>
            </w:r>
            <w:r>
              <w:rPr>
                <w:rFonts w:ascii="Arial" w:hAnsi="Arial" w:cs="Arial"/>
                <w:sz w:val="18"/>
                <w:szCs w:val="18"/>
              </w:rPr>
              <w:t>(</w:t>
            </w:r>
            <w:r w:rsidRPr="004D63D5">
              <w:rPr>
                <w:rFonts w:ascii="Arial" w:hAnsi="Arial" w:cs="Arial"/>
                <w:sz w:val="18"/>
                <w:szCs w:val="18"/>
              </w:rPr>
              <w:t xml:space="preserve">If the PTE exceeds this threshold due to a change at the facility that will not be made until they receive this Registration </w:t>
            </w:r>
            <w:r>
              <w:rPr>
                <w:rFonts w:ascii="Arial" w:hAnsi="Arial" w:cs="Arial"/>
                <w:sz w:val="18"/>
                <w:szCs w:val="18"/>
              </w:rPr>
              <w:t>P</w:t>
            </w:r>
            <w:r w:rsidRPr="004D63D5">
              <w:rPr>
                <w:rFonts w:ascii="Arial" w:hAnsi="Arial" w:cs="Arial"/>
                <w:sz w:val="18"/>
                <w:szCs w:val="18"/>
              </w:rPr>
              <w:t>ermit, answer “yes”</w:t>
            </w:r>
            <w:r>
              <w:rPr>
                <w:rFonts w:ascii="Arial" w:hAnsi="Arial" w:cs="Arial"/>
                <w:sz w:val="18"/>
                <w:szCs w:val="18"/>
              </w:rPr>
              <w:t>)</w:t>
            </w:r>
            <w:r w:rsidRPr="004D63D5">
              <w:rPr>
                <w:rFonts w:ascii="Arial" w:hAnsi="Arial" w:cs="Arial"/>
                <w:sz w:val="18"/>
                <w:szCs w:val="18"/>
              </w:rPr>
              <w:t>. If not, then subject to Injunctive Relief provisions</w:t>
            </w:r>
            <w:r>
              <w:rPr>
                <w:rFonts w:ascii="Arial" w:hAnsi="Arial" w:cs="Arial"/>
                <w:sz w:val="18"/>
                <w:szCs w:val="18"/>
              </w:rPr>
              <w:t xml:space="preserve"> of NSR</w:t>
            </w:r>
            <w:r w:rsidRPr="004D63D5">
              <w:rPr>
                <w:rFonts w:ascii="Arial" w:hAnsi="Arial" w:cs="Arial"/>
                <w:sz w:val="18"/>
                <w:szCs w:val="18"/>
              </w:rPr>
              <w:t>. (enforcement referral)</w:t>
            </w:r>
            <w:r>
              <w:rPr>
                <w:rFonts w:ascii="Arial" w:hAnsi="Arial" w:cs="Arial"/>
                <w:sz w:val="18"/>
                <w:szCs w:val="18"/>
              </w:rPr>
              <w:t xml:space="preserve"> </w:t>
            </w:r>
          </w:p>
        </w:tc>
        <w:tc>
          <w:tcPr>
            <w:tcW w:w="630" w:type="dxa"/>
            <w:tcBorders>
              <w:bottom w:val="single" w:sz="2" w:space="0" w:color="auto"/>
            </w:tcBorders>
          </w:tcPr>
          <w:p w14:paraId="3F24EA62"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Borders>
              <w:bottom w:val="single" w:sz="2" w:space="0" w:color="auto"/>
            </w:tcBorders>
          </w:tcPr>
          <w:p w14:paraId="064089A5" w14:textId="77777777" w:rsidR="00826CED" w:rsidRPr="00704DFB" w:rsidRDefault="00826CED" w:rsidP="00BA5C9B">
            <w:pPr>
              <w:spacing w:before="60" w:after="0"/>
              <w:jc w:val="center"/>
              <w:rPr>
                <w:rFonts w:ascii="Arial" w:hAnsi="Arial" w:cs="Arial"/>
                <w:sz w:val="18"/>
                <w:szCs w:val="18"/>
              </w:rPr>
            </w:pPr>
          </w:p>
        </w:tc>
        <w:tc>
          <w:tcPr>
            <w:tcW w:w="1231" w:type="dxa"/>
            <w:tcBorders>
              <w:bottom w:val="single" w:sz="2" w:space="0" w:color="auto"/>
            </w:tcBorders>
          </w:tcPr>
          <w:p w14:paraId="74ED42D3"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587" w:type="dxa"/>
            <w:tcBorders>
              <w:bottom w:val="single" w:sz="2" w:space="0" w:color="auto"/>
            </w:tcBorders>
          </w:tcPr>
          <w:p w14:paraId="4D298838"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r>
      <w:tr w:rsidR="000D09C2" w:rsidRPr="00704DFB" w14:paraId="68821798" w14:textId="77777777" w:rsidTr="00BA5C9B">
        <w:trPr>
          <w:cantSplit/>
        </w:trPr>
        <w:tc>
          <w:tcPr>
            <w:tcW w:w="6840" w:type="dxa"/>
            <w:gridSpan w:val="3"/>
            <w:tcBorders>
              <w:bottom w:val="single" w:sz="2" w:space="0" w:color="auto"/>
            </w:tcBorders>
          </w:tcPr>
          <w:p w14:paraId="52AF4BF7" w14:textId="77777777" w:rsidR="000D09C2" w:rsidRDefault="000D09C2" w:rsidP="00BA5C9B">
            <w:pPr>
              <w:numPr>
                <w:ilvl w:val="1"/>
                <w:numId w:val="19"/>
              </w:numPr>
              <w:tabs>
                <w:tab w:val="clear" w:pos="1440"/>
                <w:tab w:val="num" w:pos="720"/>
              </w:tabs>
              <w:spacing w:before="60" w:after="0" w:line="240" w:lineRule="auto"/>
              <w:ind w:left="720" w:right="165" w:hanging="180"/>
              <w:rPr>
                <w:rFonts w:ascii="Arial" w:hAnsi="Arial" w:cs="Arial"/>
                <w:sz w:val="18"/>
                <w:szCs w:val="18"/>
              </w:rPr>
            </w:pPr>
            <w:r>
              <w:rPr>
                <w:rFonts w:ascii="Arial" w:hAnsi="Arial" w:cs="Arial"/>
                <w:sz w:val="18"/>
                <w:szCs w:val="18"/>
              </w:rPr>
              <w:t xml:space="preserve">Are potential HAP emissions below all of the major source thresholds for NESHAPS (10 </w:t>
            </w:r>
            <w:r w:rsidR="00D408F6">
              <w:rPr>
                <w:rFonts w:ascii="Arial" w:hAnsi="Arial" w:cs="Arial"/>
                <w:sz w:val="18"/>
                <w:szCs w:val="18"/>
              </w:rPr>
              <w:t>tons per year (</w:t>
            </w:r>
            <w:r>
              <w:rPr>
                <w:rFonts w:ascii="Arial" w:hAnsi="Arial" w:cs="Arial"/>
                <w:sz w:val="18"/>
                <w:szCs w:val="18"/>
              </w:rPr>
              <w:t>tpy</w:t>
            </w:r>
            <w:r w:rsidR="00D408F6">
              <w:rPr>
                <w:rFonts w:ascii="Arial" w:hAnsi="Arial" w:cs="Arial"/>
                <w:sz w:val="18"/>
                <w:szCs w:val="18"/>
              </w:rPr>
              <w:t>)</w:t>
            </w:r>
            <w:r>
              <w:rPr>
                <w:rFonts w:ascii="Arial" w:hAnsi="Arial" w:cs="Arial"/>
                <w:sz w:val="18"/>
                <w:szCs w:val="18"/>
              </w:rPr>
              <w:t xml:space="preserve"> for any single HAP, 25 tpy for total HAPs)? (If the PTE is above major source thresholds, but there is not an applicable major source NESHAP, or the NESHAP exempts the facility based on actual material usage or does not require a Part 70 permit, answer “yes.”)</w:t>
            </w:r>
          </w:p>
        </w:tc>
        <w:tc>
          <w:tcPr>
            <w:tcW w:w="630" w:type="dxa"/>
            <w:tcBorders>
              <w:bottom w:val="single" w:sz="2" w:space="0" w:color="auto"/>
            </w:tcBorders>
          </w:tcPr>
          <w:p w14:paraId="2A022CC1" w14:textId="77777777" w:rsidR="000D09C2" w:rsidRPr="00704DFB" w:rsidRDefault="000D09C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Borders>
              <w:bottom w:val="single" w:sz="2" w:space="0" w:color="auto"/>
            </w:tcBorders>
          </w:tcPr>
          <w:p w14:paraId="307BC2C7" w14:textId="77777777" w:rsidR="000D09C2" w:rsidRPr="00704DFB" w:rsidRDefault="000D09C2" w:rsidP="00BA5C9B">
            <w:pPr>
              <w:spacing w:before="60" w:after="0"/>
              <w:jc w:val="center"/>
              <w:rPr>
                <w:rFonts w:ascii="Arial" w:hAnsi="Arial" w:cs="Arial"/>
                <w:sz w:val="18"/>
                <w:szCs w:val="18"/>
              </w:rPr>
            </w:pPr>
          </w:p>
        </w:tc>
        <w:tc>
          <w:tcPr>
            <w:tcW w:w="1231" w:type="dxa"/>
            <w:tcBorders>
              <w:bottom w:val="single" w:sz="2" w:space="0" w:color="auto"/>
            </w:tcBorders>
          </w:tcPr>
          <w:p w14:paraId="16EC1DE5" w14:textId="77777777" w:rsidR="000D09C2" w:rsidRPr="00704DFB" w:rsidRDefault="000D09C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587" w:type="dxa"/>
            <w:tcBorders>
              <w:bottom w:val="single" w:sz="2" w:space="0" w:color="auto"/>
            </w:tcBorders>
          </w:tcPr>
          <w:p w14:paraId="7B43863F" w14:textId="77777777" w:rsidR="000D09C2" w:rsidRPr="00704DFB" w:rsidRDefault="000D09C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r>
      <w:tr w:rsidR="000D09C2" w:rsidRPr="00704DFB" w14:paraId="4908F4F4" w14:textId="77777777" w:rsidTr="00BA5C9B">
        <w:trPr>
          <w:cantSplit/>
        </w:trPr>
        <w:tc>
          <w:tcPr>
            <w:tcW w:w="6840" w:type="dxa"/>
            <w:gridSpan w:val="3"/>
            <w:tcBorders>
              <w:bottom w:val="single" w:sz="2" w:space="0" w:color="auto"/>
            </w:tcBorders>
          </w:tcPr>
          <w:p w14:paraId="61D01408" w14:textId="77777777" w:rsidR="000D09C2" w:rsidRDefault="000D09C2" w:rsidP="00BA5C9B">
            <w:pPr>
              <w:numPr>
                <w:ilvl w:val="0"/>
                <w:numId w:val="19"/>
              </w:numPr>
              <w:spacing w:before="60" w:after="0" w:line="240" w:lineRule="auto"/>
              <w:ind w:right="72"/>
              <w:rPr>
                <w:rFonts w:ascii="Arial" w:hAnsi="Arial" w:cs="Arial"/>
                <w:sz w:val="18"/>
                <w:szCs w:val="18"/>
              </w:rPr>
            </w:pPr>
            <w:r>
              <w:rPr>
                <w:rFonts w:ascii="Arial" w:hAnsi="Arial" w:cs="Arial"/>
                <w:sz w:val="18"/>
                <w:szCs w:val="18"/>
              </w:rPr>
              <w:t xml:space="preserve">For existing facilities applying for an Option B permit, if </w:t>
            </w:r>
            <w:r w:rsidR="00D408F6">
              <w:rPr>
                <w:rFonts w:ascii="Arial" w:hAnsi="Arial" w:cs="Arial"/>
                <w:sz w:val="18"/>
                <w:szCs w:val="18"/>
              </w:rPr>
              <w:t>(Particulate Matter (</w:t>
            </w:r>
            <w:r>
              <w:rPr>
                <w:rFonts w:ascii="Arial" w:hAnsi="Arial" w:cs="Arial"/>
                <w:sz w:val="18"/>
                <w:szCs w:val="18"/>
              </w:rPr>
              <w:t>PM</w:t>
            </w:r>
            <w:r w:rsidR="00D408F6">
              <w:rPr>
                <w:rFonts w:ascii="Arial" w:hAnsi="Arial" w:cs="Arial"/>
                <w:sz w:val="18"/>
                <w:szCs w:val="18"/>
              </w:rPr>
              <w:t>)</w:t>
            </w:r>
            <w:r>
              <w:rPr>
                <w:rFonts w:ascii="Arial" w:hAnsi="Arial" w:cs="Arial"/>
                <w:sz w:val="18"/>
                <w:szCs w:val="18"/>
              </w:rPr>
              <w:t xml:space="preserve"> and/or HAP emissions are associated with VOC emissions (e.g., painting operations), have these PTE calculations been included?</w:t>
            </w:r>
          </w:p>
        </w:tc>
        <w:tc>
          <w:tcPr>
            <w:tcW w:w="630" w:type="dxa"/>
            <w:tcBorders>
              <w:bottom w:val="single" w:sz="2" w:space="0" w:color="auto"/>
            </w:tcBorders>
          </w:tcPr>
          <w:p w14:paraId="069D73BE" w14:textId="77777777" w:rsidR="000D09C2" w:rsidRPr="00704DFB" w:rsidRDefault="000D09C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Borders>
              <w:bottom w:val="single" w:sz="2" w:space="0" w:color="auto"/>
            </w:tcBorders>
          </w:tcPr>
          <w:p w14:paraId="616DE4A9" w14:textId="77777777" w:rsidR="000D09C2" w:rsidRPr="00704DFB" w:rsidRDefault="000D09C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31" w:type="dxa"/>
            <w:tcBorders>
              <w:bottom w:val="single" w:sz="2" w:space="0" w:color="auto"/>
            </w:tcBorders>
          </w:tcPr>
          <w:p w14:paraId="4FEA20C7" w14:textId="77777777" w:rsidR="000D09C2" w:rsidRPr="00704DFB" w:rsidRDefault="000D09C2" w:rsidP="00BA5C9B">
            <w:pPr>
              <w:spacing w:before="60" w:after="0"/>
              <w:jc w:val="center"/>
              <w:rPr>
                <w:rFonts w:ascii="Arial" w:hAnsi="Arial" w:cs="Arial"/>
                <w:sz w:val="18"/>
                <w:szCs w:val="18"/>
              </w:rPr>
            </w:pPr>
          </w:p>
        </w:tc>
        <w:tc>
          <w:tcPr>
            <w:tcW w:w="587" w:type="dxa"/>
            <w:tcBorders>
              <w:bottom w:val="single" w:sz="2" w:space="0" w:color="auto"/>
            </w:tcBorders>
          </w:tcPr>
          <w:p w14:paraId="63F85605" w14:textId="77777777" w:rsidR="000D09C2" w:rsidRPr="00704DFB" w:rsidRDefault="000D09C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r>
      <w:tr w:rsidR="000D09C2" w:rsidRPr="00704DFB" w14:paraId="63E2141E" w14:textId="77777777" w:rsidTr="00BA5C9B">
        <w:trPr>
          <w:cantSplit/>
        </w:trPr>
        <w:tc>
          <w:tcPr>
            <w:tcW w:w="6840" w:type="dxa"/>
            <w:gridSpan w:val="3"/>
            <w:tcBorders>
              <w:bottom w:val="single" w:sz="2" w:space="0" w:color="auto"/>
            </w:tcBorders>
          </w:tcPr>
          <w:p w14:paraId="77AA0722" w14:textId="77777777" w:rsidR="000D09C2" w:rsidRDefault="000D09C2" w:rsidP="00BA5C9B">
            <w:pPr>
              <w:numPr>
                <w:ilvl w:val="1"/>
                <w:numId w:val="19"/>
              </w:numPr>
              <w:tabs>
                <w:tab w:val="clear" w:pos="1440"/>
                <w:tab w:val="num" w:pos="720"/>
              </w:tabs>
              <w:spacing w:before="60" w:after="0" w:line="240" w:lineRule="auto"/>
              <w:ind w:left="720" w:right="165" w:hanging="180"/>
              <w:rPr>
                <w:rFonts w:ascii="Arial" w:hAnsi="Arial" w:cs="Arial"/>
                <w:sz w:val="18"/>
                <w:szCs w:val="18"/>
              </w:rPr>
            </w:pPr>
            <w:r>
              <w:rPr>
                <w:rFonts w:ascii="Arial" w:hAnsi="Arial" w:cs="Arial"/>
                <w:sz w:val="18"/>
                <w:szCs w:val="18"/>
              </w:rPr>
              <w:t>If PM and/or HAP PTE calculations were included, and they affect the eligibility for an Option B permit, mark “No” for this section.</w:t>
            </w:r>
          </w:p>
        </w:tc>
        <w:tc>
          <w:tcPr>
            <w:tcW w:w="630" w:type="dxa"/>
            <w:tcBorders>
              <w:bottom w:val="single" w:sz="2" w:space="0" w:color="auto"/>
            </w:tcBorders>
          </w:tcPr>
          <w:p w14:paraId="50E0A307" w14:textId="77777777" w:rsidR="000D09C2" w:rsidRPr="00704DFB" w:rsidRDefault="000D09C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ed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Borders>
              <w:bottom w:val="single" w:sz="2" w:space="0" w:color="auto"/>
            </w:tcBorders>
          </w:tcPr>
          <w:p w14:paraId="54DB312A" w14:textId="77777777" w:rsidR="000D09C2" w:rsidRPr="00704DFB" w:rsidRDefault="000D09C2" w:rsidP="00BA5C9B">
            <w:pPr>
              <w:spacing w:before="60" w:after="0"/>
              <w:jc w:val="center"/>
              <w:rPr>
                <w:rFonts w:ascii="Arial" w:hAnsi="Arial" w:cs="Arial"/>
                <w:sz w:val="18"/>
                <w:szCs w:val="18"/>
              </w:rPr>
            </w:pPr>
          </w:p>
        </w:tc>
        <w:tc>
          <w:tcPr>
            <w:tcW w:w="1231" w:type="dxa"/>
            <w:tcBorders>
              <w:bottom w:val="single" w:sz="2" w:space="0" w:color="auto"/>
            </w:tcBorders>
          </w:tcPr>
          <w:p w14:paraId="77F9E821" w14:textId="77777777" w:rsidR="000D09C2" w:rsidRPr="00704DFB" w:rsidRDefault="00F62C95"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587" w:type="dxa"/>
            <w:tcBorders>
              <w:bottom w:val="single" w:sz="2" w:space="0" w:color="auto"/>
            </w:tcBorders>
          </w:tcPr>
          <w:p w14:paraId="494B2BF4" w14:textId="77777777" w:rsidR="000D09C2" w:rsidRPr="00704DFB" w:rsidRDefault="000D09C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r>
      <w:tr w:rsidR="000D09C2" w:rsidRPr="00704DFB" w14:paraId="4E4FCB64" w14:textId="77777777" w:rsidTr="00BA5C9B">
        <w:trPr>
          <w:cantSplit/>
        </w:trPr>
        <w:tc>
          <w:tcPr>
            <w:tcW w:w="6840" w:type="dxa"/>
            <w:gridSpan w:val="3"/>
            <w:tcBorders>
              <w:top w:val="nil"/>
            </w:tcBorders>
          </w:tcPr>
          <w:p w14:paraId="732AB2FD" w14:textId="77777777" w:rsidR="000D09C2" w:rsidRPr="005E269F" w:rsidRDefault="000D09C2" w:rsidP="00BA5C9B">
            <w:pPr>
              <w:keepNext/>
              <w:keepLines/>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Are</w:t>
            </w:r>
            <w:r>
              <w:rPr>
                <w:rFonts w:ascii="Arial" w:hAnsi="Arial" w:cs="Arial"/>
                <w:sz w:val="18"/>
                <w:szCs w:val="18"/>
              </w:rPr>
              <w:t xml:space="preserve"> calculations provided for Greenhouse Gas Emissions?</w:t>
            </w:r>
          </w:p>
        </w:tc>
        <w:tc>
          <w:tcPr>
            <w:tcW w:w="630" w:type="dxa"/>
            <w:tcBorders>
              <w:top w:val="nil"/>
            </w:tcBorders>
          </w:tcPr>
          <w:p w14:paraId="482189EC" w14:textId="77777777" w:rsidR="000D09C2" w:rsidRPr="00704DFB" w:rsidRDefault="000D09C2"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440" w:type="dxa"/>
            <w:tcBorders>
              <w:top w:val="nil"/>
            </w:tcBorders>
          </w:tcPr>
          <w:p w14:paraId="49B4FFDF" w14:textId="77777777" w:rsidR="000D09C2" w:rsidRPr="00704DFB" w:rsidRDefault="000D09C2"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c>
          <w:tcPr>
            <w:tcW w:w="1231" w:type="dxa"/>
            <w:tcBorders>
              <w:top w:val="nil"/>
            </w:tcBorders>
          </w:tcPr>
          <w:p w14:paraId="3FC8DF62" w14:textId="77777777" w:rsidR="000D09C2" w:rsidRPr="00704DFB" w:rsidRDefault="000D09C2" w:rsidP="00BA5C9B">
            <w:pPr>
              <w:keepNext/>
              <w:keepLines/>
              <w:spacing w:before="60" w:after="0"/>
              <w:jc w:val="center"/>
              <w:rPr>
                <w:rFonts w:ascii="Arial" w:hAnsi="Arial" w:cs="Arial"/>
                <w:sz w:val="18"/>
                <w:szCs w:val="18"/>
              </w:rPr>
            </w:pPr>
          </w:p>
        </w:tc>
        <w:tc>
          <w:tcPr>
            <w:tcW w:w="587" w:type="dxa"/>
            <w:tcBorders>
              <w:top w:val="nil"/>
            </w:tcBorders>
          </w:tcPr>
          <w:p w14:paraId="182E967C" w14:textId="77777777" w:rsidR="000D09C2" w:rsidRPr="00704DFB" w:rsidRDefault="000D09C2"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p>
        </w:tc>
      </w:tr>
      <w:tr w:rsidR="000D09C2" w:rsidRPr="00704DFB" w14:paraId="6FA72965" w14:textId="77777777" w:rsidTr="008F6036">
        <w:trPr>
          <w:cantSplit/>
        </w:trPr>
        <w:tc>
          <w:tcPr>
            <w:tcW w:w="2627" w:type="dxa"/>
          </w:tcPr>
          <w:p w14:paraId="663AABF1" w14:textId="77777777" w:rsidR="000D09C2" w:rsidRPr="00704DFB" w:rsidRDefault="000D09C2" w:rsidP="00BA5C9B">
            <w:pPr>
              <w:pStyle w:val="Default"/>
              <w:spacing w:before="60"/>
              <w:ind w:left="540"/>
              <w:rPr>
                <w:sz w:val="18"/>
                <w:szCs w:val="18"/>
              </w:rPr>
            </w:pPr>
            <w:r w:rsidRPr="00704DFB">
              <w:rPr>
                <w:sz w:val="18"/>
                <w:szCs w:val="18"/>
              </w:rPr>
              <w:t>Reviewer’s comments:</w:t>
            </w:r>
          </w:p>
        </w:tc>
        <w:tc>
          <w:tcPr>
            <w:tcW w:w="8101" w:type="dxa"/>
            <w:gridSpan w:val="6"/>
          </w:tcPr>
          <w:p w14:paraId="73E33CFA" w14:textId="77777777" w:rsidR="000D09C2" w:rsidRPr="006E288D" w:rsidRDefault="000D09C2" w:rsidP="00BA5C9B">
            <w:pPr>
              <w:pStyle w:val="Default"/>
              <w:spacing w:before="60"/>
              <w:rPr>
                <w:i/>
                <w:sz w:val="18"/>
                <w:szCs w:val="18"/>
              </w:rPr>
            </w:pPr>
            <w:r w:rsidRPr="00D83893">
              <w:rPr>
                <w:i/>
                <w:sz w:val="18"/>
                <w:szCs w:val="18"/>
              </w:rPr>
              <w:fldChar w:fldCharType="begin">
                <w:ffData>
                  <w:name w:val="Text7"/>
                  <w:enabled/>
                  <w:calcOnExit w:val="0"/>
                  <w:textInput/>
                </w:ffData>
              </w:fldChar>
            </w:r>
            <w:r w:rsidRPr="00D83893">
              <w:rPr>
                <w:i/>
                <w:sz w:val="18"/>
                <w:szCs w:val="18"/>
              </w:rPr>
              <w:instrText xml:space="preserve"> FORMTEXT </w:instrText>
            </w:r>
            <w:r w:rsidRPr="00D83893">
              <w:rPr>
                <w:i/>
                <w:sz w:val="18"/>
                <w:szCs w:val="18"/>
              </w:rPr>
            </w:r>
            <w:r w:rsidRPr="00D83893">
              <w:rPr>
                <w:i/>
                <w:sz w:val="18"/>
                <w:szCs w:val="18"/>
              </w:rPr>
              <w:fldChar w:fldCharType="separate"/>
            </w:r>
            <w:r w:rsidRPr="00D83893">
              <w:rPr>
                <w:i/>
                <w:noProof/>
                <w:sz w:val="18"/>
                <w:szCs w:val="18"/>
              </w:rPr>
              <w:t> </w:t>
            </w:r>
            <w:r w:rsidRPr="00D83893">
              <w:rPr>
                <w:i/>
                <w:noProof/>
                <w:sz w:val="18"/>
                <w:szCs w:val="18"/>
              </w:rPr>
              <w:t> </w:t>
            </w:r>
            <w:r w:rsidRPr="00D83893">
              <w:rPr>
                <w:i/>
                <w:noProof/>
                <w:sz w:val="18"/>
                <w:szCs w:val="18"/>
              </w:rPr>
              <w:t> </w:t>
            </w:r>
            <w:r w:rsidRPr="00D83893">
              <w:rPr>
                <w:i/>
                <w:noProof/>
                <w:sz w:val="18"/>
                <w:szCs w:val="18"/>
              </w:rPr>
              <w:t> </w:t>
            </w:r>
            <w:r w:rsidRPr="00D83893">
              <w:rPr>
                <w:i/>
                <w:noProof/>
                <w:sz w:val="18"/>
                <w:szCs w:val="18"/>
              </w:rPr>
              <w:t> </w:t>
            </w:r>
            <w:r w:rsidRPr="00D83893">
              <w:rPr>
                <w:i/>
                <w:sz w:val="18"/>
                <w:szCs w:val="18"/>
              </w:rPr>
              <w:fldChar w:fldCharType="end"/>
            </w:r>
          </w:p>
        </w:tc>
      </w:tr>
    </w:tbl>
    <w:p w14:paraId="7AEBFB27" w14:textId="77777777" w:rsidR="00AA0F67" w:rsidRDefault="00AA0F67" w:rsidP="009F403B">
      <w:pPr>
        <w:spacing w:after="0"/>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6"/>
        <w:gridCol w:w="1352"/>
        <w:gridCol w:w="2862"/>
        <w:gridCol w:w="630"/>
        <w:gridCol w:w="1440"/>
        <w:gridCol w:w="1231"/>
        <w:gridCol w:w="587"/>
      </w:tblGrid>
      <w:tr w:rsidR="00C057A8" w:rsidRPr="00352A50" w14:paraId="504EAC66" w14:textId="77777777" w:rsidTr="009F403B">
        <w:trPr>
          <w:cantSplit/>
          <w:tblHeader/>
        </w:trPr>
        <w:tc>
          <w:tcPr>
            <w:tcW w:w="3978" w:type="dxa"/>
            <w:gridSpan w:val="2"/>
            <w:tcBorders>
              <w:top w:val="nil"/>
              <w:right w:val="nil"/>
            </w:tcBorders>
            <w:vAlign w:val="bottom"/>
          </w:tcPr>
          <w:p w14:paraId="4A0F03EC" w14:textId="77777777" w:rsidR="00C057A8" w:rsidRPr="00B801FD" w:rsidRDefault="00C057A8" w:rsidP="00BA5C9B">
            <w:pPr>
              <w:pStyle w:val="Default"/>
              <w:tabs>
                <w:tab w:val="left" w:pos="1260"/>
              </w:tabs>
              <w:rPr>
                <w:b/>
                <w:sz w:val="18"/>
                <w:szCs w:val="20"/>
              </w:rPr>
            </w:pPr>
            <w:r w:rsidRPr="00B801FD">
              <w:rPr>
                <w:b/>
                <w:sz w:val="18"/>
                <w:szCs w:val="20"/>
              </w:rPr>
              <w:t>RP-D2: Option D control equipment form</w:t>
            </w:r>
          </w:p>
        </w:tc>
        <w:tc>
          <w:tcPr>
            <w:tcW w:w="2862" w:type="dxa"/>
            <w:tcBorders>
              <w:top w:val="nil"/>
              <w:left w:val="nil"/>
            </w:tcBorders>
            <w:vAlign w:val="bottom"/>
          </w:tcPr>
          <w:p w14:paraId="3D165F35" w14:textId="77777777" w:rsidR="00C057A8" w:rsidRPr="00B801FD" w:rsidRDefault="00C057A8" w:rsidP="00BA5C9B">
            <w:pPr>
              <w:pStyle w:val="Default"/>
              <w:tabs>
                <w:tab w:val="left" w:pos="1260"/>
              </w:tabs>
              <w:ind w:left="263" w:hanging="263"/>
              <w:rPr>
                <w:b/>
                <w:sz w:val="18"/>
                <w:szCs w:val="20"/>
              </w:rPr>
            </w:pPr>
            <w:r w:rsidRPr="00B801FD">
              <w:rPr>
                <w:b/>
                <w:sz w:val="18"/>
                <w:szCs w:val="20"/>
              </w:rPr>
              <w:fldChar w:fldCharType="begin">
                <w:ffData>
                  <w:name w:val="Check74"/>
                  <w:enabled/>
                  <w:calcOnExit w:val="0"/>
                  <w:checkBox>
                    <w:sizeAuto/>
                    <w:default w:val="0"/>
                  </w:checkBox>
                </w:ffData>
              </w:fldChar>
            </w:r>
            <w:r w:rsidRPr="00B801FD">
              <w:rPr>
                <w:b/>
                <w:sz w:val="18"/>
                <w:szCs w:val="20"/>
              </w:rPr>
              <w:instrText xml:space="preserve"> FORMCHECKBOX </w:instrText>
            </w:r>
            <w:r w:rsidR="00CD1F6D">
              <w:rPr>
                <w:b/>
                <w:sz w:val="18"/>
                <w:szCs w:val="20"/>
              </w:rPr>
            </w:r>
            <w:r w:rsidR="00CD1F6D">
              <w:rPr>
                <w:b/>
                <w:sz w:val="18"/>
                <w:szCs w:val="20"/>
              </w:rPr>
              <w:fldChar w:fldCharType="separate"/>
            </w:r>
            <w:r w:rsidRPr="00B801FD">
              <w:rPr>
                <w:b/>
                <w:sz w:val="18"/>
                <w:szCs w:val="20"/>
              </w:rPr>
              <w:fldChar w:fldCharType="end"/>
            </w:r>
            <w:r w:rsidRPr="00B801FD">
              <w:rPr>
                <w:b/>
                <w:sz w:val="18"/>
                <w:szCs w:val="20"/>
              </w:rPr>
              <w:t xml:space="preserve"> Not included in application</w:t>
            </w:r>
          </w:p>
        </w:tc>
        <w:tc>
          <w:tcPr>
            <w:tcW w:w="630" w:type="dxa"/>
            <w:vAlign w:val="bottom"/>
          </w:tcPr>
          <w:p w14:paraId="1E4F525E" w14:textId="77777777" w:rsidR="00C057A8" w:rsidRPr="00B801FD" w:rsidRDefault="00C057A8" w:rsidP="00BA5C9B">
            <w:pPr>
              <w:pStyle w:val="Default"/>
              <w:tabs>
                <w:tab w:val="left" w:pos="1260"/>
              </w:tabs>
              <w:jc w:val="center"/>
              <w:rPr>
                <w:b/>
                <w:sz w:val="18"/>
                <w:szCs w:val="20"/>
              </w:rPr>
            </w:pPr>
            <w:r w:rsidRPr="00B801FD">
              <w:rPr>
                <w:b/>
                <w:sz w:val="18"/>
                <w:szCs w:val="20"/>
              </w:rPr>
              <w:t>Yes</w:t>
            </w:r>
          </w:p>
        </w:tc>
        <w:tc>
          <w:tcPr>
            <w:tcW w:w="1440" w:type="dxa"/>
            <w:vAlign w:val="bottom"/>
          </w:tcPr>
          <w:p w14:paraId="64179904" w14:textId="77777777" w:rsidR="00C057A8" w:rsidRPr="00B801FD" w:rsidRDefault="00C057A8" w:rsidP="00BA5C9B">
            <w:pPr>
              <w:pStyle w:val="Default"/>
              <w:tabs>
                <w:tab w:val="left" w:pos="1260"/>
              </w:tabs>
              <w:jc w:val="center"/>
              <w:rPr>
                <w:b/>
                <w:sz w:val="18"/>
                <w:szCs w:val="20"/>
              </w:rPr>
            </w:pPr>
            <w:r w:rsidRPr="00B801FD">
              <w:rPr>
                <w:b/>
                <w:sz w:val="18"/>
                <w:szCs w:val="20"/>
              </w:rPr>
              <w:t>No (incomplete)</w:t>
            </w:r>
          </w:p>
        </w:tc>
        <w:tc>
          <w:tcPr>
            <w:tcW w:w="1231" w:type="dxa"/>
            <w:vAlign w:val="bottom"/>
          </w:tcPr>
          <w:p w14:paraId="7856297B" w14:textId="77777777" w:rsidR="00C057A8" w:rsidRPr="00B801FD" w:rsidRDefault="00C057A8" w:rsidP="00BA5C9B">
            <w:pPr>
              <w:pStyle w:val="Default"/>
              <w:tabs>
                <w:tab w:val="left" w:pos="1260"/>
              </w:tabs>
              <w:jc w:val="center"/>
              <w:rPr>
                <w:b/>
                <w:sz w:val="18"/>
                <w:szCs w:val="20"/>
              </w:rPr>
            </w:pPr>
            <w:r w:rsidRPr="00B801FD">
              <w:rPr>
                <w:b/>
                <w:sz w:val="18"/>
                <w:szCs w:val="20"/>
              </w:rPr>
              <w:t>No (ineligible)</w:t>
            </w:r>
          </w:p>
        </w:tc>
        <w:tc>
          <w:tcPr>
            <w:tcW w:w="587" w:type="dxa"/>
            <w:vAlign w:val="bottom"/>
          </w:tcPr>
          <w:p w14:paraId="1C825DA1" w14:textId="77777777" w:rsidR="00C057A8" w:rsidRPr="00B801FD" w:rsidRDefault="00C057A8" w:rsidP="00BA5C9B">
            <w:pPr>
              <w:pStyle w:val="Default"/>
              <w:tabs>
                <w:tab w:val="left" w:pos="1260"/>
              </w:tabs>
              <w:jc w:val="center"/>
              <w:rPr>
                <w:b/>
                <w:sz w:val="18"/>
                <w:szCs w:val="20"/>
              </w:rPr>
            </w:pPr>
            <w:r w:rsidRPr="00B801FD">
              <w:rPr>
                <w:b/>
                <w:sz w:val="18"/>
                <w:szCs w:val="20"/>
              </w:rPr>
              <w:t>NA</w:t>
            </w:r>
          </w:p>
        </w:tc>
      </w:tr>
      <w:tr w:rsidR="00AA0F67" w:rsidRPr="00704DFB" w14:paraId="5160BC21" w14:textId="77777777" w:rsidTr="00BA5C9B">
        <w:trPr>
          <w:cantSplit/>
        </w:trPr>
        <w:tc>
          <w:tcPr>
            <w:tcW w:w="6840" w:type="dxa"/>
            <w:gridSpan w:val="3"/>
          </w:tcPr>
          <w:p w14:paraId="7538A6C2" w14:textId="77777777" w:rsidR="00AA0F67" w:rsidRPr="00704DFB" w:rsidRDefault="00AA0F67" w:rsidP="00BA5C9B">
            <w:pPr>
              <w:pStyle w:val="Default"/>
              <w:numPr>
                <w:ilvl w:val="0"/>
                <w:numId w:val="14"/>
              </w:numPr>
              <w:tabs>
                <w:tab w:val="left" w:pos="1260"/>
              </w:tabs>
              <w:spacing w:before="60"/>
              <w:rPr>
                <w:sz w:val="18"/>
                <w:szCs w:val="18"/>
              </w:rPr>
            </w:pPr>
            <w:r>
              <w:rPr>
                <w:sz w:val="18"/>
                <w:szCs w:val="18"/>
              </w:rPr>
              <w:t xml:space="preserve">Did </w:t>
            </w:r>
            <w:r w:rsidR="00D441AB">
              <w:rPr>
                <w:sz w:val="18"/>
                <w:szCs w:val="18"/>
              </w:rPr>
              <w:t xml:space="preserve">the </w:t>
            </w:r>
            <w:r>
              <w:rPr>
                <w:sz w:val="18"/>
                <w:szCs w:val="18"/>
              </w:rPr>
              <w:t xml:space="preserve">Permittee properly identify control equipment? </w:t>
            </w:r>
          </w:p>
        </w:tc>
        <w:tc>
          <w:tcPr>
            <w:tcW w:w="630" w:type="dxa"/>
          </w:tcPr>
          <w:p w14:paraId="19625B49" w14:textId="77777777" w:rsidR="00AA0F67" w:rsidRPr="00704DFB" w:rsidRDefault="00AA0F67"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40" w:type="dxa"/>
          </w:tcPr>
          <w:p w14:paraId="6D54CE44" w14:textId="77777777" w:rsidR="00AA0F67" w:rsidRPr="00704DFB" w:rsidRDefault="00AA0F67"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231" w:type="dxa"/>
          </w:tcPr>
          <w:p w14:paraId="697A033B" w14:textId="77777777" w:rsidR="00AA0F67" w:rsidRPr="00704DFB" w:rsidRDefault="00AA0F67" w:rsidP="00BA5C9B">
            <w:pPr>
              <w:spacing w:before="60" w:after="0"/>
              <w:jc w:val="center"/>
              <w:rPr>
                <w:rFonts w:ascii="Arial" w:hAnsi="Arial" w:cs="Arial"/>
                <w:b/>
                <w:sz w:val="18"/>
                <w:szCs w:val="18"/>
              </w:rPr>
            </w:pPr>
          </w:p>
        </w:tc>
        <w:tc>
          <w:tcPr>
            <w:tcW w:w="587" w:type="dxa"/>
          </w:tcPr>
          <w:p w14:paraId="08DAEA72" w14:textId="77777777" w:rsidR="00AA0F67" w:rsidRPr="00704DFB" w:rsidRDefault="00FC7FD9"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r>
      <w:tr w:rsidR="000E26E9" w:rsidRPr="00704DFB" w14:paraId="74F9F009" w14:textId="77777777" w:rsidTr="00BA5C9B">
        <w:trPr>
          <w:cantSplit/>
        </w:trPr>
        <w:tc>
          <w:tcPr>
            <w:tcW w:w="6840" w:type="dxa"/>
            <w:gridSpan w:val="3"/>
          </w:tcPr>
          <w:p w14:paraId="071E17FB" w14:textId="77777777" w:rsidR="000E26E9" w:rsidRDefault="000E26E9" w:rsidP="00BA5C9B">
            <w:pPr>
              <w:pStyle w:val="Default"/>
              <w:numPr>
                <w:ilvl w:val="0"/>
                <w:numId w:val="14"/>
              </w:numPr>
              <w:tabs>
                <w:tab w:val="left" w:pos="1260"/>
              </w:tabs>
              <w:spacing w:before="60"/>
              <w:rPr>
                <w:sz w:val="18"/>
                <w:szCs w:val="18"/>
              </w:rPr>
            </w:pPr>
            <w:r>
              <w:rPr>
                <w:sz w:val="18"/>
                <w:szCs w:val="18"/>
              </w:rPr>
              <w:t xml:space="preserve">Did the Permittee only </w:t>
            </w:r>
            <w:r w:rsidR="00FC7FD9">
              <w:rPr>
                <w:sz w:val="18"/>
                <w:szCs w:val="18"/>
              </w:rPr>
              <w:t xml:space="preserve">use </w:t>
            </w:r>
            <w:r>
              <w:rPr>
                <w:sz w:val="18"/>
                <w:szCs w:val="18"/>
              </w:rPr>
              <w:t>control equipment that is listed as an option on Form RP-D2</w:t>
            </w:r>
            <w:r w:rsidR="00FC7FD9">
              <w:rPr>
                <w:sz w:val="18"/>
                <w:szCs w:val="18"/>
              </w:rPr>
              <w:t>, when calculating emissions below Option D thresholds</w:t>
            </w:r>
            <w:r>
              <w:rPr>
                <w:sz w:val="18"/>
                <w:szCs w:val="18"/>
              </w:rPr>
              <w:t xml:space="preserve">? </w:t>
            </w:r>
          </w:p>
          <w:p w14:paraId="288AB16E" w14:textId="77777777" w:rsidR="000E26E9" w:rsidRDefault="000E26E9" w:rsidP="00BA5C9B">
            <w:pPr>
              <w:pStyle w:val="Default"/>
              <w:tabs>
                <w:tab w:val="left" w:pos="1260"/>
              </w:tabs>
              <w:spacing w:before="60"/>
              <w:ind w:left="540"/>
              <w:rPr>
                <w:sz w:val="18"/>
                <w:szCs w:val="18"/>
              </w:rPr>
            </w:pPr>
            <w:r w:rsidRPr="000E26E9">
              <w:rPr>
                <w:sz w:val="16"/>
                <w:szCs w:val="18"/>
              </w:rPr>
              <w:t>(Only the types of control equipment listed in this item may be counted toward emission reduction for Option D</w:t>
            </w:r>
            <w:r>
              <w:rPr>
                <w:sz w:val="16"/>
                <w:szCs w:val="18"/>
              </w:rPr>
              <w:t xml:space="preserve"> Registration Permits</w:t>
            </w:r>
            <w:r w:rsidRPr="000E26E9">
              <w:rPr>
                <w:sz w:val="16"/>
                <w:szCs w:val="18"/>
              </w:rPr>
              <w:t>.)</w:t>
            </w:r>
          </w:p>
        </w:tc>
        <w:tc>
          <w:tcPr>
            <w:tcW w:w="630" w:type="dxa"/>
          </w:tcPr>
          <w:p w14:paraId="6BC59A1B" w14:textId="77777777" w:rsidR="000E26E9" w:rsidRPr="00704DFB" w:rsidRDefault="000E26E9"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40" w:type="dxa"/>
          </w:tcPr>
          <w:p w14:paraId="16B5F326" w14:textId="77777777" w:rsidR="000E26E9" w:rsidRPr="00704DFB" w:rsidRDefault="000E26E9" w:rsidP="00BA5C9B">
            <w:pPr>
              <w:spacing w:before="60" w:after="0"/>
              <w:jc w:val="center"/>
              <w:rPr>
                <w:rFonts w:ascii="Arial" w:hAnsi="Arial" w:cs="Arial"/>
                <w:b/>
                <w:sz w:val="18"/>
                <w:szCs w:val="18"/>
              </w:rPr>
            </w:pPr>
          </w:p>
        </w:tc>
        <w:tc>
          <w:tcPr>
            <w:tcW w:w="1231" w:type="dxa"/>
          </w:tcPr>
          <w:p w14:paraId="5D3DBDAA" w14:textId="77777777" w:rsidR="000E26E9" w:rsidRPr="00704DFB" w:rsidRDefault="00FC7FD9"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587" w:type="dxa"/>
          </w:tcPr>
          <w:p w14:paraId="24A1F9D4" w14:textId="77777777" w:rsidR="000E26E9" w:rsidRPr="00704DFB" w:rsidRDefault="000E26E9" w:rsidP="00BA5C9B">
            <w:pPr>
              <w:spacing w:before="60" w:after="0"/>
              <w:jc w:val="center"/>
              <w:rPr>
                <w:rFonts w:ascii="Arial" w:hAnsi="Arial" w:cs="Arial"/>
                <w:b/>
                <w:sz w:val="18"/>
                <w:szCs w:val="18"/>
              </w:rPr>
            </w:pPr>
          </w:p>
        </w:tc>
      </w:tr>
      <w:tr w:rsidR="000E26E9" w:rsidRPr="00704DFB" w14:paraId="28F8D275" w14:textId="77777777" w:rsidTr="00BA5C9B">
        <w:trPr>
          <w:cantSplit/>
        </w:trPr>
        <w:tc>
          <w:tcPr>
            <w:tcW w:w="6840" w:type="dxa"/>
            <w:gridSpan w:val="3"/>
          </w:tcPr>
          <w:p w14:paraId="337A880D" w14:textId="77777777" w:rsidR="000E26E9" w:rsidRDefault="00CE554E" w:rsidP="00BA5C9B">
            <w:pPr>
              <w:pStyle w:val="Default"/>
              <w:numPr>
                <w:ilvl w:val="0"/>
                <w:numId w:val="14"/>
              </w:numPr>
              <w:tabs>
                <w:tab w:val="left" w:pos="1260"/>
              </w:tabs>
              <w:spacing w:before="60"/>
              <w:rPr>
                <w:sz w:val="18"/>
                <w:szCs w:val="18"/>
              </w:rPr>
            </w:pPr>
            <w:r>
              <w:rPr>
                <w:sz w:val="18"/>
                <w:szCs w:val="18"/>
              </w:rPr>
              <w:t xml:space="preserve">For </w:t>
            </w:r>
            <w:r w:rsidR="000E26E9">
              <w:rPr>
                <w:sz w:val="18"/>
                <w:szCs w:val="18"/>
              </w:rPr>
              <w:t>control equipment</w:t>
            </w:r>
            <w:r>
              <w:rPr>
                <w:sz w:val="18"/>
                <w:szCs w:val="18"/>
              </w:rPr>
              <w:t>…</w:t>
            </w:r>
          </w:p>
        </w:tc>
        <w:tc>
          <w:tcPr>
            <w:tcW w:w="630" w:type="dxa"/>
          </w:tcPr>
          <w:p w14:paraId="7EC21B15" w14:textId="77777777" w:rsidR="000E26E9" w:rsidRPr="00704DFB" w:rsidRDefault="000E26E9" w:rsidP="00BA5C9B">
            <w:pPr>
              <w:spacing w:before="60" w:after="0"/>
              <w:jc w:val="center"/>
              <w:rPr>
                <w:rFonts w:ascii="Arial" w:hAnsi="Arial" w:cs="Arial"/>
                <w:b/>
                <w:sz w:val="18"/>
                <w:szCs w:val="18"/>
              </w:rPr>
            </w:pPr>
          </w:p>
        </w:tc>
        <w:tc>
          <w:tcPr>
            <w:tcW w:w="1440" w:type="dxa"/>
          </w:tcPr>
          <w:p w14:paraId="7795F5F4" w14:textId="77777777" w:rsidR="000E26E9" w:rsidRPr="00704DFB" w:rsidRDefault="000E26E9" w:rsidP="00BA5C9B">
            <w:pPr>
              <w:spacing w:before="60" w:after="0"/>
              <w:jc w:val="center"/>
              <w:rPr>
                <w:rFonts w:ascii="Arial" w:hAnsi="Arial" w:cs="Arial"/>
                <w:b/>
                <w:sz w:val="18"/>
                <w:szCs w:val="18"/>
              </w:rPr>
            </w:pPr>
          </w:p>
        </w:tc>
        <w:tc>
          <w:tcPr>
            <w:tcW w:w="1231" w:type="dxa"/>
          </w:tcPr>
          <w:p w14:paraId="4F097F43" w14:textId="77777777" w:rsidR="000E26E9" w:rsidRPr="00704DFB" w:rsidRDefault="000E26E9" w:rsidP="00BA5C9B">
            <w:pPr>
              <w:spacing w:before="60" w:after="0"/>
              <w:jc w:val="center"/>
              <w:rPr>
                <w:rFonts w:ascii="Arial" w:hAnsi="Arial" w:cs="Arial"/>
                <w:b/>
                <w:sz w:val="18"/>
                <w:szCs w:val="18"/>
              </w:rPr>
            </w:pPr>
          </w:p>
        </w:tc>
        <w:tc>
          <w:tcPr>
            <w:tcW w:w="587" w:type="dxa"/>
          </w:tcPr>
          <w:p w14:paraId="3A63FD4A" w14:textId="77777777" w:rsidR="000E26E9" w:rsidRPr="00704DFB" w:rsidRDefault="000E26E9"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r>
      <w:tr w:rsidR="00CE554E" w:rsidRPr="00704DFB" w14:paraId="31901618" w14:textId="77777777" w:rsidTr="00BA5C9B">
        <w:trPr>
          <w:cantSplit/>
        </w:trPr>
        <w:tc>
          <w:tcPr>
            <w:tcW w:w="6840" w:type="dxa"/>
            <w:gridSpan w:val="3"/>
          </w:tcPr>
          <w:p w14:paraId="6CAE8C6C" w14:textId="77777777" w:rsidR="00CE554E" w:rsidRDefault="00CE554E" w:rsidP="00BA5C9B">
            <w:pPr>
              <w:pStyle w:val="Default"/>
              <w:numPr>
                <w:ilvl w:val="1"/>
                <w:numId w:val="14"/>
              </w:numPr>
              <w:tabs>
                <w:tab w:val="clear" w:pos="1440"/>
              </w:tabs>
              <w:spacing w:before="60"/>
              <w:ind w:left="720" w:hanging="180"/>
              <w:rPr>
                <w:sz w:val="18"/>
                <w:szCs w:val="18"/>
              </w:rPr>
            </w:pPr>
            <w:r>
              <w:rPr>
                <w:sz w:val="18"/>
                <w:szCs w:val="18"/>
              </w:rPr>
              <w:t xml:space="preserve">If the efficiency is determined by Minn. R. 7011.0070, was a copy of the </w:t>
            </w:r>
            <w:r w:rsidRPr="00CE554E">
              <w:rPr>
                <w:sz w:val="18"/>
                <w:szCs w:val="18"/>
                <w:lang w:val="en"/>
              </w:rPr>
              <w:t>portion of the control equipment manufacturer's specifications</w:t>
            </w:r>
            <w:r>
              <w:rPr>
                <w:sz w:val="18"/>
                <w:szCs w:val="18"/>
                <w:lang w:val="en"/>
              </w:rPr>
              <w:t>,</w:t>
            </w:r>
            <w:r w:rsidRPr="00CE554E">
              <w:rPr>
                <w:sz w:val="18"/>
                <w:szCs w:val="18"/>
                <w:lang w:val="en"/>
              </w:rPr>
              <w:t xml:space="preserve"> with the </w:t>
            </w:r>
            <w:r w:rsidR="005B44CF">
              <w:rPr>
                <w:sz w:val="18"/>
                <w:szCs w:val="18"/>
                <w:lang w:val="en"/>
              </w:rPr>
              <w:t xml:space="preserve">appropriate </w:t>
            </w:r>
            <w:r w:rsidRPr="00CE554E">
              <w:rPr>
                <w:sz w:val="18"/>
                <w:szCs w:val="18"/>
                <w:lang w:val="en"/>
              </w:rPr>
              <w:t>operating parameters requ</w:t>
            </w:r>
            <w:r>
              <w:rPr>
                <w:sz w:val="18"/>
                <w:szCs w:val="18"/>
                <w:lang w:val="en"/>
              </w:rPr>
              <w:t xml:space="preserve">ired to be monitored under Minn. R. </w:t>
            </w:r>
            <w:r w:rsidRPr="00CE554E">
              <w:rPr>
                <w:sz w:val="18"/>
                <w:szCs w:val="18"/>
                <w:lang w:val="en"/>
              </w:rPr>
              <w:t>7011.0080 highlighted</w:t>
            </w:r>
            <w:r>
              <w:rPr>
                <w:sz w:val="18"/>
                <w:szCs w:val="18"/>
                <w:lang w:val="en"/>
              </w:rPr>
              <w:t>, submitted?</w:t>
            </w:r>
          </w:p>
        </w:tc>
        <w:tc>
          <w:tcPr>
            <w:tcW w:w="630" w:type="dxa"/>
          </w:tcPr>
          <w:p w14:paraId="7F4DF4BB" w14:textId="77777777" w:rsidR="00CE554E" w:rsidRPr="00704DFB" w:rsidRDefault="00CE554E"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40" w:type="dxa"/>
          </w:tcPr>
          <w:p w14:paraId="6CB2A08B" w14:textId="77777777" w:rsidR="00CE554E" w:rsidRPr="00704DFB" w:rsidRDefault="00CE554E"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231" w:type="dxa"/>
          </w:tcPr>
          <w:p w14:paraId="1BC5E305" w14:textId="77777777" w:rsidR="00CE554E" w:rsidRPr="00704DFB" w:rsidRDefault="00CE554E" w:rsidP="00BA5C9B">
            <w:pPr>
              <w:spacing w:before="60" w:after="0"/>
              <w:jc w:val="center"/>
              <w:rPr>
                <w:rFonts w:ascii="Arial" w:hAnsi="Arial" w:cs="Arial"/>
                <w:b/>
                <w:sz w:val="18"/>
                <w:szCs w:val="18"/>
              </w:rPr>
            </w:pPr>
          </w:p>
        </w:tc>
        <w:tc>
          <w:tcPr>
            <w:tcW w:w="587" w:type="dxa"/>
          </w:tcPr>
          <w:p w14:paraId="11A2E74C" w14:textId="77777777" w:rsidR="00CE554E" w:rsidRPr="00704DFB" w:rsidRDefault="00CE554E"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r>
      <w:tr w:rsidR="00CE554E" w:rsidRPr="00704DFB" w14:paraId="00A79406" w14:textId="77777777" w:rsidTr="00BA5C9B">
        <w:trPr>
          <w:cantSplit/>
        </w:trPr>
        <w:tc>
          <w:tcPr>
            <w:tcW w:w="6840" w:type="dxa"/>
            <w:gridSpan w:val="3"/>
          </w:tcPr>
          <w:p w14:paraId="7FAC5521" w14:textId="77777777" w:rsidR="00CE554E" w:rsidRDefault="00CE554E" w:rsidP="00BA5C9B">
            <w:pPr>
              <w:pStyle w:val="Default"/>
              <w:numPr>
                <w:ilvl w:val="1"/>
                <w:numId w:val="14"/>
              </w:numPr>
              <w:tabs>
                <w:tab w:val="clear" w:pos="1440"/>
              </w:tabs>
              <w:spacing w:before="60"/>
              <w:ind w:left="720" w:hanging="180"/>
              <w:rPr>
                <w:sz w:val="18"/>
                <w:szCs w:val="18"/>
              </w:rPr>
            </w:pPr>
            <w:r>
              <w:rPr>
                <w:sz w:val="18"/>
                <w:szCs w:val="18"/>
              </w:rPr>
              <w:t>If the efficiency is based on an alternative control efficiency under Minn. R. 7011.0070, subp. 2, was a copy of the performance test plan, with the appropriate operating parameters highlighted, submitted?</w:t>
            </w:r>
          </w:p>
        </w:tc>
        <w:tc>
          <w:tcPr>
            <w:tcW w:w="630" w:type="dxa"/>
          </w:tcPr>
          <w:p w14:paraId="114ADEF5" w14:textId="77777777" w:rsidR="00CE554E" w:rsidRPr="00704DFB" w:rsidRDefault="00CE554E"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40" w:type="dxa"/>
          </w:tcPr>
          <w:p w14:paraId="00581C2C" w14:textId="77777777" w:rsidR="00CE554E" w:rsidRPr="00704DFB" w:rsidRDefault="00CE554E"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231" w:type="dxa"/>
          </w:tcPr>
          <w:p w14:paraId="4F3D7C2E" w14:textId="77777777" w:rsidR="00CE554E" w:rsidRPr="00704DFB" w:rsidRDefault="00CE554E" w:rsidP="00BA5C9B">
            <w:pPr>
              <w:spacing w:before="60" w:after="0"/>
              <w:jc w:val="center"/>
              <w:rPr>
                <w:rFonts w:ascii="Arial" w:hAnsi="Arial" w:cs="Arial"/>
                <w:b/>
                <w:sz w:val="18"/>
                <w:szCs w:val="18"/>
              </w:rPr>
            </w:pPr>
          </w:p>
        </w:tc>
        <w:tc>
          <w:tcPr>
            <w:tcW w:w="587" w:type="dxa"/>
          </w:tcPr>
          <w:p w14:paraId="04D1D366" w14:textId="77777777" w:rsidR="00CE554E" w:rsidRPr="00704DFB" w:rsidRDefault="00CE554E"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r>
      <w:tr w:rsidR="00CE554E" w:rsidRPr="00704DFB" w14:paraId="398D0F94" w14:textId="77777777" w:rsidTr="00BA5C9B">
        <w:trPr>
          <w:cantSplit/>
        </w:trPr>
        <w:tc>
          <w:tcPr>
            <w:tcW w:w="6840" w:type="dxa"/>
            <w:gridSpan w:val="3"/>
          </w:tcPr>
          <w:p w14:paraId="37E664D9" w14:textId="77777777" w:rsidR="00CE554E" w:rsidRDefault="00CE554E" w:rsidP="00BA5C9B">
            <w:pPr>
              <w:pStyle w:val="Default"/>
              <w:keepNext/>
              <w:keepLines/>
              <w:numPr>
                <w:ilvl w:val="0"/>
                <w:numId w:val="14"/>
              </w:numPr>
              <w:tabs>
                <w:tab w:val="left" w:pos="1260"/>
              </w:tabs>
              <w:spacing w:before="60"/>
              <w:rPr>
                <w:sz w:val="18"/>
                <w:szCs w:val="18"/>
              </w:rPr>
            </w:pPr>
            <w:r>
              <w:rPr>
                <w:sz w:val="18"/>
                <w:szCs w:val="18"/>
              </w:rPr>
              <w:t>If they indicated that any of their control equipment collects emissions through a certified hood, did they submit Form RP-D3?</w:t>
            </w:r>
          </w:p>
        </w:tc>
        <w:tc>
          <w:tcPr>
            <w:tcW w:w="630" w:type="dxa"/>
          </w:tcPr>
          <w:p w14:paraId="1CB7BB4B" w14:textId="77777777" w:rsidR="00CE554E" w:rsidRPr="00704DFB" w:rsidRDefault="00CE554E"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40" w:type="dxa"/>
          </w:tcPr>
          <w:p w14:paraId="4F98DEBF" w14:textId="77777777" w:rsidR="00CE554E" w:rsidRPr="00704DFB" w:rsidRDefault="00CE554E"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231" w:type="dxa"/>
          </w:tcPr>
          <w:p w14:paraId="36A62F90" w14:textId="77777777" w:rsidR="00CE554E" w:rsidRPr="00704DFB" w:rsidRDefault="00CE554E" w:rsidP="00BA5C9B">
            <w:pPr>
              <w:keepNext/>
              <w:keepLines/>
              <w:spacing w:before="60" w:after="0"/>
              <w:jc w:val="center"/>
              <w:rPr>
                <w:rFonts w:ascii="Arial" w:hAnsi="Arial" w:cs="Arial"/>
                <w:b/>
                <w:sz w:val="18"/>
                <w:szCs w:val="18"/>
              </w:rPr>
            </w:pPr>
          </w:p>
        </w:tc>
        <w:tc>
          <w:tcPr>
            <w:tcW w:w="587" w:type="dxa"/>
          </w:tcPr>
          <w:p w14:paraId="207B698D" w14:textId="77777777" w:rsidR="00CE554E" w:rsidRPr="00704DFB" w:rsidRDefault="00CE554E"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r>
      <w:tr w:rsidR="00CE554E" w:rsidRPr="00704DFB" w14:paraId="0E966F62" w14:textId="77777777" w:rsidTr="000E26E9">
        <w:trPr>
          <w:cantSplit/>
        </w:trPr>
        <w:tc>
          <w:tcPr>
            <w:tcW w:w="2626" w:type="dxa"/>
          </w:tcPr>
          <w:p w14:paraId="739B73EF" w14:textId="77777777" w:rsidR="00CE554E" w:rsidRPr="00704DFB" w:rsidRDefault="00CE554E" w:rsidP="00BA5C9B">
            <w:pPr>
              <w:pStyle w:val="Default"/>
              <w:spacing w:before="60"/>
              <w:ind w:left="540"/>
              <w:rPr>
                <w:sz w:val="18"/>
                <w:szCs w:val="18"/>
              </w:rPr>
            </w:pPr>
            <w:r w:rsidRPr="00704DFB">
              <w:rPr>
                <w:sz w:val="18"/>
                <w:szCs w:val="18"/>
              </w:rPr>
              <w:t>Reviewer’s comments:</w:t>
            </w:r>
          </w:p>
        </w:tc>
        <w:tc>
          <w:tcPr>
            <w:tcW w:w="8102" w:type="dxa"/>
            <w:gridSpan w:val="6"/>
          </w:tcPr>
          <w:p w14:paraId="2DBB897E" w14:textId="77777777" w:rsidR="00CE554E" w:rsidRPr="000B0F57" w:rsidRDefault="00CE554E" w:rsidP="00BA5C9B">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3C3BB674" w14:textId="77777777" w:rsidR="00AA0F67" w:rsidRDefault="00AA0F67" w:rsidP="00D748C0">
      <w:pPr>
        <w:spacing w:after="120"/>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596"/>
        <w:gridCol w:w="2264"/>
        <w:gridCol w:w="3293"/>
        <w:gridCol w:w="586"/>
        <w:gridCol w:w="1405"/>
        <w:gridCol w:w="584"/>
      </w:tblGrid>
      <w:tr w:rsidR="00C057A8" w:rsidRPr="00352A50" w14:paraId="0163D0FA" w14:textId="77777777" w:rsidTr="009F403B">
        <w:trPr>
          <w:cantSplit/>
          <w:tblHeader/>
        </w:trPr>
        <w:tc>
          <w:tcPr>
            <w:tcW w:w="4860" w:type="dxa"/>
            <w:gridSpan w:val="2"/>
            <w:tcBorders>
              <w:top w:val="nil"/>
              <w:right w:val="nil"/>
            </w:tcBorders>
            <w:vAlign w:val="bottom"/>
          </w:tcPr>
          <w:p w14:paraId="59D34E4A" w14:textId="77777777" w:rsidR="00C057A8" w:rsidRPr="00B801FD" w:rsidRDefault="00C057A8" w:rsidP="00BA5C9B">
            <w:pPr>
              <w:pStyle w:val="Default"/>
              <w:keepNext/>
              <w:keepLines/>
              <w:tabs>
                <w:tab w:val="left" w:pos="1260"/>
              </w:tabs>
              <w:rPr>
                <w:b/>
                <w:sz w:val="18"/>
                <w:szCs w:val="20"/>
              </w:rPr>
            </w:pPr>
            <w:r w:rsidRPr="00B801FD">
              <w:rPr>
                <w:b/>
                <w:sz w:val="18"/>
                <w:szCs w:val="20"/>
              </w:rPr>
              <w:lastRenderedPageBreak/>
              <w:t>RP-D3: Option D hood certification form</w:t>
            </w:r>
          </w:p>
        </w:tc>
        <w:tc>
          <w:tcPr>
            <w:tcW w:w="3293" w:type="dxa"/>
            <w:tcBorders>
              <w:top w:val="nil"/>
              <w:left w:val="nil"/>
            </w:tcBorders>
            <w:vAlign w:val="bottom"/>
          </w:tcPr>
          <w:p w14:paraId="1A6F5808" w14:textId="77777777" w:rsidR="00C057A8" w:rsidRPr="00B801FD" w:rsidRDefault="00C057A8" w:rsidP="00BA5C9B">
            <w:pPr>
              <w:pStyle w:val="Default"/>
              <w:keepNext/>
              <w:keepLines/>
              <w:tabs>
                <w:tab w:val="left" w:pos="1260"/>
              </w:tabs>
              <w:rPr>
                <w:b/>
                <w:sz w:val="18"/>
                <w:szCs w:val="20"/>
              </w:rPr>
            </w:pPr>
            <w:r w:rsidRPr="00B801FD">
              <w:rPr>
                <w:b/>
                <w:sz w:val="18"/>
                <w:szCs w:val="20"/>
              </w:rPr>
              <w:fldChar w:fldCharType="begin">
                <w:ffData>
                  <w:name w:val="Check74"/>
                  <w:enabled/>
                  <w:calcOnExit w:val="0"/>
                  <w:checkBox>
                    <w:sizeAuto/>
                    <w:default w:val="0"/>
                  </w:checkBox>
                </w:ffData>
              </w:fldChar>
            </w:r>
            <w:r w:rsidRPr="00B801FD">
              <w:rPr>
                <w:b/>
                <w:sz w:val="18"/>
                <w:szCs w:val="20"/>
              </w:rPr>
              <w:instrText xml:space="preserve"> FORMCHECKBOX </w:instrText>
            </w:r>
            <w:r w:rsidR="00CD1F6D">
              <w:rPr>
                <w:b/>
                <w:sz w:val="18"/>
                <w:szCs w:val="20"/>
              </w:rPr>
            </w:r>
            <w:r w:rsidR="00CD1F6D">
              <w:rPr>
                <w:b/>
                <w:sz w:val="18"/>
                <w:szCs w:val="20"/>
              </w:rPr>
              <w:fldChar w:fldCharType="separate"/>
            </w:r>
            <w:r w:rsidRPr="00B801FD">
              <w:rPr>
                <w:b/>
                <w:sz w:val="18"/>
                <w:szCs w:val="20"/>
              </w:rPr>
              <w:fldChar w:fldCharType="end"/>
            </w:r>
            <w:r w:rsidRPr="00B801FD">
              <w:rPr>
                <w:b/>
                <w:sz w:val="18"/>
                <w:szCs w:val="20"/>
              </w:rPr>
              <w:t xml:space="preserve"> Not included in application</w:t>
            </w:r>
          </w:p>
        </w:tc>
        <w:tc>
          <w:tcPr>
            <w:tcW w:w="586" w:type="dxa"/>
            <w:vAlign w:val="bottom"/>
          </w:tcPr>
          <w:p w14:paraId="3C90FB01" w14:textId="77777777" w:rsidR="00C057A8" w:rsidRPr="00B801FD" w:rsidRDefault="00C057A8" w:rsidP="00BA5C9B">
            <w:pPr>
              <w:pStyle w:val="Default"/>
              <w:keepNext/>
              <w:keepLines/>
              <w:tabs>
                <w:tab w:val="left" w:pos="1260"/>
              </w:tabs>
              <w:jc w:val="center"/>
              <w:rPr>
                <w:b/>
                <w:sz w:val="18"/>
                <w:szCs w:val="20"/>
              </w:rPr>
            </w:pPr>
            <w:r w:rsidRPr="00B801FD">
              <w:rPr>
                <w:b/>
                <w:sz w:val="18"/>
                <w:szCs w:val="20"/>
              </w:rPr>
              <w:t>Yes</w:t>
            </w:r>
          </w:p>
        </w:tc>
        <w:tc>
          <w:tcPr>
            <w:tcW w:w="1405" w:type="dxa"/>
            <w:vAlign w:val="bottom"/>
          </w:tcPr>
          <w:p w14:paraId="20FA35E0" w14:textId="77777777" w:rsidR="00C057A8" w:rsidRPr="00B801FD" w:rsidRDefault="00C057A8" w:rsidP="00BA5C9B">
            <w:pPr>
              <w:pStyle w:val="Default"/>
              <w:keepNext/>
              <w:keepLines/>
              <w:tabs>
                <w:tab w:val="left" w:pos="1260"/>
              </w:tabs>
              <w:jc w:val="center"/>
              <w:rPr>
                <w:b/>
                <w:sz w:val="18"/>
                <w:szCs w:val="20"/>
              </w:rPr>
            </w:pPr>
            <w:r w:rsidRPr="00B801FD">
              <w:rPr>
                <w:b/>
                <w:sz w:val="18"/>
                <w:szCs w:val="20"/>
              </w:rPr>
              <w:t>No (incomplete)</w:t>
            </w:r>
          </w:p>
        </w:tc>
        <w:tc>
          <w:tcPr>
            <w:tcW w:w="584" w:type="dxa"/>
            <w:vAlign w:val="bottom"/>
          </w:tcPr>
          <w:p w14:paraId="39F1840E" w14:textId="77777777" w:rsidR="00C057A8" w:rsidRPr="00B801FD" w:rsidRDefault="00C057A8" w:rsidP="00BA5C9B">
            <w:pPr>
              <w:pStyle w:val="Default"/>
              <w:keepNext/>
              <w:keepLines/>
              <w:tabs>
                <w:tab w:val="left" w:pos="1260"/>
              </w:tabs>
              <w:jc w:val="center"/>
              <w:rPr>
                <w:b/>
                <w:sz w:val="18"/>
                <w:szCs w:val="20"/>
              </w:rPr>
            </w:pPr>
            <w:r w:rsidRPr="00B801FD">
              <w:rPr>
                <w:b/>
                <w:sz w:val="18"/>
                <w:szCs w:val="20"/>
              </w:rPr>
              <w:t>NA</w:t>
            </w:r>
          </w:p>
        </w:tc>
      </w:tr>
      <w:tr w:rsidR="00FC7FD9" w:rsidRPr="00704DFB" w14:paraId="1FD5E9FE" w14:textId="77777777" w:rsidTr="00BA5C9B">
        <w:trPr>
          <w:cantSplit/>
        </w:trPr>
        <w:tc>
          <w:tcPr>
            <w:tcW w:w="8153" w:type="dxa"/>
            <w:gridSpan w:val="3"/>
          </w:tcPr>
          <w:p w14:paraId="6D54A9A9" w14:textId="77777777" w:rsidR="00FC7FD9" w:rsidRPr="00704DFB" w:rsidRDefault="00FC7FD9" w:rsidP="00FC7FD9">
            <w:pPr>
              <w:pStyle w:val="Default"/>
              <w:numPr>
                <w:ilvl w:val="0"/>
                <w:numId w:val="14"/>
              </w:numPr>
              <w:tabs>
                <w:tab w:val="left" w:pos="1260"/>
              </w:tabs>
              <w:spacing w:before="60"/>
              <w:rPr>
                <w:sz w:val="18"/>
                <w:szCs w:val="18"/>
              </w:rPr>
            </w:pPr>
            <w:r>
              <w:rPr>
                <w:sz w:val="18"/>
                <w:szCs w:val="18"/>
              </w:rPr>
              <w:t>If they indicated on Form RP-D2 that a certified hood is used, was a hood evaluation and certification submitted by a certified testing company?</w:t>
            </w:r>
          </w:p>
        </w:tc>
        <w:tc>
          <w:tcPr>
            <w:tcW w:w="586" w:type="dxa"/>
          </w:tcPr>
          <w:p w14:paraId="63FDA3FE" w14:textId="77777777" w:rsidR="00FC7FD9" w:rsidRPr="00704DFB" w:rsidRDefault="00FC7FD9"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05" w:type="dxa"/>
          </w:tcPr>
          <w:p w14:paraId="1489265C" w14:textId="77777777" w:rsidR="00FC7FD9" w:rsidRPr="00704DFB" w:rsidRDefault="00FC7FD9"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584" w:type="dxa"/>
          </w:tcPr>
          <w:p w14:paraId="6C915E27" w14:textId="77777777" w:rsidR="00FC7FD9" w:rsidRPr="00704DFB" w:rsidRDefault="00FC7FD9" w:rsidP="00BA5C9B">
            <w:pPr>
              <w:spacing w:before="60" w:after="0"/>
              <w:jc w:val="center"/>
              <w:rPr>
                <w:rFonts w:ascii="Arial" w:hAnsi="Arial" w:cs="Arial"/>
                <w:b/>
                <w:sz w:val="18"/>
                <w:szCs w:val="18"/>
              </w:rPr>
            </w:pPr>
          </w:p>
        </w:tc>
      </w:tr>
      <w:tr w:rsidR="00FC7FD9" w:rsidRPr="00704DFB" w14:paraId="775ECB8D" w14:textId="77777777" w:rsidTr="00BA5C9B">
        <w:trPr>
          <w:cantSplit/>
        </w:trPr>
        <w:tc>
          <w:tcPr>
            <w:tcW w:w="8153" w:type="dxa"/>
            <w:gridSpan w:val="3"/>
          </w:tcPr>
          <w:p w14:paraId="6C7E776F" w14:textId="77777777" w:rsidR="00FC7FD9" w:rsidRDefault="00FC7FD9" w:rsidP="003836E2">
            <w:pPr>
              <w:pStyle w:val="Default"/>
              <w:numPr>
                <w:ilvl w:val="0"/>
                <w:numId w:val="14"/>
              </w:numPr>
              <w:tabs>
                <w:tab w:val="left" w:pos="1260"/>
              </w:tabs>
              <w:spacing w:before="60"/>
              <w:rPr>
                <w:sz w:val="18"/>
                <w:szCs w:val="18"/>
              </w:rPr>
            </w:pPr>
            <w:r>
              <w:rPr>
                <w:sz w:val="18"/>
                <w:szCs w:val="18"/>
              </w:rPr>
              <w:t>Is form completely filled out and certified?</w:t>
            </w:r>
          </w:p>
        </w:tc>
        <w:tc>
          <w:tcPr>
            <w:tcW w:w="586" w:type="dxa"/>
          </w:tcPr>
          <w:p w14:paraId="4AB8C613" w14:textId="77777777" w:rsidR="00FC7FD9" w:rsidRPr="00704DFB" w:rsidRDefault="00FC7FD9"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1405" w:type="dxa"/>
          </w:tcPr>
          <w:p w14:paraId="2D939E58" w14:textId="77777777" w:rsidR="00FC7FD9" w:rsidRPr="00704DFB" w:rsidRDefault="00FC7FD9"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c>
          <w:tcPr>
            <w:tcW w:w="584" w:type="dxa"/>
          </w:tcPr>
          <w:p w14:paraId="132E6ED6" w14:textId="77777777" w:rsidR="00FC7FD9" w:rsidRPr="00704DFB" w:rsidRDefault="00DB7904"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CD1F6D">
              <w:rPr>
                <w:rFonts w:ascii="Arial" w:hAnsi="Arial" w:cs="Arial"/>
                <w:b/>
                <w:sz w:val="18"/>
                <w:szCs w:val="18"/>
              </w:rPr>
            </w:r>
            <w:r w:rsidR="00CD1F6D">
              <w:rPr>
                <w:rFonts w:ascii="Arial" w:hAnsi="Arial" w:cs="Arial"/>
                <w:b/>
                <w:sz w:val="18"/>
                <w:szCs w:val="18"/>
              </w:rPr>
              <w:fldChar w:fldCharType="separate"/>
            </w:r>
            <w:r w:rsidRPr="00704DFB">
              <w:rPr>
                <w:rFonts w:ascii="Arial" w:hAnsi="Arial" w:cs="Arial"/>
                <w:b/>
                <w:sz w:val="18"/>
                <w:szCs w:val="18"/>
              </w:rPr>
              <w:fldChar w:fldCharType="end"/>
            </w:r>
          </w:p>
        </w:tc>
      </w:tr>
      <w:tr w:rsidR="00FC7FD9" w:rsidRPr="00704DFB" w14:paraId="10B16188" w14:textId="77777777" w:rsidTr="00BA5C9B">
        <w:trPr>
          <w:cantSplit/>
        </w:trPr>
        <w:tc>
          <w:tcPr>
            <w:tcW w:w="8153" w:type="dxa"/>
            <w:gridSpan w:val="3"/>
          </w:tcPr>
          <w:p w14:paraId="0AB3C8D3" w14:textId="77777777" w:rsidR="00FC7FD9" w:rsidRDefault="00DB7904" w:rsidP="00E11273">
            <w:pPr>
              <w:pStyle w:val="Default"/>
              <w:keepNext/>
              <w:keepLines/>
              <w:numPr>
                <w:ilvl w:val="0"/>
                <w:numId w:val="14"/>
              </w:numPr>
              <w:tabs>
                <w:tab w:val="left" w:pos="1260"/>
              </w:tabs>
              <w:spacing w:before="60"/>
              <w:rPr>
                <w:sz w:val="18"/>
                <w:szCs w:val="18"/>
              </w:rPr>
            </w:pPr>
            <w:r>
              <w:rPr>
                <w:sz w:val="18"/>
                <w:szCs w:val="18"/>
              </w:rPr>
              <w:t xml:space="preserve">If the </w:t>
            </w:r>
            <w:r w:rsidR="00FC7FD9">
              <w:rPr>
                <w:sz w:val="18"/>
                <w:szCs w:val="18"/>
              </w:rPr>
              <w:t>Permittee choose</w:t>
            </w:r>
            <w:r>
              <w:rPr>
                <w:sz w:val="18"/>
                <w:szCs w:val="18"/>
              </w:rPr>
              <w:t>s</w:t>
            </w:r>
            <w:r w:rsidR="00FC7FD9">
              <w:rPr>
                <w:sz w:val="18"/>
                <w:szCs w:val="18"/>
              </w:rPr>
              <w:t xml:space="preserve"> </w:t>
            </w:r>
            <w:r>
              <w:rPr>
                <w:sz w:val="18"/>
                <w:szCs w:val="18"/>
              </w:rPr>
              <w:t xml:space="preserve">not </w:t>
            </w:r>
            <w:r w:rsidR="00FC7FD9">
              <w:rPr>
                <w:sz w:val="18"/>
                <w:szCs w:val="18"/>
              </w:rPr>
              <w:t>to certify or take credit for control efficiencies</w:t>
            </w:r>
            <w:r w:rsidR="00C057A8">
              <w:rPr>
                <w:sz w:val="18"/>
                <w:szCs w:val="18"/>
              </w:rPr>
              <w:t>,</w:t>
            </w:r>
            <w:r w:rsidR="00FC7FD9">
              <w:rPr>
                <w:sz w:val="18"/>
                <w:szCs w:val="18"/>
              </w:rPr>
              <w:t xml:space="preserve"> notify EI staff.</w:t>
            </w:r>
          </w:p>
        </w:tc>
        <w:tc>
          <w:tcPr>
            <w:tcW w:w="586" w:type="dxa"/>
          </w:tcPr>
          <w:p w14:paraId="2E2C1002" w14:textId="77777777" w:rsidR="00FC7FD9" w:rsidRPr="00704DFB" w:rsidRDefault="00FC7FD9" w:rsidP="00BA5C9B">
            <w:pPr>
              <w:keepNext/>
              <w:keepLines/>
              <w:spacing w:before="60" w:after="0"/>
              <w:jc w:val="center"/>
              <w:rPr>
                <w:rFonts w:ascii="Arial" w:hAnsi="Arial" w:cs="Arial"/>
                <w:b/>
                <w:sz w:val="18"/>
                <w:szCs w:val="18"/>
              </w:rPr>
            </w:pPr>
          </w:p>
        </w:tc>
        <w:tc>
          <w:tcPr>
            <w:tcW w:w="1405" w:type="dxa"/>
          </w:tcPr>
          <w:p w14:paraId="6B6EEFE5" w14:textId="77777777" w:rsidR="00FC7FD9" w:rsidRPr="00704DFB" w:rsidRDefault="00FC7FD9" w:rsidP="00BA5C9B">
            <w:pPr>
              <w:keepNext/>
              <w:keepLines/>
              <w:spacing w:before="60" w:after="0"/>
              <w:jc w:val="center"/>
              <w:rPr>
                <w:rFonts w:ascii="Arial" w:hAnsi="Arial" w:cs="Arial"/>
                <w:b/>
                <w:sz w:val="18"/>
                <w:szCs w:val="18"/>
              </w:rPr>
            </w:pPr>
          </w:p>
        </w:tc>
        <w:tc>
          <w:tcPr>
            <w:tcW w:w="584" w:type="dxa"/>
          </w:tcPr>
          <w:p w14:paraId="19F615DC" w14:textId="77777777" w:rsidR="00FC7FD9" w:rsidRPr="00704DFB" w:rsidRDefault="00FC7FD9" w:rsidP="00BA5C9B">
            <w:pPr>
              <w:keepNext/>
              <w:keepLines/>
              <w:spacing w:before="60" w:after="0"/>
              <w:jc w:val="center"/>
              <w:rPr>
                <w:rFonts w:ascii="Arial" w:hAnsi="Arial" w:cs="Arial"/>
                <w:b/>
                <w:sz w:val="18"/>
                <w:szCs w:val="18"/>
              </w:rPr>
            </w:pPr>
          </w:p>
        </w:tc>
      </w:tr>
      <w:tr w:rsidR="00AA0F67" w:rsidRPr="00704DFB" w14:paraId="0F75C2DA" w14:textId="77777777" w:rsidTr="00C057A8">
        <w:trPr>
          <w:cantSplit/>
        </w:trPr>
        <w:tc>
          <w:tcPr>
            <w:tcW w:w="2596" w:type="dxa"/>
          </w:tcPr>
          <w:p w14:paraId="7FF75241" w14:textId="77777777" w:rsidR="00AA0F67" w:rsidRPr="00704DFB" w:rsidRDefault="00AA0F67" w:rsidP="003836E2">
            <w:pPr>
              <w:pStyle w:val="Default"/>
              <w:spacing w:before="60"/>
              <w:ind w:left="540"/>
              <w:rPr>
                <w:sz w:val="18"/>
                <w:szCs w:val="18"/>
              </w:rPr>
            </w:pPr>
            <w:r w:rsidRPr="00704DFB">
              <w:rPr>
                <w:sz w:val="18"/>
                <w:szCs w:val="18"/>
              </w:rPr>
              <w:t>Reviewer’s comments:</w:t>
            </w:r>
          </w:p>
        </w:tc>
        <w:tc>
          <w:tcPr>
            <w:tcW w:w="8132" w:type="dxa"/>
            <w:gridSpan w:val="5"/>
          </w:tcPr>
          <w:p w14:paraId="4E1B7C20" w14:textId="77777777" w:rsidR="00AA0F67" w:rsidRPr="000B0F57" w:rsidRDefault="00AA0F67" w:rsidP="003836E2">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33C0D5E6" w14:textId="77777777" w:rsidR="008161CC" w:rsidRPr="001C5132" w:rsidRDefault="008161CC" w:rsidP="00BA5C9B">
      <w:pPr>
        <w:pBdr>
          <w:bottom w:val="single" w:sz="8" w:space="1" w:color="auto"/>
        </w:pBdr>
        <w:spacing w:before="240" w:after="60" w:line="240" w:lineRule="auto"/>
        <w:rPr>
          <w:rFonts w:cs="Calibri"/>
          <w:b/>
          <w:sz w:val="28"/>
          <w:szCs w:val="28"/>
        </w:rPr>
      </w:pPr>
      <w:r w:rsidRPr="001C5132">
        <w:rPr>
          <w:rFonts w:cs="Calibri"/>
          <w:b/>
          <w:sz w:val="28"/>
          <w:szCs w:val="28"/>
        </w:rPr>
        <w:t>Tier II Completeness Review Results and Summary</w:t>
      </w:r>
    </w:p>
    <w:p w14:paraId="07DAB4F2" w14:textId="77777777" w:rsidR="008161CC" w:rsidRDefault="008161CC" w:rsidP="00FE09A3">
      <w:pPr>
        <w:spacing w:before="120" w:after="0" w:line="240" w:lineRule="auto"/>
        <w:rPr>
          <w:rFonts w:ascii="Arial" w:hAnsi="Arial" w:cs="Arial"/>
          <w:sz w:val="18"/>
          <w:szCs w:val="18"/>
        </w:rPr>
      </w:pPr>
      <w:r w:rsidRPr="00D11A88">
        <w:rPr>
          <w:rFonts w:ascii="Arial" w:hAnsi="Arial" w:cs="Arial"/>
          <w:b/>
          <w:sz w:val="18"/>
          <w:szCs w:val="18"/>
        </w:rPr>
        <w:t>MPCA Reviewer:</w:t>
      </w:r>
      <w:r w:rsidRPr="00487DE2">
        <w:rPr>
          <w:rFonts w:ascii="Arial" w:hAnsi="Arial" w:cs="Arial"/>
          <w:sz w:val="18"/>
          <w:szCs w:val="18"/>
        </w:rPr>
        <w:t xml:space="preserve"> </w:t>
      </w:r>
      <w:r>
        <w:rPr>
          <w:rFonts w:ascii="Arial" w:hAnsi="Arial" w:cs="Arial"/>
          <w:sz w:val="18"/>
          <w:szCs w:val="18"/>
        </w:rPr>
        <w:t xml:space="preserve"> </w:t>
      </w:r>
    </w:p>
    <w:p w14:paraId="6C5C59F7" w14:textId="77777777" w:rsidR="003506A2" w:rsidRDefault="003506A2" w:rsidP="00FE09A3">
      <w:pPr>
        <w:spacing w:before="120" w:after="0" w:line="240" w:lineRule="auto"/>
        <w:rPr>
          <w:rFonts w:ascii="Arial" w:hAnsi="Arial" w:cs="Arial"/>
          <w:sz w:val="18"/>
          <w:szCs w:val="18"/>
        </w:rPr>
      </w:pPr>
      <w:r>
        <w:rPr>
          <w:rFonts w:ascii="Arial" w:hAnsi="Arial" w:cs="Arial"/>
          <w:sz w:val="18"/>
          <w:szCs w:val="18"/>
        </w:rPr>
        <w:t>Under Section A:</w:t>
      </w:r>
    </w:p>
    <w:p w14:paraId="2DF43F75" w14:textId="77777777" w:rsidR="003506A2" w:rsidRPr="003506A2" w:rsidRDefault="003506A2" w:rsidP="003506A2">
      <w:pPr>
        <w:pStyle w:val="ListParagraph"/>
        <w:numPr>
          <w:ilvl w:val="0"/>
          <w:numId w:val="32"/>
        </w:numPr>
        <w:spacing w:before="120" w:after="0" w:line="240" w:lineRule="auto"/>
        <w:ind w:left="720"/>
        <w:contextualSpacing w:val="0"/>
        <w:rPr>
          <w:rFonts w:ascii="Arial" w:hAnsi="Arial" w:cs="Arial"/>
          <w:sz w:val="18"/>
          <w:szCs w:val="18"/>
        </w:rPr>
      </w:pPr>
      <w:r w:rsidRPr="003506A2">
        <w:rPr>
          <w:rFonts w:ascii="Arial" w:hAnsi="Arial" w:cs="Arial"/>
          <w:sz w:val="18"/>
          <w:szCs w:val="18"/>
        </w:rPr>
        <w:t>If the answer to the eligibility question is “No,” the application should be denied and returned.</w:t>
      </w:r>
    </w:p>
    <w:p w14:paraId="0E33468C" w14:textId="77777777" w:rsidR="003506A2" w:rsidRPr="003506A2" w:rsidRDefault="003506A2" w:rsidP="003506A2">
      <w:pPr>
        <w:pStyle w:val="ListParagraph"/>
        <w:numPr>
          <w:ilvl w:val="0"/>
          <w:numId w:val="32"/>
        </w:numPr>
        <w:spacing w:before="120" w:after="0" w:line="240" w:lineRule="auto"/>
        <w:ind w:left="720"/>
        <w:contextualSpacing w:val="0"/>
        <w:rPr>
          <w:rFonts w:ascii="Arial" w:hAnsi="Arial" w:cs="Arial"/>
          <w:sz w:val="18"/>
          <w:szCs w:val="18"/>
        </w:rPr>
      </w:pPr>
      <w:r w:rsidRPr="003506A2">
        <w:rPr>
          <w:rFonts w:ascii="Arial" w:hAnsi="Arial" w:cs="Arial"/>
          <w:sz w:val="18"/>
          <w:szCs w:val="18"/>
        </w:rPr>
        <w:t xml:space="preserve">If the required information </w:t>
      </w:r>
      <w:r w:rsidR="00162CC3">
        <w:rPr>
          <w:rFonts w:ascii="Arial" w:hAnsi="Arial" w:cs="Arial"/>
          <w:sz w:val="18"/>
          <w:szCs w:val="18"/>
        </w:rPr>
        <w:t>for</w:t>
      </w:r>
      <w:r w:rsidRPr="003506A2">
        <w:rPr>
          <w:rFonts w:ascii="Arial" w:hAnsi="Arial" w:cs="Arial"/>
          <w:sz w:val="18"/>
          <w:szCs w:val="18"/>
        </w:rPr>
        <w:t xml:space="preserve"> change of ownership is not included, the application </w:t>
      </w:r>
      <w:r>
        <w:rPr>
          <w:rFonts w:ascii="Arial" w:hAnsi="Arial" w:cs="Arial"/>
          <w:sz w:val="18"/>
          <w:szCs w:val="18"/>
        </w:rPr>
        <w:t xml:space="preserve">should be returned as </w:t>
      </w:r>
      <w:r w:rsidR="00FE09A3">
        <w:rPr>
          <w:rFonts w:ascii="Arial" w:hAnsi="Arial" w:cs="Arial"/>
          <w:sz w:val="18"/>
          <w:szCs w:val="18"/>
        </w:rPr>
        <w:t>i</w:t>
      </w:r>
      <w:r>
        <w:rPr>
          <w:rFonts w:ascii="Arial" w:hAnsi="Arial" w:cs="Arial"/>
          <w:sz w:val="18"/>
          <w:szCs w:val="18"/>
        </w:rPr>
        <w:t>ncomplete.</w:t>
      </w:r>
    </w:p>
    <w:p w14:paraId="60261092" w14:textId="77777777" w:rsidR="003506A2" w:rsidRDefault="003506A2" w:rsidP="00FE09A3">
      <w:pPr>
        <w:spacing w:before="120" w:after="0" w:line="240" w:lineRule="auto"/>
        <w:rPr>
          <w:rFonts w:ascii="Arial" w:hAnsi="Arial" w:cs="Arial"/>
          <w:sz w:val="18"/>
          <w:szCs w:val="18"/>
        </w:rPr>
      </w:pPr>
      <w:r>
        <w:rPr>
          <w:rFonts w:ascii="Arial" w:hAnsi="Arial" w:cs="Arial"/>
          <w:sz w:val="18"/>
          <w:szCs w:val="18"/>
        </w:rPr>
        <w:t>Under Section B:</w:t>
      </w:r>
    </w:p>
    <w:p w14:paraId="2F569538" w14:textId="77777777" w:rsidR="003506A2" w:rsidRDefault="008161CC" w:rsidP="003F6613">
      <w:pPr>
        <w:pStyle w:val="ListParagraph"/>
        <w:numPr>
          <w:ilvl w:val="0"/>
          <w:numId w:val="32"/>
        </w:numPr>
        <w:spacing w:before="120" w:after="0" w:line="240" w:lineRule="auto"/>
        <w:ind w:left="720"/>
        <w:contextualSpacing w:val="0"/>
        <w:rPr>
          <w:rFonts w:ascii="Arial" w:hAnsi="Arial" w:cs="Arial"/>
          <w:sz w:val="18"/>
          <w:szCs w:val="18"/>
        </w:rPr>
      </w:pPr>
      <w:r>
        <w:rPr>
          <w:rFonts w:ascii="Arial" w:hAnsi="Arial" w:cs="Arial"/>
          <w:sz w:val="18"/>
          <w:szCs w:val="18"/>
        </w:rPr>
        <w:t xml:space="preserve">If </w:t>
      </w:r>
      <w:r w:rsidR="00162CC3">
        <w:rPr>
          <w:rFonts w:ascii="Arial" w:hAnsi="Arial" w:cs="Arial"/>
          <w:sz w:val="18"/>
          <w:szCs w:val="18"/>
        </w:rPr>
        <w:t>the answer to any question in the</w:t>
      </w:r>
      <w:r>
        <w:rPr>
          <w:rFonts w:ascii="Arial" w:hAnsi="Arial" w:cs="Arial"/>
          <w:sz w:val="18"/>
          <w:szCs w:val="18"/>
        </w:rPr>
        <w:t xml:space="preserve"> </w:t>
      </w:r>
      <w:r w:rsidRPr="0056388F">
        <w:rPr>
          <w:rFonts w:ascii="Arial" w:hAnsi="Arial" w:cs="Arial"/>
          <w:sz w:val="18"/>
          <w:szCs w:val="18"/>
        </w:rPr>
        <w:t>“</w:t>
      </w:r>
      <w:r w:rsidR="003F6613">
        <w:rPr>
          <w:rFonts w:ascii="Arial" w:hAnsi="Arial" w:cs="Arial"/>
          <w:sz w:val="18"/>
          <w:szCs w:val="18"/>
        </w:rPr>
        <w:t>Initial e</w:t>
      </w:r>
      <w:r>
        <w:rPr>
          <w:rFonts w:ascii="Arial" w:hAnsi="Arial" w:cs="Arial"/>
          <w:sz w:val="18"/>
          <w:szCs w:val="18"/>
        </w:rPr>
        <w:t xml:space="preserve">ligibility </w:t>
      </w:r>
      <w:r w:rsidR="003F6613">
        <w:rPr>
          <w:rFonts w:ascii="Arial" w:hAnsi="Arial" w:cs="Arial"/>
          <w:sz w:val="18"/>
          <w:szCs w:val="18"/>
        </w:rPr>
        <w:t>r</w:t>
      </w:r>
      <w:r>
        <w:rPr>
          <w:rFonts w:ascii="Arial" w:hAnsi="Arial" w:cs="Arial"/>
          <w:sz w:val="18"/>
          <w:szCs w:val="18"/>
        </w:rPr>
        <w:t xml:space="preserve">eview” </w:t>
      </w:r>
      <w:r w:rsidR="003506A2">
        <w:rPr>
          <w:rFonts w:ascii="Arial" w:hAnsi="Arial" w:cs="Arial"/>
          <w:sz w:val="18"/>
          <w:szCs w:val="18"/>
        </w:rPr>
        <w:t>portion</w:t>
      </w:r>
      <w:r w:rsidR="00F62C95">
        <w:rPr>
          <w:rFonts w:ascii="Arial" w:hAnsi="Arial" w:cs="Arial"/>
          <w:sz w:val="18"/>
          <w:szCs w:val="18"/>
        </w:rPr>
        <w:t xml:space="preserve"> of</w:t>
      </w:r>
      <w:r w:rsidR="003506A2">
        <w:rPr>
          <w:rFonts w:ascii="Arial" w:hAnsi="Arial" w:cs="Arial"/>
          <w:sz w:val="18"/>
          <w:szCs w:val="18"/>
        </w:rPr>
        <w:t xml:space="preserve"> Section B</w:t>
      </w:r>
      <w:r w:rsidR="00162CC3">
        <w:rPr>
          <w:rFonts w:ascii="Arial" w:hAnsi="Arial" w:cs="Arial"/>
          <w:sz w:val="18"/>
          <w:szCs w:val="18"/>
        </w:rPr>
        <w:t xml:space="preserve"> is “No</w:t>
      </w:r>
      <w:r>
        <w:rPr>
          <w:rFonts w:ascii="Arial" w:hAnsi="Arial" w:cs="Arial"/>
          <w:sz w:val="18"/>
          <w:szCs w:val="18"/>
        </w:rPr>
        <w:t>,</w:t>
      </w:r>
      <w:r w:rsidR="00162CC3">
        <w:rPr>
          <w:rFonts w:ascii="Arial" w:hAnsi="Arial" w:cs="Arial"/>
          <w:sz w:val="18"/>
          <w:szCs w:val="18"/>
        </w:rPr>
        <w:t>”</w:t>
      </w:r>
      <w:r>
        <w:rPr>
          <w:rFonts w:ascii="Arial" w:hAnsi="Arial" w:cs="Arial"/>
          <w:sz w:val="18"/>
          <w:szCs w:val="18"/>
        </w:rPr>
        <w:t xml:space="preserve"> the facility is not eligible for a registration permit</w:t>
      </w:r>
      <w:r w:rsidR="003506A2">
        <w:rPr>
          <w:rFonts w:ascii="Arial" w:hAnsi="Arial" w:cs="Arial"/>
          <w:sz w:val="18"/>
          <w:szCs w:val="18"/>
        </w:rPr>
        <w:t>, and the application should be denied and returned.</w:t>
      </w:r>
    </w:p>
    <w:p w14:paraId="27A75991" w14:textId="77777777" w:rsidR="00DB7904" w:rsidRDefault="008161CC" w:rsidP="003F6613">
      <w:pPr>
        <w:pStyle w:val="ListParagraph"/>
        <w:numPr>
          <w:ilvl w:val="0"/>
          <w:numId w:val="32"/>
        </w:numPr>
        <w:spacing w:before="120" w:after="0" w:line="240" w:lineRule="auto"/>
        <w:ind w:left="720"/>
        <w:contextualSpacing w:val="0"/>
        <w:rPr>
          <w:rFonts w:ascii="Arial" w:hAnsi="Arial" w:cs="Arial"/>
          <w:sz w:val="18"/>
          <w:szCs w:val="18"/>
        </w:rPr>
      </w:pPr>
      <w:r>
        <w:rPr>
          <w:rFonts w:ascii="Arial" w:hAnsi="Arial" w:cs="Arial"/>
          <w:sz w:val="18"/>
          <w:szCs w:val="18"/>
        </w:rPr>
        <w:t>If</w:t>
      </w:r>
      <w:r w:rsidR="00FE09A3">
        <w:rPr>
          <w:rFonts w:ascii="Arial" w:hAnsi="Arial" w:cs="Arial"/>
          <w:sz w:val="18"/>
          <w:szCs w:val="18"/>
        </w:rPr>
        <w:t xml:space="preserve"> </w:t>
      </w:r>
      <w:r w:rsidR="00162CC3">
        <w:rPr>
          <w:rFonts w:ascii="Arial" w:hAnsi="Arial" w:cs="Arial"/>
          <w:sz w:val="18"/>
          <w:szCs w:val="18"/>
        </w:rPr>
        <w:t>the answer to any question in</w:t>
      </w:r>
      <w:r w:rsidR="003F6613">
        <w:rPr>
          <w:rFonts w:ascii="Arial" w:hAnsi="Arial" w:cs="Arial"/>
          <w:sz w:val="18"/>
          <w:szCs w:val="18"/>
        </w:rPr>
        <w:t xml:space="preserve"> the “Application f</w:t>
      </w:r>
      <w:r>
        <w:rPr>
          <w:rFonts w:ascii="Arial" w:hAnsi="Arial" w:cs="Arial"/>
          <w:sz w:val="18"/>
          <w:szCs w:val="18"/>
        </w:rPr>
        <w:t xml:space="preserve">orm </w:t>
      </w:r>
      <w:r w:rsidR="003F6613">
        <w:rPr>
          <w:rFonts w:ascii="Arial" w:hAnsi="Arial" w:cs="Arial"/>
          <w:sz w:val="18"/>
          <w:szCs w:val="18"/>
        </w:rPr>
        <w:t>r</w:t>
      </w:r>
      <w:r>
        <w:rPr>
          <w:rFonts w:ascii="Arial" w:hAnsi="Arial" w:cs="Arial"/>
          <w:sz w:val="18"/>
          <w:szCs w:val="18"/>
        </w:rPr>
        <w:t xml:space="preserve">eview” </w:t>
      </w:r>
      <w:r w:rsidR="00162CC3">
        <w:rPr>
          <w:rFonts w:ascii="Arial" w:hAnsi="Arial" w:cs="Arial"/>
          <w:sz w:val="18"/>
          <w:szCs w:val="18"/>
        </w:rPr>
        <w:t>portion of S</w:t>
      </w:r>
      <w:r>
        <w:rPr>
          <w:rFonts w:ascii="Arial" w:hAnsi="Arial" w:cs="Arial"/>
          <w:sz w:val="18"/>
          <w:szCs w:val="18"/>
        </w:rPr>
        <w:t>ection</w:t>
      </w:r>
      <w:r w:rsidR="00162CC3">
        <w:rPr>
          <w:rFonts w:ascii="Arial" w:hAnsi="Arial" w:cs="Arial"/>
          <w:sz w:val="18"/>
          <w:szCs w:val="18"/>
        </w:rPr>
        <w:t xml:space="preserve"> B is “No</w:t>
      </w:r>
      <w:r w:rsidR="00DB7904">
        <w:rPr>
          <w:rFonts w:ascii="Arial" w:hAnsi="Arial" w:cs="Arial"/>
          <w:sz w:val="18"/>
          <w:szCs w:val="18"/>
        </w:rPr>
        <w:t xml:space="preserve"> (ineligible)</w:t>
      </w:r>
      <w:r>
        <w:rPr>
          <w:rFonts w:ascii="Arial" w:hAnsi="Arial" w:cs="Arial"/>
          <w:sz w:val="18"/>
          <w:szCs w:val="18"/>
        </w:rPr>
        <w:t>,</w:t>
      </w:r>
      <w:r w:rsidR="00162CC3">
        <w:rPr>
          <w:rFonts w:ascii="Arial" w:hAnsi="Arial" w:cs="Arial"/>
          <w:sz w:val="18"/>
          <w:szCs w:val="18"/>
        </w:rPr>
        <w:t>”</w:t>
      </w:r>
      <w:r>
        <w:rPr>
          <w:rFonts w:ascii="Arial" w:hAnsi="Arial" w:cs="Arial"/>
          <w:sz w:val="18"/>
          <w:szCs w:val="18"/>
        </w:rPr>
        <w:t xml:space="preserve"> </w:t>
      </w:r>
      <w:r w:rsidR="00DB7904">
        <w:rPr>
          <w:rFonts w:ascii="Arial" w:hAnsi="Arial" w:cs="Arial"/>
          <w:sz w:val="18"/>
          <w:szCs w:val="18"/>
        </w:rPr>
        <w:t>the application should be denied and returned.</w:t>
      </w:r>
    </w:p>
    <w:p w14:paraId="5A23C972" w14:textId="77777777" w:rsidR="008161CC" w:rsidRPr="003F6613" w:rsidRDefault="00DB7904" w:rsidP="003F6613">
      <w:pPr>
        <w:pStyle w:val="ListParagraph"/>
        <w:numPr>
          <w:ilvl w:val="0"/>
          <w:numId w:val="32"/>
        </w:numPr>
        <w:spacing w:before="120" w:after="0" w:line="240" w:lineRule="auto"/>
        <w:ind w:left="720"/>
        <w:contextualSpacing w:val="0"/>
        <w:rPr>
          <w:rFonts w:ascii="Arial" w:hAnsi="Arial" w:cs="Arial"/>
          <w:sz w:val="18"/>
          <w:szCs w:val="18"/>
        </w:rPr>
      </w:pPr>
      <w:r>
        <w:rPr>
          <w:rFonts w:ascii="Arial" w:hAnsi="Arial" w:cs="Arial"/>
          <w:sz w:val="18"/>
          <w:szCs w:val="18"/>
        </w:rPr>
        <w:t xml:space="preserve">If the answer to any question in the “Application </w:t>
      </w:r>
      <w:r w:rsidR="000569BC">
        <w:rPr>
          <w:rFonts w:ascii="Arial" w:hAnsi="Arial" w:cs="Arial"/>
          <w:sz w:val="18"/>
          <w:szCs w:val="18"/>
        </w:rPr>
        <w:t>form r</w:t>
      </w:r>
      <w:r>
        <w:rPr>
          <w:rFonts w:ascii="Arial" w:hAnsi="Arial" w:cs="Arial"/>
          <w:sz w:val="18"/>
          <w:szCs w:val="18"/>
        </w:rPr>
        <w:t>eview” portion of Section B is “No (incomplete)”, the application should</w:t>
      </w:r>
      <w:r w:rsidR="00F62C95">
        <w:rPr>
          <w:rFonts w:ascii="Arial" w:hAnsi="Arial" w:cs="Arial"/>
          <w:sz w:val="18"/>
          <w:szCs w:val="18"/>
        </w:rPr>
        <w:t xml:space="preserve"> </w:t>
      </w:r>
      <w:r>
        <w:rPr>
          <w:rFonts w:ascii="Arial" w:hAnsi="Arial" w:cs="Arial"/>
          <w:sz w:val="18"/>
          <w:szCs w:val="18"/>
        </w:rPr>
        <w:t>be returned as incomplete.</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3"/>
        <w:gridCol w:w="8125"/>
      </w:tblGrid>
      <w:tr w:rsidR="007F0B9C" w:rsidRPr="00704DFB" w14:paraId="0F305050" w14:textId="77777777" w:rsidTr="00352A50">
        <w:tc>
          <w:tcPr>
            <w:tcW w:w="10728" w:type="dxa"/>
            <w:gridSpan w:val="2"/>
            <w:tcBorders>
              <w:top w:val="nil"/>
              <w:left w:val="nil"/>
              <w:bottom w:val="single" w:sz="2" w:space="0" w:color="auto"/>
              <w:right w:val="nil"/>
            </w:tcBorders>
            <w:vAlign w:val="bottom"/>
          </w:tcPr>
          <w:p w14:paraId="29F3F5FA" w14:textId="77777777" w:rsidR="008161CC" w:rsidRPr="00B801FD" w:rsidRDefault="008161CC" w:rsidP="0041558C">
            <w:pPr>
              <w:spacing w:before="240" w:after="60"/>
              <w:rPr>
                <w:rFonts w:ascii="Arial" w:hAnsi="Arial" w:cs="Arial"/>
                <w:b/>
                <w:sz w:val="18"/>
                <w:szCs w:val="18"/>
              </w:rPr>
            </w:pPr>
            <w:r w:rsidRPr="00B801FD">
              <w:rPr>
                <w:rFonts w:ascii="Arial" w:hAnsi="Arial" w:cs="Arial"/>
                <w:b/>
                <w:sz w:val="18"/>
                <w:szCs w:val="18"/>
              </w:rPr>
              <w:t>I</w:t>
            </w:r>
            <w:r w:rsidRPr="00B801FD">
              <w:rPr>
                <w:rFonts w:ascii="Arial" w:eastAsia="Times New Roman" w:hAnsi="Arial" w:cs="Arial"/>
                <w:b/>
                <w:color w:val="000000"/>
                <w:sz w:val="18"/>
                <w:szCs w:val="18"/>
              </w:rPr>
              <w:t xml:space="preserve">nitial </w:t>
            </w:r>
            <w:r w:rsidR="000569BC" w:rsidRPr="00B801FD">
              <w:rPr>
                <w:rFonts w:ascii="Arial" w:eastAsia="Times New Roman" w:hAnsi="Arial" w:cs="Arial"/>
                <w:b/>
                <w:color w:val="000000"/>
                <w:sz w:val="18"/>
                <w:szCs w:val="18"/>
              </w:rPr>
              <w:t xml:space="preserve">eligibility review and calculation review – completed by </w:t>
            </w:r>
            <w:r w:rsidRPr="00B801FD">
              <w:rPr>
                <w:rFonts w:ascii="Arial" w:eastAsia="Times New Roman" w:hAnsi="Arial" w:cs="Arial"/>
                <w:b/>
                <w:color w:val="000000"/>
                <w:sz w:val="18"/>
                <w:szCs w:val="18"/>
              </w:rPr>
              <w:t>Permit Engineer</w:t>
            </w:r>
          </w:p>
        </w:tc>
      </w:tr>
      <w:tr w:rsidR="007F0B9C" w:rsidRPr="00704DFB" w14:paraId="61F2D407" w14:textId="77777777" w:rsidTr="007F0B9C">
        <w:tc>
          <w:tcPr>
            <w:tcW w:w="10728" w:type="dxa"/>
            <w:gridSpan w:val="2"/>
            <w:tcBorders>
              <w:top w:val="nil"/>
              <w:left w:val="nil"/>
              <w:bottom w:val="single" w:sz="4" w:space="0" w:color="auto"/>
              <w:right w:val="nil"/>
            </w:tcBorders>
          </w:tcPr>
          <w:p w14:paraId="4B85D465" w14:textId="77777777" w:rsidR="007F0B9C" w:rsidRDefault="007F0B9C" w:rsidP="0041558C">
            <w:pPr>
              <w:spacing w:before="120" w:after="0"/>
              <w:ind w:left="540" w:hanging="360"/>
              <w:rPr>
                <w:rFonts w:ascii="Arial" w:hAnsi="Arial" w:cs="Arial"/>
                <w:sz w:val="18"/>
                <w:szCs w:val="18"/>
              </w:rPr>
            </w:pPr>
            <w:r w:rsidRPr="00704DFB">
              <w:rPr>
                <w:rFonts w:ascii="Arial" w:hAnsi="Arial" w:cs="Arial"/>
                <w:sz w:val="18"/>
                <w:szCs w:val="18"/>
              </w:rPr>
              <w:fldChar w:fldCharType="begin">
                <w:ffData>
                  <w:name w:val="Check64"/>
                  <w:enabled/>
                  <w:calcOnExit w:val="0"/>
                  <w:checkBox>
                    <w:sizeAuto/>
                    <w:default w:val="0"/>
                    <w:checked w:val="0"/>
                  </w:checkBox>
                </w:ffData>
              </w:fldChar>
            </w:r>
            <w:r w:rsidRPr="00704DFB">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sidRPr="00704DFB">
              <w:rPr>
                <w:rFonts w:ascii="Arial" w:hAnsi="Arial" w:cs="Arial"/>
                <w:sz w:val="18"/>
                <w:szCs w:val="18"/>
              </w:rPr>
              <w:fldChar w:fldCharType="end"/>
            </w:r>
            <w:r>
              <w:rPr>
                <w:rFonts w:ascii="Arial" w:hAnsi="Arial" w:cs="Arial"/>
                <w:sz w:val="18"/>
                <w:szCs w:val="18"/>
              </w:rPr>
              <w:tab/>
              <w:t>Eligible (All required information is present</w:t>
            </w:r>
            <w:r w:rsidR="00C5269C">
              <w:rPr>
                <w:rFonts w:ascii="Arial" w:hAnsi="Arial" w:cs="Arial"/>
                <w:sz w:val="18"/>
                <w:szCs w:val="18"/>
              </w:rPr>
              <w:t xml:space="preserve"> and no additional information is needed).</w:t>
            </w:r>
          </w:p>
          <w:p w14:paraId="6831FD88" w14:textId="77777777" w:rsidR="007F0B9C" w:rsidRDefault="007F0B9C" w:rsidP="0041558C">
            <w:pPr>
              <w:spacing w:before="120" w:after="0"/>
              <w:ind w:left="540" w:hanging="360"/>
              <w:rPr>
                <w:rFonts w:ascii="Arial" w:hAnsi="Arial" w:cs="Arial"/>
                <w:sz w:val="18"/>
                <w:szCs w:val="18"/>
              </w:rPr>
            </w:pPr>
            <w:r>
              <w:rPr>
                <w:rFonts w:ascii="Arial" w:hAnsi="Arial" w:cs="Arial"/>
                <w:sz w:val="18"/>
                <w:szCs w:val="18"/>
              </w:rPr>
              <w:fldChar w:fldCharType="begin">
                <w:ffData>
                  <w:name w:val="Check76"/>
                  <w:enabled/>
                  <w:calcOnExit w:val="0"/>
                  <w:checkBox>
                    <w:sizeAuto/>
                    <w:default w:val="0"/>
                    <w:checked w:val="0"/>
                  </w:checkBox>
                </w:ffData>
              </w:fldChar>
            </w:r>
            <w:r>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Ineligible</w:t>
            </w:r>
            <w:r w:rsidR="00C5269C">
              <w:rPr>
                <w:rFonts w:ascii="Arial" w:hAnsi="Arial" w:cs="Arial"/>
                <w:sz w:val="18"/>
                <w:szCs w:val="18"/>
              </w:rPr>
              <w:t xml:space="preserve"> (</w:t>
            </w:r>
            <w:r w:rsidR="009F284C">
              <w:rPr>
                <w:rFonts w:ascii="Arial" w:hAnsi="Arial" w:cs="Arial"/>
                <w:sz w:val="18"/>
                <w:szCs w:val="18"/>
              </w:rPr>
              <w:t>a</w:t>
            </w:r>
            <w:r w:rsidR="00C5269C">
              <w:rPr>
                <w:rFonts w:ascii="Arial" w:hAnsi="Arial" w:cs="Arial"/>
                <w:sz w:val="18"/>
                <w:szCs w:val="18"/>
              </w:rPr>
              <w:t>pplication is ineligible as documented under</w:t>
            </w:r>
            <w:r w:rsidR="000569BC">
              <w:rPr>
                <w:rFonts w:ascii="Arial" w:hAnsi="Arial" w:cs="Arial"/>
                <w:sz w:val="18"/>
                <w:szCs w:val="18"/>
              </w:rPr>
              <w:t xml:space="preserve"> initial eligibility re</w:t>
            </w:r>
            <w:r w:rsidR="00C5269C">
              <w:rPr>
                <w:rFonts w:ascii="Arial" w:hAnsi="Arial" w:cs="Arial"/>
                <w:sz w:val="18"/>
                <w:szCs w:val="18"/>
              </w:rPr>
              <w:t>view</w:t>
            </w:r>
            <w:r w:rsidR="00EF35F0">
              <w:rPr>
                <w:rFonts w:ascii="Arial" w:hAnsi="Arial" w:cs="Arial"/>
                <w:sz w:val="18"/>
                <w:szCs w:val="18"/>
              </w:rPr>
              <w:t>/</w:t>
            </w:r>
            <w:r w:rsidR="000569BC">
              <w:rPr>
                <w:rFonts w:ascii="Arial" w:hAnsi="Arial" w:cs="Arial"/>
                <w:sz w:val="18"/>
                <w:szCs w:val="18"/>
              </w:rPr>
              <w:t>calculation re</w:t>
            </w:r>
            <w:r w:rsidR="00EF35F0">
              <w:rPr>
                <w:rFonts w:ascii="Arial" w:hAnsi="Arial" w:cs="Arial"/>
                <w:sz w:val="18"/>
                <w:szCs w:val="18"/>
              </w:rPr>
              <w:t>view</w:t>
            </w:r>
            <w:r w:rsidR="009F284C">
              <w:rPr>
                <w:rFonts w:ascii="Arial" w:hAnsi="Arial" w:cs="Arial"/>
                <w:sz w:val="18"/>
                <w:szCs w:val="18"/>
              </w:rPr>
              <w:t>).</w:t>
            </w:r>
          </w:p>
          <w:p w14:paraId="60D83840" w14:textId="77777777" w:rsidR="00DB7904" w:rsidRPr="00704DFB" w:rsidRDefault="00DB7904" w:rsidP="0041558C">
            <w:pPr>
              <w:spacing w:before="120" w:after="0"/>
              <w:ind w:left="540" w:hanging="360"/>
              <w:rPr>
                <w:rFonts w:ascii="Arial" w:hAnsi="Arial" w:cs="Arial"/>
                <w:sz w:val="18"/>
                <w:szCs w:val="18"/>
              </w:rPr>
            </w:pPr>
            <w:r>
              <w:rPr>
                <w:rFonts w:ascii="Arial" w:hAnsi="Arial" w:cs="Arial"/>
                <w:sz w:val="18"/>
                <w:szCs w:val="18"/>
              </w:rPr>
              <w:fldChar w:fldCharType="begin">
                <w:ffData>
                  <w:name w:val="Check76"/>
                  <w:enabled/>
                  <w:calcOnExit w:val="0"/>
                  <w:checkBox>
                    <w:sizeAuto/>
                    <w:default w:val="0"/>
                    <w:checked w:val="0"/>
                  </w:checkBox>
                </w:ffData>
              </w:fldChar>
            </w:r>
            <w:r>
              <w:rPr>
                <w:rFonts w:ascii="Arial" w:hAnsi="Arial" w:cs="Arial"/>
                <w:sz w:val="18"/>
                <w:szCs w:val="18"/>
              </w:rPr>
              <w:instrText xml:space="preserve"> FORMCHECKBOX </w:instrText>
            </w:r>
            <w:r w:rsidR="00CD1F6D">
              <w:rPr>
                <w:rFonts w:ascii="Arial" w:hAnsi="Arial" w:cs="Arial"/>
                <w:sz w:val="18"/>
                <w:szCs w:val="18"/>
              </w:rPr>
            </w:r>
            <w:r w:rsidR="00CD1F6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Incomplete (information needed to deem the application complete or to make a determination on eligibility is missing).</w:t>
            </w:r>
          </w:p>
        </w:tc>
      </w:tr>
      <w:tr w:rsidR="007F0B9C" w:rsidRPr="00704DFB" w14:paraId="207FDEA8" w14:textId="77777777" w:rsidTr="00352A50">
        <w:tc>
          <w:tcPr>
            <w:tcW w:w="2603" w:type="dxa"/>
            <w:tcBorders>
              <w:top w:val="single" w:sz="4" w:space="0" w:color="auto"/>
              <w:left w:val="nil"/>
              <w:bottom w:val="single" w:sz="4" w:space="0" w:color="auto"/>
              <w:right w:val="single" w:sz="4" w:space="0" w:color="auto"/>
            </w:tcBorders>
          </w:tcPr>
          <w:p w14:paraId="3BBCF625" w14:textId="77777777" w:rsidR="007F0B9C" w:rsidRPr="00704DFB" w:rsidRDefault="007F0B9C" w:rsidP="0041558C">
            <w:pPr>
              <w:pStyle w:val="Default"/>
              <w:spacing w:before="120"/>
              <w:ind w:left="540"/>
              <w:rPr>
                <w:sz w:val="18"/>
                <w:szCs w:val="18"/>
              </w:rPr>
            </w:pPr>
            <w:r w:rsidRPr="00704DFB">
              <w:rPr>
                <w:sz w:val="18"/>
                <w:szCs w:val="18"/>
              </w:rPr>
              <w:t>Reviewer</w:t>
            </w:r>
            <w:r w:rsidR="006A7363">
              <w:rPr>
                <w:sz w:val="18"/>
                <w:szCs w:val="18"/>
              </w:rPr>
              <w:t>s</w:t>
            </w:r>
            <w:r w:rsidRPr="00704DFB">
              <w:rPr>
                <w:sz w:val="18"/>
                <w:szCs w:val="18"/>
              </w:rPr>
              <w:t>’ comments:</w:t>
            </w:r>
          </w:p>
        </w:tc>
        <w:tc>
          <w:tcPr>
            <w:tcW w:w="8125" w:type="dxa"/>
            <w:tcBorders>
              <w:top w:val="single" w:sz="4" w:space="0" w:color="auto"/>
              <w:left w:val="single" w:sz="4" w:space="0" w:color="auto"/>
              <w:bottom w:val="single" w:sz="4" w:space="0" w:color="auto"/>
              <w:right w:val="nil"/>
            </w:tcBorders>
            <w:vAlign w:val="bottom"/>
          </w:tcPr>
          <w:p w14:paraId="5B3BCEF8" w14:textId="77777777" w:rsidR="007F0B9C" w:rsidRPr="00E96100" w:rsidRDefault="007F0B9C" w:rsidP="0041558C">
            <w:pPr>
              <w:pStyle w:val="Default"/>
              <w:spacing w:before="120"/>
              <w:rPr>
                <w:i/>
                <w:sz w:val="18"/>
                <w:szCs w:val="18"/>
              </w:rPr>
            </w:pPr>
            <w:r w:rsidRPr="00E96100">
              <w:rPr>
                <w:i/>
                <w:sz w:val="18"/>
                <w:szCs w:val="18"/>
              </w:rPr>
              <w:fldChar w:fldCharType="begin">
                <w:ffData>
                  <w:name w:val="Text7"/>
                  <w:enabled/>
                  <w:calcOnExit w:val="0"/>
                  <w:textInput/>
                </w:ffData>
              </w:fldChar>
            </w:r>
            <w:r w:rsidRPr="00E96100">
              <w:rPr>
                <w:i/>
                <w:sz w:val="18"/>
                <w:szCs w:val="18"/>
              </w:rPr>
              <w:instrText xml:space="preserve"> FORMTEXT </w:instrText>
            </w:r>
            <w:r w:rsidRPr="00E96100">
              <w:rPr>
                <w:i/>
                <w:sz w:val="18"/>
                <w:szCs w:val="18"/>
              </w:rPr>
            </w:r>
            <w:r w:rsidRPr="00E96100">
              <w:rPr>
                <w:i/>
                <w:sz w:val="18"/>
                <w:szCs w:val="18"/>
              </w:rPr>
              <w:fldChar w:fldCharType="separate"/>
            </w:r>
            <w:r w:rsidRPr="00E96100">
              <w:rPr>
                <w:i/>
                <w:noProof/>
                <w:sz w:val="18"/>
                <w:szCs w:val="18"/>
              </w:rPr>
              <w:t> </w:t>
            </w:r>
            <w:r w:rsidRPr="00E96100">
              <w:rPr>
                <w:i/>
                <w:noProof/>
                <w:sz w:val="18"/>
                <w:szCs w:val="18"/>
              </w:rPr>
              <w:t> </w:t>
            </w:r>
            <w:r w:rsidRPr="00E96100">
              <w:rPr>
                <w:i/>
                <w:noProof/>
                <w:sz w:val="18"/>
                <w:szCs w:val="18"/>
              </w:rPr>
              <w:t> </w:t>
            </w:r>
            <w:r w:rsidRPr="00E96100">
              <w:rPr>
                <w:i/>
                <w:noProof/>
                <w:sz w:val="18"/>
                <w:szCs w:val="18"/>
              </w:rPr>
              <w:t> </w:t>
            </w:r>
            <w:r w:rsidRPr="00E96100">
              <w:rPr>
                <w:i/>
                <w:noProof/>
                <w:sz w:val="18"/>
                <w:szCs w:val="18"/>
              </w:rPr>
              <w:t> </w:t>
            </w:r>
            <w:r w:rsidRPr="00E96100">
              <w:rPr>
                <w:i/>
                <w:sz w:val="18"/>
                <w:szCs w:val="18"/>
              </w:rPr>
              <w:fldChar w:fldCharType="end"/>
            </w:r>
          </w:p>
        </w:tc>
      </w:tr>
    </w:tbl>
    <w:p w14:paraId="648D8F59" w14:textId="77777777" w:rsidR="00F51AA4" w:rsidRPr="00352A50" w:rsidRDefault="00F51AA4" w:rsidP="008161CC">
      <w:pPr>
        <w:spacing w:after="0" w:line="240" w:lineRule="auto"/>
        <w:rPr>
          <w:rFonts w:ascii="Arial" w:hAnsi="Arial" w:cs="Arial"/>
          <w:sz w:val="4"/>
          <w:szCs w:val="4"/>
        </w:rPr>
      </w:pPr>
    </w:p>
    <w:sectPr w:rsidR="00F51AA4" w:rsidRPr="00352A50" w:rsidSect="003F2371">
      <w:footerReference w:type="default" r:id="rId12"/>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311A" w14:textId="77777777" w:rsidR="00DE7ADB" w:rsidRDefault="00DE7ADB" w:rsidP="00655167">
      <w:pPr>
        <w:spacing w:after="0" w:line="240" w:lineRule="auto"/>
      </w:pPr>
      <w:r>
        <w:separator/>
      </w:r>
    </w:p>
  </w:endnote>
  <w:endnote w:type="continuationSeparator" w:id="0">
    <w:p w14:paraId="3A5C7AD9" w14:textId="77777777" w:rsidR="00DE7ADB" w:rsidRDefault="00DE7ADB" w:rsidP="0065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F1CC" w14:textId="77777777" w:rsidR="00E11273" w:rsidRPr="00E11273" w:rsidRDefault="00E11273" w:rsidP="00E11273">
    <w:pPr>
      <w:pBdr>
        <w:top w:val="single" w:sz="2" w:space="1" w:color="auto"/>
      </w:pBdr>
      <w:tabs>
        <w:tab w:val="left" w:pos="1800"/>
        <w:tab w:val="left" w:pos="2160"/>
        <w:tab w:val="left" w:pos="3330"/>
        <w:tab w:val="left" w:pos="3690"/>
        <w:tab w:val="left" w:pos="4950"/>
        <w:tab w:val="left" w:pos="5310"/>
        <w:tab w:val="left" w:pos="8010"/>
        <w:tab w:val="left" w:pos="8280"/>
      </w:tabs>
      <w:spacing w:after="0" w:line="240" w:lineRule="auto"/>
      <w:ind w:right="-115"/>
      <w:jc w:val="both"/>
      <w:rPr>
        <w:rFonts w:eastAsia="Times New Roman"/>
        <w:iCs/>
        <w:sz w:val="4"/>
        <w:szCs w:val="4"/>
      </w:rPr>
    </w:pPr>
  </w:p>
  <w:p w14:paraId="663A0F20" w14:textId="77777777" w:rsidR="00E11273" w:rsidRPr="00E11273" w:rsidRDefault="00E11273" w:rsidP="00E11273">
    <w:pPr>
      <w:pBdr>
        <w:top w:val="single" w:sz="2" w:space="1" w:color="auto"/>
      </w:pBdr>
      <w:tabs>
        <w:tab w:val="left" w:pos="2250"/>
        <w:tab w:val="left" w:pos="2610"/>
        <w:tab w:val="left" w:pos="3870"/>
        <w:tab w:val="left" w:pos="4230"/>
        <w:tab w:val="left" w:pos="5400"/>
        <w:tab w:val="left" w:pos="5760"/>
        <w:tab w:val="left" w:pos="8100"/>
        <w:tab w:val="right" w:pos="10627"/>
      </w:tabs>
      <w:spacing w:after="0" w:line="240" w:lineRule="auto"/>
      <w:ind w:right="-115"/>
      <w:jc w:val="both"/>
      <w:rPr>
        <w:rFonts w:eastAsia="Times New Roman"/>
        <w:iCs/>
        <w:sz w:val="16"/>
        <w:szCs w:val="16"/>
      </w:rPr>
    </w:pPr>
    <w:r w:rsidRPr="00E11273">
      <w:rPr>
        <w:rFonts w:eastAsia="Times New Roman"/>
        <w:iCs/>
        <w:sz w:val="16"/>
        <w:szCs w:val="16"/>
      </w:rPr>
      <w:t>https://www.pca.state.mn.us</w:t>
    </w:r>
    <w:r w:rsidRPr="00E11273">
      <w:rPr>
        <w:rFonts w:eastAsia="Times New Roman"/>
        <w:iCs/>
        <w:sz w:val="16"/>
        <w:szCs w:val="16"/>
      </w:rPr>
      <w:tab/>
      <w:t>•</w:t>
    </w:r>
    <w:r w:rsidRPr="00E11273">
      <w:rPr>
        <w:rFonts w:eastAsia="Times New Roman"/>
        <w:iCs/>
        <w:sz w:val="16"/>
        <w:szCs w:val="16"/>
      </w:rPr>
      <w:tab/>
      <w:t>651-296-6300</w:t>
    </w:r>
    <w:r w:rsidRPr="00E11273">
      <w:rPr>
        <w:rFonts w:eastAsia="Times New Roman"/>
        <w:iCs/>
        <w:sz w:val="16"/>
        <w:szCs w:val="16"/>
      </w:rPr>
      <w:tab/>
      <w:t>•</w:t>
    </w:r>
    <w:r w:rsidRPr="00E11273">
      <w:rPr>
        <w:rFonts w:eastAsia="Times New Roman"/>
        <w:iCs/>
        <w:sz w:val="16"/>
        <w:szCs w:val="16"/>
      </w:rPr>
      <w:tab/>
      <w:t>800-657-3864</w:t>
    </w:r>
    <w:r w:rsidRPr="00E11273">
      <w:rPr>
        <w:rFonts w:eastAsia="Times New Roman"/>
        <w:iCs/>
        <w:sz w:val="16"/>
        <w:szCs w:val="16"/>
      </w:rPr>
      <w:tab/>
      <w:t>•</w:t>
    </w:r>
    <w:r w:rsidRPr="00E11273">
      <w:rPr>
        <w:rFonts w:eastAsia="Times New Roman"/>
        <w:iCs/>
        <w:sz w:val="16"/>
        <w:szCs w:val="16"/>
      </w:rPr>
      <w:tab/>
      <w:t>Use your preferred relay service</w:t>
    </w:r>
    <w:r w:rsidRPr="00E11273">
      <w:rPr>
        <w:rFonts w:eastAsia="Times New Roman"/>
        <w:iCs/>
        <w:sz w:val="16"/>
        <w:szCs w:val="16"/>
      </w:rPr>
      <w:tab/>
      <w:t>•</w:t>
    </w:r>
    <w:r w:rsidRPr="00E11273">
      <w:rPr>
        <w:rFonts w:eastAsia="Times New Roman"/>
        <w:iCs/>
        <w:sz w:val="16"/>
        <w:szCs w:val="16"/>
      </w:rPr>
      <w:tab/>
      <w:t>Available in alternative formats</w:t>
    </w:r>
  </w:p>
  <w:p w14:paraId="5C632DAB" w14:textId="680C6A1F" w:rsidR="00A44915" w:rsidRPr="00E11273" w:rsidRDefault="00E11273" w:rsidP="00E11273">
    <w:pPr>
      <w:tabs>
        <w:tab w:val="right" w:pos="10627"/>
      </w:tabs>
      <w:spacing w:before="40" w:after="0" w:line="240" w:lineRule="auto"/>
      <w:ind w:right="-115"/>
      <w:rPr>
        <w:rFonts w:eastAsia="Times New Roman"/>
        <w:i/>
        <w:iCs/>
        <w:sz w:val="16"/>
        <w:szCs w:val="16"/>
      </w:rPr>
    </w:pPr>
    <w:r>
      <w:rPr>
        <w:rFonts w:eastAsia="Times New Roman" w:cs="Arial"/>
        <w:i/>
        <w:sz w:val="16"/>
        <w:szCs w:val="16"/>
      </w:rPr>
      <w:t>aq-f0-acc05</w:t>
    </w:r>
    <w:r w:rsidRPr="00E11273">
      <w:rPr>
        <w:rFonts w:eastAsia="Times New Roman" w:cs="Arial"/>
        <w:i/>
        <w:sz w:val="16"/>
        <w:szCs w:val="16"/>
      </w:rPr>
      <w:t xml:space="preserve">  •  </w:t>
    </w:r>
    <w:r w:rsidR="00572DCC">
      <w:rPr>
        <w:rFonts w:eastAsia="Times New Roman" w:cs="Arial"/>
        <w:i/>
        <w:sz w:val="16"/>
        <w:szCs w:val="16"/>
      </w:rPr>
      <w:t>11/</w:t>
    </w:r>
    <w:r w:rsidR="00694E8E">
      <w:rPr>
        <w:rFonts w:eastAsia="Times New Roman" w:cs="Arial"/>
        <w:i/>
        <w:sz w:val="16"/>
        <w:szCs w:val="16"/>
      </w:rPr>
      <w:t>8</w:t>
    </w:r>
    <w:r w:rsidR="00572DCC">
      <w:rPr>
        <w:rFonts w:eastAsia="Times New Roman" w:cs="Arial"/>
        <w:i/>
        <w:sz w:val="16"/>
        <w:szCs w:val="16"/>
      </w:rPr>
      <w:t>/23</w:t>
    </w:r>
    <w:r w:rsidRPr="00E11273">
      <w:rPr>
        <w:rFonts w:eastAsia="Times New Roman" w:cs="Arial"/>
        <w:sz w:val="16"/>
        <w:szCs w:val="16"/>
      </w:rPr>
      <w:tab/>
    </w:r>
    <w:r w:rsidRPr="00E11273">
      <w:rPr>
        <w:rFonts w:eastAsia="Times New Roman"/>
        <w:i/>
        <w:iCs/>
        <w:sz w:val="16"/>
        <w:szCs w:val="16"/>
      </w:rPr>
      <w:t xml:space="preserve">Page </w:t>
    </w:r>
    <w:r w:rsidRPr="00E11273">
      <w:rPr>
        <w:rFonts w:eastAsia="Times New Roman"/>
        <w:i/>
        <w:iCs/>
        <w:sz w:val="16"/>
        <w:szCs w:val="16"/>
      </w:rPr>
      <w:fldChar w:fldCharType="begin"/>
    </w:r>
    <w:r w:rsidRPr="00E11273">
      <w:rPr>
        <w:rFonts w:eastAsia="Times New Roman"/>
        <w:i/>
        <w:iCs/>
        <w:sz w:val="16"/>
        <w:szCs w:val="16"/>
      </w:rPr>
      <w:instrText xml:space="preserve"> PAGE </w:instrText>
    </w:r>
    <w:r w:rsidRPr="00E11273">
      <w:rPr>
        <w:rFonts w:eastAsia="Times New Roman"/>
        <w:i/>
        <w:iCs/>
        <w:sz w:val="16"/>
        <w:szCs w:val="16"/>
      </w:rPr>
      <w:fldChar w:fldCharType="separate"/>
    </w:r>
    <w:r w:rsidRPr="00E11273">
      <w:rPr>
        <w:rFonts w:eastAsia="Times New Roman"/>
        <w:i/>
        <w:iCs/>
        <w:sz w:val="16"/>
        <w:szCs w:val="16"/>
      </w:rPr>
      <w:t>1</w:t>
    </w:r>
    <w:r w:rsidRPr="00E11273">
      <w:rPr>
        <w:rFonts w:eastAsia="Times New Roman"/>
        <w:i/>
        <w:iCs/>
        <w:sz w:val="16"/>
        <w:szCs w:val="16"/>
      </w:rPr>
      <w:fldChar w:fldCharType="end"/>
    </w:r>
    <w:r w:rsidRPr="00E11273">
      <w:rPr>
        <w:rFonts w:eastAsia="Times New Roman"/>
        <w:i/>
        <w:iCs/>
        <w:sz w:val="16"/>
        <w:szCs w:val="16"/>
      </w:rPr>
      <w:t xml:space="preserve"> of </w:t>
    </w:r>
    <w:r w:rsidRPr="00E11273">
      <w:rPr>
        <w:rFonts w:eastAsia="Times New Roman"/>
        <w:i/>
        <w:sz w:val="16"/>
        <w:szCs w:val="16"/>
      </w:rPr>
      <w:fldChar w:fldCharType="begin"/>
    </w:r>
    <w:r w:rsidRPr="00E11273">
      <w:rPr>
        <w:rFonts w:eastAsia="Times New Roman"/>
        <w:i/>
        <w:sz w:val="16"/>
        <w:szCs w:val="16"/>
      </w:rPr>
      <w:instrText xml:space="preserve"> NUMPAGES </w:instrText>
    </w:r>
    <w:r w:rsidRPr="00E11273">
      <w:rPr>
        <w:rFonts w:eastAsia="Times New Roman"/>
        <w:i/>
        <w:sz w:val="16"/>
        <w:szCs w:val="16"/>
      </w:rPr>
      <w:fldChar w:fldCharType="separate"/>
    </w:r>
    <w:r w:rsidRPr="00E11273">
      <w:rPr>
        <w:rFonts w:eastAsia="Times New Roman"/>
        <w:i/>
        <w:sz w:val="16"/>
        <w:szCs w:val="16"/>
      </w:rPr>
      <w:t>1</w:t>
    </w:r>
    <w:r w:rsidRPr="00E11273">
      <w:rPr>
        <w:rFonts w:eastAsia="Times New Roman"/>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3F20A" w14:textId="77777777" w:rsidR="00DE7ADB" w:rsidRDefault="00DE7ADB" w:rsidP="00655167">
      <w:pPr>
        <w:spacing w:after="0" w:line="240" w:lineRule="auto"/>
      </w:pPr>
      <w:r>
        <w:separator/>
      </w:r>
    </w:p>
  </w:footnote>
  <w:footnote w:type="continuationSeparator" w:id="0">
    <w:p w14:paraId="7860B285" w14:textId="77777777" w:rsidR="00DE7ADB" w:rsidRDefault="00DE7ADB" w:rsidP="00655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5C2B"/>
    <w:multiLevelType w:val="hybridMultilevel"/>
    <w:tmpl w:val="DE529E94"/>
    <w:lvl w:ilvl="0" w:tplc="D35AAEF0">
      <w:start w:val="15"/>
      <w:numFmt w:val="bullet"/>
      <w:lvlText w:val="-"/>
      <w:lvlJc w:val="left"/>
      <w:pPr>
        <w:ind w:left="900" w:hanging="360"/>
      </w:pPr>
      <w:rPr>
        <w:rFonts w:ascii="Arial" w:eastAsia="Calibr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FB37D6A"/>
    <w:multiLevelType w:val="hybridMultilevel"/>
    <w:tmpl w:val="6A4C4D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962653"/>
    <w:multiLevelType w:val="hybridMultilevel"/>
    <w:tmpl w:val="C106A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E764A6"/>
    <w:multiLevelType w:val="hybridMultilevel"/>
    <w:tmpl w:val="18802FEE"/>
    <w:lvl w:ilvl="0" w:tplc="7D825046">
      <w:start w:val="1"/>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8040C9F"/>
    <w:multiLevelType w:val="hybridMultilevel"/>
    <w:tmpl w:val="DFB0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D7156"/>
    <w:multiLevelType w:val="hybridMultilevel"/>
    <w:tmpl w:val="83DE3944"/>
    <w:lvl w:ilvl="0" w:tplc="97DEB488">
      <w:start w:val="1"/>
      <w:numFmt w:val="bullet"/>
      <w:lvlText w:val="­"/>
      <w:lvlJc w:val="left"/>
      <w:pPr>
        <w:tabs>
          <w:tab w:val="num" w:pos="540"/>
        </w:tabs>
        <w:ind w:left="540" w:hanging="360"/>
      </w:pPr>
      <w:rPr>
        <w:rFonts w:ascii="Courier New" w:hAnsi="Courier New" w:hint="default"/>
        <w:effect w:val="none"/>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D050085"/>
    <w:multiLevelType w:val="hybridMultilevel"/>
    <w:tmpl w:val="1966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1176D"/>
    <w:multiLevelType w:val="hybridMultilevel"/>
    <w:tmpl w:val="5234FDF2"/>
    <w:lvl w:ilvl="0" w:tplc="C35E7004">
      <w:start w:val="1"/>
      <w:numFmt w:val="bullet"/>
      <w:lvlText w:val=""/>
      <w:lvlJc w:val="left"/>
      <w:pPr>
        <w:tabs>
          <w:tab w:val="num" w:pos="540"/>
        </w:tabs>
        <w:ind w:left="540" w:hanging="360"/>
      </w:pPr>
      <w:rPr>
        <w:rFonts w:ascii="Symbol" w:hAnsi="Symbol" w:hint="default"/>
        <w:color w:val="auto"/>
      </w:rPr>
    </w:lvl>
    <w:lvl w:ilvl="1" w:tplc="97DEB488">
      <w:start w:val="1"/>
      <w:numFmt w:val="bullet"/>
      <w:lvlText w:val="­"/>
      <w:lvlJc w:val="left"/>
      <w:pPr>
        <w:tabs>
          <w:tab w:val="num" w:pos="1440"/>
        </w:tabs>
        <w:ind w:left="1440" w:hanging="360"/>
      </w:pPr>
      <w:rPr>
        <w:rFonts w:ascii="Courier New" w:hAnsi="Courier New" w:hint="default"/>
        <w:color w:val="auto"/>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152550"/>
    <w:multiLevelType w:val="hybridMultilevel"/>
    <w:tmpl w:val="4C3AE1A4"/>
    <w:lvl w:ilvl="0" w:tplc="F6C20E9E">
      <w:start w:val="1"/>
      <w:numFmt w:val="bullet"/>
      <w:lvlText w:val=""/>
      <w:lvlJc w:val="left"/>
      <w:pPr>
        <w:tabs>
          <w:tab w:val="num" w:pos="540"/>
        </w:tabs>
        <w:ind w:left="540" w:hanging="360"/>
      </w:pPr>
      <w:rPr>
        <w:rFonts w:ascii="Symbol" w:hAnsi="Symbol" w:hint="default"/>
        <w:color w:val="auto"/>
        <w:sz w:val="18"/>
      </w:rPr>
    </w:lvl>
    <w:lvl w:ilvl="1" w:tplc="97DEB488">
      <w:start w:val="1"/>
      <w:numFmt w:val="bullet"/>
      <w:lvlText w:val="­"/>
      <w:lvlJc w:val="left"/>
      <w:pPr>
        <w:tabs>
          <w:tab w:val="num" w:pos="1440"/>
        </w:tabs>
        <w:ind w:left="1440" w:hanging="360"/>
      </w:pPr>
      <w:rPr>
        <w:rFonts w:ascii="Courier New" w:hAnsi="Courier New" w:hint="default"/>
        <w:color w:val="auto"/>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8467E"/>
    <w:multiLevelType w:val="multilevel"/>
    <w:tmpl w:val="18802FEE"/>
    <w:lvl w:ilvl="0">
      <w:start w:val="1"/>
      <w:numFmt w:val="bullet"/>
      <w:lvlText w:val="­"/>
      <w:lvlJc w:val="left"/>
      <w:pPr>
        <w:tabs>
          <w:tab w:val="num" w:pos="1800"/>
        </w:tabs>
        <w:ind w:left="1800" w:hanging="360"/>
      </w:pPr>
      <w:rPr>
        <w:rFonts w:ascii="Courier New" w:hAnsi="Courier New"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1FC088E"/>
    <w:multiLevelType w:val="hybridMultilevel"/>
    <w:tmpl w:val="743A794A"/>
    <w:lvl w:ilvl="0" w:tplc="9BF452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C32A49"/>
    <w:multiLevelType w:val="hybridMultilevel"/>
    <w:tmpl w:val="E41C9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C3E6E"/>
    <w:multiLevelType w:val="hybridMultilevel"/>
    <w:tmpl w:val="68864C7A"/>
    <w:lvl w:ilvl="0" w:tplc="DB0E50B4">
      <w:start w:val="1"/>
      <w:numFmt w:val="bullet"/>
      <w:lvlText w:val=""/>
      <w:lvlJc w:val="left"/>
      <w:pPr>
        <w:tabs>
          <w:tab w:val="num" w:pos="1980"/>
        </w:tabs>
        <w:ind w:left="19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12D57"/>
    <w:multiLevelType w:val="hybridMultilevel"/>
    <w:tmpl w:val="461E6E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7F0F17"/>
    <w:multiLevelType w:val="hybridMultilevel"/>
    <w:tmpl w:val="DC380D7E"/>
    <w:lvl w:ilvl="0" w:tplc="7D825046">
      <w:start w:val="1"/>
      <w:numFmt w:val="bullet"/>
      <w:lvlText w:val="­"/>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9216B9B"/>
    <w:multiLevelType w:val="hybridMultilevel"/>
    <w:tmpl w:val="B5B42F00"/>
    <w:lvl w:ilvl="0" w:tplc="97DEB488">
      <w:start w:val="1"/>
      <w:numFmt w:val="bullet"/>
      <w:lvlText w:val="­"/>
      <w:lvlJc w:val="left"/>
      <w:pPr>
        <w:tabs>
          <w:tab w:val="num" w:pos="1080"/>
        </w:tabs>
        <w:ind w:left="1080" w:hanging="360"/>
      </w:pPr>
      <w:rPr>
        <w:rFonts w:ascii="Courier New" w:hAnsi="Courier New" w:hint="default"/>
        <w:effect w:val="none"/>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EC96296"/>
    <w:multiLevelType w:val="hybridMultilevel"/>
    <w:tmpl w:val="B532F4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63107C"/>
    <w:multiLevelType w:val="hybridMultilevel"/>
    <w:tmpl w:val="54D8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F077D"/>
    <w:multiLevelType w:val="multilevel"/>
    <w:tmpl w:val="B532F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D55298"/>
    <w:multiLevelType w:val="hybridMultilevel"/>
    <w:tmpl w:val="CF347AA8"/>
    <w:lvl w:ilvl="0" w:tplc="C35E7004">
      <w:start w:val="1"/>
      <w:numFmt w:val="bullet"/>
      <w:lvlText w:val=""/>
      <w:lvlJc w:val="left"/>
      <w:pPr>
        <w:tabs>
          <w:tab w:val="num" w:pos="540"/>
        </w:tabs>
        <w:ind w:left="540" w:hanging="360"/>
      </w:pPr>
      <w:rPr>
        <w:rFonts w:ascii="Symbol" w:hAnsi="Symbol" w:hint="default"/>
        <w:color w:val="auto"/>
      </w:rPr>
    </w:lvl>
    <w:lvl w:ilvl="1" w:tplc="7D825046">
      <w:start w:val="1"/>
      <w:numFmt w:val="bullet"/>
      <w:lvlText w:val="­"/>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6275E7"/>
    <w:multiLevelType w:val="hybridMultilevel"/>
    <w:tmpl w:val="79201D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196272"/>
    <w:multiLevelType w:val="hybridMultilevel"/>
    <w:tmpl w:val="20EA311E"/>
    <w:lvl w:ilvl="0" w:tplc="0409000F">
      <w:start w:val="1"/>
      <w:numFmt w:val="decimal"/>
      <w:lvlText w:val="%1."/>
      <w:lvlJc w:val="left"/>
      <w:pPr>
        <w:tabs>
          <w:tab w:val="num" w:pos="720"/>
        </w:tabs>
        <w:ind w:left="720" w:hanging="360"/>
      </w:pPr>
    </w:lvl>
    <w:lvl w:ilvl="1" w:tplc="CBC02C0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DD284B"/>
    <w:multiLevelType w:val="hybridMultilevel"/>
    <w:tmpl w:val="E30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D13EF"/>
    <w:multiLevelType w:val="hybridMultilevel"/>
    <w:tmpl w:val="7ECCDA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668C2"/>
    <w:multiLevelType w:val="hybridMultilevel"/>
    <w:tmpl w:val="3C98DD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553B047C"/>
    <w:multiLevelType w:val="hybridMultilevel"/>
    <w:tmpl w:val="E0E8B8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7D030D"/>
    <w:multiLevelType w:val="hybridMultilevel"/>
    <w:tmpl w:val="4E903A78"/>
    <w:lvl w:ilvl="0" w:tplc="ACBE7142">
      <w:start w:val="1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B43844"/>
    <w:multiLevelType w:val="hybridMultilevel"/>
    <w:tmpl w:val="9B4E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991788"/>
    <w:multiLevelType w:val="hybridMultilevel"/>
    <w:tmpl w:val="0030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C34E5"/>
    <w:multiLevelType w:val="hybridMultilevel"/>
    <w:tmpl w:val="C9AE9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347B0"/>
    <w:multiLevelType w:val="hybridMultilevel"/>
    <w:tmpl w:val="BAFC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C7E26"/>
    <w:multiLevelType w:val="hybridMultilevel"/>
    <w:tmpl w:val="96A0F0C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443144">
    <w:abstractNumId w:val="22"/>
  </w:num>
  <w:num w:numId="2" w16cid:durableId="1144085395">
    <w:abstractNumId w:val="20"/>
  </w:num>
  <w:num w:numId="3" w16cid:durableId="360401138">
    <w:abstractNumId w:val="21"/>
  </w:num>
  <w:num w:numId="4" w16cid:durableId="392970089">
    <w:abstractNumId w:val="16"/>
  </w:num>
  <w:num w:numId="5" w16cid:durableId="290670003">
    <w:abstractNumId w:val="2"/>
  </w:num>
  <w:num w:numId="6" w16cid:durableId="1979065703">
    <w:abstractNumId w:val="1"/>
  </w:num>
  <w:num w:numId="7" w16cid:durableId="1011680380">
    <w:abstractNumId w:val="25"/>
  </w:num>
  <w:num w:numId="8" w16cid:durableId="1521353538">
    <w:abstractNumId w:val="13"/>
  </w:num>
  <w:num w:numId="9" w16cid:durableId="1928424246">
    <w:abstractNumId w:val="18"/>
  </w:num>
  <w:num w:numId="10" w16cid:durableId="1711370158">
    <w:abstractNumId w:val="11"/>
  </w:num>
  <w:num w:numId="11" w16cid:durableId="30813578">
    <w:abstractNumId w:val="29"/>
  </w:num>
  <w:num w:numId="12" w16cid:durableId="1713187677">
    <w:abstractNumId w:val="23"/>
  </w:num>
  <w:num w:numId="13" w16cid:durableId="166214121">
    <w:abstractNumId w:val="10"/>
  </w:num>
  <w:num w:numId="14" w16cid:durableId="119804203">
    <w:abstractNumId w:val="8"/>
  </w:num>
  <w:num w:numId="15" w16cid:durableId="1073241444">
    <w:abstractNumId w:val="3"/>
  </w:num>
  <w:num w:numId="16" w16cid:durableId="1005942440">
    <w:abstractNumId w:val="9"/>
  </w:num>
  <w:num w:numId="17" w16cid:durableId="1019357891">
    <w:abstractNumId w:val="5"/>
  </w:num>
  <w:num w:numId="18" w16cid:durableId="1988899866">
    <w:abstractNumId w:val="15"/>
  </w:num>
  <w:num w:numId="19" w16cid:durableId="678241713">
    <w:abstractNumId w:val="7"/>
  </w:num>
  <w:num w:numId="20" w16cid:durableId="1413240281">
    <w:abstractNumId w:val="19"/>
  </w:num>
  <w:num w:numId="21" w16cid:durableId="185214429">
    <w:abstractNumId w:val="12"/>
  </w:num>
  <w:num w:numId="22" w16cid:durableId="1609698707">
    <w:abstractNumId w:val="4"/>
  </w:num>
  <w:num w:numId="23" w16cid:durableId="1967274639">
    <w:abstractNumId w:val="6"/>
  </w:num>
  <w:num w:numId="24" w16cid:durableId="362941338">
    <w:abstractNumId w:val="27"/>
  </w:num>
  <w:num w:numId="25" w16cid:durableId="661736083">
    <w:abstractNumId w:val="30"/>
  </w:num>
  <w:num w:numId="26" w16cid:durableId="2088453169">
    <w:abstractNumId w:val="17"/>
  </w:num>
  <w:num w:numId="27" w16cid:durableId="1439832267">
    <w:abstractNumId w:val="31"/>
  </w:num>
  <w:num w:numId="28" w16cid:durableId="552810521">
    <w:abstractNumId w:val="14"/>
  </w:num>
  <w:num w:numId="29" w16cid:durableId="1907375353">
    <w:abstractNumId w:val="26"/>
  </w:num>
  <w:num w:numId="30" w16cid:durableId="1478886640">
    <w:abstractNumId w:val="0"/>
  </w:num>
  <w:num w:numId="31" w16cid:durableId="1365905912">
    <w:abstractNumId w:val="28"/>
  </w:num>
  <w:num w:numId="32" w16cid:durableId="19034405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8zxQPc2Jdc6lh58XLHjusxZUkYHAYzFM/It4zNi7vIuxlm9OvnaDK6FsHq57L/Hv56A4Xet0bsMPMJxEpoGEg==" w:salt="F+UorWAyWujB6ftS65hDe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56"/>
    <w:rsid w:val="00000194"/>
    <w:rsid w:val="000002C4"/>
    <w:rsid w:val="00003691"/>
    <w:rsid w:val="00007972"/>
    <w:rsid w:val="00014FA8"/>
    <w:rsid w:val="000159B8"/>
    <w:rsid w:val="0001630E"/>
    <w:rsid w:val="000243DE"/>
    <w:rsid w:val="00030286"/>
    <w:rsid w:val="00037212"/>
    <w:rsid w:val="0004752D"/>
    <w:rsid w:val="00050CB4"/>
    <w:rsid w:val="00053A97"/>
    <w:rsid w:val="00054785"/>
    <w:rsid w:val="000569BC"/>
    <w:rsid w:val="00074474"/>
    <w:rsid w:val="00076469"/>
    <w:rsid w:val="00076606"/>
    <w:rsid w:val="00082E9B"/>
    <w:rsid w:val="000865DB"/>
    <w:rsid w:val="000911CA"/>
    <w:rsid w:val="000A7A88"/>
    <w:rsid w:val="000B0F57"/>
    <w:rsid w:val="000B3465"/>
    <w:rsid w:val="000B438E"/>
    <w:rsid w:val="000B48B9"/>
    <w:rsid w:val="000B4990"/>
    <w:rsid w:val="000C0E82"/>
    <w:rsid w:val="000D09C2"/>
    <w:rsid w:val="000E1A71"/>
    <w:rsid w:val="000E1BA1"/>
    <w:rsid w:val="000E26E9"/>
    <w:rsid w:val="000E2993"/>
    <w:rsid w:val="000F3756"/>
    <w:rsid w:val="000F4011"/>
    <w:rsid w:val="000F5DA6"/>
    <w:rsid w:val="00100767"/>
    <w:rsid w:val="001138D0"/>
    <w:rsid w:val="001141B5"/>
    <w:rsid w:val="00115824"/>
    <w:rsid w:val="0012097B"/>
    <w:rsid w:val="0012465A"/>
    <w:rsid w:val="00125A4A"/>
    <w:rsid w:val="0012655E"/>
    <w:rsid w:val="001266A5"/>
    <w:rsid w:val="00126CC9"/>
    <w:rsid w:val="00134747"/>
    <w:rsid w:val="00137606"/>
    <w:rsid w:val="00154CEE"/>
    <w:rsid w:val="00160678"/>
    <w:rsid w:val="0016230E"/>
    <w:rsid w:val="00162CC3"/>
    <w:rsid w:val="00171A3F"/>
    <w:rsid w:val="00175F20"/>
    <w:rsid w:val="00185107"/>
    <w:rsid w:val="001A24DF"/>
    <w:rsid w:val="001B3475"/>
    <w:rsid w:val="001C5132"/>
    <w:rsid w:val="001D7061"/>
    <w:rsid w:val="001F42C5"/>
    <w:rsid w:val="001F578E"/>
    <w:rsid w:val="00200A01"/>
    <w:rsid w:val="00202F7D"/>
    <w:rsid w:val="00205BB4"/>
    <w:rsid w:val="00210870"/>
    <w:rsid w:val="0023103C"/>
    <w:rsid w:val="00235B9D"/>
    <w:rsid w:val="002449B2"/>
    <w:rsid w:val="00247289"/>
    <w:rsid w:val="00254473"/>
    <w:rsid w:val="00255F4D"/>
    <w:rsid w:val="0025763E"/>
    <w:rsid w:val="002719D2"/>
    <w:rsid w:val="00276AAC"/>
    <w:rsid w:val="00287922"/>
    <w:rsid w:val="00290752"/>
    <w:rsid w:val="00292B48"/>
    <w:rsid w:val="00292C12"/>
    <w:rsid w:val="002A18A8"/>
    <w:rsid w:val="002A20D4"/>
    <w:rsid w:val="002A3F98"/>
    <w:rsid w:val="002A4ECC"/>
    <w:rsid w:val="002B5C40"/>
    <w:rsid w:val="002B728D"/>
    <w:rsid w:val="002C1131"/>
    <w:rsid w:val="002C12FA"/>
    <w:rsid w:val="002D1648"/>
    <w:rsid w:val="002D31EA"/>
    <w:rsid w:val="002D37B5"/>
    <w:rsid w:val="002D503A"/>
    <w:rsid w:val="002D523F"/>
    <w:rsid w:val="002E01E0"/>
    <w:rsid w:val="002E1A60"/>
    <w:rsid w:val="002F06EA"/>
    <w:rsid w:val="002F07AA"/>
    <w:rsid w:val="002F3B63"/>
    <w:rsid w:val="002F712C"/>
    <w:rsid w:val="002F7297"/>
    <w:rsid w:val="003263B9"/>
    <w:rsid w:val="003271F4"/>
    <w:rsid w:val="003329A6"/>
    <w:rsid w:val="00334D90"/>
    <w:rsid w:val="0034021C"/>
    <w:rsid w:val="00341D85"/>
    <w:rsid w:val="0034271A"/>
    <w:rsid w:val="003437E2"/>
    <w:rsid w:val="0034712C"/>
    <w:rsid w:val="003506A2"/>
    <w:rsid w:val="00352A50"/>
    <w:rsid w:val="00357CEC"/>
    <w:rsid w:val="00357CF7"/>
    <w:rsid w:val="00365132"/>
    <w:rsid w:val="0036629A"/>
    <w:rsid w:val="00370BCA"/>
    <w:rsid w:val="00370E5F"/>
    <w:rsid w:val="003761A8"/>
    <w:rsid w:val="00377DC3"/>
    <w:rsid w:val="003836E2"/>
    <w:rsid w:val="00387D04"/>
    <w:rsid w:val="003924DB"/>
    <w:rsid w:val="00395982"/>
    <w:rsid w:val="00395B54"/>
    <w:rsid w:val="00397012"/>
    <w:rsid w:val="003A271F"/>
    <w:rsid w:val="003B5509"/>
    <w:rsid w:val="003B5DDE"/>
    <w:rsid w:val="003C0654"/>
    <w:rsid w:val="003C66FD"/>
    <w:rsid w:val="003D3AFD"/>
    <w:rsid w:val="003E2664"/>
    <w:rsid w:val="003E66A0"/>
    <w:rsid w:val="003E6BA8"/>
    <w:rsid w:val="003E6FEC"/>
    <w:rsid w:val="003F18BA"/>
    <w:rsid w:val="003F2371"/>
    <w:rsid w:val="003F467A"/>
    <w:rsid w:val="003F6613"/>
    <w:rsid w:val="00401424"/>
    <w:rsid w:val="0041468B"/>
    <w:rsid w:val="0041558C"/>
    <w:rsid w:val="00416218"/>
    <w:rsid w:val="00416778"/>
    <w:rsid w:val="00421367"/>
    <w:rsid w:val="004232A6"/>
    <w:rsid w:val="00427401"/>
    <w:rsid w:val="0043055C"/>
    <w:rsid w:val="00442056"/>
    <w:rsid w:val="00453BFE"/>
    <w:rsid w:val="004543EC"/>
    <w:rsid w:val="00455050"/>
    <w:rsid w:val="00463E96"/>
    <w:rsid w:val="004647C4"/>
    <w:rsid w:val="00473DDD"/>
    <w:rsid w:val="00474C74"/>
    <w:rsid w:val="00476C94"/>
    <w:rsid w:val="00482457"/>
    <w:rsid w:val="00482D16"/>
    <w:rsid w:val="00485278"/>
    <w:rsid w:val="00493F8D"/>
    <w:rsid w:val="004950D9"/>
    <w:rsid w:val="004A3F0A"/>
    <w:rsid w:val="004A68F3"/>
    <w:rsid w:val="004A6DCB"/>
    <w:rsid w:val="004B2B41"/>
    <w:rsid w:val="004B4DE6"/>
    <w:rsid w:val="004B7DDB"/>
    <w:rsid w:val="004C04A0"/>
    <w:rsid w:val="004C0E68"/>
    <w:rsid w:val="004D63D5"/>
    <w:rsid w:val="004E15D2"/>
    <w:rsid w:val="004E5FD4"/>
    <w:rsid w:val="004F2BDA"/>
    <w:rsid w:val="004F30CC"/>
    <w:rsid w:val="004F73DC"/>
    <w:rsid w:val="00501D6E"/>
    <w:rsid w:val="0050204A"/>
    <w:rsid w:val="0051155E"/>
    <w:rsid w:val="0052079F"/>
    <w:rsid w:val="0052407B"/>
    <w:rsid w:val="00532B58"/>
    <w:rsid w:val="00540A7B"/>
    <w:rsid w:val="0054378F"/>
    <w:rsid w:val="00550287"/>
    <w:rsid w:val="00552AFB"/>
    <w:rsid w:val="00554DA4"/>
    <w:rsid w:val="0056388F"/>
    <w:rsid w:val="005710A7"/>
    <w:rsid w:val="00572DCC"/>
    <w:rsid w:val="00582E77"/>
    <w:rsid w:val="0058595E"/>
    <w:rsid w:val="00586F1E"/>
    <w:rsid w:val="00592CFB"/>
    <w:rsid w:val="005A049A"/>
    <w:rsid w:val="005A2C34"/>
    <w:rsid w:val="005A5EE2"/>
    <w:rsid w:val="005B16E8"/>
    <w:rsid w:val="005B44CF"/>
    <w:rsid w:val="005B509A"/>
    <w:rsid w:val="005B5F2B"/>
    <w:rsid w:val="005C2B0C"/>
    <w:rsid w:val="005C74B7"/>
    <w:rsid w:val="005D1899"/>
    <w:rsid w:val="005D23AB"/>
    <w:rsid w:val="005D32C7"/>
    <w:rsid w:val="005E61EC"/>
    <w:rsid w:val="005E740D"/>
    <w:rsid w:val="005F5D21"/>
    <w:rsid w:val="005F6A33"/>
    <w:rsid w:val="005F77E7"/>
    <w:rsid w:val="0060066A"/>
    <w:rsid w:val="006062A8"/>
    <w:rsid w:val="00607469"/>
    <w:rsid w:val="00620331"/>
    <w:rsid w:val="00622328"/>
    <w:rsid w:val="006243AF"/>
    <w:rsid w:val="0062476A"/>
    <w:rsid w:val="00632C2D"/>
    <w:rsid w:val="006331DD"/>
    <w:rsid w:val="00633EBB"/>
    <w:rsid w:val="006406DC"/>
    <w:rsid w:val="00641835"/>
    <w:rsid w:val="00642186"/>
    <w:rsid w:val="00643987"/>
    <w:rsid w:val="006520FA"/>
    <w:rsid w:val="00655167"/>
    <w:rsid w:val="006554AD"/>
    <w:rsid w:val="0066090A"/>
    <w:rsid w:val="00660D90"/>
    <w:rsid w:val="00666B60"/>
    <w:rsid w:val="00684DF0"/>
    <w:rsid w:val="00691894"/>
    <w:rsid w:val="00694E8E"/>
    <w:rsid w:val="0069665C"/>
    <w:rsid w:val="006A4571"/>
    <w:rsid w:val="006A695E"/>
    <w:rsid w:val="006A7363"/>
    <w:rsid w:val="006B73A3"/>
    <w:rsid w:val="006B793B"/>
    <w:rsid w:val="006C4D67"/>
    <w:rsid w:val="006D28FC"/>
    <w:rsid w:val="006D634B"/>
    <w:rsid w:val="006E0A3F"/>
    <w:rsid w:val="006E1592"/>
    <w:rsid w:val="006E24D9"/>
    <w:rsid w:val="006E288D"/>
    <w:rsid w:val="006F1E2B"/>
    <w:rsid w:val="006F547E"/>
    <w:rsid w:val="006F6828"/>
    <w:rsid w:val="00700322"/>
    <w:rsid w:val="0070099A"/>
    <w:rsid w:val="00703550"/>
    <w:rsid w:val="0070532D"/>
    <w:rsid w:val="00705BCE"/>
    <w:rsid w:val="007060E4"/>
    <w:rsid w:val="00713E74"/>
    <w:rsid w:val="00717852"/>
    <w:rsid w:val="00722453"/>
    <w:rsid w:val="0072271C"/>
    <w:rsid w:val="00734ADD"/>
    <w:rsid w:val="00735F74"/>
    <w:rsid w:val="0074268F"/>
    <w:rsid w:val="00742BC8"/>
    <w:rsid w:val="00743520"/>
    <w:rsid w:val="00745C2E"/>
    <w:rsid w:val="00752B3E"/>
    <w:rsid w:val="00757931"/>
    <w:rsid w:val="00777690"/>
    <w:rsid w:val="00785CFE"/>
    <w:rsid w:val="00790507"/>
    <w:rsid w:val="00791A11"/>
    <w:rsid w:val="00793177"/>
    <w:rsid w:val="00793408"/>
    <w:rsid w:val="007A4366"/>
    <w:rsid w:val="007B36F9"/>
    <w:rsid w:val="007B7B32"/>
    <w:rsid w:val="007E3B55"/>
    <w:rsid w:val="007F0B9C"/>
    <w:rsid w:val="007F1454"/>
    <w:rsid w:val="007F31B9"/>
    <w:rsid w:val="00801658"/>
    <w:rsid w:val="008135F9"/>
    <w:rsid w:val="00814389"/>
    <w:rsid w:val="00814606"/>
    <w:rsid w:val="008149DF"/>
    <w:rsid w:val="00814C02"/>
    <w:rsid w:val="008161CC"/>
    <w:rsid w:val="00816407"/>
    <w:rsid w:val="0082248F"/>
    <w:rsid w:val="00825AC3"/>
    <w:rsid w:val="00826CED"/>
    <w:rsid w:val="00827FAC"/>
    <w:rsid w:val="00835484"/>
    <w:rsid w:val="00847D73"/>
    <w:rsid w:val="0085261A"/>
    <w:rsid w:val="00854128"/>
    <w:rsid w:val="0085693E"/>
    <w:rsid w:val="00861468"/>
    <w:rsid w:val="00863A4C"/>
    <w:rsid w:val="008655DC"/>
    <w:rsid w:val="00866DAA"/>
    <w:rsid w:val="0089124B"/>
    <w:rsid w:val="00891E95"/>
    <w:rsid w:val="008967D7"/>
    <w:rsid w:val="008971A8"/>
    <w:rsid w:val="008A6227"/>
    <w:rsid w:val="008C08E8"/>
    <w:rsid w:val="008C1751"/>
    <w:rsid w:val="008C4441"/>
    <w:rsid w:val="008D644F"/>
    <w:rsid w:val="008F1139"/>
    <w:rsid w:val="008F18EF"/>
    <w:rsid w:val="008F33E0"/>
    <w:rsid w:val="008F35BF"/>
    <w:rsid w:val="008F6036"/>
    <w:rsid w:val="00900D4C"/>
    <w:rsid w:val="00906B82"/>
    <w:rsid w:val="00914CE8"/>
    <w:rsid w:val="00916BE7"/>
    <w:rsid w:val="00923748"/>
    <w:rsid w:val="0092452C"/>
    <w:rsid w:val="0092751F"/>
    <w:rsid w:val="00933B5D"/>
    <w:rsid w:val="00943506"/>
    <w:rsid w:val="00944983"/>
    <w:rsid w:val="0094622A"/>
    <w:rsid w:val="0095172E"/>
    <w:rsid w:val="0095672F"/>
    <w:rsid w:val="009678A6"/>
    <w:rsid w:val="00985B5A"/>
    <w:rsid w:val="00985D30"/>
    <w:rsid w:val="00992A5E"/>
    <w:rsid w:val="00995C5E"/>
    <w:rsid w:val="009A081C"/>
    <w:rsid w:val="009A0B4B"/>
    <w:rsid w:val="009A5C36"/>
    <w:rsid w:val="009A6B22"/>
    <w:rsid w:val="009B3174"/>
    <w:rsid w:val="009B372C"/>
    <w:rsid w:val="009B5C26"/>
    <w:rsid w:val="009C07E9"/>
    <w:rsid w:val="009C16EC"/>
    <w:rsid w:val="009D0796"/>
    <w:rsid w:val="009E1D78"/>
    <w:rsid w:val="009E386F"/>
    <w:rsid w:val="009E7670"/>
    <w:rsid w:val="009F284C"/>
    <w:rsid w:val="009F36FC"/>
    <w:rsid w:val="009F403B"/>
    <w:rsid w:val="009F4BDC"/>
    <w:rsid w:val="00A06CD7"/>
    <w:rsid w:val="00A12FC7"/>
    <w:rsid w:val="00A17C39"/>
    <w:rsid w:val="00A2684C"/>
    <w:rsid w:val="00A3135B"/>
    <w:rsid w:val="00A3297C"/>
    <w:rsid w:val="00A36643"/>
    <w:rsid w:val="00A4354A"/>
    <w:rsid w:val="00A44915"/>
    <w:rsid w:val="00A44AA3"/>
    <w:rsid w:val="00A51A3A"/>
    <w:rsid w:val="00A54E2A"/>
    <w:rsid w:val="00A62B91"/>
    <w:rsid w:val="00A76334"/>
    <w:rsid w:val="00A80DF2"/>
    <w:rsid w:val="00A85FC4"/>
    <w:rsid w:val="00A96494"/>
    <w:rsid w:val="00AA0F67"/>
    <w:rsid w:val="00AA5FB6"/>
    <w:rsid w:val="00AB50AA"/>
    <w:rsid w:val="00AB7C72"/>
    <w:rsid w:val="00AC5733"/>
    <w:rsid w:val="00AD694A"/>
    <w:rsid w:val="00AE0652"/>
    <w:rsid w:val="00AE0692"/>
    <w:rsid w:val="00AE13AF"/>
    <w:rsid w:val="00AE452A"/>
    <w:rsid w:val="00AE5466"/>
    <w:rsid w:val="00AF77FE"/>
    <w:rsid w:val="00AF7E9A"/>
    <w:rsid w:val="00B12C16"/>
    <w:rsid w:val="00B13D81"/>
    <w:rsid w:val="00B2505A"/>
    <w:rsid w:val="00B3064A"/>
    <w:rsid w:val="00B33483"/>
    <w:rsid w:val="00B34EE1"/>
    <w:rsid w:val="00B36898"/>
    <w:rsid w:val="00B434A5"/>
    <w:rsid w:val="00B44C5F"/>
    <w:rsid w:val="00B52039"/>
    <w:rsid w:val="00B52A15"/>
    <w:rsid w:val="00B53B61"/>
    <w:rsid w:val="00B62028"/>
    <w:rsid w:val="00B66326"/>
    <w:rsid w:val="00B66CBF"/>
    <w:rsid w:val="00B672E9"/>
    <w:rsid w:val="00B75248"/>
    <w:rsid w:val="00B801FD"/>
    <w:rsid w:val="00B8691F"/>
    <w:rsid w:val="00B94A81"/>
    <w:rsid w:val="00B95A5C"/>
    <w:rsid w:val="00B971E3"/>
    <w:rsid w:val="00BA1317"/>
    <w:rsid w:val="00BA2C87"/>
    <w:rsid w:val="00BA2F01"/>
    <w:rsid w:val="00BA4900"/>
    <w:rsid w:val="00BA4DD2"/>
    <w:rsid w:val="00BA5C9B"/>
    <w:rsid w:val="00BB0602"/>
    <w:rsid w:val="00BD5759"/>
    <w:rsid w:val="00BD76FF"/>
    <w:rsid w:val="00BD7929"/>
    <w:rsid w:val="00BE3469"/>
    <w:rsid w:val="00BF652B"/>
    <w:rsid w:val="00C02588"/>
    <w:rsid w:val="00C057A8"/>
    <w:rsid w:val="00C128B7"/>
    <w:rsid w:val="00C22898"/>
    <w:rsid w:val="00C24164"/>
    <w:rsid w:val="00C32C88"/>
    <w:rsid w:val="00C356B5"/>
    <w:rsid w:val="00C3642F"/>
    <w:rsid w:val="00C41F1B"/>
    <w:rsid w:val="00C445F2"/>
    <w:rsid w:val="00C52060"/>
    <w:rsid w:val="00C52104"/>
    <w:rsid w:val="00C5269C"/>
    <w:rsid w:val="00C57DB7"/>
    <w:rsid w:val="00C66D13"/>
    <w:rsid w:val="00C72DBE"/>
    <w:rsid w:val="00C843FB"/>
    <w:rsid w:val="00C9398D"/>
    <w:rsid w:val="00C96FAE"/>
    <w:rsid w:val="00CA071E"/>
    <w:rsid w:val="00CB0EE1"/>
    <w:rsid w:val="00CB3442"/>
    <w:rsid w:val="00CB51AD"/>
    <w:rsid w:val="00CC2273"/>
    <w:rsid w:val="00CC238A"/>
    <w:rsid w:val="00CC23EA"/>
    <w:rsid w:val="00CC2554"/>
    <w:rsid w:val="00CD16FF"/>
    <w:rsid w:val="00CD1F6D"/>
    <w:rsid w:val="00CE44E0"/>
    <w:rsid w:val="00CE54A9"/>
    <w:rsid w:val="00CE554E"/>
    <w:rsid w:val="00CE5908"/>
    <w:rsid w:val="00CF3FFF"/>
    <w:rsid w:val="00D001A3"/>
    <w:rsid w:val="00D04D1C"/>
    <w:rsid w:val="00D11293"/>
    <w:rsid w:val="00D11A88"/>
    <w:rsid w:val="00D160E6"/>
    <w:rsid w:val="00D163DB"/>
    <w:rsid w:val="00D239C1"/>
    <w:rsid w:val="00D254FB"/>
    <w:rsid w:val="00D33794"/>
    <w:rsid w:val="00D34148"/>
    <w:rsid w:val="00D36303"/>
    <w:rsid w:val="00D408F6"/>
    <w:rsid w:val="00D441AB"/>
    <w:rsid w:val="00D44325"/>
    <w:rsid w:val="00D47964"/>
    <w:rsid w:val="00D50B66"/>
    <w:rsid w:val="00D51FFE"/>
    <w:rsid w:val="00D52665"/>
    <w:rsid w:val="00D55056"/>
    <w:rsid w:val="00D56B65"/>
    <w:rsid w:val="00D608F0"/>
    <w:rsid w:val="00D61A3D"/>
    <w:rsid w:val="00D66970"/>
    <w:rsid w:val="00D748C0"/>
    <w:rsid w:val="00D7515B"/>
    <w:rsid w:val="00D76113"/>
    <w:rsid w:val="00D83893"/>
    <w:rsid w:val="00D85153"/>
    <w:rsid w:val="00DA614A"/>
    <w:rsid w:val="00DB396D"/>
    <w:rsid w:val="00DB60A1"/>
    <w:rsid w:val="00DB7904"/>
    <w:rsid w:val="00DD2264"/>
    <w:rsid w:val="00DD2647"/>
    <w:rsid w:val="00DE02B1"/>
    <w:rsid w:val="00DE204B"/>
    <w:rsid w:val="00DE3E65"/>
    <w:rsid w:val="00DE7ADB"/>
    <w:rsid w:val="00E030AA"/>
    <w:rsid w:val="00E10258"/>
    <w:rsid w:val="00E11273"/>
    <w:rsid w:val="00E21552"/>
    <w:rsid w:val="00E21D55"/>
    <w:rsid w:val="00E22A19"/>
    <w:rsid w:val="00E26E91"/>
    <w:rsid w:val="00E31493"/>
    <w:rsid w:val="00E31976"/>
    <w:rsid w:val="00E331C1"/>
    <w:rsid w:val="00E352B9"/>
    <w:rsid w:val="00E41D0D"/>
    <w:rsid w:val="00E52855"/>
    <w:rsid w:val="00E5369C"/>
    <w:rsid w:val="00E54BA4"/>
    <w:rsid w:val="00E54FB8"/>
    <w:rsid w:val="00E61624"/>
    <w:rsid w:val="00E61F31"/>
    <w:rsid w:val="00E70F76"/>
    <w:rsid w:val="00E72B91"/>
    <w:rsid w:val="00E90B3F"/>
    <w:rsid w:val="00E938E1"/>
    <w:rsid w:val="00E94D97"/>
    <w:rsid w:val="00E96100"/>
    <w:rsid w:val="00EA08C2"/>
    <w:rsid w:val="00EB2ED5"/>
    <w:rsid w:val="00EB7D9B"/>
    <w:rsid w:val="00EC1D5E"/>
    <w:rsid w:val="00EE088A"/>
    <w:rsid w:val="00EE5C55"/>
    <w:rsid w:val="00EE63D7"/>
    <w:rsid w:val="00EF01FA"/>
    <w:rsid w:val="00EF30A6"/>
    <w:rsid w:val="00EF35F0"/>
    <w:rsid w:val="00EF379E"/>
    <w:rsid w:val="00EF6624"/>
    <w:rsid w:val="00EF7488"/>
    <w:rsid w:val="00F00516"/>
    <w:rsid w:val="00F12CCE"/>
    <w:rsid w:val="00F132D4"/>
    <w:rsid w:val="00F13ED7"/>
    <w:rsid w:val="00F202AE"/>
    <w:rsid w:val="00F22ABF"/>
    <w:rsid w:val="00F25614"/>
    <w:rsid w:val="00F26210"/>
    <w:rsid w:val="00F445D3"/>
    <w:rsid w:val="00F50927"/>
    <w:rsid w:val="00F51AA4"/>
    <w:rsid w:val="00F5408E"/>
    <w:rsid w:val="00F5775D"/>
    <w:rsid w:val="00F62B5D"/>
    <w:rsid w:val="00F62C95"/>
    <w:rsid w:val="00F73569"/>
    <w:rsid w:val="00F750A5"/>
    <w:rsid w:val="00F77759"/>
    <w:rsid w:val="00F80AEF"/>
    <w:rsid w:val="00F972FE"/>
    <w:rsid w:val="00FA1BA8"/>
    <w:rsid w:val="00FA310D"/>
    <w:rsid w:val="00FA3579"/>
    <w:rsid w:val="00FA6E72"/>
    <w:rsid w:val="00FC4B5A"/>
    <w:rsid w:val="00FC7FA5"/>
    <w:rsid w:val="00FC7FD9"/>
    <w:rsid w:val="00FE09A3"/>
    <w:rsid w:val="00FE3FA9"/>
    <w:rsid w:val="00FF14CB"/>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13E47"/>
  <w15:chartTrackingRefBased/>
  <w15:docId w15:val="{1163BF40-3722-4477-8223-81E4BC38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28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3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43F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C843FB"/>
    <w:rPr>
      <w:rFonts w:ascii="Times New Roman" w:eastAsia="Times New Roman" w:hAnsi="Times New Roman"/>
      <w:sz w:val="24"/>
      <w:szCs w:val="24"/>
    </w:rPr>
  </w:style>
  <w:style w:type="paragraph" w:customStyle="1" w:styleId="Default">
    <w:name w:val="Default"/>
    <w:link w:val="DefaultChar"/>
    <w:rsid w:val="00C843FB"/>
    <w:pPr>
      <w:widowControl w:val="0"/>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C843FB"/>
    <w:rPr>
      <w:rFonts w:ascii="Arial" w:eastAsia="Times New Roman" w:hAnsi="Arial" w:cs="Arial"/>
      <w:color w:val="000000"/>
      <w:sz w:val="24"/>
      <w:szCs w:val="24"/>
      <w:lang w:val="en-US" w:eastAsia="en-US" w:bidi="ar-SA"/>
    </w:rPr>
  </w:style>
  <w:style w:type="paragraph" w:customStyle="1" w:styleId="CM4">
    <w:name w:val="CM4"/>
    <w:basedOn w:val="Default"/>
    <w:next w:val="Default"/>
    <w:link w:val="CM4Char"/>
    <w:rsid w:val="00C843FB"/>
    <w:rPr>
      <w:rFonts w:cs="Times New Roman"/>
      <w:color w:val="auto"/>
    </w:rPr>
  </w:style>
  <w:style w:type="character" w:customStyle="1" w:styleId="CM4Char">
    <w:name w:val="CM4 Char"/>
    <w:link w:val="CM4"/>
    <w:rsid w:val="00C843FB"/>
    <w:rPr>
      <w:rFonts w:ascii="Arial" w:eastAsia="Times New Roman" w:hAnsi="Arial" w:cs="Arial"/>
      <w:color w:val="000000"/>
      <w:sz w:val="24"/>
      <w:szCs w:val="24"/>
      <w:lang w:val="en-US" w:eastAsia="en-US" w:bidi="ar-SA"/>
    </w:rPr>
  </w:style>
  <w:style w:type="paragraph" w:styleId="Footer">
    <w:name w:val="footer"/>
    <w:basedOn w:val="Normal"/>
    <w:link w:val="FooterChar"/>
    <w:uiPriority w:val="99"/>
    <w:unhideWhenUsed/>
    <w:rsid w:val="00655167"/>
    <w:pPr>
      <w:tabs>
        <w:tab w:val="center" w:pos="4680"/>
        <w:tab w:val="right" w:pos="9360"/>
      </w:tabs>
    </w:pPr>
  </w:style>
  <w:style w:type="character" w:customStyle="1" w:styleId="FooterChar">
    <w:name w:val="Footer Char"/>
    <w:link w:val="Footer"/>
    <w:uiPriority w:val="99"/>
    <w:rsid w:val="00655167"/>
    <w:rPr>
      <w:sz w:val="22"/>
      <w:szCs w:val="22"/>
    </w:rPr>
  </w:style>
  <w:style w:type="paragraph" w:styleId="BalloonText">
    <w:name w:val="Balloon Text"/>
    <w:basedOn w:val="Normal"/>
    <w:link w:val="BalloonTextChar"/>
    <w:semiHidden/>
    <w:unhideWhenUsed/>
    <w:rsid w:val="00655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5167"/>
    <w:rPr>
      <w:rFonts w:ascii="Tahoma" w:hAnsi="Tahoma" w:cs="Tahoma"/>
      <w:sz w:val="16"/>
      <w:szCs w:val="16"/>
    </w:rPr>
  </w:style>
  <w:style w:type="character" w:styleId="PageNumber">
    <w:name w:val="page number"/>
    <w:basedOn w:val="DefaultParagraphFont"/>
    <w:rsid w:val="00655167"/>
  </w:style>
  <w:style w:type="character" w:styleId="Hyperlink">
    <w:name w:val="Hyperlink"/>
    <w:rsid w:val="00655167"/>
    <w:rPr>
      <w:color w:val="0000FF"/>
      <w:u w:val="single"/>
    </w:rPr>
  </w:style>
  <w:style w:type="character" w:customStyle="1" w:styleId="CommentTextChar">
    <w:name w:val="Comment Text Char"/>
    <w:link w:val="CommentText"/>
    <w:uiPriority w:val="99"/>
    <w:semiHidden/>
    <w:rsid w:val="009A0B4B"/>
    <w:rPr>
      <w:rFonts w:ascii="Times New Roman" w:eastAsia="Times New Roman" w:hAnsi="Times New Roman"/>
    </w:rPr>
  </w:style>
  <w:style w:type="paragraph" w:styleId="CommentText">
    <w:name w:val="annotation text"/>
    <w:basedOn w:val="Normal"/>
    <w:link w:val="CommentTextChar"/>
    <w:uiPriority w:val="99"/>
    <w:semiHidden/>
    <w:unhideWhenUsed/>
    <w:rsid w:val="009A0B4B"/>
    <w:pPr>
      <w:spacing w:after="0" w:line="240" w:lineRule="auto"/>
    </w:pPr>
    <w:rPr>
      <w:rFonts w:ascii="Times New Roman" w:eastAsia="Times New Roman" w:hAnsi="Times New Roman"/>
      <w:sz w:val="20"/>
      <w:szCs w:val="20"/>
    </w:rPr>
  </w:style>
  <w:style w:type="character" w:customStyle="1" w:styleId="CommentSubjectChar">
    <w:name w:val="Comment Subject Char"/>
    <w:link w:val="CommentSubject"/>
    <w:uiPriority w:val="99"/>
    <w:semiHidden/>
    <w:rsid w:val="009A0B4B"/>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9A0B4B"/>
    <w:rPr>
      <w:b/>
      <w:bCs/>
    </w:rPr>
  </w:style>
  <w:style w:type="paragraph" w:styleId="Revision">
    <w:name w:val="Revision"/>
    <w:hidden/>
    <w:uiPriority w:val="99"/>
    <w:semiHidden/>
    <w:rsid w:val="00CD16FF"/>
    <w:rPr>
      <w:sz w:val="22"/>
      <w:szCs w:val="22"/>
    </w:rPr>
  </w:style>
  <w:style w:type="paragraph" w:styleId="ListParagraph">
    <w:name w:val="List Paragraph"/>
    <w:basedOn w:val="Normal"/>
    <w:uiPriority w:val="34"/>
    <w:qFormat/>
    <w:rsid w:val="00861468"/>
    <w:pPr>
      <w:ind w:left="720"/>
      <w:contextualSpacing/>
    </w:pPr>
  </w:style>
  <w:style w:type="character" w:styleId="FollowedHyperlink">
    <w:name w:val="FollowedHyperlink"/>
    <w:uiPriority w:val="99"/>
    <w:semiHidden/>
    <w:unhideWhenUsed/>
    <w:rsid w:val="00916BE7"/>
    <w:rPr>
      <w:color w:val="800080"/>
      <w:u w:val="single"/>
    </w:rPr>
  </w:style>
  <w:style w:type="paragraph" w:customStyle="1" w:styleId="Form-Title1">
    <w:name w:val="Form - Title 1"/>
    <w:basedOn w:val="Normal"/>
    <w:link w:val="Form-Title1Char"/>
    <w:qFormat/>
    <w:rsid w:val="00923748"/>
    <w:pPr>
      <w:widowControl w:val="0"/>
      <w:spacing w:before="80" w:after="0" w:line="240" w:lineRule="auto"/>
      <w:jc w:val="right"/>
    </w:pPr>
    <w:rPr>
      <w:rFonts w:eastAsia="Times New Roman"/>
      <w:bCs/>
      <w:sz w:val="40"/>
      <w:szCs w:val="24"/>
    </w:rPr>
  </w:style>
  <w:style w:type="paragraph" w:customStyle="1" w:styleId="Form-Title2">
    <w:name w:val="Form - Title 2"/>
    <w:basedOn w:val="Header"/>
    <w:link w:val="Form-Title2Char"/>
    <w:qFormat/>
    <w:rsid w:val="00923748"/>
    <w:pPr>
      <w:widowControl w:val="0"/>
      <w:tabs>
        <w:tab w:val="clear" w:pos="4320"/>
        <w:tab w:val="clear" w:pos="8640"/>
        <w:tab w:val="right" w:pos="7182"/>
      </w:tabs>
      <w:jc w:val="right"/>
    </w:pPr>
    <w:rPr>
      <w:rFonts w:ascii="Arial Black" w:hAnsi="Arial Black"/>
      <w:bCs/>
      <w:sz w:val="22"/>
      <w:szCs w:val="20"/>
    </w:rPr>
  </w:style>
  <w:style w:type="character" w:customStyle="1" w:styleId="Form-Title1Char">
    <w:name w:val="Form - Title 1 Char"/>
    <w:link w:val="Form-Title1"/>
    <w:rsid w:val="00923748"/>
    <w:rPr>
      <w:rFonts w:eastAsia="Times New Roman"/>
      <w:bCs/>
      <w:sz w:val="40"/>
      <w:szCs w:val="24"/>
    </w:rPr>
  </w:style>
  <w:style w:type="character" w:customStyle="1" w:styleId="Form-Title2Char">
    <w:name w:val="Form - Title 2 Char"/>
    <w:link w:val="Form-Title2"/>
    <w:rsid w:val="00923748"/>
    <w:rPr>
      <w:rFonts w:ascii="Arial Black" w:eastAsia="Times New Roman" w:hAnsi="Arial Black"/>
      <w:bCs/>
      <w:sz w:val="22"/>
    </w:rPr>
  </w:style>
  <w:style w:type="paragraph" w:customStyle="1" w:styleId="Form-Title4">
    <w:name w:val="Form - Title 4"/>
    <w:basedOn w:val="Header"/>
    <w:link w:val="Form-Title4Char"/>
    <w:qFormat/>
    <w:rsid w:val="0092374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923748"/>
    <w:rPr>
      <w:rFonts w:ascii="Arial" w:eastAsia="Times New Roman" w:hAnsi="Arial" w:cs="Arial"/>
      <w:bCs/>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62415">
      <w:bodyDiv w:val="1"/>
      <w:marLeft w:val="0"/>
      <w:marRight w:val="0"/>
      <w:marTop w:val="0"/>
      <w:marBottom w:val="0"/>
      <w:divBdr>
        <w:top w:val="none" w:sz="0" w:space="0" w:color="auto"/>
        <w:left w:val="none" w:sz="0" w:space="0" w:color="auto"/>
        <w:bottom w:val="none" w:sz="0" w:space="0" w:color="auto"/>
        <w:right w:val="none" w:sz="0" w:space="0" w:color="auto"/>
      </w:divBdr>
    </w:div>
    <w:div w:id="344092996">
      <w:bodyDiv w:val="1"/>
      <w:marLeft w:val="0"/>
      <w:marRight w:val="0"/>
      <w:marTop w:val="0"/>
      <w:marBottom w:val="0"/>
      <w:divBdr>
        <w:top w:val="none" w:sz="0" w:space="0" w:color="auto"/>
        <w:left w:val="none" w:sz="0" w:space="0" w:color="auto"/>
        <w:bottom w:val="none" w:sz="0" w:space="0" w:color="auto"/>
        <w:right w:val="none" w:sz="0" w:space="0" w:color="auto"/>
      </w:divBdr>
    </w:div>
    <w:div w:id="876742252">
      <w:bodyDiv w:val="1"/>
      <w:marLeft w:val="0"/>
      <w:marRight w:val="0"/>
      <w:marTop w:val="0"/>
      <w:marBottom w:val="0"/>
      <w:divBdr>
        <w:top w:val="none" w:sz="0" w:space="0" w:color="auto"/>
        <w:left w:val="none" w:sz="0" w:space="0" w:color="auto"/>
        <w:bottom w:val="none" w:sz="0" w:space="0" w:color="auto"/>
        <w:right w:val="none" w:sz="0" w:space="0" w:color="auto"/>
      </w:divBdr>
      <w:divsChild>
        <w:div w:id="1879661075">
          <w:marLeft w:val="0"/>
          <w:marRight w:val="0"/>
          <w:marTop w:val="0"/>
          <w:marBottom w:val="0"/>
          <w:divBdr>
            <w:top w:val="none" w:sz="0" w:space="0" w:color="auto"/>
            <w:left w:val="none" w:sz="0" w:space="0" w:color="auto"/>
            <w:bottom w:val="none" w:sz="0" w:space="0" w:color="auto"/>
            <w:right w:val="none" w:sz="0" w:space="0" w:color="auto"/>
          </w:divBdr>
          <w:divsChild>
            <w:div w:id="1062410858">
              <w:marLeft w:val="0"/>
              <w:marRight w:val="0"/>
              <w:marTop w:val="0"/>
              <w:marBottom w:val="0"/>
              <w:divBdr>
                <w:top w:val="none" w:sz="0" w:space="0" w:color="auto"/>
                <w:left w:val="none" w:sz="0" w:space="0" w:color="auto"/>
                <w:bottom w:val="none" w:sz="0" w:space="0" w:color="auto"/>
                <w:right w:val="none" w:sz="0" w:space="0" w:color="auto"/>
              </w:divBdr>
              <w:divsChild>
                <w:div w:id="1960062964">
                  <w:marLeft w:val="2850"/>
                  <w:marRight w:val="0"/>
                  <w:marTop w:val="0"/>
                  <w:marBottom w:val="0"/>
                  <w:divBdr>
                    <w:top w:val="none" w:sz="0" w:space="0" w:color="auto"/>
                    <w:left w:val="none" w:sz="0" w:space="0" w:color="auto"/>
                    <w:bottom w:val="none" w:sz="0" w:space="0" w:color="auto"/>
                    <w:right w:val="none" w:sz="0" w:space="0" w:color="auto"/>
                  </w:divBdr>
                  <w:divsChild>
                    <w:div w:id="1851606114">
                      <w:marLeft w:val="0"/>
                      <w:marRight w:val="0"/>
                      <w:marTop w:val="0"/>
                      <w:marBottom w:val="0"/>
                      <w:divBdr>
                        <w:top w:val="none" w:sz="0" w:space="0" w:color="auto"/>
                        <w:left w:val="none" w:sz="0" w:space="0" w:color="auto"/>
                        <w:bottom w:val="none" w:sz="0" w:space="0" w:color="auto"/>
                        <w:right w:val="none" w:sz="0" w:space="0" w:color="auto"/>
                      </w:divBdr>
                      <w:divsChild>
                        <w:div w:id="119809249">
                          <w:marLeft w:val="0"/>
                          <w:marRight w:val="0"/>
                          <w:marTop w:val="0"/>
                          <w:marBottom w:val="0"/>
                          <w:divBdr>
                            <w:top w:val="none" w:sz="0" w:space="0" w:color="auto"/>
                            <w:left w:val="none" w:sz="0" w:space="0" w:color="auto"/>
                            <w:bottom w:val="none" w:sz="0" w:space="0" w:color="auto"/>
                            <w:right w:val="none" w:sz="0" w:space="0" w:color="auto"/>
                          </w:divBdr>
                          <w:divsChild>
                            <w:div w:id="777261965">
                              <w:marLeft w:val="0"/>
                              <w:marRight w:val="0"/>
                              <w:marTop w:val="480"/>
                              <w:marBottom w:val="0"/>
                              <w:divBdr>
                                <w:top w:val="none" w:sz="0" w:space="0" w:color="auto"/>
                                <w:left w:val="none" w:sz="0" w:space="0" w:color="auto"/>
                                <w:bottom w:val="none" w:sz="0" w:space="0" w:color="auto"/>
                                <w:right w:val="none" w:sz="0" w:space="0" w:color="auto"/>
                              </w:divBdr>
                              <w:divsChild>
                                <w:div w:id="313417959">
                                  <w:marLeft w:val="0"/>
                                  <w:marRight w:val="0"/>
                                  <w:marTop w:val="48"/>
                                  <w:marBottom w:val="0"/>
                                  <w:divBdr>
                                    <w:top w:val="none" w:sz="0" w:space="0" w:color="auto"/>
                                    <w:left w:val="none" w:sz="0" w:space="0" w:color="auto"/>
                                    <w:bottom w:val="none" w:sz="0" w:space="0" w:color="auto"/>
                                    <w:right w:val="none" w:sz="0" w:space="0" w:color="auto"/>
                                  </w:divBdr>
                                  <w:divsChild>
                                    <w:div w:id="419260093">
                                      <w:marLeft w:val="0"/>
                                      <w:marRight w:val="0"/>
                                      <w:marTop w:val="48"/>
                                      <w:marBottom w:val="0"/>
                                      <w:divBdr>
                                        <w:top w:val="none" w:sz="0" w:space="0" w:color="auto"/>
                                        <w:left w:val="none" w:sz="0" w:space="0" w:color="auto"/>
                                        <w:bottom w:val="none" w:sz="0" w:space="0" w:color="auto"/>
                                        <w:right w:val="none" w:sz="0" w:space="0" w:color="auto"/>
                                      </w:divBdr>
                                      <w:divsChild>
                                        <w:div w:id="163416910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354034">
      <w:bodyDiv w:val="1"/>
      <w:marLeft w:val="0"/>
      <w:marRight w:val="0"/>
      <w:marTop w:val="0"/>
      <w:marBottom w:val="0"/>
      <w:divBdr>
        <w:top w:val="none" w:sz="0" w:space="0" w:color="auto"/>
        <w:left w:val="none" w:sz="0" w:space="0" w:color="auto"/>
        <w:bottom w:val="none" w:sz="0" w:space="0" w:color="auto"/>
        <w:right w:val="none" w:sz="0" w:space="0" w:color="auto"/>
      </w:divBdr>
    </w:div>
    <w:div w:id="1359701289">
      <w:bodyDiv w:val="1"/>
      <w:marLeft w:val="0"/>
      <w:marRight w:val="0"/>
      <w:marTop w:val="0"/>
      <w:marBottom w:val="0"/>
      <w:divBdr>
        <w:top w:val="none" w:sz="0" w:space="0" w:color="auto"/>
        <w:left w:val="none" w:sz="0" w:space="0" w:color="auto"/>
        <w:bottom w:val="none" w:sz="0" w:space="0" w:color="auto"/>
        <w:right w:val="none" w:sz="0" w:space="0" w:color="auto"/>
      </w:divBdr>
      <w:divsChild>
        <w:div w:id="332075728">
          <w:marLeft w:val="0"/>
          <w:marRight w:val="0"/>
          <w:marTop w:val="0"/>
          <w:marBottom w:val="0"/>
          <w:divBdr>
            <w:top w:val="none" w:sz="0" w:space="0" w:color="auto"/>
            <w:left w:val="none" w:sz="0" w:space="0" w:color="auto"/>
            <w:bottom w:val="none" w:sz="0" w:space="0" w:color="auto"/>
            <w:right w:val="none" w:sz="0" w:space="0" w:color="auto"/>
          </w:divBdr>
          <w:divsChild>
            <w:div w:id="1049573283">
              <w:marLeft w:val="0"/>
              <w:marRight w:val="0"/>
              <w:marTop w:val="0"/>
              <w:marBottom w:val="0"/>
              <w:divBdr>
                <w:top w:val="none" w:sz="0" w:space="0" w:color="auto"/>
                <w:left w:val="none" w:sz="0" w:space="0" w:color="auto"/>
                <w:bottom w:val="none" w:sz="0" w:space="0" w:color="auto"/>
                <w:right w:val="none" w:sz="0" w:space="0" w:color="auto"/>
              </w:divBdr>
              <w:divsChild>
                <w:div w:id="1112749775">
                  <w:marLeft w:val="2850"/>
                  <w:marRight w:val="0"/>
                  <w:marTop w:val="0"/>
                  <w:marBottom w:val="0"/>
                  <w:divBdr>
                    <w:top w:val="none" w:sz="0" w:space="0" w:color="auto"/>
                    <w:left w:val="none" w:sz="0" w:space="0" w:color="auto"/>
                    <w:bottom w:val="none" w:sz="0" w:space="0" w:color="auto"/>
                    <w:right w:val="none" w:sz="0" w:space="0" w:color="auto"/>
                  </w:divBdr>
                  <w:divsChild>
                    <w:div w:id="1855264247">
                      <w:marLeft w:val="0"/>
                      <w:marRight w:val="0"/>
                      <w:marTop w:val="0"/>
                      <w:marBottom w:val="0"/>
                      <w:divBdr>
                        <w:top w:val="none" w:sz="0" w:space="0" w:color="auto"/>
                        <w:left w:val="none" w:sz="0" w:space="0" w:color="auto"/>
                        <w:bottom w:val="none" w:sz="0" w:space="0" w:color="auto"/>
                        <w:right w:val="none" w:sz="0" w:space="0" w:color="auto"/>
                      </w:divBdr>
                      <w:divsChild>
                        <w:div w:id="340937506">
                          <w:marLeft w:val="0"/>
                          <w:marRight w:val="0"/>
                          <w:marTop w:val="0"/>
                          <w:marBottom w:val="0"/>
                          <w:divBdr>
                            <w:top w:val="none" w:sz="0" w:space="0" w:color="auto"/>
                            <w:left w:val="none" w:sz="0" w:space="0" w:color="auto"/>
                            <w:bottom w:val="none" w:sz="0" w:space="0" w:color="auto"/>
                            <w:right w:val="none" w:sz="0" w:space="0" w:color="auto"/>
                          </w:divBdr>
                          <w:divsChild>
                            <w:div w:id="1233157726">
                              <w:marLeft w:val="0"/>
                              <w:marRight w:val="0"/>
                              <w:marTop w:val="480"/>
                              <w:marBottom w:val="0"/>
                              <w:divBdr>
                                <w:top w:val="none" w:sz="0" w:space="0" w:color="auto"/>
                                <w:left w:val="none" w:sz="0" w:space="0" w:color="auto"/>
                                <w:bottom w:val="none" w:sz="0" w:space="0" w:color="auto"/>
                                <w:right w:val="none" w:sz="0" w:space="0" w:color="auto"/>
                              </w:divBdr>
                              <w:divsChild>
                                <w:div w:id="461925549">
                                  <w:marLeft w:val="0"/>
                                  <w:marRight w:val="0"/>
                                  <w:marTop w:val="48"/>
                                  <w:marBottom w:val="0"/>
                                  <w:divBdr>
                                    <w:top w:val="none" w:sz="0" w:space="0" w:color="auto"/>
                                    <w:left w:val="none" w:sz="0" w:space="0" w:color="auto"/>
                                    <w:bottom w:val="none" w:sz="0" w:space="0" w:color="auto"/>
                                    <w:right w:val="none" w:sz="0" w:space="0" w:color="auto"/>
                                  </w:divBdr>
                                  <w:divsChild>
                                    <w:div w:id="563418484">
                                      <w:marLeft w:val="0"/>
                                      <w:marRight w:val="0"/>
                                      <w:marTop w:val="48"/>
                                      <w:marBottom w:val="0"/>
                                      <w:divBdr>
                                        <w:top w:val="none" w:sz="0" w:space="0" w:color="auto"/>
                                        <w:left w:val="none" w:sz="0" w:space="0" w:color="auto"/>
                                        <w:bottom w:val="none" w:sz="0" w:space="0" w:color="auto"/>
                                        <w:right w:val="none" w:sz="0" w:space="0" w:color="auto"/>
                                      </w:divBdr>
                                      <w:divsChild>
                                        <w:div w:id="79969073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aq1-42b.pdf" TargetMode="External"/><Relationship Id="rId5" Type="http://schemas.openxmlformats.org/officeDocument/2006/relationships/webSettings" Target="webSettings.xml"/><Relationship Id="rId10" Type="http://schemas.openxmlformats.org/officeDocument/2006/relationships/hyperlink" Target="https://www.pca.state.mn.us/sites/default/files/aq1-42b.pdf" TargetMode="External"/><Relationship Id="rId4" Type="http://schemas.openxmlformats.org/officeDocument/2006/relationships/settings" Target="settings.xml"/><Relationship Id="rId9" Type="http://schemas.openxmlformats.org/officeDocument/2006/relationships/hyperlink" Target="https://www.pca.state.mn.us/data/e-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68F38-5A07-41DC-9B81-2038C410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Registration Permit Application Review Completeness Checklists - Air Quality Permit Program - Form</vt:lpstr>
    </vt:vector>
  </TitlesOfParts>
  <Manager>Chris Klucas (SS)</Manager>
  <Company>PCA</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Permit Application Review Completeness Checklists - Air Quality Permit Program - Form</dc:title>
  <dc:subject>Form used by MPCA to evaluate completeness of a submitted registration permit application</dc:subject>
  <dc:creator>Minnesota Pollution Control Agency - Toni Volkmeier and Rand Silvers (Sandra Simbeck)</dc:creator>
  <cp:keywords>Minnesota Pollution Control Agency,aq-f0-acc05,MPCA,air quality,permits,completeness,registration</cp:keywords>
  <dc:description/>
  <cp:lastModifiedBy>Simbeck, Sandra (MPCA)</cp:lastModifiedBy>
  <cp:revision>6</cp:revision>
  <cp:lastPrinted>2017-04-19T14:28:00Z</cp:lastPrinted>
  <dcterms:created xsi:type="dcterms:W3CDTF">2023-11-06T21:14:00Z</dcterms:created>
  <dcterms:modified xsi:type="dcterms:W3CDTF">2023-11-08T17:28:00Z</dcterms:modified>
  <cp:category>air quality, permitting</cp:category>
</cp:coreProperties>
</file>