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4230"/>
        <w:gridCol w:w="6498"/>
      </w:tblGrid>
      <w:tr w:rsidR="008303E2" w14:paraId="2215BD2B" w14:textId="77777777" w:rsidTr="007D0002">
        <w:trPr>
          <w:cantSplit/>
          <w:trHeight w:val="1350"/>
        </w:trPr>
        <w:tc>
          <w:tcPr>
            <w:tcW w:w="4230" w:type="dxa"/>
          </w:tcPr>
          <w:p w14:paraId="73DC9D05" w14:textId="77777777" w:rsidR="008303E2" w:rsidRDefault="007D0002" w:rsidP="008A1750">
            <w:pPr>
              <w:widowControl w:val="0"/>
              <w:spacing w:before="120"/>
              <w:ind w:left="-107"/>
            </w:pPr>
            <w:r>
              <w:rPr>
                <w:noProof/>
              </w:rPr>
              <w:drawing>
                <wp:inline distT="0" distB="0" distL="0" distR="0" wp14:anchorId="6636565C" wp14:editId="4D9BF3C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498" w:type="dxa"/>
          </w:tcPr>
          <w:p w14:paraId="7180AEDE" w14:textId="14A3B81D" w:rsidR="008303E2" w:rsidRPr="00872F3E" w:rsidRDefault="00424EC3" w:rsidP="00872F3E">
            <w:pPr>
              <w:pStyle w:val="Form-Title1"/>
              <w:spacing w:before="0"/>
              <w:rPr>
                <w:szCs w:val="40"/>
              </w:rPr>
            </w:pPr>
            <w:r>
              <w:rPr>
                <w:szCs w:val="40"/>
              </w:rPr>
              <w:t>Sulfate</w:t>
            </w:r>
            <w:r w:rsidR="00E9779E" w:rsidRPr="00872F3E">
              <w:rPr>
                <w:szCs w:val="40"/>
              </w:rPr>
              <w:t xml:space="preserve"> variance request form</w:t>
            </w:r>
          </w:p>
          <w:p w14:paraId="3D7F76EE" w14:textId="49E69AF5" w:rsidR="002658A9" w:rsidRPr="00654FB2" w:rsidRDefault="006B2D85" w:rsidP="00981139">
            <w:pPr>
              <w:pStyle w:val="Form-Title3"/>
              <w:rPr>
                <w:rFonts w:ascii="Arial Black" w:hAnsi="Arial Black" w:cs="Arial"/>
                <w:b/>
                <w:bCs w:val="0"/>
                <w:szCs w:val="22"/>
              </w:rPr>
            </w:pPr>
            <w:r w:rsidRPr="00654FB2">
              <w:rPr>
                <w:rFonts w:ascii="Arial Black" w:hAnsi="Arial Black" w:cs="Arial"/>
                <w:b/>
                <w:bCs w:val="0"/>
                <w:szCs w:val="22"/>
              </w:rPr>
              <w:t>NPDS/SDS Permit Program</w:t>
            </w:r>
          </w:p>
          <w:p w14:paraId="461D76C6" w14:textId="5EB41466" w:rsidR="008303E2" w:rsidRPr="007D0002" w:rsidRDefault="004F1256" w:rsidP="007D0002">
            <w:pPr>
              <w:pStyle w:val="Form-Title3"/>
              <w:spacing w:before="20"/>
            </w:pPr>
            <w:r w:rsidRPr="007D0002">
              <w:t>National Pollutant Discharge Elimination System (NPDES)/</w:t>
            </w:r>
            <w:r w:rsidRPr="007D0002">
              <w:br/>
              <w:t>State Disposal System (SDS)</w:t>
            </w:r>
          </w:p>
          <w:p w14:paraId="73626DA8" w14:textId="77777777" w:rsidR="005517CB" w:rsidRPr="005517CB" w:rsidRDefault="005517CB" w:rsidP="004F1256">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 xml:space="preserve">Doc Type: </w:t>
            </w:r>
            <w:r w:rsidR="004F1256">
              <w:rPr>
                <w:rFonts w:ascii="Arial" w:hAnsi="Arial" w:cs="Arial"/>
                <w:bCs/>
                <w:i/>
                <w:sz w:val="16"/>
                <w:szCs w:val="16"/>
              </w:rPr>
              <w:t>Permit Application</w:t>
            </w:r>
          </w:p>
        </w:tc>
      </w:tr>
    </w:tbl>
    <w:p w14:paraId="1FC930F5" w14:textId="03FB15A5" w:rsidR="00A74E9A" w:rsidRPr="002658A9" w:rsidRDefault="00AE6F7C" w:rsidP="002658A9">
      <w:pPr>
        <w:spacing w:before="240"/>
        <w:ind w:right="-18"/>
        <w:rPr>
          <w:rFonts w:ascii="Arial" w:hAnsi="Arial" w:cs="Arial"/>
          <w:sz w:val="18"/>
          <w:szCs w:val="18"/>
        </w:rPr>
      </w:pPr>
      <w:r w:rsidRPr="002658A9">
        <w:rPr>
          <w:rFonts w:ascii="Arial" w:hAnsi="Arial" w:cs="Arial"/>
          <w:b/>
          <w:bCs/>
          <w:sz w:val="18"/>
          <w:szCs w:val="18"/>
        </w:rPr>
        <w:t>Instructions:</w:t>
      </w:r>
      <w:r w:rsidRPr="002658A9">
        <w:rPr>
          <w:rFonts w:ascii="Arial" w:hAnsi="Arial" w:cs="Arial"/>
          <w:sz w:val="18"/>
          <w:szCs w:val="18"/>
        </w:rPr>
        <w:t xml:space="preserve">  </w:t>
      </w:r>
      <w:r w:rsidR="00094FAC" w:rsidRPr="002658A9">
        <w:rPr>
          <w:rFonts w:ascii="Arial" w:hAnsi="Arial" w:cs="Arial"/>
          <w:sz w:val="18"/>
          <w:szCs w:val="18"/>
        </w:rPr>
        <w:t xml:space="preserve">The </w:t>
      </w:r>
      <w:r w:rsidR="002658A9" w:rsidRPr="002658A9">
        <w:rPr>
          <w:rFonts w:ascii="Arial" w:hAnsi="Arial" w:cs="Arial"/>
          <w:sz w:val="18"/>
          <w:szCs w:val="18"/>
        </w:rPr>
        <w:t xml:space="preserve">National Pollutant Discharge Elimination System/State Disposal System (NPDES/SDS) </w:t>
      </w:r>
      <w:r w:rsidR="004F1256" w:rsidRPr="002658A9">
        <w:rPr>
          <w:rFonts w:ascii="Arial" w:hAnsi="Arial" w:cs="Arial"/>
          <w:sz w:val="18"/>
          <w:szCs w:val="18"/>
        </w:rPr>
        <w:t>Permit Program regulates wastewater discharges to land and surface waters. This form is required for all</w:t>
      </w:r>
      <w:r w:rsidR="00D527D7">
        <w:rPr>
          <w:rFonts w:ascii="Arial" w:hAnsi="Arial" w:cs="Arial"/>
          <w:sz w:val="18"/>
          <w:szCs w:val="18"/>
        </w:rPr>
        <w:t xml:space="preserve"> municipal (domestic) wastewater</w:t>
      </w:r>
      <w:r w:rsidR="004F1256" w:rsidRPr="002658A9">
        <w:rPr>
          <w:rFonts w:ascii="Arial" w:hAnsi="Arial" w:cs="Arial"/>
          <w:sz w:val="18"/>
          <w:szCs w:val="18"/>
        </w:rPr>
        <w:t xml:space="preserve"> applicants seeking a</w:t>
      </w:r>
      <w:r w:rsidR="00D57B8B" w:rsidRPr="002658A9">
        <w:rPr>
          <w:rFonts w:ascii="Arial" w:hAnsi="Arial" w:cs="Arial"/>
          <w:sz w:val="18"/>
          <w:szCs w:val="18"/>
        </w:rPr>
        <w:t xml:space="preserve"> </w:t>
      </w:r>
      <w:r w:rsidR="004F1256" w:rsidRPr="002658A9">
        <w:rPr>
          <w:rFonts w:ascii="Arial" w:hAnsi="Arial" w:cs="Arial"/>
          <w:sz w:val="18"/>
          <w:szCs w:val="18"/>
        </w:rPr>
        <w:t>variance</w:t>
      </w:r>
      <w:r w:rsidR="00D57B8B" w:rsidRPr="002658A9">
        <w:rPr>
          <w:rFonts w:ascii="Arial" w:hAnsi="Arial" w:cs="Arial"/>
          <w:sz w:val="18"/>
          <w:szCs w:val="18"/>
        </w:rPr>
        <w:t xml:space="preserve"> from</w:t>
      </w:r>
      <w:r w:rsidR="00EC4306" w:rsidRPr="002658A9">
        <w:rPr>
          <w:rFonts w:ascii="Arial" w:hAnsi="Arial" w:cs="Arial"/>
          <w:sz w:val="18"/>
          <w:szCs w:val="18"/>
        </w:rPr>
        <w:t xml:space="preserve"> the </w:t>
      </w:r>
      <w:r w:rsidR="00BF16CF" w:rsidRPr="002658A9">
        <w:rPr>
          <w:rFonts w:ascii="Arial" w:hAnsi="Arial" w:cs="Arial"/>
          <w:sz w:val="18"/>
          <w:szCs w:val="18"/>
        </w:rPr>
        <w:t xml:space="preserve">Class 4A </w:t>
      </w:r>
      <w:r w:rsidR="00424EC3" w:rsidRPr="002658A9">
        <w:rPr>
          <w:rFonts w:ascii="Arial" w:hAnsi="Arial" w:cs="Arial"/>
          <w:sz w:val="18"/>
          <w:szCs w:val="18"/>
        </w:rPr>
        <w:t>sulfate</w:t>
      </w:r>
      <w:r w:rsidR="00D57B8B" w:rsidRPr="002658A9">
        <w:rPr>
          <w:rFonts w:ascii="Arial" w:hAnsi="Arial" w:cs="Arial"/>
          <w:sz w:val="18"/>
          <w:szCs w:val="18"/>
        </w:rPr>
        <w:t xml:space="preserve"> water quality standard</w:t>
      </w:r>
      <w:r w:rsidR="00BF16CF" w:rsidRPr="002658A9">
        <w:rPr>
          <w:rFonts w:ascii="Arial" w:hAnsi="Arial" w:cs="Arial"/>
          <w:sz w:val="18"/>
          <w:szCs w:val="18"/>
        </w:rPr>
        <w:t xml:space="preserve"> for waters used for production of wild rice (Minn. R. 7050.0224, subp. 2)</w:t>
      </w:r>
      <w:r w:rsidR="00A74E9A" w:rsidRPr="002658A9">
        <w:rPr>
          <w:rFonts w:ascii="Arial" w:hAnsi="Arial" w:cs="Arial"/>
          <w:sz w:val="18"/>
          <w:szCs w:val="18"/>
        </w:rPr>
        <w:t xml:space="preserve"> </w:t>
      </w:r>
      <w:r w:rsidR="00EC4306" w:rsidRPr="002658A9">
        <w:rPr>
          <w:rFonts w:ascii="Arial" w:hAnsi="Arial" w:cs="Arial"/>
          <w:sz w:val="18"/>
          <w:szCs w:val="18"/>
        </w:rPr>
        <w:t xml:space="preserve">and </w:t>
      </w:r>
      <w:r w:rsidR="00950243" w:rsidRPr="002658A9">
        <w:rPr>
          <w:rFonts w:ascii="Arial" w:hAnsi="Arial" w:cs="Arial"/>
          <w:sz w:val="18"/>
          <w:szCs w:val="18"/>
        </w:rPr>
        <w:t xml:space="preserve">the </w:t>
      </w:r>
      <w:r w:rsidR="00EC4306" w:rsidRPr="002658A9">
        <w:rPr>
          <w:rFonts w:ascii="Arial" w:hAnsi="Arial" w:cs="Arial"/>
          <w:sz w:val="18"/>
          <w:szCs w:val="18"/>
        </w:rPr>
        <w:t>associated</w:t>
      </w:r>
      <w:r w:rsidR="00D57B8B" w:rsidRPr="002658A9">
        <w:rPr>
          <w:rFonts w:ascii="Arial" w:hAnsi="Arial" w:cs="Arial"/>
          <w:sz w:val="18"/>
          <w:szCs w:val="18"/>
        </w:rPr>
        <w:t xml:space="preserve"> water quality based effluent limit</w:t>
      </w:r>
      <w:r w:rsidR="00E9779E" w:rsidRPr="002658A9">
        <w:rPr>
          <w:rFonts w:ascii="Arial" w:hAnsi="Arial" w:cs="Arial"/>
          <w:sz w:val="18"/>
          <w:szCs w:val="18"/>
        </w:rPr>
        <w:t xml:space="preserve"> </w:t>
      </w:r>
      <w:r w:rsidR="00BF5401" w:rsidRPr="002658A9">
        <w:rPr>
          <w:rFonts w:ascii="Arial" w:hAnsi="Arial" w:cs="Arial"/>
          <w:sz w:val="18"/>
          <w:szCs w:val="18"/>
        </w:rPr>
        <w:t>(WQBEL</w:t>
      </w:r>
      <w:r w:rsidR="00E9779E" w:rsidRPr="002658A9">
        <w:rPr>
          <w:rFonts w:ascii="Arial" w:hAnsi="Arial" w:cs="Arial"/>
          <w:sz w:val="18"/>
          <w:szCs w:val="18"/>
        </w:rPr>
        <w:t xml:space="preserve">). </w:t>
      </w:r>
      <w:r w:rsidR="00BF16CF" w:rsidRPr="002658A9">
        <w:rPr>
          <w:rFonts w:ascii="Arial" w:hAnsi="Arial" w:cs="Arial"/>
          <w:sz w:val="18"/>
          <w:szCs w:val="18"/>
        </w:rPr>
        <w:t>Submitting this</w:t>
      </w:r>
      <w:r w:rsidR="00EC4306" w:rsidRPr="002658A9">
        <w:rPr>
          <w:rFonts w:ascii="Arial" w:hAnsi="Arial" w:cs="Arial"/>
          <w:sz w:val="18"/>
          <w:szCs w:val="18"/>
        </w:rPr>
        <w:t xml:space="preserve"> form </w:t>
      </w:r>
      <w:r w:rsidR="00CD276B" w:rsidRPr="002658A9">
        <w:rPr>
          <w:rFonts w:ascii="Arial" w:hAnsi="Arial" w:cs="Arial"/>
          <w:sz w:val="18"/>
          <w:szCs w:val="18"/>
        </w:rPr>
        <w:t xml:space="preserve">indicates </w:t>
      </w:r>
      <w:r w:rsidR="00152A8D">
        <w:rPr>
          <w:rFonts w:ascii="Arial" w:hAnsi="Arial" w:cs="Arial"/>
          <w:sz w:val="18"/>
          <w:szCs w:val="18"/>
        </w:rPr>
        <w:t xml:space="preserve">that </w:t>
      </w:r>
      <w:r w:rsidR="00CD276B" w:rsidRPr="002658A9">
        <w:rPr>
          <w:rFonts w:ascii="Arial" w:hAnsi="Arial" w:cs="Arial"/>
          <w:sz w:val="18"/>
          <w:szCs w:val="18"/>
        </w:rPr>
        <w:t xml:space="preserve">a </w:t>
      </w:r>
      <w:r w:rsidR="00EC4306" w:rsidRPr="002658A9">
        <w:rPr>
          <w:rFonts w:ascii="Arial" w:hAnsi="Arial" w:cs="Arial"/>
          <w:sz w:val="18"/>
          <w:szCs w:val="18"/>
        </w:rPr>
        <w:t>variance is sought under Minn. R. 7050.0190</w:t>
      </w:r>
      <w:r w:rsidR="00424EC3" w:rsidRPr="002658A9">
        <w:rPr>
          <w:rFonts w:ascii="Arial" w:hAnsi="Arial" w:cs="Arial"/>
          <w:sz w:val="18"/>
          <w:szCs w:val="18"/>
        </w:rPr>
        <w:t>,</w:t>
      </w:r>
      <w:r w:rsidR="00A56F0C" w:rsidRPr="002658A9">
        <w:rPr>
          <w:rFonts w:ascii="Arial" w:hAnsi="Arial" w:cs="Arial"/>
          <w:sz w:val="18"/>
          <w:szCs w:val="18"/>
        </w:rPr>
        <w:t xml:space="preserve"> </w:t>
      </w:r>
      <w:r w:rsidR="00535679" w:rsidRPr="002658A9">
        <w:rPr>
          <w:rFonts w:ascii="Arial" w:hAnsi="Arial" w:cs="Arial"/>
          <w:sz w:val="18"/>
          <w:szCs w:val="18"/>
        </w:rPr>
        <w:t>subp.</w:t>
      </w:r>
      <w:r w:rsidR="00B55DC3" w:rsidRPr="002658A9">
        <w:rPr>
          <w:rFonts w:ascii="Arial" w:hAnsi="Arial" w:cs="Arial"/>
          <w:sz w:val="18"/>
          <w:szCs w:val="18"/>
        </w:rPr>
        <w:t> </w:t>
      </w:r>
      <w:r w:rsidR="00535679" w:rsidRPr="002658A9">
        <w:rPr>
          <w:rFonts w:ascii="Arial" w:hAnsi="Arial" w:cs="Arial"/>
          <w:sz w:val="18"/>
          <w:szCs w:val="18"/>
        </w:rPr>
        <w:t>4(A)(6)</w:t>
      </w:r>
      <w:r w:rsidR="54BBA805" w:rsidRPr="002658A9">
        <w:rPr>
          <w:rFonts w:ascii="Arial" w:hAnsi="Arial" w:cs="Arial"/>
          <w:sz w:val="18"/>
          <w:szCs w:val="18"/>
        </w:rPr>
        <w:t xml:space="preserve"> or Minn. R.</w:t>
      </w:r>
      <w:r w:rsidR="00E57F0C">
        <w:rPr>
          <w:rFonts w:ascii="Arial" w:hAnsi="Arial" w:cs="Arial"/>
          <w:sz w:val="18"/>
          <w:szCs w:val="18"/>
        </w:rPr>
        <w:t> </w:t>
      </w:r>
      <w:r w:rsidR="54BBA805" w:rsidRPr="002658A9">
        <w:rPr>
          <w:rFonts w:ascii="Arial" w:hAnsi="Arial" w:cs="Arial"/>
          <w:sz w:val="18"/>
          <w:szCs w:val="18"/>
        </w:rPr>
        <w:t>7052.0280, subp. 3(A)(6)</w:t>
      </w:r>
      <w:r w:rsidR="00535679" w:rsidRPr="002658A9">
        <w:rPr>
          <w:rFonts w:ascii="Arial" w:hAnsi="Arial" w:cs="Arial"/>
          <w:sz w:val="18"/>
          <w:szCs w:val="18"/>
        </w:rPr>
        <w:t xml:space="preserve">, where </w:t>
      </w:r>
      <w:r w:rsidR="00A56F0C" w:rsidRPr="002658A9">
        <w:rPr>
          <w:rFonts w:ascii="Arial" w:hAnsi="Arial" w:cs="Arial"/>
          <w:sz w:val="18"/>
          <w:szCs w:val="18"/>
        </w:rPr>
        <w:t>controls more stringent than those required under 301(b) and 306 of the Clean Water Act and U.S. Code 33, section 1311(b) and 1316 would result in substantial and widespread negati</w:t>
      </w:r>
      <w:r w:rsidR="001E48DB" w:rsidRPr="002658A9">
        <w:rPr>
          <w:rFonts w:ascii="Arial" w:hAnsi="Arial" w:cs="Arial"/>
          <w:sz w:val="18"/>
          <w:szCs w:val="18"/>
        </w:rPr>
        <w:t>ve economic and social impacts.</w:t>
      </w:r>
    </w:p>
    <w:p w14:paraId="1A84E3A7" w14:textId="24893657" w:rsidR="006077D3" w:rsidRPr="002658A9" w:rsidRDefault="00754E86" w:rsidP="00094FAC">
      <w:pPr>
        <w:spacing w:before="120"/>
        <w:rPr>
          <w:rFonts w:ascii="Arial" w:hAnsi="Arial" w:cs="Arial"/>
          <w:sz w:val="18"/>
          <w:szCs w:val="18"/>
        </w:rPr>
      </w:pPr>
      <w:r w:rsidRPr="002658A9">
        <w:rPr>
          <w:rFonts w:ascii="Arial" w:hAnsi="Arial" w:cs="Arial"/>
          <w:b/>
          <w:sz w:val="18"/>
          <w:szCs w:val="18"/>
        </w:rPr>
        <w:t>Important:</w:t>
      </w:r>
      <w:r w:rsidRPr="002658A9">
        <w:rPr>
          <w:rFonts w:ascii="Arial" w:hAnsi="Arial" w:cs="Arial"/>
          <w:sz w:val="18"/>
          <w:szCs w:val="18"/>
        </w:rPr>
        <w:t xml:space="preserve">  T</w:t>
      </w:r>
      <w:r w:rsidR="00BF5401" w:rsidRPr="002658A9">
        <w:rPr>
          <w:rFonts w:ascii="Arial" w:hAnsi="Arial" w:cs="Arial"/>
          <w:sz w:val="18"/>
          <w:szCs w:val="18"/>
        </w:rPr>
        <w:t xml:space="preserve">his form is specific to </w:t>
      </w:r>
      <w:r w:rsidR="0001434F" w:rsidRPr="002658A9">
        <w:rPr>
          <w:rFonts w:ascii="Arial" w:hAnsi="Arial" w:cs="Arial"/>
          <w:sz w:val="18"/>
          <w:szCs w:val="18"/>
        </w:rPr>
        <w:t>the pollutant</w:t>
      </w:r>
      <w:r w:rsidR="00000B3A">
        <w:rPr>
          <w:rFonts w:ascii="Arial" w:hAnsi="Arial" w:cs="Arial"/>
          <w:sz w:val="18"/>
          <w:szCs w:val="18"/>
        </w:rPr>
        <w:t xml:space="preserve"> and water quality standard</w:t>
      </w:r>
      <w:r w:rsidR="0001434F" w:rsidRPr="002658A9">
        <w:rPr>
          <w:rFonts w:ascii="Arial" w:hAnsi="Arial" w:cs="Arial"/>
          <w:sz w:val="18"/>
          <w:szCs w:val="18"/>
        </w:rPr>
        <w:t xml:space="preserve"> listed above</w:t>
      </w:r>
      <w:r w:rsidR="00BF5401" w:rsidRPr="002658A9">
        <w:rPr>
          <w:rFonts w:ascii="Arial" w:hAnsi="Arial" w:cs="Arial"/>
          <w:sz w:val="18"/>
          <w:szCs w:val="18"/>
        </w:rPr>
        <w:t>.</w:t>
      </w:r>
      <w:r w:rsidR="00094FAC" w:rsidRPr="002658A9">
        <w:rPr>
          <w:rFonts w:ascii="Arial" w:hAnsi="Arial" w:cs="Arial"/>
          <w:sz w:val="18"/>
          <w:szCs w:val="18"/>
        </w:rPr>
        <w:t xml:space="preserve"> </w:t>
      </w:r>
      <w:r w:rsidR="00BF5401" w:rsidRPr="002658A9">
        <w:rPr>
          <w:rFonts w:ascii="Arial" w:hAnsi="Arial" w:cs="Arial"/>
          <w:sz w:val="18"/>
          <w:szCs w:val="18"/>
        </w:rPr>
        <w:t>If you are considering a variance for a different</w:t>
      </w:r>
      <w:r w:rsidR="00B55DC3" w:rsidRPr="002658A9">
        <w:rPr>
          <w:rFonts w:ascii="Arial" w:hAnsi="Arial" w:cs="Arial"/>
          <w:sz w:val="18"/>
          <w:szCs w:val="18"/>
        </w:rPr>
        <w:t xml:space="preserve"> pollutant, standard, or WQBEL, </w:t>
      </w:r>
      <w:r w:rsidR="00BF5401" w:rsidRPr="002658A9">
        <w:rPr>
          <w:rFonts w:ascii="Arial" w:hAnsi="Arial" w:cs="Arial"/>
          <w:sz w:val="18"/>
          <w:szCs w:val="18"/>
        </w:rPr>
        <w:t xml:space="preserve">please complete the </w:t>
      </w:r>
      <w:r w:rsidR="00BF5401" w:rsidRPr="002658A9">
        <w:rPr>
          <w:rFonts w:ascii="Arial" w:hAnsi="Arial" w:cs="Arial"/>
          <w:i/>
          <w:sz w:val="18"/>
          <w:szCs w:val="18"/>
        </w:rPr>
        <w:t xml:space="preserve">Variance </w:t>
      </w:r>
      <w:r w:rsidR="00E9779E" w:rsidRPr="002658A9">
        <w:rPr>
          <w:rFonts w:ascii="Arial" w:hAnsi="Arial" w:cs="Arial"/>
          <w:i/>
          <w:sz w:val="18"/>
          <w:szCs w:val="18"/>
        </w:rPr>
        <w:t>request form</w:t>
      </w:r>
      <w:r w:rsidR="00E9779E" w:rsidRPr="002658A9">
        <w:rPr>
          <w:rFonts w:ascii="Arial" w:hAnsi="Arial" w:cs="Arial"/>
          <w:sz w:val="18"/>
          <w:szCs w:val="18"/>
        </w:rPr>
        <w:t xml:space="preserve"> </w:t>
      </w:r>
      <w:r w:rsidR="00BF5401" w:rsidRPr="002658A9">
        <w:rPr>
          <w:rFonts w:ascii="Arial" w:hAnsi="Arial" w:cs="Arial"/>
          <w:sz w:val="18"/>
          <w:szCs w:val="18"/>
        </w:rPr>
        <w:t>(wq-wwprm2-10b)</w:t>
      </w:r>
      <w:r w:rsidR="00872F3E" w:rsidRPr="002658A9">
        <w:rPr>
          <w:rFonts w:ascii="Arial" w:hAnsi="Arial" w:cs="Arial"/>
          <w:sz w:val="18"/>
          <w:szCs w:val="18"/>
        </w:rPr>
        <w:t>.</w:t>
      </w:r>
      <w:r w:rsidR="007E33B5" w:rsidRPr="002658A9">
        <w:rPr>
          <w:rFonts w:ascii="Arial" w:hAnsi="Arial" w:cs="Arial"/>
          <w:sz w:val="18"/>
          <w:szCs w:val="18"/>
        </w:rPr>
        <w:t xml:space="preserve"> Industrial facilities also use form wq-wwprm2-10b.</w:t>
      </w:r>
    </w:p>
    <w:p w14:paraId="0467E606" w14:textId="326F86FE" w:rsidR="00BF5401" w:rsidRPr="002658A9" w:rsidRDefault="6B48D9A2" w:rsidP="00094FAC">
      <w:pPr>
        <w:spacing w:before="120"/>
        <w:rPr>
          <w:rFonts w:ascii="Arial" w:hAnsi="Arial" w:cs="Arial"/>
          <w:sz w:val="18"/>
          <w:szCs w:val="18"/>
        </w:rPr>
      </w:pPr>
      <w:r w:rsidRPr="002658A9">
        <w:rPr>
          <w:rFonts w:ascii="Arial" w:hAnsi="Arial" w:cs="Arial"/>
          <w:b/>
          <w:bCs/>
          <w:sz w:val="18"/>
          <w:szCs w:val="18"/>
        </w:rPr>
        <w:t xml:space="preserve">Variance eligibility: </w:t>
      </w:r>
      <w:r w:rsidRPr="002658A9">
        <w:rPr>
          <w:rFonts w:ascii="Arial" w:hAnsi="Arial" w:cs="Arial"/>
          <w:sz w:val="18"/>
          <w:szCs w:val="18"/>
        </w:rPr>
        <w:t>Your facility will need to</w:t>
      </w:r>
      <w:r w:rsidR="57687903" w:rsidRPr="002658A9">
        <w:rPr>
          <w:rFonts w:ascii="Arial" w:hAnsi="Arial" w:cs="Arial"/>
          <w:sz w:val="18"/>
          <w:szCs w:val="18"/>
        </w:rPr>
        <w:t xml:space="preserve"> </w:t>
      </w:r>
      <w:r w:rsidR="1E28F650" w:rsidRPr="002658A9">
        <w:rPr>
          <w:rFonts w:ascii="Arial" w:hAnsi="Arial" w:cs="Arial"/>
          <w:sz w:val="18"/>
          <w:szCs w:val="18"/>
        </w:rPr>
        <w:t>complete and submit a</w:t>
      </w:r>
      <w:r w:rsidRPr="002658A9">
        <w:rPr>
          <w:rFonts w:ascii="Arial" w:hAnsi="Arial" w:cs="Arial"/>
          <w:sz w:val="18"/>
          <w:szCs w:val="18"/>
        </w:rPr>
        <w:t xml:space="preserve"> </w:t>
      </w:r>
      <w:r w:rsidRPr="002658A9">
        <w:rPr>
          <w:rFonts w:ascii="Arial" w:hAnsi="Arial" w:cs="Arial"/>
          <w:i/>
          <w:iCs/>
          <w:sz w:val="18"/>
          <w:szCs w:val="18"/>
        </w:rPr>
        <w:t>Sulfate Variance Eligibility Tool</w:t>
      </w:r>
      <w:r w:rsidRPr="002658A9">
        <w:rPr>
          <w:rFonts w:ascii="Arial" w:hAnsi="Arial" w:cs="Arial"/>
          <w:sz w:val="18"/>
          <w:szCs w:val="18"/>
        </w:rPr>
        <w:t xml:space="preserve"> (</w:t>
      </w:r>
      <w:r w:rsidR="00D527D7" w:rsidRPr="00876B81">
        <w:rPr>
          <w:rFonts w:ascii="Arial" w:hAnsi="Arial" w:cs="Arial"/>
          <w:i/>
          <w:iCs/>
          <w:sz w:val="18"/>
          <w:szCs w:val="18"/>
        </w:rPr>
        <w:t>wq-wwprm2-111</w:t>
      </w:r>
      <w:r w:rsidRPr="002658A9">
        <w:rPr>
          <w:rFonts w:ascii="Arial" w:hAnsi="Arial" w:cs="Arial"/>
          <w:sz w:val="18"/>
          <w:szCs w:val="18"/>
        </w:rPr>
        <w:t>)</w:t>
      </w:r>
      <w:r w:rsidR="00B66399" w:rsidRPr="002658A9">
        <w:rPr>
          <w:rFonts w:ascii="Arial" w:hAnsi="Arial" w:cs="Arial"/>
          <w:sz w:val="18"/>
          <w:szCs w:val="18"/>
        </w:rPr>
        <w:t xml:space="preserve"> </w:t>
      </w:r>
      <w:r w:rsidRPr="002658A9">
        <w:rPr>
          <w:rFonts w:ascii="Arial" w:hAnsi="Arial" w:cs="Arial"/>
          <w:sz w:val="18"/>
          <w:szCs w:val="18"/>
        </w:rPr>
        <w:t xml:space="preserve">to be considered for a variance. </w:t>
      </w:r>
      <w:r w:rsidR="00B4655F">
        <w:rPr>
          <w:rFonts w:ascii="Arial" w:hAnsi="Arial" w:cs="Arial"/>
          <w:sz w:val="18"/>
          <w:szCs w:val="18"/>
        </w:rPr>
        <w:t xml:space="preserve">The form is available at </w:t>
      </w:r>
      <w:hyperlink r:id="rId12" w:history="1">
        <w:r w:rsidR="00B4655F" w:rsidRPr="00B30F72">
          <w:rPr>
            <w:rStyle w:val="Hyperlink"/>
            <w:rFonts w:ascii="Arial" w:hAnsi="Arial" w:cs="Arial"/>
            <w:sz w:val="18"/>
            <w:szCs w:val="18"/>
          </w:rPr>
          <w:t>https://www.pca.state.mn.us/business-with-us/water-quality-variances</w:t>
        </w:r>
      </w:hyperlink>
      <w:r w:rsidR="00B4655F">
        <w:rPr>
          <w:rFonts w:ascii="Arial" w:hAnsi="Arial" w:cs="Arial"/>
          <w:sz w:val="18"/>
          <w:szCs w:val="18"/>
        </w:rPr>
        <w:t xml:space="preserve">. </w:t>
      </w:r>
      <w:r w:rsidR="5101E29F" w:rsidRPr="002658A9">
        <w:rPr>
          <w:rFonts w:ascii="Arial" w:hAnsi="Arial" w:cs="Arial"/>
          <w:sz w:val="18"/>
          <w:szCs w:val="18"/>
        </w:rPr>
        <w:t xml:space="preserve">MPCA review of a variance request </w:t>
      </w:r>
      <w:r w:rsidR="23206966" w:rsidRPr="002658A9">
        <w:rPr>
          <w:rFonts w:ascii="Arial" w:hAnsi="Arial" w:cs="Arial"/>
          <w:sz w:val="18"/>
          <w:szCs w:val="18"/>
        </w:rPr>
        <w:t xml:space="preserve">will begin when </w:t>
      </w:r>
      <w:r w:rsidR="221DC36A" w:rsidRPr="002658A9">
        <w:rPr>
          <w:rFonts w:ascii="Arial" w:hAnsi="Arial" w:cs="Arial"/>
          <w:sz w:val="18"/>
          <w:szCs w:val="18"/>
        </w:rPr>
        <w:t>the</w:t>
      </w:r>
      <w:r w:rsidR="00146002" w:rsidRPr="002658A9">
        <w:rPr>
          <w:rFonts w:ascii="Arial" w:hAnsi="Arial" w:cs="Arial"/>
          <w:sz w:val="18"/>
          <w:szCs w:val="18"/>
        </w:rPr>
        <w:t xml:space="preserve"> forms are</w:t>
      </w:r>
      <w:r w:rsidR="23206966" w:rsidRPr="002658A9">
        <w:rPr>
          <w:rFonts w:ascii="Arial" w:hAnsi="Arial" w:cs="Arial"/>
          <w:sz w:val="18"/>
          <w:szCs w:val="18"/>
        </w:rPr>
        <w:t xml:space="preserve"> received.</w:t>
      </w:r>
      <w:r w:rsidR="160D5E35" w:rsidRPr="002658A9">
        <w:rPr>
          <w:rFonts w:ascii="Arial" w:hAnsi="Arial" w:cs="Arial"/>
          <w:sz w:val="18"/>
          <w:szCs w:val="18"/>
        </w:rPr>
        <w:t xml:space="preserve"> See Section V for additional information.</w:t>
      </w:r>
    </w:p>
    <w:p w14:paraId="0D5FAE41" w14:textId="167D66D5" w:rsidR="006E3F81" w:rsidRPr="002658A9" w:rsidRDefault="006E3F81" w:rsidP="006E3F81">
      <w:pPr>
        <w:spacing w:before="120"/>
        <w:rPr>
          <w:rFonts w:ascii="Arial" w:hAnsi="Arial" w:cs="Arial"/>
          <w:sz w:val="18"/>
          <w:szCs w:val="18"/>
        </w:rPr>
      </w:pPr>
      <w:r w:rsidRPr="002658A9">
        <w:rPr>
          <w:rFonts w:ascii="Arial" w:hAnsi="Arial" w:cs="Arial"/>
          <w:b/>
          <w:bCs/>
          <w:sz w:val="18"/>
          <w:szCs w:val="18"/>
        </w:rPr>
        <w:t>Applications that are submitted without an authorized signature and attachments</w:t>
      </w:r>
      <w:r w:rsidRPr="002658A9">
        <w:rPr>
          <w:rFonts w:ascii="Arial" w:hAnsi="Arial" w:cs="Arial"/>
          <w:sz w:val="18"/>
          <w:szCs w:val="18"/>
        </w:rPr>
        <w:t xml:space="preserve"> </w:t>
      </w:r>
      <w:r w:rsidRPr="002658A9">
        <w:rPr>
          <w:rFonts w:ascii="Arial" w:hAnsi="Arial" w:cs="Arial"/>
          <w:b/>
          <w:bCs/>
          <w:sz w:val="18"/>
          <w:szCs w:val="18"/>
        </w:rPr>
        <w:t>will be returned</w:t>
      </w:r>
      <w:r w:rsidRPr="002658A9">
        <w:rPr>
          <w:rFonts w:ascii="Arial" w:hAnsi="Arial" w:cs="Arial"/>
          <w:sz w:val="18"/>
          <w:szCs w:val="18"/>
        </w:rPr>
        <w:t xml:space="preserve">. Please make </w:t>
      </w:r>
      <w:r w:rsidR="002658A9" w:rsidRPr="002658A9">
        <w:rPr>
          <w:rFonts w:ascii="Arial" w:hAnsi="Arial" w:cs="Arial"/>
          <w:sz w:val="18"/>
          <w:szCs w:val="18"/>
        </w:rPr>
        <w:t>copies</w:t>
      </w:r>
      <w:r w:rsidRPr="002658A9">
        <w:rPr>
          <w:rFonts w:ascii="Arial" w:hAnsi="Arial" w:cs="Arial"/>
          <w:sz w:val="18"/>
          <w:szCs w:val="18"/>
        </w:rPr>
        <w:t xml:space="preserve"> for your records. You may submit this along with a permit application packet as part of a reissuance or modification. If not, submit the completed request form and attachments </w:t>
      </w:r>
      <w:r w:rsidRPr="002658A9">
        <w:rPr>
          <w:rFonts w:ascii="Arial" w:hAnsi="Arial" w:cs="Arial"/>
          <w:i/>
          <w:iCs/>
          <w:sz w:val="18"/>
          <w:szCs w:val="18"/>
        </w:rPr>
        <w:t>(including plans and specifications, if applicable)</w:t>
      </w:r>
      <w:r w:rsidRPr="002658A9">
        <w:rPr>
          <w:rFonts w:ascii="Arial" w:hAnsi="Arial" w:cs="Arial"/>
          <w:sz w:val="18"/>
          <w:szCs w:val="18"/>
        </w:rPr>
        <w:t xml:space="preserve"> electronically to </w:t>
      </w:r>
      <w:hyperlink r:id="rId13">
        <w:r w:rsidRPr="00A85723">
          <w:rPr>
            <w:rStyle w:val="Hyperlink"/>
            <w:rFonts w:ascii="Arial" w:hAnsi="Arial" w:cs="Arial"/>
            <w:sz w:val="18"/>
            <w:szCs w:val="18"/>
          </w:rPr>
          <w:t>wq.submittals.mpca@state.mn.us</w:t>
        </w:r>
      </w:hyperlink>
      <w:r w:rsidRPr="00A85723">
        <w:rPr>
          <w:rFonts w:ascii="Arial" w:hAnsi="Arial" w:cs="Arial"/>
          <w:sz w:val="18"/>
          <w:szCs w:val="18"/>
        </w:rPr>
        <w:t>.</w:t>
      </w:r>
    </w:p>
    <w:p w14:paraId="5C4FF81A" w14:textId="755C1060" w:rsidR="007E6F68" w:rsidRPr="002658A9" w:rsidRDefault="006E3F81" w:rsidP="006E3F81">
      <w:pPr>
        <w:spacing w:before="120"/>
        <w:rPr>
          <w:rFonts w:ascii="Arial" w:hAnsi="Arial" w:cs="Arial"/>
          <w:sz w:val="18"/>
          <w:szCs w:val="18"/>
        </w:rPr>
      </w:pPr>
      <w:r w:rsidRPr="002658A9">
        <w:rPr>
          <w:rFonts w:ascii="Arial" w:hAnsi="Arial" w:cs="Arial"/>
          <w:sz w:val="18"/>
          <w:szCs w:val="18"/>
        </w:rPr>
        <w:t>Minn. R. 7002.0253 requires billing for additional work required to issue or reissue permits that include a variance. An additional fee is applied once a variance is included in a permit and approved by U.S. Environmental Protection Agency (</w:t>
      </w:r>
      <w:r w:rsidRPr="002658A9">
        <w:rPr>
          <w:rFonts w:ascii="Arial" w:hAnsi="Arial" w:cs="Arial"/>
          <w:bCs/>
          <w:noProof/>
          <w:sz w:val="18"/>
          <w:szCs w:val="18"/>
        </w:rPr>
        <w:t>EPA</w:t>
      </w:r>
      <w:r w:rsidRPr="002658A9">
        <w:rPr>
          <w:rFonts w:ascii="Arial" w:hAnsi="Arial" w:cs="Arial"/>
          <w:sz w:val="18"/>
          <w:szCs w:val="18"/>
        </w:rPr>
        <w:t xml:space="preserve">). You will receive an invoice from the MPCA when the permit is placed on public notice. Currently, additional fees for variances are 35 points or $10,850. </w:t>
      </w:r>
      <w:hyperlink r:id="rId14" w:history="1">
        <w:r w:rsidRPr="002658A9">
          <w:rPr>
            <w:rStyle w:val="Hyperlink"/>
            <w:rFonts w:ascii="Arial" w:hAnsi="Arial" w:cs="Arial"/>
            <w:i/>
            <w:sz w:val="18"/>
            <w:szCs w:val="18"/>
          </w:rPr>
          <w:t>Water Quality Application Fee Guidance</w:t>
        </w:r>
      </w:hyperlink>
      <w:r w:rsidRPr="002658A9">
        <w:rPr>
          <w:rFonts w:ascii="Arial" w:hAnsi="Arial" w:cs="Arial"/>
          <w:i/>
          <w:sz w:val="18"/>
          <w:szCs w:val="18"/>
        </w:rPr>
        <w:t xml:space="preserve"> </w:t>
      </w:r>
      <w:r w:rsidR="007E6F68" w:rsidRPr="002658A9">
        <w:rPr>
          <w:rFonts w:ascii="Arial" w:hAnsi="Arial" w:cs="Arial"/>
          <w:i/>
          <w:sz w:val="18"/>
          <w:szCs w:val="18"/>
        </w:rPr>
        <w:t xml:space="preserve">(wq-wwprm7-51) </w:t>
      </w:r>
      <w:r w:rsidRPr="002658A9">
        <w:rPr>
          <w:rFonts w:ascii="Arial" w:hAnsi="Arial" w:cs="Arial"/>
          <w:sz w:val="18"/>
          <w:szCs w:val="18"/>
        </w:rPr>
        <w:t xml:space="preserve">can be found on the MPCA website at </w:t>
      </w:r>
      <w:hyperlink r:id="rId15" w:history="1">
        <w:r w:rsidR="007E6F68" w:rsidRPr="002658A9">
          <w:rPr>
            <w:rStyle w:val="Hyperlink"/>
            <w:rFonts w:ascii="Arial" w:hAnsi="Arial" w:cs="Arial"/>
            <w:sz w:val="18"/>
            <w:szCs w:val="18"/>
          </w:rPr>
          <w:t>https://www.pca.state.mn.us/business-with-us/wastewater-permit-forms</w:t>
        </w:r>
      </w:hyperlink>
      <w:r w:rsidR="007E6F68" w:rsidRPr="002658A9">
        <w:rPr>
          <w:rFonts w:ascii="Arial" w:hAnsi="Arial" w:cs="Arial"/>
          <w:sz w:val="18"/>
          <w:szCs w:val="18"/>
        </w:rPr>
        <w:t>.</w:t>
      </w:r>
    </w:p>
    <w:p w14:paraId="330B7F6A" w14:textId="79C1C23C" w:rsidR="00B55DC3" w:rsidRPr="002658A9" w:rsidRDefault="00754E86" w:rsidP="006E3F81">
      <w:pPr>
        <w:spacing w:before="120"/>
        <w:rPr>
          <w:rFonts w:ascii="Arial" w:hAnsi="Arial" w:cs="Arial"/>
          <w:sz w:val="18"/>
          <w:szCs w:val="18"/>
        </w:rPr>
      </w:pPr>
      <w:r w:rsidRPr="002658A9">
        <w:rPr>
          <w:rFonts w:ascii="Arial" w:hAnsi="Arial" w:cs="Arial"/>
          <w:b/>
          <w:sz w:val="18"/>
          <w:szCs w:val="18"/>
        </w:rPr>
        <w:t>For more information</w:t>
      </w:r>
      <w:r w:rsidR="003B3667" w:rsidRPr="002658A9">
        <w:rPr>
          <w:rFonts w:ascii="Arial" w:hAnsi="Arial" w:cs="Arial"/>
          <w:sz w:val="18"/>
          <w:szCs w:val="18"/>
        </w:rPr>
        <w:t xml:space="preserve">: </w:t>
      </w:r>
      <w:r w:rsidRPr="002658A9">
        <w:rPr>
          <w:rFonts w:ascii="Arial" w:hAnsi="Arial" w:cs="Arial"/>
          <w:sz w:val="18"/>
          <w:szCs w:val="18"/>
        </w:rPr>
        <w:t xml:space="preserve"> </w:t>
      </w:r>
      <w:r w:rsidR="003B3667" w:rsidRPr="002658A9">
        <w:rPr>
          <w:rFonts w:ascii="Arial" w:hAnsi="Arial" w:cs="Arial"/>
          <w:sz w:val="18"/>
          <w:szCs w:val="18"/>
        </w:rPr>
        <w:t>P</w:t>
      </w:r>
      <w:r w:rsidRPr="002658A9">
        <w:rPr>
          <w:rFonts w:ascii="Arial" w:hAnsi="Arial" w:cs="Arial"/>
          <w:sz w:val="18"/>
          <w:szCs w:val="18"/>
        </w:rPr>
        <w:t xml:space="preserve">lease contact </w:t>
      </w:r>
      <w:r w:rsidR="00BB4F50" w:rsidRPr="002658A9">
        <w:rPr>
          <w:rFonts w:ascii="Arial" w:hAnsi="Arial" w:cs="Arial"/>
          <w:sz w:val="18"/>
          <w:szCs w:val="18"/>
        </w:rPr>
        <w:t xml:space="preserve">the MPCA variance coordinators at </w:t>
      </w:r>
      <w:hyperlink r:id="rId16" w:history="1">
        <w:r w:rsidR="00BD3B26" w:rsidRPr="002658A9">
          <w:rPr>
            <w:rStyle w:val="Hyperlink"/>
            <w:rFonts w:ascii="Arial" w:hAnsi="Arial" w:cs="Arial"/>
            <w:sz w:val="18"/>
            <w:szCs w:val="18"/>
          </w:rPr>
          <w:t>WQSvariances.MPCA@state.mn.us</w:t>
        </w:r>
      </w:hyperlink>
      <w:r w:rsidR="006C4532" w:rsidRPr="002658A9">
        <w:rPr>
          <w:rFonts w:ascii="Arial" w:hAnsi="Arial" w:cs="Arial"/>
          <w:sz w:val="18"/>
          <w:szCs w:val="18"/>
        </w:rPr>
        <w:t>.</w:t>
      </w:r>
    </w:p>
    <w:p w14:paraId="5ACF14BA" w14:textId="77777777" w:rsidR="005C7ED7" w:rsidRPr="002658A9" w:rsidRDefault="002C4C66" w:rsidP="003B3667">
      <w:pPr>
        <w:spacing w:before="120"/>
        <w:rPr>
          <w:rFonts w:ascii="Arial" w:hAnsi="Arial" w:cs="Arial"/>
          <w:sz w:val="18"/>
          <w:szCs w:val="18"/>
        </w:rPr>
      </w:pPr>
      <w:r w:rsidRPr="002658A9">
        <w:rPr>
          <w:rFonts w:ascii="Arial" w:hAnsi="Arial" w:cs="Arial"/>
          <w:sz w:val="18"/>
          <w:szCs w:val="18"/>
        </w:rPr>
        <w:t>An approved variance will require a modification of your permit. You will be contacted if any further documentation for this modification is needed</w:t>
      </w:r>
      <w:r w:rsidR="00D37C9A" w:rsidRPr="002658A9">
        <w:rPr>
          <w:rFonts w:ascii="Arial" w:hAnsi="Arial" w:cs="Arial"/>
          <w:sz w:val="18"/>
          <w:szCs w:val="18"/>
        </w:rPr>
        <w:t>.</w:t>
      </w:r>
    </w:p>
    <w:p w14:paraId="555B1084" w14:textId="77777777" w:rsidR="001A0E3E" w:rsidRPr="00872F3E" w:rsidRDefault="004F1256" w:rsidP="002658A9">
      <w:pPr>
        <w:pStyle w:val="Form-Heading2"/>
        <w:spacing w:before="240" w:after="0"/>
      </w:pPr>
      <w:r w:rsidRPr="00872F3E">
        <w:t xml:space="preserve">Section I – Existing </w:t>
      </w:r>
      <w:r w:rsidR="00094FAC" w:rsidRPr="00872F3E">
        <w:t>permit information</w:t>
      </w:r>
    </w:p>
    <w:tbl>
      <w:tblPr>
        <w:tblW w:w="10602" w:type="dxa"/>
        <w:tblInd w:w="18" w:type="dxa"/>
        <w:tblLayout w:type="fixed"/>
        <w:tblCellMar>
          <w:left w:w="43" w:type="dxa"/>
          <w:right w:w="43" w:type="dxa"/>
        </w:tblCellMar>
        <w:tblLook w:val="01E0" w:firstRow="1" w:lastRow="1" w:firstColumn="1" w:lastColumn="1" w:noHBand="0" w:noVBand="0"/>
      </w:tblPr>
      <w:tblGrid>
        <w:gridCol w:w="1782"/>
        <w:gridCol w:w="3085"/>
        <w:gridCol w:w="3485"/>
        <w:gridCol w:w="2250"/>
      </w:tblGrid>
      <w:tr w:rsidR="00EE314E" w14:paraId="297D1A5C" w14:textId="77777777" w:rsidTr="002658A9">
        <w:trPr>
          <w:cantSplit/>
        </w:trPr>
        <w:tc>
          <w:tcPr>
            <w:tcW w:w="1782" w:type="dxa"/>
            <w:tcMar>
              <w:left w:w="43" w:type="dxa"/>
              <w:right w:w="43" w:type="dxa"/>
            </w:tcMar>
            <w:vAlign w:val="bottom"/>
          </w:tcPr>
          <w:p w14:paraId="219575D7" w14:textId="77777777" w:rsidR="00EE314E" w:rsidRDefault="009B6BCC" w:rsidP="002658A9">
            <w:pPr>
              <w:pStyle w:val="Bodytexttable"/>
              <w:widowControl w:val="0"/>
              <w:numPr>
                <w:ilvl w:val="0"/>
                <w:numId w:val="14"/>
              </w:numPr>
              <w:spacing w:before="120" w:after="0"/>
              <w:ind w:left="360"/>
            </w:pPr>
            <w:r>
              <w:rPr>
                <w:bCs w:val="0"/>
              </w:rPr>
              <w:t>Permittee</w:t>
            </w:r>
            <w:r w:rsidR="00EE314E">
              <w:rPr>
                <w:bCs w:val="0"/>
              </w:rPr>
              <w:t xml:space="preserve"> </w:t>
            </w:r>
            <w:r w:rsidR="00EE314E">
              <w:t>n</w:t>
            </w:r>
            <w:r w:rsidR="00EE314E">
              <w:rPr>
                <w:bCs w:val="0"/>
              </w:rPr>
              <w:t>ame:</w:t>
            </w:r>
          </w:p>
        </w:tc>
        <w:tc>
          <w:tcPr>
            <w:tcW w:w="8820" w:type="dxa"/>
            <w:gridSpan w:val="3"/>
            <w:tcBorders>
              <w:bottom w:val="single" w:sz="4" w:space="0" w:color="auto"/>
            </w:tcBorders>
            <w:tcMar>
              <w:left w:w="115" w:type="dxa"/>
              <w:right w:w="0" w:type="dxa"/>
            </w:tcMar>
            <w:vAlign w:val="bottom"/>
          </w:tcPr>
          <w:p w14:paraId="7DD6836E" w14:textId="77777777" w:rsidR="00EE314E" w:rsidRDefault="00EE314E" w:rsidP="0011088E">
            <w:pPr>
              <w:pStyle w:val="Bodytexttable"/>
              <w:widowControl w:val="0"/>
              <w:spacing w:before="120" w:after="0"/>
            </w:pPr>
            <w:r>
              <w:fldChar w:fldCharType="begin">
                <w:ffData>
                  <w:name w:val="Text1"/>
                  <w:enabled/>
                  <w:calcOnExit w:val="0"/>
                  <w:textInput/>
                </w:ffData>
              </w:fldChar>
            </w:r>
            <w:r>
              <w:instrText xml:space="preserve"> FORMTEXT </w:instrText>
            </w:r>
            <w:r>
              <w:fldChar w:fldCharType="separate"/>
            </w:r>
            <w:r w:rsidR="00597D7A">
              <w:rPr>
                <w:noProof/>
              </w:rPr>
              <w:t> </w:t>
            </w:r>
            <w:r w:rsidR="00597D7A">
              <w:rPr>
                <w:noProof/>
              </w:rPr>
              <w:t> </w:t>
            </w:r>
            <w:r w:rsidR="00597D7A">
              <w:rPr>
                <w:noProof/>
              </w:rPr>
              <w:t> </w:t>
            </w:r>
            <w:r w:rsidR="00597D7A">
              <w:rPr>
                <w:noProof/>
              </w:rPr>
              <w:t> </w:t>
            </w:r>
            <w:r w:rsidR="00597D7A">
              <w:rPr>
                <w:noProof/>
              </w:rPr>
              <w:t> </w:t>
            </w:r>
            <w:r>
              <w:fldChar w:fldCharType="end"/>
            </w:r>
          </w:p>
        </w:tc>
      </w:tr>
      <w:tr w:rsidR="009B6BCC" w14:paraId="4B19E8C7" w14:textId="77777777" w:rsidTr="002658A9">
        <w:trPr>
          <w:cantSplit/>
        </w:trPr>
        <w:tc>
          <w:tcPr>
            <w:tcW w:w="1782" w:type="dxa"/>
            <w:tcMar>
              <w:left w:w="43" w:type="dxa"/>
              <w:right w:w="43" w:type="dxa"/>
            </w:tcMar>
            <w:vAlign w:val="bottom"/>
          </w:tcPr>
          <w:p w14:paraId="3F68F797" w14:textId="77777777" w:rsidR="009B6BCC" w:rsidRDefault="009B6BCC" w:rsidP="002658A9">
            <w:pPr>
              <w:pStyle w:val="Bodytexttable"/>
              <w:widowControl w:val="0"/>
              <w:numPr>
                <w:ilvl w:val="0"/>
                <w:numId w:val="14"/>
              </w:numPr>
              <w:spacing w:before="120" w:after="0"/>
              <w:ind w:left="360"/>
              <w:rPr>
                <w:bCs w:val="0"/>
              </w:rPr>
            </w:pPr>
            <w:r>
              <w:rPr>
                <w:bCs w:val="0"/>
              </w:rPr>
              <w:t>Facility name:</w:t>
            </w:r>
          </w:p>
        </w:tc>
        <w:tc>
          <w:tcPr>
            <w:tcW w:w="8820" w:type="dxa"/>
            <w:gridSpan w:val="3"/>
            <w:tcBorders>
              <w:bottom w:val="single" w:sz="4" w:space="0" w:color="auto"/>
            </w:tcBorders>
            <w:tcMar>
              <w:left w:w="115" w:type="dxa"/>
              <w:right w:w="0" w:type="dxa"/>
            </w:tcMar>
            <w:vAlign w:val="bottom"/>
          </w:tcPr>
          <w:p w14:paraId="38EF303A" w14:textId="77777777" w:rsidR="009B6BCC" w:rsidRDefault="009B6BCC" w:rsidP="0011088E">
            <w:pPr>
              <w:pStyle w:val="Bodytexttable"/>
              <w:widowControl w:val="0"/>
              <w:spacing w:before="120" w:after="0"/>
            </w:pPr>
            <w:r>
              <w:fldChar w:fldCharType="begin">
                <w:ffData>
                  <w:name w:val="Text112"/>
                  <w:enabled/>
                  <w:calcOnExit w:val="0"/>
                  <w:textInput/>
                </w:ffData>
              </w:fldChar>
            </w:r>
            <w:bookmarkStart w:id="0" w:name="Text112"/>
            <w:r>
              <w:instrText xml:space="preserve"> FORMTEXT </w:instrText>
            </w:r>
            <w:r>
              <w:fldChar w:fldCharType="separate"/>
            </w:r>
            <w:r w:rsidR="00597D7A">
              <w:rPr>
                <w:noProof/>
              </w:rPr>
              <w:t> </w:t>
            </w:r>
            <w:r w:rsidR="00597D7A">
              <w:rPr>
                <w:noProof/>
              </w:rPr>
              <w:t> </w:t>
            </w:r>
            <w:r w:rsidR="00597D7A">
              <w:rPr>
                <w:noProof/>
              </w:rPr>
              <w:t> </w:t>
            </w:r>
            <w:r w:rsidR="00597D7A">
              <w:rPr>
                <w:noProof/>
              </w:rPr>
              <w:t> </w:t>
            </w:r>
            <w:r w:rsidR="00597D7A">
              <w:rPr>
                <w:noProof/>
              </w:rPr>
              <w:t> </w:t>
            </w:r>
            <w:r>
              <w:fldChar w:fldCharType="end"/>
            </w:r>
            <w:bookmarkEnd w:id="0"/>
          </w:p>
        </w:tc>
      </w:tr>
      <w:tr w:rsidR="00EE314E" w:rsidRPr="002B2B95" w14:paraId="3B64DB18" w14:textId="77777777" w:rsidTr="00A85723">
        <w:trPr>
          <w:cantSplit/>
        </w:trPr>
        <w:tc>
          <w:tcPr>
            <w:tcW w:w="1782" w:type="dxa"/>
            <w:vAlign w:val="bottom"/>
          </w:tcPr>
          <w:p w14:paraId="3C03ED9D" w14:textId="77777777" w:rsidR="00EE314E" w:rsidRPr="002B2B95" w:rsidRDefault="009B6BCC" w:rsidP="002658A9">
            <w:pPr>
              <w:pStyle w:val="Bodytexttable"/>
              <w:widowControl w:val="0"/>
              <w:numPr>
                <w:ilvl w:val="0"/>
                <w:numId w:val="14"/>
              </w:numPr>
              <w:spacing w:before="120" w:after="0"/>
              <w:ind w:left="360"/>
              <w:rPr>
                <w:bCs w:val="0"/>
              </w:rPr>
            </w:pPr>
            <w:r>
              <w:rPr>
                <w:bCs w:val="0"/>
              </w:rPr>
              <w:t>Permit number:</w:t>
            </w:r>
          </w:p>
        </w:tc>
        <w:tc>
          <w:tcPr>
            <w:tcW w:w="3085" w:type="dxa"/>
            <w:tcBorders>
              <w:bottom w:val="single" w:sz="2" w:space="0" w:color="auto"/>
            </w:tcBorders>
            <w:tcMar>
              <w:left w:w="115" w:type="dxa"/>
              <w:right w:w="0" w:type="dxa"/>
            </w:tcMar>
            <w:vAlign w:val="bottom"/>
          </w:tcPr>
          <w:p w14:paraId="7DBF7945" w14:textId="77777777" w:rsidR="00EE314E" w:rsidRPr="002B2B95" w:rsidRDefault="00EE314E" w:rsidP="0011088E">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597D7A">
              <w:rPr>
                <w:bCs w:val="0"/>
                <w:noProof/>
              </w:rPr>
              <w:t> </w:t>
            </w:r>
            <w:r w:rsidR="00597D7A">
              <w:rPr>
                <w:bCs w:val="0"/>
                <w:noProof/>
              </w:rPr>
              <w:t> </w:t>
            </w:r>
            <w:r w:rsidR="00597D7A">
              <w:rPr>
                <w:bCs w:val="0"/>
                <w:noProof/>
              </w:rPr>
              <w:t> </w:t>
            </w:r>
            <w:r w:rsidR="00597D7A">
              <w:rPr>
                <w:bCs w:val="0"/>
                <w:noProof/>
              </w:rPr>
              <w:t> </w:t>
            </w:r>
            <w:r w:rsidR="00597D7A">
              <w:rPr>
                <w:bCs w:val="0"/>
                <w:noProof/>
              </w:rPr>
              <w:t> </w:t>
            </w:r>
            <w:r w:rsidRPr="002B2B95">
              <w:rPr>
                <w:bCs w:val="0"/>
              </w:rPr>
              <w:fldChar w:fldCharType="end"/>
            </w:r>
          </w:p>
        </w:tc>
        <w:tc>
          <w:tcPr>
            <w:tcW w:w="3485" w:type="dxa"/>
            <w:tcMar>
              <w:left w:w="115" w:type="dxa"/>
              <w:right w:w="0" w:type="dxa"/>
            </w:tcMar>
            <w:vAlign w:val="bottom"/>
          </w:tcPr>
          <w:p w14:paraId="359C5915" w14:textId="7B0442B8" w:rsidR="00EE314E" w:rsidRPr="002B2B95" w:rsidRDefault="00A85723" w:rsidP="00A85723">
            <w:pPr>
              <w:pStyle w:val="Bodytexttable"/>
              <w:widowControl w:val="0"/>
              <w:numPr>
                <w:ilvl w:val="0"/>
                <w:numId w:val="14"/>
              </w:numPr>
              <w:tabs>
                <w:tab w:val="left" w:pos="335"/>
              </w:tabs>
              <w:spacing w:before="120" w:after="0"/>
              <w:rPr>
                <w:bCs w:val="0"/>
              </w:rPr>
            </w:pPr>
            <w:r>
              <w:rPr>
                <w:bCs w:val="0"/>
              </w:rPr>
              <w:t xml:space="preserve">  </w:t>
            </w:r>
            <w:r w:rsidR="00EE314E">
              <w:rPr>
                <w:bCs w:val="0"/>
              </w:rPr>
              <w:t xml:space="preserve">Permit </w:t>
            </w:r>
            <w:r w:rsidR="009B6BCC">
              <w:rPr>
                <w:bCs w:val="0"/>
              </w:rPr>
              <w:t>expiration date (mm/dd/yyyy)</w:t>
            </w:r>
            <w:r w:rsidR="00EE314E">
              <w:rPr>
                <w:bCs w:val="0"/>
              </w:rPr>
              <w:t>:</w:t>
            </w:r>
          </w:p>
        </w:tc>
        <w:tc>
          <w:tcPr>
            <w:tcW w:w="2250" w:type="dxa"/>
            <w:tcBorders>
              <w:bottom w:val="single" w:sz="2" w:space="0" w:color="auto"/>
            </w:tcBorders>
            <w:tcMar>
              <w:left w:w="115" w:type="dxa"/>
              <w:right w:w="0" w:type="dxa"/>
            </w:tcMar>
            <w:vAlign w:val="bottom"/>
          </w:tcPr>
          <w:p w14:paraId="4A124EC6" w14:textId="03A31EEA" w:rsidR="00EE314E" w:rsidRPr="002B2B95" w:rsidRDefault="00981139" w:rsidP="00597D7A">
            <w:pPr>
              <w:pStyle w:val="Bodytexttable"/>
              <w:widowControl w:val="0"/>
              <w:spacing w:before="120" w:after="0"/>
              <w:rPr>
                <w:bCs w:val="0"/>
              </w:rPr>
            </w:pPr>
            <w:r>
              <w:rPr>
                <w:bCs w:val="0"/>
              </w:rPr>
              <w:fldChar w:fldCharType="begin">
                <w:ffData>
                  <w:name w:val="Text2"/>
                  <w:enabled/>
                  <w:calcOnExit w:val="0"/>
                  <w:textInput>
                    <w:type w:val="date"/>
                    <w:format w:val="M/d/yyyy"/>
                  </w:textInput>
                </w:ffData>
              </w:fldChar>
            </w:r>
            <w:bookmarkStart w:id="1" w:name="Text2"/>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1"/>
          </w:p>
        </w:tc>
      </w:tr>
      <w:tr w:rsidR="00F244A0" w:rsidRPr="00DC6F64" w14:paraId="0C879CA0" w14:textId="77777777" w:rsidTr="002658A9">
        <w:trPr>
          <w:cantSplit/>
          <w:trHeight w:val="364"/>
        </w:trPr>
        <w:tc>
          <w:tcPr>
            <w:tcW w:w="10602" w:type="dxa"/>
            <w:gridSpan w:val="4"/>
          </w:tcPr>
          <w:p w14:paraId="3FAEB32E" w14:textId="4F07BF9D" w:rsidR="002658A9" w:rsidRPr="002658A9" w:rsidRDefault="00F244A0" w:rsidP="002658A9">
            <w:pPr>
              <w:pStyle w:val="Bodytexttable"/>
              <w:keepNext/>
              <w:keepLines/>
              <w:widowControl w:val="0"/>
              <w:numPr>
                <w:ilvl w:val="0"/>
                <w:numId w:val="14"/>
              </w:numPr>
              <w:spacing w:before="120" w:after="0"/>
              <w:ind w:left="360"/>
              <w:rPr>
                <w:rFonts w:cs="Arial"/>
                <w:bCs w:val="0"/>
                <w:szCs w:val="18"/>
              </w:rPr>
            </w:pPr>
            <w:r w:rsidRPr="00DC6F64">
              <w:rPr>
                <w:rFonts w:cs="Arial"/>
                <w:szCs w:val="18"/>
              </w:rPr>
              <w:t>Are there any plans to make changes to the facility within the next five years?</w:t>
            </w:r>
            <w:r>
              <w:rPr>
                <w:rFonts w:cs="Arial"/>
                <w:szCs w:val="18"/>
              </w:rPr>
              <w:t xml:space="preserve"> </w:t>
            </w:r>
            <w:r w:rsidRPr="00DC6F64">
              <w:rPr>
                <w:rFonts w:cs="Arial"/>
                <w:szCs w:val="18"/>
              </w:rPr>
              <w:t xml:space="preserve"> </w:t>
            </w:r>
            <w:r w:rsidRPr="00DC6F64">
              <w:fldChar w:fldCharType="begin">
                <w:ffData>
                  <w:name w:val="Check1"/>
                  <w:enabled/>
                  <w:calcOnExit w:val="0"/>
                  <w:checkBox>
                    <w:sizeAuto/>
                    <w:default w:val="0"/>
                  </w:checkBox>
                </w:ffData>
              </w:fldChar>
            </w:r>
            <w:r w:rsidRPr="00DC6F64">
              <w:instrText xml:space="preserve"> FORMCHECKBOX </w:instrText>
            </w:r>
            <w:r w:rsidR="00B25439">
              <w:fldChar w:fldCharType="separate"/>
            </w:r>
            <w:r w:rsidRPr="00DC6F64">
              <w:fldChar w:fldCharType="end"/>
            </w:r>
            <w:r w:rsidRPr="00DC6F64">
              <w:t xml:space="preserve"> Yes   </w:t>
            </w:r>
            <w:r w:rsidRPr="00DC6F64">
              <w:fldChar w:fldCharType="begin">
                <w:ffData>
                  <w:name w:val="Check2"/>
                  <w:enabled/>
                  <w:calcOnExit w:val="0"/>
                  <w:checkBox>
                    <w:sizeAuto/>
                    <w:default w:val="0"/>
                  </w:checkBox>
                </w:ffData>
              </w:fldChar>
            </w:r>
            <w:r w:rsidRPr="00DC6F64">
              <w:instrText xml:space="preserve"> FORMCHECKBOX </w:instrText>
            </w:r>
            <w:r w:rsidR="00B25439">
              <w:fldChar w:fldCharType="separate"/>
            </w:r>
            <w:r w:rsidRPr="00DC6F64">
              <w:fldChar w:fldCharType="end"/>
            </w:r>
            <w:r w:rsidRPr="00DC6F64">
              <w:t xml:space="preserve"> No</w:t>
            </w:r>
          </w:p>
          <w:p w14:paraId="5EC6D288" w14:textId="46E6A1B8" w:rsidR="00F244A0" w:rsidRPr="002658A9" w:rsidRDefault="00F244A0" w:rsidP="002658A9">
            <w:pPr>
              <w:pStyle w:val="Bodytexttable"/>
              <w:keepNext/>
              <w:keepLines/>
              <w:widowControl w:val="0"/>
              <w:spacing w:before="60" w:after="0"/>
              <w:ind w:left="360"/>
              <w:rPr>
                <w:rFonts w:cs="Arial"/>
                <w:bCs w:val="0"/>
                <w:szCs w:val="18"/>
              </w:rPr>
            </w:pPr>
            <w:r w:rsidRPr="00DC6F64">
              <w:rPr>
                <w:rFonts w:cs="Arial"/>
                <w:szCs w:val="18"/>
              </w:rPr>
              <w:t xml:space="preserve">If yes, </w:t>
            </w:r>
            <w:r w:rsidRPr="00165BDD">
              <w:rPr>
                <w:bCs w:val="0"/>
              </w:rPr>
              <w:t>please</w:t>
            </w:r>
            <w:r w:rsidRPr="00DC6F64">
              <w:rPr>
                <w:rFonts w:cs="Arial"/>
                <w:szCs w:val="18"/>
              </w:rPr>
              <w:t xml:space="preserve"> provide a list of all proposed changes to the </w:t>
            </w:r>
            <w:r>
              <w:rPr>
                <w:rFonts w:cs="Arial"/>
                <w:szCs w:val="18"/>
              </w:rPr>
              <w:t>f</w:t>
            </w:r>
            <w:r w:rsidRPr="00DC6F64">
              <w:rPr>
                <w:rFonts w:cs="Arial"/>
                <w:szCs w:val="18"/>
              </w:rPr>
              <w:t>acility below:</w:t>
            </w:r>
          </w:p>
        </w:tc>
      </w:tr>
      <w:tr w:rsidR="002658A9" w:rsidRPr="00DC6F64" w14:paraId="1CA96DD4" w14:textId="77777777" w:rsidTr="006E1439">
        <w:trPr>
          <w:cantSplit/>
          <w:trHeight w:val="868"/>
        </w:trPr>
        <w:tc>
          <w:tcPr>
            <w:tcW w:w="10602" w:type="dxa"/>
            <w:gridSpan w:val="4"/>
          </w:tcPr>
          <w:p w14:paraId="65919261" w14:textId="3B2B1F05" w:rsidR="002658A9" w:rsidRPr="00DC6F64" w:rsidRDefault="002658A9" w:rsidP="002658A9">
            <w:pPr>
              <w:pStyle w:val="Bodytexttable"/>
              <w:widowControl w:val="0"/>
              <w:spacing w:before="120" w:after="0"/>
              <w:ind w:left="360"/>
              <w:rPr>
                <w:rFonts w:cs="Arial"/>
                <w:szCs w:val="18"/>
              </w:rPr>
            </w:pPr>
            <w:r w:rsidRPr="00AE4CC4">
              <w:rPr>
                <w:rFonts w:cs="Arial"/>
                <w:szCs w:val="18"/>
              </w:rPr>
              <w:fldChar w:fldCharType="begin">
                <w:ffData>
                  <w:name w:val="Text276"/>
                  <w:enabled/>
                  <w:calcOnExit w:val="0"/>
                  <w:textInput/>
                </w:ffData>
              </w:fldChar>
            </w:r>
            <w:r w:rsidRPr="00AE4CC4">
              <w:rPr>
                <w:rFonts w:cs="Arial"/>
                <w:szCs w:val="18"/>
              </w:rPr>
              <w:instrText xml:space="preserve"> FORMTEXT </w:instrText>
            </w:r>
            <w:r w:rsidRPr="00AE4CC4">
              <w:rPr>
                <w:rFonts w:cs="Arial"/>
                <w:szCs w:val="18"/>
              </w:rPr>
            </w:r>
            <w:r w:rsidRPr="00AE4CC4">
              <w:rPr>
                <w:rFonts w:cs="Arial"/>
                <w:szCs w:val="18"/>
              </w:rPr>
              <w:fldChar w:fldCharType="separate"/>
            </w:r>
            <w:r w:rsidRPr="00AE4CC4">
              <w:rPr>
                <w:rFonts w:cs="Arial"/>
                <w:noProof/>
                <w:szCs w:val="18"/>
              </w:rPr>
              <w:t> </w:t>
            </w:r>
            <w:r w:rsidRPr="00AE4CC4">
              <w:rPr>
                <w:rFonts w:cs="Arial"/>
                <w:noProof/>
                <w:szCs w:val="18"/>
              </w:rPr>
              <w:t> </w:t>
            </w:r>
            <w:r w:rsidRPr="00AE4CC4">
              <w:rPr>
                <w:rFonts w:cs="Arial"/>
                <w:noProof/>
                <w:szCs w:val="18"/>
              </w:rPr>
              <w:t> </w:t>
            </w:r>
            <w:r w:rsidRPr="00AE4CC4">
              <w:rPr>
                <w:rFonts w:cs="Arial"/>
                <w:noProof/>
                <w:szCs w:val="18"/>
              </w:rPr>
              <w:t> </w:t>
            </w:r>
            <w:r w:rsidRPr="00AE4CC4">
              <w:rPr>
                <w:rFonts w:cs="Arial"/>
                <w:noProof/>
                <w:szCs w:val="18"/>
              </w:rPr>
              <w:t> </w:t>
            </w:r>
            <w:r w:rsidRPr="00AE4CC4">
              <w:rPr>
                <w:rFonts w:cs="Arial"/>
                <w:szCs w:val="18"/>
              </w:rPr>
              <w:fldChar w:fldCharType="end"/>
            </w:r>
          </w:p>
        </w:tc>
      </w:tr>
      <w:tr w:rsidR="00F244A0" w:rsidRPr="00DC6F64" w14:paraId="40DACD18" w14:textId="77777777" w:rsidTr="00B55DC3">
        <w:trPr>
          <w:cantSplit/>
          <w:trHeight w:val="80"/>
        </w:trPr>
        <w:tc>
          <w:tcPr>
            <w:tcW w:w="10602" w:type="dxa"/>
            <w:gridSpan w:val="4"/>
          </w:tcPr>
          <w:p w14:paraId="446DBC3A" w14:textId="4BB16198" w:rsidR="00F244A0" w:rsidRPr="00B55DC3" w:rsidRDefault="00F244A0" w:rsidP="002658A9">
            <w:pPr>
              <w:pStyle w:val="Bodytexttable"/>
              <w:keepNext/>
              <w:keepLines/>
              <w:widowControl w:val="0"/>
              <w:numPr>
                <w:ilvl w:val="0"/>
                <w:numId w:val="14"/>
              </w:numPr>
              <w:spacing w:before="120" w:after="0"/>
              <w:ind w:left="360"/>
              <w:rPr>
                <w:rFonts w:cs="Arial"/>
                <w:szCs w:val="18"/>
              </w:rPr>
            </w:pPr>
            <w:r w:rsidRPr="00DC6F64">
              <w:rPr>
                <w:rFonts w:cs="Arial"/>
                <w:szCs w:val="18"/>
              </w:rPr>
              <w:t xml:space="preserve">Are </w:t>
            </w:r>
            <w:r w:rsidRPr="007D0002">
              <w:rPr>
                <w:bCs w:val="0"/>
              </w:rPr>
              <w:t>there</w:t>
            </w:r>
            <w:r w:rsidRPr="00DC6F64">
              <w:rPr>
                <w:rFonts w:cs="Arial"/>
                <w:szCs w:val="18"/>
              </w:rPr>
              <w:t xml:space="preserve"> </w:t>
            </w:r>
            <w:r w:rsidRPr="00165BDD">
              <w:rPr>
                <w:bCs w:val="0"/>
              </w:rPr>
              <w:t>currently</w:t>
            </w:r>
            <w:r w:rsidRPr="00DC6F64">
              <w:rPr>
                <w:rFonts w:cs="Arial"/>
                <w:szCs w:val="18"/>
              </w:rPr>
              <w:t xml:space="preserve"> any unresolved enforcement issues with any other media (air, waste, etc.)</w:t>
            </w:r>
            <w:r w:rsidR="00E57F0C">
              <w:rPr>
                <w:rFonts w:cs="Arial"/>
                <w:szCs w:val="18"/>
              </w:rPr>
              <w:t>?</w:t>
            </w:r>
            <w:r>
              <w:rPr>
                <w:rFonts w:cs="Arial"/>
                <w:szCs w:val="18"/>
              </w:rPr>
              <w:t xml:space="preserve"> </w:t>
            </w:r>
            <w:r w:rsidRPr="00DC6F64">
              <w:rPr>
                <w:rFonts w:cs="Arial"/>
                <w:szCs w:val="18"/>
              </w:rPr>
              <w:t xml:space="preserve"> </w:t>
            </w:r>
            <w:r w:rsidRPr="00DC6F64">
              <w:fldChar w:fldCharType="begin">
                <w:ffData>
                  <w:name w:val="Check1"/>
                  <w:enabled/>
                  <w:calcOnExit w:val="0"/>
                  <w:checkBox>
                    <w:sizeAuto/>
                    <w:default w:val="0"/>
                  </w:checkBox>
                </w:ffData>
              </w:fldChar>
            </w:r>
            <w:r w:rsidRPr="00DC6F64">
              <w:instrText xml:space="preserve"> FORMCHECKBOX </w:instrText>
            </w:r>
            <w:r w:rsidR="00B25439">
              <w:fldChar w:fldCharType="separate"/>
            </w:r>
            <w:r w:rsidRPr="00DC6F64">
              <w:fldChar w:fldCharType="end"/>
            </w:r>
            <w:r w:rsidRPr="00DC6F64">
              <w:t xml:space="preserve"> Yes   </w:t>
            </w:r>
            <w:r w:rsidRPr="00DC6F64">
              <w:fldChar w:fldCharType="begin">
                <w:ffData>
                  <w:name w:val="Check2"/>
                  <w:enabled/>
                  <w:calcOnExit w:val="0"/>
                  <w:checkBox>
                    <w:sizeAuto/>
                    <w:default w:val="0"/>
                  </w:checkBox>
                </w:ffData>
              </w:fldChar>
            </w:r>
            <w:r w:rsidRPr="00DC6F64">
              <w:instrText xml:space="preserve"> FORMCHECKBOX </w:instrText>
            </w:r>
            <w:r w:rsidR="00B25439">
              <w:fldChar w:fldCharType="separate"/>
            </w:r>
            <w:r w:rsidRPr="00DC6F64">
              <w:fldChar w:fldCharType="end"/>
            </w:r>
            <w:r w:rsidRPr="00DC6F64">
              <w:t xml:space="preserve"> No</w:t>
            </w:r>
            <w:r>
              <w:br/>
            </w:r>
            <w:r w:rsidRPr="00DC6F64">
              <w:rPr>
                <w:rFonts w:cs="Arial"/>
                <w:szCs w:val="18"/>
              </w:rPr>
              <w:t>If yes, describe below</w:t>
            </w:r>
            <w:r>
              <w:rPr>
                <w:rFonts w:cs="Arial"/>
                <w:szCs w:val="18"/>
              </w:rPr>
              <w:t>:</w:t>
            </w:r>
          </w:p>
        </w:tc>
      </w:tr>
      <w:tr w:rsidR="00B55DC3" w:rsidRPr="00DC6F64" w14:paraId="28AD1025" w14:textId="77777777" w:rsidTr="00B55DC3">
        <w:trPr>
          <w:cantSplit/>
          <w:trHeight w:val="80"/>
        </w:trPr>
        <w:tc>
          <w:tcPr>
            <w:tcW w:w="10602" w:type="dxa"/>
            <w:gridSpan w:val="4"/>
          </w:tcPr>
          <w:p w14:paraId="367103D7" w14:textId="61D4215A" w:rsidR="00B55DC3" w:rsidRPr="00DC6F64" w:rsidRDefault="00B55DC3" w:rsidP="002658A9">
            <w:pPr>
              <w:pStyle w:val="Bodytexttable"/>
              <w:widowControl w:val="0"/>
              <w:spacing w:before="120" w:after="60"/>
              <w:ind w:left="360"/>
              <w:rPr>
                <w:rFonts w:cs="Arial"/>
                <w:szCs w:val="18"/>
              </w:rPr>
            </w:pPr>
            <w:r w:rsidRPr="00AE4CC4">
              <w:rPr>
                <w:rFonts w:cs="Arial"/>
                <w:noProof/>
                <w:szCs w:val="18"/>
              </w:rPr>
              <w:fldChar w:fldCharType="begin">
                <w:ffData>
                  <w:name w:val="Text277"/>
                  <w:enabled/>
                  <w:calcOnExit w:val="0"/>
                  <w:textInput/>
                </w:ffData>
              </w:fldChar>
            </w:r>
            <w:r w:rsidRPr="00AE4CC4">
              <w:rPr>
                <w:rFonts w:cs="Arial"/>
                <w:noProof/>
                <w:szCs w:val="18"/>
              </w:rPr>
              <w:instrText xml:space="preserve"> FORMTEXT </w:instrText>
            </w:r>
            <w:r w:rsidRPr="00AE4CC4">
              <w:rPr>
                <w:rFonts w:cs="Arial"/>
                <w:noProof/>
                <w:szCs w:val="18"/>
              </w:rPr>
            </w:r>
            <w:r w:rsidRPr="00AE4CC4">
              <w:rPr>
                <w:rFonts w:cs="Arial"/>
                <w:noProof/>
                <w:szCs w:val="18"/>
              </w:rPr>
              <w:fldChar w:fldCharType="separate"/>
            </w:r>
            <w:r w:rsidRPr="00AE4CC4">
              <w:rPr>
                <w:rFonts w:cs="Arial"/>
                <w:noProof/>
                <w:szCs w:val="18"/>
              </w:rPr>
              <w:t> </w:t>
            </w:r>
            <w:r w:rsidRPr="00AE4CC4">
              <w:rPr>
                <w:rFonts w:cs="Arial"/>
                <w:noProof/>
                <w:szCs w:val="18"/>
              </w:rPr>
              <w:t> </w:t>
            </w:r>
            <w:r w:rsidRPr="00AE4CC4">
              <w:rPr>
                <w:rFonts w:cs="Arial"/>
                <w:noProof/>
                <w:szCs w:val="18"/>
              </w:rPr>
              <w:t> </w:t>
            </w:r>
            <w:r w:rsidRPr="00AE4CC4">
              <w:rPr>
                <w:rFonts w:cs="Arial"/>
                <w:noProof/>
                <w:szCs w:val="18"/>
              </w:rPr>
              <w:t> </w:t>
            </w:r>
            <w:r w:rsidRPr="00AE4CC4">
              <w:rPr>
                <w:rFonts w:cs="Arial"/>
                <w:noProof/>
                <w:szCs w:val="18"/>
              </w:rPr>
              <w:t> </w:t>
            </w:r>
            <w:r w:rsidRPr="00AE4CC4">
              <w:rPr>
                <w:rFonts w:cs="Arial"/>
                <w:noProof/>
                <w:szCs w:val="18"/>
              </w:rPr>
              <w:fldChar w:fldCharType="end"/>
            </w:r>
          </w:p>
        </w:tc>
      </w:tr>
    </w:tbl>
    <w:p w14:paraId="24FAEB43" w14:textId="3A61859B" w:rsidR="00E00755" w:rsidRPr="002E50E9" w:rsidRDefault="624C210A" w:rsidP="002658A9">
      <w:pPr>
        <w:pStyle w:val="Bodytexttable"/>
        <w:widowControl w:val="0"/>
        <w:numPr>
          <w:ilvl w:val="0"/>
          <w:numId w:val="14"/>
        </w:numPr>
        <w:spacing w:before="120" w:after="0"/>
        <w:ind w:left="360"/>
        <w:rPr>
          <w:rFonts w:cs="Arial"/>
        </w:rPr>
      </w:pPr>
      <w:r w:rsidRPr="1B41DE8D">
        <w:rPr>
          <w:rFonts w:cs="Arial"/>
        </w:rPr>
        <w:t>If submitting this form separately from a permit application packet, a</w:t>
      </w:r>
      <w:r w:rsidR="00094FAC" w:rsidRPr="1B41DE8D">
        <w:rPr>
          <w:rFonts w:cs="Arial"/>
        </w:rPr>
        <w:t xml:space="preserve">ttach a </w:t>
      </w:r>
      <w:r w:rsidR="00094FAC">
        <w:t>map</w:t>
      </w:r>
      <w:r w:rsidR="00094FAC" w:rsidRPr="1B41DE8D">
        <w:rPr>
          <w:rFonts w:cs="Arial"/>
        </w:rPr>
        <w:t xml:space="preserve"> indicating the </w:t>
      </w:r>
      <w:r w:rsidR="3A3F2AC5" w:rsidRPr="1B41DE8D">
        <w:rPr>
          <w:rFonts w:cs="Arial"/>
        </w:rPr>
        <w:t>location of the facility discharge</w:t>
      </w:r>
      <w:r w:rsidR="00E00755" w:rsidRPr="1B41DE8D">
        <w:rPr>
          <w:rFonts w:cs="Arial"/>
        </w:rPr>
        <w:t>.</w:t>
      </w:r>
    </w:p>
    <w:p w14:paraId="7C50E0A0" w14:textId="01028B8F" w:rsidR="002658A9" w:rsidRDefault="002E50E9" w:rsidP="00654FB2">
      <w:pPr>
        <w:pStyle w:val="Bodytexttable"/>
        <w:keepNext/>
        <w:keepLines/>
        <w:widowControl w:val="0"/>
        <w:numPr>
          <w:ilvl w:val="0"/>
          <w:numId w:val="14"/>
        </w:numPr>
        <w:spacing w:before="120" w:after="0"/>
        <w:ind w:left="360"/>
        <w:rPr>
          <w:rFonts w:cs="Arial"/>
        </w:rPr>
      </w:pPr>
      <w:r w:rsidRPr="4294B984">
        <w:rPr>
          <w:rFonts w:cs="Arial"/>
        </w:rPr>
        <w:t>Does your facility dechlorinate using sulfate</w:t>
      </w:r>
      <w:r w:rsidR="005052AD" w:rsidRPr="4294B984">
        <w:rPr>
          <w:rFonts w:cs="Arial"/>
        </w:rPr>
        <w:t xml:space="preserve"> or sulfur-containing </w:t>
      </w:r>
      <w:r w:rsidR="00BD51AB" w:rsidRPr="4294B984">
        <w:rPr>
          <w:rFonts w:cs="Arial"/>
        </w:rPr>
        <w:t>chemicals?</w:t>
      </w:r>
      <w:r w:rsidR="002658A9">
        <w:rPr>
          <w:rFonts w:cs="Arial"/>
        </w:rPr>
        <w:t xml:space="preserve"> </w:t>
      </w:r>
      <w:r w:rsidR="79F65F9D" w:rsidRPr="1B41DE8D">
        <w:rPr>
          <w:rFonts w:cs="Arial"/>
        </w:rPr>
        <w:t xml:space="preserve"> </w:t>
      </w:r>
      <w:r w:rsidR="00C22A84" w:rsidRPr="00DC6F64">
        <w:fldChar w:fldCharType="begin">
          <w:ffData>
            <w:name w:val="Check1"/>
            <w:enabled/>
            <w:calcOnExit w:val="0"/>
            <w:checkBox>
              <w:sizeAuto/>
              <w:default w:val="0"/>
            </w:checkBox>
          </w:ffData>
        </w:fldChar>
      </w:r>
      <w:r w:rsidR="00C22A84" w:rsidRPr="00DC6F64">
        <w:instrText xml:space="preserve"> FORMCHECKBOX </w:instrText>
      </w:r>
      <w:r w:rsidR="00B25439">
        <w:fldChar w:fldCharType="separate"/>
      </w:r>
      <w:r w:rsidR="00C22A84" w:rsidRPr="00DC6F64">
        <w:fldChar w:fldCharType="end"/>
      </w:r>
      <w:r w:rsidR="00C22A84" w:rsidRPr="00DC6F64">
        <w:t xml:space="preserve"> Yes   </w:t>
      </w:r>
      <w:r w:rsidR="00C22A84" w:rsidRPr="00DC6F64">
        <w:fldChar w:fldCharType="begin">
          <w:ffData>
            <w:name w:val="Check2"/>
            <w:enabled/>
            <w:calcOnExit w:val="0"/>
            <w:checkBox>
              <w:sizeAuto/>
              <w:default w:val="0"/>
            </w:checkBox>
          </w:ffData>
        </w:fldChar>
      </w:r>
      <w:r w:rsidR="00C22A84" w:rsidRPr="00DC6F64">
        <w:instrText xml:space="preserve"> FORMCHECKBOX </w:instrText>
      </w:r>
      <w:r w:rsidR="00B25439">
        <w:fldChar w:fldCharType="separate"/>
      </w:r>
      <w:r w:rsidR="00C22A84" w:rsidRPr="00DC6F64">
        <w:fldChar w:fldCharType="end"/>
      </w:r>
      <w:r w:rsidR="00C22A84" w:rsidRPr="00DC6F64">
        <w:t xml:space="preserve"> No</w:t>
      </w:r>
    </w:p>
    <w:p w14:paraId="5D2E0B49" w14:textId="77777777" w:rsidR="002658A9" w:rsidRDefault="79F65F9D" w:rsidP="00654FB2">
      <w:pPr>
        <w:pStyle w:val="Bodytexttable"/>
        <w:keepNext/>
        <w:keepLines/>
        <w:widowControl w:val="0"/>
        <w:spacing w:before="60" w:after="0"/>
        <w:ind w:left="360"/>
        <w:rPr>
          <w:rFonts w:cs="Arial"/>
        </w:rPr>
      </w:pPr>
      <w:r w:rsidRPr="1B41DE8D">
        <w:rPr>
          <w:rFonts w:cs="Arial"/>
        </w:rPr>
        <w:t>If yes, which chemical(s) are used</w:t>
      </w:r>
      <w:r w:rsidR="00151354">
        <w:rPr>
          <w:rFonts w:cs="Arial"/>
        </w:rPr>
        <w:t xml:space="preserve"> and at what application rate</w:t>
      </w:r>
      <w:r w:rsidRPr="1B41DE8D">
        <w:rPr>
          <w:rFonts w:cs="Arial"/>
        </w:rPr>
        <w:t>?</w:t>
      </w:r>
    </w:p>
    <w:p w14:paraId="641776F0" w14:textId="639B703F" w:rsidR="002E50E9" w:rsidRDefault="00C22A84" w:rsidP="002658A9">
      <w:pPr>
        <w:pStyle w:val="Bodytexttable"/>
        <w:widowControl w:val="0"/>
        <w:spacing w:before="60" w:after="0"/>
        <w:ind w:left="360"/>
        <w:rPr>
          <w:rFonts w:cs="Arial"/>
        </w:rPr>
      </w:pPr>
      <w:r w:rsidRPr="00AE4CC4">
        <w:rPr>
          <w:rFonts w:cs="Arial"/>
          <w:noProof/>
          <w:szCs w:val="18"/>
        </w:rPr>
        <w:fldChar w:fldCharType="begin">
          <w:ffData>
            <w:name w:val="Text277"/>
            <w:enabled/>
            <w:calcOnExit w:val="0"/>
            <w:textInput/>
          </w:ffData>
        </w:fldChar>
      </w:r>
      <w:r w:rsidRPr="00AE4CC4">
        <w:rPr>
          <w:rFonts w:cs="Arial"/>
          <w:noProof/>
          <w:szCs w:val="18"/>
        </w:rPr>
        <w:instrText xml:space="preserve"> FORMTEXT </w:instrText>
      </w:r>
      <w:r w:rsidRPr="00AE4CC4">
        <w:rPr>
          <w:rFonts w:cs="Arial"/>
          <w:noProof/>
          <w:szCs w:val="18"/>
        </w:rPr>
      </w:r>
      <w:r w:rsidRPr="00AE4CC4">
        <w:rPr>
          <w:rFonts w:cs="Arial"/>
          <w:noProof/>
          <w:szCs w:val="18"/>
        </w:rPr>
        <w:fldChar w:fldCharType="separate"/>
      </w:r>
      <w:r w:rsidRPr="00AE4CC4">
        <w:rPr>
          <w:rFonts w:cs="Arial"/>
          <w:noProof/>
          <w:szCs w:val="18"/>
        </w:rPr>
        <w:t> </w:t>
      </w:r>
      <w:r w:rsidRPr="00AE4CC4">
        <w:rPr>
          <w:rFonts w:cs="Arial"/>
          <w:noProof/>
          <w:szCs w:val="18"/>
        </w:rPr>
        <w:t> </w:t>
      </w:r>
      <w:r w:rsidRPr="00AE4CC4">
        <w:rPr>
          <w:rFonts w:cs="Arial"/>
          <w:noProof/>
          <w:szCs w:val="18"/>
        </w:rPr>
        <w:t> </w:t>
      </w:r>
      <w:r w:rsidRPr="00AE4CC4">
        <w:rPr>
          <w:rFonts w:cs="Arial"/>
          <w:noProof/>
          <w:szCs w:val="18"/>
        </w:rPr>
        <w:t> </w:t>
      </w:r>
      <w:r w:rsidRPr="00AE4CC4">
        <w:rPr>
          <w:rFonts w:cs="Arial"/>
          <w:noProof/>
          <w:szCs w:val="18"/>
        </w:rPr>
        <w:t> </w:t>
      </w:r>
      <w:r w:rsidRPr="00AE4CC4">
        <w:rPr>
          <w:rFonts w:cs="Arial"/>
          <w:noProof/>
          <w:szCs w:val="18"/>
        </w:rPr>
        <w:fldChar w:fldCharType="end"/>
      </w:r>
    </w:p>
    <w:p w14:paraId="49201F23" w14:textId="77777777" w:rsidR="00640EB2" w:rsidRPr="00872F3E" w:rsidRDefault="00640EB2" w:rsidP="00654FB2">
      <w:pPr>
        <w:pStyle w:val="Form-Heading2"/>
        <w:keepNext/>
        <w:keepLines/>
        <w:spacing w:before="240" w:after="0"/>
      </w:pPr>
      <w:r w:rsidRPr="00872F3E">
        <w:lastRenderedPageBreak/>
        <w:t xml:space="preserve">Section II – Source </w:t>
      </w:r>
      <w:r w:rsidR="00094FAC" w:rsidRPr="00872F3E">
        <w:t>water information</w:t>
      </w:r>
    </w:p>
    <w:tbl>
      <w:tblPr>
        <w:tblW w:w="10717" w:type="dxa"/>
        <w:tblInd w:w="18" w:type="dxa"/>
        <w:tblLayout w:type="fixed"/>
        <w:tblCellMar>
          <w:left w:w="43" w:type="dxa"/>
          <w:right w:w="43" w:type="dxa"/>
        </w:tblCellMar>
        <w:tblLook w:val="01E0" w:firstRow="1" w:lastRow="1" w:firstColumn="1" w:lastColumn="1" w:noHBand="0" w:noVBand="0"/>
      </w:tblPr>
      <w:tblGrid>
        <w:gridCol w:w="3222"/>
        <w:gridCol w:w="630"/>
        <w:gridCol w:w="1080"/>
        <w:gridCol w:w="1080"/>
        <w:gridCol w:w="1272"/>
        <w:gridCol w:w="1608"/>
        <w:gridCol w:w="1825"/>
      </w:tblGrid>
      <w:tr w:rsidR="00A85723" w:rsidRPr="00094FAC" w14:paraId="05A7ED4B" w14:textId="77777777" w:rsidTr="00A737F5">
        <w:tc>
          <w:tcPr>
            <w:tcW w:w="10717" w:type="dxa"/>
            <w:gridSpan w:val="7"/>
          </w:tcPr>
          <w:p w14:paraId="41C38A92" w14:textId="0067DA88" w:rsidR="00A85723" w:rsidRDefault="00A85723" w:rsidP="00654FB2">
            <w:pPr>
              <w:pStyle w:val="Bodytexttable"/>
              <w:keepNext/>
              <w:keepLines/>
              <w:widowControl w:val="0"/>
              <w:numPr>
                <w:ilvl w:val="0"/>
                <w:numId w:val="14"/>
              </w:numPr>
              <w:spacing w:before="120" w:after="0"/>
              <w:ind w:left="360"/>
              <w:rPr>
                <w:rFonts w:cs="Arial"/>
                <w:szCs w:val="18"/>
              </w:rPr>
            </w:pPr>
            <w:r w:rsidRPr="1CA9BBD7">
              <w:rPr>
                <w:rFonts w:cs="Arial"/>
                <w:spacing w:val="-2"/>
              </w:rPr>
              <w:t>Is the community served by a community public water supply as defined by Minnesota Department of Health (MDH)?</w:t>
            </w:r>
          </w:p>
        </w:tc>
      </w:tr>
      <w:tr w:rsidR="00A85723" w:rsidRPr="00094FAC" w14:paraId="030573A5" w14:textId="77777777" w:rsidTr="008F27DA">
        <w:tc>
          <w:tcPr>
            <w:tcW w:w="10717" w:type="dxa"/>
            <w:gridSpan w:val="7"/>
          </w:tcPr>
          <w:p w14:paraId="1A45CE3B" w14:textId="19835400" w:rsidR="00A85723" w:rsidRDefault="00A85723" w:rsidP="00654FB2">
            <w:pPr>
              <w:pStyle w:val="Form-Bodytext1"/>
              <w:keepNext/>
              <w:keepLines/>
              <w:ind w:left="360"/>
            </w:pPr>
            <w:r w:rsidRPr="1CA9BBD7">
              <w:rPr>
                <w:rFonts w:cs="Arial"/>
                <w:spacing w:val="-2"/>
              </w:rPr>
              <w:fldChar w:fldCharType="begin">
                <w:ffData>
                  <w:name w:val="Check3"/>
                  <w:enabled/>
                  <w:calcOnExit w:val="0"/>
                  <w:checkBox>
                    <w:sizeAuto/>
                    <w:default w:val="0"/>
                  </w:checkBox>
                </w:ffData>
              </w:fldChar>
            </w:r>
            <w:r w:rsidRPr="1CA9BBD7">
              <w:rPr>
                <w:rFonts w:cs="Arial"/>
                <w:spacing w:val="-2"/>
              </w:rPr>
              <w:instrText xml:space="preserve"> FORMCHECKBOX </w:instrText>
            </w:r>
            <w:r w:rsidR="00B25439">
              <w:rPr>
                <w:rFonts w:cs="Arial"/>
                <w:spacing w:val="-2"/>
              </w:rPr>
            </w:r>
            <w:r w:rsidR="00B25439">
              <w:rPr>
                <w:rFonts w:cs="Arial"/>
                <w:spacing w:val="-2"/>
              </w:rPr>
              <w:fldChar w:fldCharType="separate"/>
            </w:r>
            <w:r w:rsidRPr="1CA9BBD7">
              <w:rPr>
                <w:rFonts w:cs="Arial"/>
                <w:spacing w:val="-2"/>
              </w:rPr>
              <w:fldChar w:fldCharType="end"/>
            </w:r>
            <w:r w:rsidRPr="1CA9BBD7">
              <w:rPr>
                <w:rFonts w:cs="Arial"/>
                <w:spacing w:val="-2"/>
              </w:rPr>
              <w:t xml:space="preserve"> Yes   </w:t>
            </w:r>
            <w:r w:rsidRPr="1CA9BBD7">
              <w:rPr>
                <w:rFonts w:cs="Arial"/>
                <w:spacing w:val="-2"/>
              </w:rPr>
              <w:fldChar w:fldCharType="begin">
                <w:ffData>
                  <w:name w:val="Check4"/>
                  <w:enabled/>
                  <w:calcOnExit w:val="0"/>
                  <w:checkBox>
                    <w:sizeAuto/>
                    <w:default w:val="0"/>
                  </w:checkBox>
                </w:ffData>
              </w:fldChar>
            </w:r>
            <w:r w:rsidRPr="1CA9BBD7">
              <w:rPr>
                <w:rFonts w:cs="Arial"/>
                <w:spacing w:val="-2"/>
              </w:rPr>
              <w:instrText xml:space="preserve"> FORMCHECKBOX </w:instrText>
            </w:r>
            <w:r w:rsidR="00B25439">
              <w:rPr>
                <w:rFonts w:cs="Arial"/>
                <w:spacing w:val="-2"/>
              </w:rPr>
            </w:r>
            <w:r w:rsidR="00B25439">
              <w:rPr>
                <w:rFonts w:cs="Arial"/>
                <w:spacing w:val="-2"/>
              </w:rPr>
              <w:fldChar w:fldCharType="separate"/>
            </w:r>
            <w:r w:rsidRPr="1CA9BBD7">
              <w:rPr>
                <w:rFonts w:cs="Arial"/>
                <w:spacing w:val="-2"/>
              </w:rPr>
              <w:fldChar w:fldCharType="end"/>
            </w:r>
            <w:r w:rsidRPr="1CA9BBD7">
              <w:rPr>
                <w:rFonts w:cs="Arial"/>
                <w:spacing w:val="-2"/>
              </w:rPr>
              <w:t xml:space="preserve"> No</w:t>
            </w:r>
            <w:r>
              <w:rPr>
                <w:rFonts w:cs="Arial"/>
                <w:spacing w:val="-2"/>
              </w:rPr>
              <w:t xml:space="preserve"> (Skip to Section III.)</w:t>
            </w:r>
          </w:p>
        </w:tc>
      </w:tr>
      <w:tr w:rsidR="00C85C8F" w:rsidRPr="00094FAC" w14:paraId="02FC286C" w14:textId="77777777" w:rsidTr="00F35686">
        <w:tc>
          <w:tcPr>
            <w:tcW w:w="3852" w:type="dxa"/>
            <w:gridSpan w:val="2"/>
          </w:tcPr>
          <w:p w14:paraId="17E95E9D" w14:textId="21192E28" w:rsidR="00C85C8F" w:rsidRDefault="00C85C8F" w:rsidP="002658A9">
            <w:pPr>
              <w:pStyle w:val="Bodytexttable"/>
              <w:widowControl w:val="0"/>
              <w:numPr>
                <w:ilvl w:val="0"/>
                <w:numId w:val="14"/>
              </w:numPr>
              <w:spacing w:before="120" w:after="0"/>
              <w:ind w:left="360"/>
              <w:rPr>
                <w:rFonts w:cs="Arial"/>
                <w:szCs w:val="18"/>
              </w:rPr>
            </w:pPr>
            <w:r w:rsidRPr="00D630C0">
              <w:rPr>
                <w:rFonts w:cs="Arial"/>
                <w:szCs w:val="18"/>
              </w:rPr>
              <w:t xml:space="preserve">What fraction of residents </w:t>
            </w:r>
            <w:r>
              <w:rPr>
                <w:rFonts w:cs="Arial"/>
                <w:szCs w:val="18"/>
              </w:rPr>
              <w:t>are</w:t>
            </w:r>
            <w:r w:rsidRPr="00D630C0">
              <w:rPr>
                <w:rFonts w:cs="Arial"/>
                <w:szCs w:val="18"/>
              </w:rPr>
              <w:t xml:space="preserve"> hooked up:</w:t>
            </w:r>
          </w:p>
        </w:tc>
        <w:tc>
          <w:tcPr>
            <w:tcW w:w="3432" w:type="dxa"/>
            <w:gridSpan w:val="3"/>
            <w:tcBorders>
              <w:bottom w:val="single" w:sz="2" w:space="0" w:color="auto"/>
            </w:tcBorders>
          </w:tcPr>
          <w:p w14:paraId="50B7C248" w14:textId="77777777" w:rsidR="00C85C8F" w:rsidRDefault="00C85C8F" w:rsidP="00766A50">
            <w:pPr>
              <w:pStyle w:val="Bodytexttable"/>
              <w:widowControl w:val="0"/>
              <w:spacing w:before="120" w:after="0"/>
              <w:rPr>
                <w:rFonts w:cs="Arial"/>
                <w:szCs w:val="18"/>
              </w:rPr>
            </w:pPr>
            <w:r>
              <w:rPr>
                <w:rFonts w:cs="Arial"/>
                <w:szCs w:val="18"/>
              </w:rPr>
              <w:fldChar w:fldCharType="begin">
                <w:ffData>
                  <w:name w:val="Text296"/>
                  <w:enabled/>
                  <w:calcOnExit w:val="0"/>
                  <w:textInput/>
                </w:ffData>
              </w:fldChar>
            </w:r>
            <w:bookmarkStart w:id="2" w:name="Text29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bookmarkEnd w:id="2"/>
        <w:tc>
          <w:tcPr>
            <w:tcW w:w="3433" w:type="dxa"/>
            <w:gridSpan w:val="2"/>
          </w:tcPr>
          <w:p w14:paraId="4D8F0694" w14:textId="7E384B90" w:rsidR="00C85C8F" w:rsidRDefault="00C85C8F" w:rsidP="00766A50">
            <w:pPr>
              <w:pStyle w:val="Bodytexttable"/>
              <w:widowControl w:val="0"/>
              <w:spacing w:before="120" w:after="0"/>
              <w:rPr>
                <w:rFonts w:cs="Arial"/>
                <w:szCs w:val="18"/>
              </w:rPr>
            </w:pPr>
          </w:p>
        </w:tc>
      </w:tr>
      <w:tr w:rsidR="00766A50" w:rsidRPr="00094FAC" w14:paraId="087F71E7" w14:textId="77777777" w:rsidTr="00F35686">
        <w:tc>
          <w:tcPr>
            <w:tcW w:w="10717" w:type="dxa"/>
            <w:gridSpan w:val="7"/>
          </w:tcPr>
          <w:p w14:paraId="352C888E" w14:textId="2B708C70" w:rsidR="00766A50" w:rsidRDefault="00766A50" w:rsidP="002658A9">
            <w:pPr>
              <w:pStyle w:val="Bodytexttable"/>
              <w:keepNext/>
              <w:keepLines/>
              <w:widowControl w:val="0"/>
              <w:numPr>
                <w:ilvl w:val="0"/>
                <w:numId w:val="14"/>
              </w:numPr>
              <w:spacing w:before="120" w:after="0"/>
              <w:ind w:left="360"/>
              <w:rPr>
                <w:rFonts w:cs="Arial"/>
                <w:szCs w:val="18"/>
              </w:rPr>
            </w:pPr>
            <w:r w:rsidRPr="3418C0EB">
              <w:rPr>
                <w:rFonts w:cs="Arial"/>
              </w:rPr>
              <w:t>Is the water source for the public water supply groundwater, surface water, or both?</w:t>
            </w:r>
          </w:p>
        </w:tc>
      </w:tr>
      <w:tr w:rsidR="00766A50" w:rsidRPr="00094FAC" w14:paraId="4F5112AD" w14:textId="77777777" w:rsidTr="00F35686">
        <w:tc>
          <w:tcPr>
            <w:tcW w:w="10717" w:type="dxa"/>
            <w:gridSpan w:val="7"/>
          </w:tcPr>
          <w:p w14:paraId="0EE70254" w14:textId="66A82760" w:rsidR="00766A50" w:rsidRPr="3418C0EB" w:rsidRDefault="00766A50" w:rsidP="002658A9">
            <w:pPr>
              <w:pStyle w:val="Bodytexttable"/>
              <w:widowControl w:val="0"/>
              <w:spacing w:before="120" w:after="0"/>
              <w:ind w:left="360"/>
              <w:rPr>
                <w:rFonts w:cs="Arial"/>
              </w:rPr>
            </w:pPr>
            <w:r w:rsidRPr="00DC6F64">
              <w:fldChar w:fldCharType="begin">
                <w:ffData>
                  <w:name w:val="Check1"/>
                  <w:enabled/>
                  <w:calcOnExit w:val="0"/>
                  <w:checkBox>
                    <w:sizeAuto/>
                    <w:default w:val="0"/>
                  </w:checkBox>
                </w:ffData>
              </w:fldChar>
            </w:r>
            <w:r w:rsidRPr="00DC6F64">
              <w:instrText xml:space="preserve"> FORMCHECKBOX </w:instrText>
            </w:r>
            <w:r w:rsidR="00B25439">
              <w:fldChar w:fldCharType="separate"/>
            </w:r>
            <w:r w:rsidRPr="00DC6F64">
              <w:fldChar w:fldCharType="end"/>
            </w:r>
            <w:r w:rsidRPr="00DC6F64">
              <w:t xml:space="preserve"> </w:t>
            </w:r>
            <w:r>
              <w:t>Groundwater</w:t>
            </w:r>
            <w:r w:rsidRPr="00DC6F64">
              <w:t xml:space="preserve">   </w:t>
            </w:r>
            <w:r w:rsidRPr="00DC6F64">
              <w:fldChar w:fldCharType="begin">
                <w:ffData>
                  <w:name w:val="Check2"/>
                  <w:enabled/>
                  <w:calcOnExit w:val="0"/>
                  <w:checkBox>
                    <w:sizeAuto/>
                    <w:default w:val="0"/>
                  </w:checkBox>
                </w:ffData>
              </w:fldChar>
            </w:r>
            <w:r w:rsidRPr="00DC6F64">
              <w:instrText xml:space="preserve"> FORMCHECKBOX </w:instrText>
            </w:r>
            <w:r w:rsidR="00B25439">
              <w:fldChar w:fldCharType="separate"/>
            </w:r>
            <w:r w:rsidRPr="00DC6F64">
              <w:fldChar w:fldCharType="end"/>
            </w:r>
            <w:r w:rsidRPr="00DC6F64">
              <w:t xml:space="preserve"> </w:t>
            </w:r>
            <w:r>
              <w:t>Surface water</w:t>
            </w:r>
            <w:r w:rsidRPr="00DC6F64">
              <w:t xml:space="preserve">   </w:t>
            </w:r>
            <w:r w:rsidRPr="00DC6F64">
              <w:fldChar w:fldCharType="begin">
                <w:ffData>
                  <w:name w:val="Check2"/>
                  <w:enabled/>
                  <w:calcOnExit w:val="0"/>
                  <w:checkBox>
                    <w:sizeAuto/>
                    <w:default w:val="0"/>
                  </w:checkBox>
                </w:ffData>
              </w:fldChar>
            </w:r>
            <w:r w:rsidRPr="00DC6F64">
              <w:instrText xml:space="preserve"> FORMCHECKBOX </w:instrText>
            </w:r>
            <w:r w:rsidR="00B25439">
              <w:fldChar w:fldCharType="separate"/>
            </w:r>
            <w:r w:rsidRPr="00DC6F64">
              <w:fldChar w:fldCharType="end"/>
            </w:r>
            <w:r w:rsidRPr="00DC6F64">
              <w:t xml:space="preserve"> </w:t>
            </w:r>
            <w:r>
              <w:t xml:space="preserve">Both groundwater and surface water </w:t>
            </w:r>
            <w:r w:rsidRPr="00DC6F64">
              <w:fldChar w:fldCharType="begin">
                <w:ffData>
                  <w:name w:val="Check1"/>
                  <w:enabled/>
                  <w:calcOnExit w:val="0"/>
                  <w:checkBox>
                    <w:sizeAuto/>
                    <w:default w:val="0"/>
                  </w:checkBox>
                </w:ffData>
              </w:fldChar>
            </w:r>
            <w:r w:rsidRPr="00DC6F64">
              <w:instrText xml:space="preserve"> FORMCHECKBOX </w:instrText>
            </w:r>
            <w:r w:rsidR="00B25439">
              <w:fldChar w:fldCharType="separate"/>
            </w:r>
            <w:r w:rsidRPr="00DC6F64">
              <w:fldChar w:fldCharType="end"/>
            </w:r>
            <w:r w:rsidRPr="00DC6F64">
              <w:t xml:space="preserve"> </w:t>
            </w:r>
            <w:r>
              <w:t>Not applicable</w:t>
            </w:r>
          </w:p>
        </w:tc>
      </w:tr>
      <w:tr w:rsidR="00F244A0" w:rsidRPr="00094FAC" w14:paraId="4A760F99" w14:textId="77777777" w:rsidTr="00F35686">
        <w:tc>
          <w:tcPr>
            <w:tcW w:w="10717" w:type="dxa"/>
            <w:gridSpan w:val="7"/>
          </w:tcPr>
          <w:p w14:paraId="3ADCFA2B" w14:textId="16F9F747" w:rsidR="00F244A0" w:rsidRDefault="007E6F68" w:rsidP="002658A9">
            <w:pPr>
              <w:pStyle w:val="Bodytexttable"/>
              <w:widowControl w:val="0"/>
              <w:numPr>
                <w:ilvl w:val="0"/>
                <w:numId w:val="14"/>
              </w:numPr>
              <w:spacing w:before="120" w:after="0"/>
              <w:ind w:left="360"/>
              <w:rPr>
                <w:rFonts w:cs="Arial"/>
                <w:szCs w:val="18"/>
              </w:rPr>
            </w:pPr>
            <w:r>
              <w:rPr>
                <w:rFonts w:cs="Arial"/>
                <w:szCs w:val="18"/>
              </w:rPr>
              <w:t>Has the community</w:t>
            </w:r>
            <w:r w:rsidR="00F31FEC">
              <w:rPr>
                <w:rFonts w:cs="Arial"/>
                <w:szCs w:val="18"/>
              </w:rPr>
              <w:t xml:space="preserve"> or another entity</w:t>
            </w:r>
            <w:r w:rsidR="00647C22">
              <w:rPr>
                <w:rFonts w:cs="Arial"/>
                <w:szCs w:val="18"/>
              </w:rPr>
              <w:t xml:space="preserve"> (such as MDH)</w:t>
            </w:r>
            <w:r>
              <w:rPr>
                <w:rFonts w:cs="Arial"/>
                <w:szCs w:val="18"/>
              </w:rPr>
              <w:t xml:space="preserve"> measured sulfate concentrations in the source water</w:t>
            </w:r>
            <w:r w:rsidR="00F244A0" w:rsidRPr="00094FAC">
              <w:rPr>
                <w:rFonts w:cs="Arial"/>
                <w:szCs w:val="18"/>
              </w:rPr>
              <w:t>?</w:t>
            </w:r>
            <w:r w:rsidR="00D5130D">
              <w:rPr>
                <w:rFonts w:cs="Arial"/>
                <w:szCs w:val="18"/>
              </w:rPr>
              <w:t xml:space="preserve"> </w:t>
            </w:r>
            <w:r w:rsidR="00F244A0" w:rsidRPr="00094FAC">
              <w:rPr>
                <w:rFonts w:cs="Arial"/>
                <w:szCs w:val="18"/>
              </w:rPr>
              <w:t xml:space="preserve"> </w:t>
            </w:r>
            <w:r w:rsidR="00F244A0" w:rsidRPr="00094FAC">
              <w:rPr>
                <w:rFonts w:cs="Arial"/>
                <w:szCs w:val="18"/>
              </w:rPr>
              <w:fldChar w:fldCharType="begin">
                <w:ffData>
                  <w:name w:val="Check3"/>
                  <w:enabled/>
                  <w:calcOnExit w:val="0"/>
                  <w:checkBox>
                    <w:sizeAuto/>
                    <w:default w:val="0"/>
                  </w:checkBox>
                </w:ffData>
              </w:fldChar>
            </w:r>
            <w:r w:rsidR="00F244A0" w:rsidRPr="00094FAC">
              <w:rPr>
                <w:rFonts w:cs="Arial"/>
                <w:szCs w:val="18"/>
              </w:rPr>
              <w:instrText xml:space="preserve"> FORMCHECKBOX </w:instrText>
            </w:r>
            <w:r w:rsidR="00B25439">
              <w:rPr>
                <w:rFonts w:cs="Arial"/>
                <w:szCs w:val="18"/>
              </w:rPr>
            </w:r>
            <w:r w:rsidR="00B25439">
              <w:rPr>
                <w:rFonts w:cs="Arial"/>
                <w:szCs w:val="18"/>
              </w:rPr>
              <w:fldChar w:fldCharType="separate"/>
            </w:r>
            <w:r w:rsidR="00F244A0" w:rsidRPr="00094FAC">
              <w:rPr>
                <w:rFonts w:cs="Arial"/>
                <w:szCs w:val="18"/>
              </w:rPr>
              <w:fldChar w:fldCharType="end"/>
            </w:r>
            <w:r w:rsidR="00F244A0" w:rsidRPr="00094FAC">
              <w:rPr>
                <w:rFonts w:cs="Arial"/>
                <w:szCs w:val="18"/>
              </w:rPr>
              <w:t xml:space="preserve"> Yes   </w:t>
            </w:r>
            <w:r w:rsidR="00F244A0" w:rsidRPr="00094FAC">
              <w:rPr>
                <w:rFonts w:cs="Arial"/>
                <w:szCs w:val="18"/>
              </w:rPr>
              <w:fldChar w:fldCharType="begin">
                <w:ffData>
                  <w:name w:val="Check4"/>
                  <w:enabled/>
                  <w:calcOnExit w:val="0"/>
                  <w:checkBox>
                    <w:sizeAuto/>
                    <w:default w:val="0"/>
                  </w:checkBox>
                </w:ffData>
              </w:fldChar>
            </w:r>
            <w:r w:rsidR="00F244A0" w:rsidRPr="00094FAC">
              <w:rPr>
                <w:rFonts w:cs="Arial"/>
                <w:szCs w:val="18"/>
              </w:rPr>
              <w:instrText xml:space="preserve"> FORMCHECKBOX </w:instrText>
            </w:r>
            <w:r w:rsidR="00B25439">
              <w:rPr>
                <w:rFonts w:cs="Arial"/>
                <w:szCs w:val="18"/>
              </w:rPr>
            </w:r>
            <w:r w:rsidR="00B25439">
              <w:rPr>
                <w:rFonts w:cs="Arial"/>
                <w:szCs w:val="18"/>
              </w:rPr>
              <w:fldChar w:fldCharType="separate"/>
            </w:r>
            <w:r w:rsidR="00F244A0" w:rsidRPr="00094FAC">
              <w:rPr>
                <w:rFonts w:cs="Arial"/>
                <w:szCs w:val="18"/>
              </w:rPr>
              <w:fldChar w:fldCharType="end"/>
            </w:r>
            <w:r w:rsidR="00F244A0">
              <w:rPr>
                <w:rFonts w:cs="Arial"/>
                <w:szCs w:val="18"/>
              </w:rPr>
              <w:t xml:space="preserve"> No</w:t>
            </w:r>
          </w:p>
        </w:tc>
      </w:tr>
      <w:tr w:rsidR="00766A50" w:rsidRPr="00094FAC" w14:paraId="36EFBB6D" w14:textId="77777777" w:rsidTr="00F35686">
        <w:tc>
          <w:tcPr>
            <w:tcW w:w="10717" w:type="dxa"/>
            <w:gridSpan w:val="7"/>
          </w:tcPr>
          <w:p w14:paraId="3FD3AF0F" w14:textId="4C5951A0" w:rsidR="00766A50" w:rsidRDefault="00766A50" w:rsidP="00A85723">
            <w:pPr>
              <w:pStyle w:val="Bodytexttable"/>
              <w:widowControl w:val="0"/>
              <w:spacing w:before="60" w:after="0"/>
              <w:ind w:left="360" w:hanging="360"/>
              <w:rPr>
                <w:rFonts w:cs="Arial"/>
                <w:szCs w:val="18"/>
              </w:rPr>
            </w:pPr>
            <w:r>
              <w:rPr>
                <w:rFonts w:cs="Arial"/>
                <w:szCs w:val="18"/>
              </w:rPr>
              <w:tab/>
            </w:r>
            <w:r w:rsidRPr="00316ED3">
              <w:rPr>
                <w:rFonts w:cs="Arial"/>
                <w:szCs w:val="18"/>
              </w:rPr>
              <w:t xml:space="preserve">If Yes, </w:t>
            </w:r>
            <w:r>
              <w:rPr>
                <w:rFonts w:cs="Arial"/>
                <w:szCs w:val="18"/>
              </w:rPr>
              <w:t>attach all measurements taken during the most recent five year sampling period.</w:t>
            </w:r>
          </w:p>
        </w:tc>
      </w:tr>
      <w:tr w:rsidR="00766A50" w:rsidRPr="00094FAC" w14:paraId="224FF614" w14:textId="77777777" w:rsidTr="00654FB2">
        <w:tc>
          <w:tcPr>
            <w:tcW w:w="6012" w:type="dxa"/>
            <w:gridSpan w:val="4"/>
          </w:tcPr>
          <w:p w14:paraId="53A7B391" w14:textId="3F28A8B0" w:rsidR="00766A50" w:rsidRPr="00766A50" w:rsidRDefault="00766A50" w:rsidP="002658A9">
            <w:pPr>
              <w:pStyle w:val="Bodytexttable"/>
              <w:widowControl w:val="0"/>
              <w:numPr>
                <w:ilvl w:val="0"/>
                <w:numId w:val="14"/>
              </w:numPr>
              <w:spacing w:before="120" w:after="0"/>
              <w:ind w:left="360"/>
              <w:rPr>
                <w:rFonts w:cs="Arial"/>
              </w:rPr>
            </w:pPr>
            <w:r w:rsidRPr="17E59A43">
              <w:rPr>
                <w:rFonts w:cs="Arial"/>
              </w:rPr>
              <w:t>Does the water treatment plant use aluminum sulfate as a flocculant?</w:t>
            </w:r>
          </w:p>
        </w:tc>
        <w:tc>
          <w:tcPr>
            <w:tcW w:w="4705" w:type="dxa"/>
            <w:gridSpan w:val="3"/>
          </w:tcPr>
          <w:p w14:paraId="63A093B8" w14:textId="1C77C913" w:rsidR="00766A50" w:rsidRDefault="00766A50" w:rsidP="00766A50">
            <w:pPr>
              <w:pStyle w:val="Bodytexttable"/>
              <w:widowControl w:val="0"/>
              <w:spacing w:before="120" w:after="0"/>
              <w:rPr>
                <w:rFonts w:cs="Arial"/>
                <w:szCs w:val="18"/>
              </w:rPr>
            </w:pPr>
            <w:r w:rsidRPr="008E0EA3">
              <w:rPr>
                <w:rFonts w:cs="Arial"/>
                <w:szCs w:val="18"/>
              </w:rPr>
              <w:fldChar w:fldCharType="begin">
                <w:ffData>
                  <w:name w:val="Check3"/>
                  <w:enabled/>
                  <w:calcOnExit w:val="0"/>
                  <w:checkBox>
                    <w:sizeAuto/>
                    <w:default w:val="0"/>
                  </w:checkBox>
                </w:ffData>
              </w:fldChar>
            </w:r>
            <w:r w:rsidRPr="008E0EA3">
              <w:rPr>
                <w:rFonts w:cs="Arial"/>
                <w:szCs w:val="18"/>
              </w:rPr>
              <w:instrText xml:space="preserve"> FORMCHECKBOX </w:instrText>
            </w:r>
            <w:r w:rsidR="00B25439">
              <w:rPr>
                <w:rFonts w:cs="Arial"/>
                <w:szCs w:val="18"/>
              </w:rPr>
            </w:r>
            <w:r w:rsidR="00B25439">
              <w:rPr>
                <w:rFonts w:cs="Arial"/>
                <w:szCs w:val="18"/>
              </w:rPr>
              <w:fldChar w:fldCharType="separate"/>
            </w:r>
            <w:r w:rsidRPr="008E0EA3">
              <w:rPr>
                <w:rFonts w:cs="Arial"/>
                <w:szCs w:val="18"/>
              </w:rPr>
              <w:fldChar w:fldCharType="end"/>
            </w:r>
            <w:r w:rsidRPr="008E0EA3">
              <w:rPr>
                <w:rFonts w:cs="Arial"/>
                <w:szCs w:val="18"/>
              </w:rPr>
              <w:t xml:space="preserve"> Yes   </w:t>
            </w:r>
            <w:r w:rsidRPr="008E0EA3">
              <w:rPr>
                <w:rFonts w:cs="Arial"/>
                <w:szCs w:val="18"/>
              </w:rPr>
              <w:fldChar w:fldCharType="begin">
                <w:ffData>
                  <w:name w:val="Check4"/>
                  <w:enabled/>
                  <w:calcOnExit w:val="0"/>
                  <w:checkBox>
                    <w:sizeAuto/>
                    <w:default w:val="0"/>
                  </w:checkBox>
                </w:ffData>
              </w:fldChar>
            </w:r>
            <w:r w:rsidRPr="008E0EA3">
              <w:rPr>
                <w:rFonts w:cs="Arial"/>
                <w:szCs w:val="18"/>
              </w:rPr>
              <w:instrText xml:space="preserve"> FORMCHECKBOX </w:instrText>
            </w:r>
            <w:r w:rsidR="00B25439">
              <w:rPr>
                <w:rFonts w:cs="Arial"/>
                <w:szCs w:val="18"/>
              </w:rPr>
            </w:r>
            <w:r w:rsidR="00B25439">
              <w:rPr>
                <w:rFonts w:cs="Arial"/>
                <w:szCs w:val="18"/>
              </w:rPr>
              <w:fldChar w:fldCharType="separate"/>
            </w:r>
            <w:r w:rsidRPr="008E0EA3">
              <w:rPr>
                <w:rFonts w:cs="Arial"/>
                <w:szCs w:val="18"/>
              </w:rPr>
              <w:fldChar w:fldCharType="end"/>
            </w:r>
            <w:r w:rsidRPr="008E0EA3">
              <w:rPr>
                <w:rFonts w:cs="Arial"/>
                <w:szCs w:val="18"/>
              </w:rPr>
              <w:t xml:space="preserve"> No</w:t>
            </w:r>
          </w:p>
        </w:tc>
      </w:tr>
      <w:tr w:rsidR="00654FB2" w:rsidRPr="00094FAC" w14:paraId="5A0870BE" w14:textId="77777777" w:rsidTr="00654FB2">
        <w:tc>
          <w:tcPr>
            <w:tcW w:w="3222" w:type="dxa"/>
          </w:tcPr>
          <w:p w14:paraId="33C2B0F1" w14:textId="2215E949" w:rsidR="00654FB2" w:rsidRPr="17E59A43" w:rsidRDefault="00654FB2" w:rsidP="00654FB2">
            <w:pPr>
              <w:pStyle w:val="Bodytexttable"/>
              <w:widowControl w:val="0"/>
              <w:spacing w:before="120" w:after="0"/>
              <w:ind w:left="360"/>
              <w:rPr>
                <w:rFonts w:cs="Arial"/>
              </w:rPr>
            </w:pPr>
            <w:r>
              <w:rPr>
                <w:rFonts w:cs="Arial"/>
              </w:rPr>
              <w:t>If Yes, please indicate the dosage:</w:t>
            </w:r>
          </w:p>
        </w:tc>
        <w:tc>
          <w:tcPr>
            <w:tcW w:w="1710" w:type="dxa"/>
            <w:gridSpan w:val="2"/>
            <w:tcBorders>
              <w:bottom w:val="single" w:sz="2" w:space="0" w:color="auto"/>
            </w:tcBorders>
          </w:tcPr>
          <w:p w14:paraId="11B0A91C" w14:textId="3C8E386E" w:rsidR="00654FB2" w:rsidRPr="17E59A43" w:rsidRDefault="00654FB2" w:rsidP="00654FB2">
            <w:pPr>
              <w:pStyle w:val="Bodytexttable"/>
              <w:widowControl w:val="0"/>
              <w:spacing w:before="120" w:after="0"/>
              <w:rPr>
                <w:rFonts w:cs="Arial"/>
              </w:rPr>
            </w:pPr>
            <w:r>
              <w:rPr>
                <w:rFonts w:cs="Arial"/>
              </w:rPr>
              <w:fldChar w:fldCharType="begin">
                <w:ffData>
                  <w:name w:val="Text305"/>
                  <w:enabled/>
                  <w:calcOnExit w:val="0"/>
                  <w:textInput/>
                </w:ffData>
              </w:fldChar>
            </w:r>
            <w:bookmarkStart w:id="3" w:name="Text3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c>
          <w:tcPr>
            <w:tcW w:w="5785" w:type="dxa"/>
            <w:gridSpan w:val="4"/>
          </w:tcPr>
          <w:p w14:paraId="41544C85" w14:textId="77777777" w:rsidR="00654FB2" w:rsidRPr="008E0EA3" w:rsidRDefault="00654FB2" w:rsidP="00766A50">
            <w:pPr>
              <w:pStyle w:val="Bodytexttable"/>
              <w:widowControl w:val="0"/>
              <w:spacing w:before="120" w:after="0"/>
              <w:rPr>
                <w:rFonts w:cs="Arial"/>
                <w:szCs w:val="18"/>
              </w:rPr>
            </w:pPr>
          </w:p>
        </w:tc>
      </w:tr>
      <w:tr w:rsidR="00766A50" w:rsidRPr="00094FAC" w14:paraId="465BC023" w14:textId="77777777" w:rsidTr="00F35686">
        <w:tc>
          <w:tcPr>
            <w:tcW w:w="8892" w:type="dxa"/>
            <w:gridSpan w:val="6"/>
          </w:tcPr>
          <w:p w14:paraId="5ADA332A" w14:textId="75D0108E" w:rsidR="00766A50" w:rsidRDefault="00766A50" w:rsidP="002658A9">
            <w:pPr>
              <w:pStyle w:val="Bodytexttable"/>
              <w:widowControl w:val="0"/>
              <w:numPr>
                <w:ilvl w:val="0"/>
                <w:numId w:val="14"/>
              </w:numPr>
              <w:spacing w:before="120" w:after="0"/>
              <w:ind w:left="360"/>
              <w:rPr>
                <w:rFonts w:cs="Arial"/>
                <w:szCs w:val="18"/>
              </w:rPr>
            </w:pPr>
            <w:r w:rsidRPr="3418C0EB">
              <w:rPr>
                <w:rFonts w:cs="Arial"/>
              </w:rPr>
              <w:t>Has the community or another entity (such as MDH) measured sulfate concentrations in treated water delivered to customers?</w:t>
            </w:r>
          </w:p>
        </w:tc>
        <w:tc>
          <w:tcPr>
            <w:tcW w:w="1825" w:type="dxa"/>
          </w:tcPr>
          <w:p w14:paraId="7FE9C5F2" w14:textId="24166ECF" w:rsidR="00766A50" w:rsidRDefault="00766A50" w:rsidP="00766A50">
            <w:pPr>
              <w:pStyle w:val="Bodytexttable"/>
              <w:widowControl w:val="0"/>
              <w:spacing w:before="120" w:after="0"/>
              <w:rPr>
                <w:rFonts w:cs="Arial"/>
                <w:szCs w:val="18"/>
              </w:rPr>
            </w:pPr>
            <w:r w:rsidRPr="008E0EA3">
              <w:rPr>
                <w:rFonts w:cs="Arial"/>
                <w:szCs w:val="18"/>
              </w:rPr>
              <w:fldChar w:fldCharType="begin">
                <w:ffData>
                  <w:name w:val="Check3"/>
                  <w:enabled/>
                  <w:calcOnExit w:val="0"/>
                  <w:checkBox>
                    <w:sizeAuto/>
                    <w:default w:val="0"/>
                  </w:checkBox>
                </w:ffData>
              </w:fldChar>
            </w:r>
            <w:r w:rsidRPr="008E0EA3">
              <w:rPr>
                <w:rFonts w:cs="Arial"/>
                <w:szCs w:val="18"/>
              </w:rPr>
              <w:instrText xml:space="preserve"> FORMCHECKBOX </w:instrText>
            </w:r>
            <w:r w:rsidR="00B25439">
              <w:rPr>
                <w:rFonts w:cs="Arial"/>
                <w:szCs w:val="18"/>
              </w:rPr>
            </w:r>
            <w:r w:rsidR="00B25439">
              <w:rPr>
                <w:rFonts w:cs="Arial"/>
                <w:szCs w:val="18"/>
              </w:rPr>
              <w:fldChar w:fldCharType="separate"/>
            </w:r>
            <w:r w:rsidRPr="008E0EA3">
              <w:rPr>
                <w:rFonts w:cs="Arial"/>
                <w:szCs w:val="18"/>
              </w:rPr>
              <w:fldChar w:fldCharType="end"/>
            </w:r>
            <w:r w:rsidRPr="008E0EA3">
              <w:rPr>
                <w:rFonts w:cs="Arial"/>
                <w:szCs w:val="18"/>
              </w:rPr>
              <w:t xml:space="preserve"> Yes   </w:t>
            </w:r>
            <w:r w:rsidRPr="008E0EA3">
              <w:rPr>
                <w:rFonts w:cs="Arial"/>
                <w:szCs w:val="18"/>
              </w:rPr>
              <w:fldChar w:fldCharType="begin">
                <w:ffData>
                  <w:name w:val="Check4"/>
                  <w:enabled/>
                  <w:calcOnExit w:val="0"/>
                  <w:checkBox>
                    <w:sizeAuto/>
                    <w:default w:val="0"/>
                  </w:checkBox>
                </w:ffData>
              </w:fldChar>
            </w:r>
            <w:r w:rsidRPr="008E0EA3">
              <w:rPr>
                <w:rFonts w:cs="Arial"/>
                <w:szCs w:val="18"/>
              </w:rPr>
              <w:instrText xml:space="preserve"> FORMCHECKBOX </w:instrText>
            </w:r>
            <w:r w:rsidR="00B25439">
              <w:rPr>
                <w:rFonts w:cs="Arial"/>
                <w:szCs w:val="18"/>
              </w:rPr>
            </w:r>
            <w:r w:rsidR="00B25439">
              <w:rPr>
                <w:rFonts w:cs="Arial"/>
                <w:szCs w:val="18"/>
              </w:rPr>
              <w:fldChar w:fldCharType="separate"/>
            </w:r>
            <w:r w:rsidRPr="008E0EA3">
              <w:rPr>
                <w:rFonts w:cs="Arial"/>
                <w:szCs w:val="18"/>
              </w:rPr>
              <w:fldChar w:fldCharType="end"/>
            </w:r>
            <w:r w:rsidRPr="008E0EA3">
              <w:rPr>
                <w:rFonts w:cs="Arial"/>
                <w:szCs w:val="18"/>
              </w:rPr>
              <w:t xml:space="preserve"> No</w:t>
            </w:r>
          </w:p>
        </w:tc>
      </w:tr>
      <w:tr w:rsidR="002658A9" w:rsidRPr="00094FAC" w14:paraId="400DF358" w14:textId="77777777" w:rsidTr="00F35686">
        <w:tc>
          <w:tcPr>
            <w:tcW w:w="10717" w:type="dxa"/>
            <w:gridSpan w:val="7"/>
          </w:tcPr>
          <w:p w14:paraId="4A2D1F13" w14:textId="122A79A6" w:rsidR="002658A9" w:rsidRDefault="002658A9" w:rsidP="00A85723">
            <w:pPr>
              <w:pStyle w:val="Bodytexttable"/>
              <w:widowControl w:val="0"/>
              <w:spacing w:before="120" w:after="0"/>
              <w:ind w:left="360"/>
              <w:rPr>
                <w:rFonts w:cs="Arial"/>
                <w:szCs w:val="18"/>
              </w:rPr>
            </w:pPr>
            <w:r>
              <w:rPr>
                <w:rFonts w:cs="Arial"/>
                <w:szCs w:val="18"/>
              </w:rPr>
              <w:t>If Yes, attach all measurements taken during the most recent five year sampling period.</w:t>
            </w:r>
          </w:p>
        </w:tc>
      </w:tr>
    </w:tbl>
    <w:p w14:paraId="202132C6" w14:textId="77777777" w:rsidR="00C92EF3" w:rsidRPr="00872F3E" w:rsidRDefault="00C92EF3" w:rsidP="00C85C8F">
      <w:pPr>
        <w:pStyle w:val="Form-Heading2"/>
        <w:keepNext/>
        <w:spacing w:before="240" w:after="0"/>
      </w:pPr>
      <w:r>
        <w:t xml:space="preserve">Section III – Source </w:t>
      </w:r>
      <w:r w:rsidR="00094FAC">
        <w:t>reduction or pollution minimization information</w:t>
      </w:r>
    </w:p>
    <w:p w14:paraId="38250F49" w14:textId="4E1E54E5" w:rsidR="008766AB" w:rsidRPr="00FD4402" w:rsidRDefault="008766AB" w:rsidP="00C85C8F">
      <w:pPr>
        <w:pStyle w:val="Bodytexttable"/>
        <w:widowControl w:val="0"/>
        <w:tabs>
          <w:tab w:val="left" w:pos="636"/>
        </w:tabs>
        <w:spacing w:before="60" w:after="0"/>
        <w:rPr>
          <w:bCs w:val="0"/>
        </w:rPr>
      </w:pPr>
      <w:r>
        <w:rPr>
          <w:rFonts w:cs="Arial"/>
          <w:szCs w:val="18"/>
        </w:rPr>
        <w:t xml:space="preserve">As part of the variance, you must commit to controlling </w:t>
      </w:r>
      <w:r w:rsidR="0067092A">
        <w:rPr>
          <w:rFonts w:cs="Arial"/>
          <w:szCs w:val="18"/>
        </w:rPr>
        <w:t>sulfate</w:t>
      </w:r>
      <w:r>
        <w:rPr>
          <w:rFonts w:cs="Arial"/>
          <w:szCs w:val="18"/>
        </w:rPr>
        <w:t xml:space="preserve"> by investigating</w:t>
      </w:r>
      <w:r w:rsidR="00E25EE7">
        <w:rPr>
          <w:rFonts w:cs="Arial"/>
          <w:szCs w:val="18"/>
        </w:rPr>
        <w:t xml:space="preserve"> point and nonpoint</w:t>
      </w:r>
      <w:r>
        <w:rPr>
          <w:rFonts w:cs="Arial"/>
          <w:szCs w:val="18"/>
        </w:rPr>
        <w:t xml:space="preserve"> pollutant sources and implementing source reduction and minimization </w:t>
      </w:r>
      <w:r w:rsidRPr="00847F83">
        <w:rPr>
          <w:rFonts w:cs="Arial"/>
          <w:szCs w:val="18"/>
        </w:rPr>
        <w:t xml:space="preserve">efforts. Below </w:t>
      </w:r>
      <w:r w:rsidR="009858EC" w:rsidRPr="00847F83">
        <w:rPr>
          <w:rFonts w:cs="Arial"/>
          <w:szCs w:val="18"/>
        </w:rPr>
        <w:t>is a list of</w:t>
      </w:r>
      <w:r w:rsidRPr="00847F83">
        <w:rPr>
          <w:rFonts w:cs="Arial"/>
          <w:szCs w:val="18"/>
        </w:rPr>
        <w:t xml:space="preserve"> sources of </w:t>
      </w:r>
      <w:r w:rsidR="0067092A" w:rsidRPr="00847F83">
        <w:rPr>
          <w:rFonts w:cs="Arial"/>
          <w:szCs w:val="18"/>
        </w:rPr>
        <w:t>sulfate</w:t>
      </w:r>
      <w:r w:rsidR="009858EC" w:rsidRPr="00847F83">
        <w:rPr>
          <w:rFonts w:cs="Arial"/>
          <w:szCs w:val="18"/>
        </w:rPr>
        <w:t xml:space="preserve"> that may be present</w:t>
      </w:r>
      <w:r w:rsidRPr="00847F83">
        <w:rPr>
          <w:rFonts w:cs="Arial"/>
          <w:szCs w:val="18"/>
        </w:rPr>
        <w:t xml:space="preserve"> in a community</w:t>
      </w:r>
      <w:r w:rsidR="002F0856" w:rsidRPr="00847F83">
        <w:rPr>
          <w:rFonts w:cs="Arial"/>
          <w:szCs w:val="18"/>
        </w:rPr>
        <w:t>, whether from a Significant Industrial User (SIU) or smaller industrial</w:t>
      </w:r>
      <w:r w:rsidR="00847F83">
        <w:rPr>
          <w:rFonts w:cs="Arial"/>
          <w:szCs w:val="18"/>
        </w:rPr>
        <w:t>, residential,</w:t>
      </w:r>
      <w:r w:rsidR="002F0856" w:rsidRPr="00847F83">
        <w:rPr>
          <w:rFonts w:cs="Arial"/>
          <w:szCs w:val="18"/>
        </w:rPr>
        <w:t xml:space="preserve"> or commercial source</w:t>
      </w:r>
      <w:r w:rsidR="00317893" w:rsidRPr="00847F83">
        <w:rPr>
          <w:rFonts w:cs="Arial"/>
          <w:szCs w:val="18"/>
        </w:rPr>
        <w:t>s</w:t>
      </w:r>
      <w:r w:rsidRPr="00847F83">
        <w:rPr>
          <w:rFonts w:cs="Arial"/>
          <w:szCs w:val="18"/>
        </w:rPr>
        <w:t>.</w:t>
      </w:r>
      <w:r w:rsidRPr="00FD4402">
        <w:rPr>
          <w:rFonts w:cs="Arial"/>
          <w:szCs w:val="18"/>
        </w:rPr>
        <w:t xml:space="preserve"> Indicate whether these entities are in your community</w:t>
      </w:r>
      <w:r w:rsidR="00E427AA">
        <w:rPr>
          <w:rFonts w:cs="Arial"/>
          <w:szCs w:val="18"/>
        </w:rPr>
        <w:t xml:space="preserve"> and are connected to the wastewater facility’s collection system.</w:t>
      </w:r>
      <w:r w:rsidRPr="00FD4402">
        <w:rPr>
          <w:rFonts w:cs="Arial"/>
          <w:szCs w:val="18"/>
        </w:rPr>
        <w:t xml:space="preserve"> </w:t>
      </w:r>
      <w:r w:rsidR="00E427AA">
        <w:rPr>
          <w:rFonts w:cs="Arial"/>
          <w:szCs w:val="18"/>
        </w:rPr>
        <w:t>I</w:t>
      </w:r>
      <w:r w:rsidRPr="00FD4402">
        <w:rPr>
          <w:rFonts w:cs="Arial"/>
          <w:szCs w:val="18"/>
        </w:rPr>
        <w:t xml:space="preserve">f </w:t>
      </w:r>
      <w:r w:rsidR="00E427AA">
        <w:rPr>
          <w:rFonts w:cs="Arial"/>
          <w:szCs w:val="18"/>
        </w:rPr>
        <w:t>any are</w:t>
      </w:r>
      <w:r w:rsidRPr="00FD4402">
        <w:rPr>
          <w:rFonts w:cs="Arial"/>
          <w:szCs w:val="18"/>
        </w:rPr>
        <w:t>, consider activities</w:t>
      </w:r>
      <w:r>
        <w:rPr>
          <w:rFonts w:cs="Arial"/>
          <w:szCs w:val="18"/>
        </w:rPr>
        <w:t xml:space="preserve"> that have been or could be implemented</w:t>
      </w:r>
      <w:r w:rsidR="00E427AA">
        <w:rPr>
          <w:rFonts w:cs="Arial"/>
          <w:szCs w:val="18"/>
        </w:rPr>
        <w:t xml:space="preserve"> to reduce sulfate loading</w:t>
      </w:r>
      <w:r>
        <w:rPr>
          <w:rFonts w:cs="Arial"/>
          <w:szCs w:val="18"/>
        </w:rPr>
        <w:t>.</w:t>
      </w:r>
      <w:r w:rsidRPr="00FD4402">
        <w:rPr>
          <w:rFonts w:cs="Arial"/>
          <w:szCs w:val="18"/>
        </w:rPr>
        <w:t xml:space="preserve"> Should a variance be approved, these will be part of the </w:t>
      </w:r>
      <w:r w:rsidR="0067092A">
        <w:rPr>
          <w:rFonts w:cs="Arial"/>
          <w:szCs w:val="18"/>
        </w:rPr>
        <w:t>Sulfate</w:t>
      </w:r>
      <w:r w:rsidRPr="00FD4402">
        <w:rPr>
          <w:rFonts w:cs="Arial"/>
          <w:szCs w:val="18"/>
        </w:rPr>
        <w:t xml:space="preserve"> Investigation and Minimization Plan. A strategy to begin the discharger-specific </w:t>
      </w:r>
      <w:r w:rsidR="00E25EE7">
        <w:rPr>
          <w:rFonts w:cs="Arial"/>
          <w:szCs w:val="18"/>
        </w:rPr>
        <w:t>P</w:t>
      </w:r>
      <w:r w:rsidRPr="00FD4402">
        <w:rPr>
          <w:rFonts w:cs="Arial"/>
          <w:szCs w:val="18"/>
        </w:rPr>
        <w:t xml:space="preserve">lan can be found </w:t>
      </w:r>
      <w:r w:rsidR="005413F7">
        <w:rPr>
          <w:rFonts w:cs="Arial"/>
          <w:szCs w:val="18"/>
        </w:rPr>
        <w:t>in #</w:t>
      </w:r>
      <w:r w:rsidR="006B35E1">
        <w:rPr>
          <w:rFonts w:cs="Arial"/>
          <w:szCs w:val="18"/>
        </w:rPr>
        <w:t>21</w:t>
      </w:r>
      <w:r w:rsidR="006B780A">
        <w:rPr>
          <w:rFonts w:cs="Arial"/>
          <w:szCs w:val="18"/>
        </w:rPr>
        <w:t xml:space="preserve"> below.</w:t>
      </w:r>
    </w:p>
    <w:p w14:paraId="00C8447B" w14:textId="4D186A76" w:rsidR="008766AB" w:rsidRPr="003A40D8" w:rsidRDefault="008766AB" w:rsidP="00C85C8F">
      <w:pPr>
        <w:pStyle w:val="Bodytexttable"/>
        <w:widowControl w:val="0"/>
        <w:numPr>
          <w:ilvl w:val="0"/>
          <w:numId w:val="14"/>
        </w:numPr>
        <w:spacing w:before="120"/>
        <w:ind w:left="360"/>
        <w:rPr>
          <w:bCs w:val="0"/>
        </w:rPr>
      </w:pPr>
      <w:r>
        <w:rPr>
          <w:rFonts w:cs="Arial"/>
          <w:szCs w:val="18"/>
        </w:rPr>
        <w:t>Indicate if these sources are known in your community and if so, provide a summary of source reduction activities</w:t>
      </w:r>
      <w:r w:rsidR="006B780A">
        <w:rPr>
          <w:rFonts w:cs="Arial"/>
          <w:szCs w:val="18"/>
        </w:rPr>
        <w:t>:</w:t>
      </w:r>
      <w:r w:rsidR="00307BEC">
        <w:rPr>
          <w:rFonts w:cs="Arial"/>
          <w:szCs w:val="18"/>
        </w:rPr>
        <w:br/>
      </w:r>
      <w:r w:rsidRPr="00FD4402">
        <w:rPr>
          <w:rFonts w:cs="Arial"/>
          <w:szCs w:val="18"/>
        </w:rPr>
        <w:t xml:space="preserve">(Minn. R. 7000.7000, </w:t>
      </w:r>
      <w:r w:rsidRPr="00E57F0C">
        <w:rPr>
          <w:rFonts w:cs="Arial"/>
          <w:szCs w:val="18"/>
        </w:rPr>
        <w:t>supb</w:t>
      </w:r>
      <w:r w:rsidRPr="00FD4402">
        <w:rPr>
          <w:rFonts w:cs="Arial"/>
          <w:szCs w:val="18"/>
        </w:rPr>
        <w:t>. 2, Item H)</w:t>
      </w:r>
    </w:p>
    <w:tbl>
      <w:tblPr>
        <w:tblStyle w:val="TableGrid"/>
        <w:tblW w:w="5000" w:type="pct"/>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5311"/>
        <w:gridCol w:w="2340"/>
        <w:gridCol w:w="2861"/>
      </w:tblGrid>
      <w:tr w:rsidR="00317893" w:rsidRPr="008A1750" w14:paraId="4FAEB7B9" w14:textId="77777777" w:rsidTr="00A85723">
        <w:trPr>
          <w:trHeight w:val="300"/>
        </w:trPr>
        <w:tc>
          <w:tcPr>
            <w:tcW w:w="2526" w:type="pct"/>
            <w:vAlign w:val="bottom"/>
          </w:tcPr>
          <w:p w14:paraId="1BD48729" w14:textId="17E9EBA7" w:rsidR="00317893" w:rsidRPr="008A1750" w:rsidRDefault="00317893" w:rsidP="008766AB">
            <w:pPr>
              <w:spacing w:before="60"/>
              <w:rPr>
                <w:rFonts w:ascii="Arial" w:hAnsi="Arial" w:cs="Arial"/>
                <w:b/>
                <w:sz w:val="18"/>
                <w:szCs w:val="18"/>
              </w:rPr>
            </w:pPr>
            <w:r w:rsidRPr="008A1750">
              <w:rPr>
                <w:rFonts w:ascii="Arial" w:hAnsi="Arial" w:cs="Arial"/>
                <w:b/>
                <w:sz w:val="18"/>
                <w:szCs w:val="18"/>
              </w:rPr>
              <w:t>Name of industry</w:t>
            </w:r>
          </w:p>
        </w:tc>
        <w:tc>
          <w:tcPr>
            <w:tcW w:w="1113" w:type="pct"/>
            <w:vAlign w:val="bottom"/>
          </w:tcPr>
          <w:p w14:paraId="4351F7C0" w14:textId="512D909E" w:rsidR="00317893" w:rsidRPr="008A1750" w:rsidRDefault="00317893" w:rsidP="008766AB">
            <w:pPr>
              <w:spacing w:before="60"/>
              <w:rPr>
                <w:rFonts w:ascii="Arial" w:hAnsi="Arial" w:cs="Arial"/>
                <w:b/>
                <w:sz w:val="18"/>
                <w:szCs w:val="18"/>
              </w:rPr>
            </w:pPr>
            <w:r w:rsidRPr="008A1750">
              <w:rPr>
                <w:rFonts w:ascii="Arial" w:hAnsi="Arial" w:cs="Arial"/>
                <w:b/>
                <w:sz w:val="18"/>
                <w:szCs w:val="18"/>
              </w:rPr>
              <w:t>Do you have</w:t>
            </w:r>
            <w:r w:rsidR="00781627">
              <w:rPr>
                <w:rFonts w:ascii="Arial" w:hAnsi="Arial" w:cs="Arial"/>
                <w:b/>
                <w:sz w:val="18"/>
                <w:szCs w:val="18"/>
              </w:rPr>
              <w:t xml:space="preserve"> any </w:t>
            </w:r>
            <w:r w:rsidRPr="008A1750">
              <w:rPr>
                <w:rFonts w:ascii="Arial" w:hAnsi="Arial" w:cs="Arial"/>
                <w:b/>
                <w:sz w:val="18"/>
                <w:szCs w:val="18"/>
              </w:rPr>
              <w:t>in your community</w:t>
            </w:r>
            <w:r>
              <w:rPr>
                <w:rFonts w:ascii="Arial" w:hAnsi="Arial" w:cs="Arial"/>
                <w:b/>
                <w:sz w:val="18"/>
                <w:szCs w:val="18"/>
              </w:rPr>
              <w:t>?</w:t>
            </w:r>
          </w:p>
        </w:tc>
        <w:tc>
          <w:tcPr>
            <w:tcW w:w="1361" w:type="pct"/>
            <w:vAlign w:val="bottom"/>
          </w:tcPr>
          <w:p w14:paraId="6175D903" w14:textId="67A54C3B" w:rsidR="00317893" w:rsidRPr="008A1750" w:rsidRDefault="00847F83" w:rsidP="76722C66">
            <w:pPr>
              <w:spacing w:before="60"/>
              <w:rPr>
                <w:rFonts w:ascii="Arial" w:hAnsi="Arial" w:cs="Arial"/>
                <w:b/>
                <w:bCs/>
                <w:sz w:val="18"/>
                <w:szCs w:val="18"/>
              </w:rPr>
            </w:pPr>
            <w:r w:rsidRPr="17E59A43">
              <w:rPr>
                <w:rFonts w:ascii="Arial" w:hAnsi="Arial" w:cs="Arial"/>
                <w:b/>
                <w:bCs/>
                <w:sz w:val="18"/>
                <w:szCs w:val="18"/>
              </w:rPr>
              <w:t>A</w:t>
            </w:r>
            <w:r w:rsidR="2B0AB03A" w:rsidRPr="17E59A43">
              <w:rPr>
                <w:rFonts w:ascii="Arial" w:hAnsi="Arial" w:cs="Arial"/>
                <w:b/>
                <w:bCs/>
                <w:sz w:val="18"/>
                <w:szCs w:val="18"/>
              </w:rPr>
              <w:t>re they c</w:t>
            </w:r>
            <w:r w:rsidR="18C4BA60" w:rsidRPr="17E59A43">
              <w:rPr>
                <w:rFonts w:ascii="Arial" w:hAnsi="Arial" w:cs="Arial"/>
                <w:b/>
                <w:bCs/>
                <w:sz w:val="18"/>
                <w:szCs w:val="18"/>
              </w:rPr>
              <w:t>onnected to</w:t>
            </w:r>
            <w:r w:rsidR="2B0AB03A" w:rsidRPr="17E59A43">
              <w:rPr>
                <w:rFonts w:ascii="Arial" w:hAnsi="Arial" w:cs="Arial"/>
                <w:b/>
                <w:bCs/>
                <w:sz w:val="18"/>
                <w:szCs w:val="18"/>
              </w:rPr>
              <w:t xml:space="preserve"> the</w:t>
            </w:r>
            <w:r w:rsidR="18C4BA60" w:rsidRPr="17E59A43">
              <w:rPr>
                <w:rFonts w:ascii="Arial" w:hAnsi="Arial" w:cs="Arial"/>
                <w:b/>
                <w:bCs/>
                <w:sz w:val="18"/>
                <w:szCs w:val="18"/>
              </w:rPr>
              <w:t xml:space="preserve"> wastewater collection system?</w:t>
            </w:r>
          </w:p>
        </w:tc>
      </w:tr>
      <w:tr w:rsidR="00550F13" w14:paraId="61F97667" w14:textId="77777777" w:rsidTr="00A85723">
        <w:trPr>
          <w:trHeight w:val="360"/>
        </w:trPr>
        <w:tc>
          <w:tcPr>
            <w:tcW w:w="2526" w:type="pct"/>
            <w:vAlign w:val="bottom"/>
          </w:tcPr>
          <w:p w14:paraId="7CCB1B9B" w14:textId="3CAD7C10" w:rsidR="00550F13" w:rsidRPr="008766AB" w:rsidRDefault="00550F13" w:rsidP="00550F13">
            <w:pPr>
              <w:spacing w:before="120"/>
              <w:rPr>
                <w:rFonts w:ascii="Arial" w:hAnsi="Arial" w:cs="Arial"/>
                <w:sz w:val="18"/>
                <w:szCs w:val="18"/>
              </w:rPr>
            </w:pPr>
            <w:r>
              <w:rPr>
                <w:rFonts w:ascii="Arial" w:hAnsi="Arial" w:cs="Arial"/>
                <w:sz w:val="18"/>
                <w:szCs w:val="18"/>
              </w:rPr>
              <w:t>Metallic mining</w:t>
            </w:r>
          </w:p>
        </w:tc>
        <w:tc>
          <w:tcPr>
            <w:tcW w:w="1113" w:type="pct"/>
            <w:vAlign w:val="bottom"/>
          </w:tcPr>
          <w:p w14:paraId="16EEFCA0" w14:textId="50EF5AB0" w:rsidR="00550F13" w:rsidRPr="008766AB" w:rsidRDefault="00550F13" w:rsidP="00C85C8F">
            <w:pPr>
              <w:spacing w:before="120"/>
              <w:rPr>
                <w:rFonts w:ascii="Arial" w:hAnsi="Arial" w:cs="Arial"/>
                <w:sz w:val="18"/>
                <w:szCs w:val="18"/>
              </w:rPr>
            </w:pPr>
            <w:r>
              <w:rPr>
                <w:rFonts w:ascii="Arial" w:hAnsi="Arial" w:cs="Arial"/>
                <w:sz w:val="18"/>
                <w:szCs w:val="18"/>
              </w:rPr>
              <w:fldChar w:fldCharType="begin">
                <w:ffData>
                  <w:name w:val="Text289"/>
                  <w:enabled/>
                  <w:calcOnExit w:val="0"/>
                  <w:textInput/>
                </w:ffData>
              </w:fldChar>
            </w:r>
            <w:bookmarkStart w:id="4" w:name="Text2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c>
          <w:tcPr>
            <w:tcW w:w="1361" w:type="pct"/>
            <w:vAlign w:val="bottom"/>
          </w:tcPr>
          <w:p w14:paraId="3CFAC048" w14:textId="51D49603" w:rsidR="00550F13" w:rsidRDefault="00550F13" w:rsidP="00C85C8F">
            <w:pPr>
              <w:spacing w:before="120"/>
              <w:rPr>
                <w:rFonts w:ascii="Arial" w:hAnsi="Arial" w:cs="Arial"/>
                <w:sz w:val="18"/>
                <w:szCs w:val="18"/>
              </w:rPr>
            </w:pPr>
            <w:r w:rsidRPr="005B3B0C">
              <w:rPr>
                <w:rFonts w:ascii="Arial" w:hAnsi="Arial" w:cs="Arial"/>
                <w:sz w:val="18"/>
                <w:szCs w:val="18"/>
              </w:rPr>
              <w:fldChar w:fldCharType="begin">
                <w:ffData>
                  <w:name w:val="Text289"/>
                  <w:enabled/>
                  <w:calcOnExit w:val="0"/>
                  <w:textInput/>
                </w:ffData>
              </w:fldChar>
            </w:r>
            <w:r w:rsidRPr="005B3B0C">
              <w:rPr>
                <w:rFonts w:ascii="Arial" w:hAnsi="Arial" w:cs="Arial"/>
                <w:sz w:val="18"/>
                <w:szCs w:val="18"/>
              </w:rPr>
              <w:instrText xml:space="preserve"> FORMTEXT </w:instrText>
            </w:r>
            <w:r w:rsidRPr="005B3B0C">
              <w:rPr>
                <w:rFonts w:ascii="Arial" w:hAnsi="Arial" w:cs="Arial"/>
                <w:sz w:val="18"/>
                <w:szCs w:val="18"/>
              </w:rPr>
            </w:r>
            <w:r w:rsidRPr="005B3B0C">
              <w:rPr>
                <w:rFonts w:ascii="Arial" w:hAnsi="Arial" w:cs="Arial"/>
                <w:sz w:val="18"/>
                <w:szCs w:val="18"/>
              </w:rPr>
              <w:fldChar w:fldCharType="separate"/>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sz w:val="18"/>
                <w:szCs w:val="18"/>
              </w:rPr>
              <w:fldChar w:fldCharType="end"/>
            </w:r>
          </w:p>
        </w:tc>
      </w:tr>
      <w:tr w:rsidR="00550F13" w14:paraId="41CBBA81" w14:textId="77777777" w:rsidTr="00A85723">
        <w:trPr>
          <w:trHeight w:val="300"/>
        </w:trPr>
        <w:tc>
          <w:tcPr>
            <w:tcW w:w="2526" w:type="pct"/>
            <w:vAlign w:val="bottom"/>
          </w:tcPr>
          <w:p w14:paraId="3C008E8C" w14:textId="1E3C2BD0" w:rsidR="00550F13" w:rsidRDefault="00550F13" w:rsidP="00550F13">
            <w:pPr>
              <w:spacing w:before="120"/>
              <w:rPr>
                <w:rFonts w:ascii="Arial" w:hAnsi="Arial" w:cs="Arial"/>
                <w:sz w:val="18"/>
                <w:szCs w:val="18"/>
              </w:rPr>
            </w:pPr>
            <w:r>
              <w:rPr>
                <w:rFonts w:ascii="Arial" w:hAnsi="Arial" w:cs="Arial"/>
                <w:sz w:val="18"/>
                <w:szCs w:val="18"/>
              </w:rPr>
              <w:t>Ethanol production</w:t>
            </w:r>
          </w:p>
        </w:tc>
        <w:tc>
          <w:tcPr>
            <w:tcW w:w="1113" w:type="pct"/>
            <w:vAlign w:val="bottom"/>
          </w:tcPr>
          <w:p w14:paraId="7C696693" w14:textId="65C953CE" w:rsidR="00550F13" w:rsidRDefault="00550F13" w:rsidP="00C85C8F">
            <w:pPr>
              <w:spacing w:before="120"/>
              <w:rPr>
                <w:rFonts w:ascii="Arial" w:hAnsi="Arial" w:cs="Arial"/>
                <w:sz w:val="18"/>
                <w:szCs w:val="18"/>
              </w:rPr>
            </w:pPr>
            <w:r>
              <w:rPr>
                <w:rFonts w:ascii="Arial" w:hAnsi="Arial" w:cs="Arial"/>
                <w:sz w:val="18"/>
                <w:szCs w:val="18"/>
              </w:rPr>
              <w:fldChar w:fldCharType="begin">
                <w:ffData>
                  <w:name w:val="Text291"/>
                  <w:enabled/>
                  <w:calcOnExit w:val="0"/>
                  <w:textInput/>
                </w:ffData>
              </w:fldChar>
            </w:r>
            <w:bookmarkStart w:id="5" w:name="Text2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c>
          <w:tcPr>
            <w:tcW w:w="1361" w:type="pct"/>
            <w:vAlign w:val="bottom"/>
          </w:tcPr>
          <w:p w14:paraId="0B1385DA" w14:textId="638BDEB5" w:rsidR="00550F13" w:rsidRDefault="00550F13" w:rsidP="00C85C8F">
            <w:pPr>
              <w:spacing w:before="120"/>
              <w:rPr>
                <w:rFonts w:ascii="Arial" w:hAnsi="Arial" w:cs="Arial"/>
                <w:sz w:val="18"/>
                <w:szCs w:val="18"/>
              </w:rPr>
            </w:pPr>
            <w:r w:rsidRPr="005B3B0C">
              <w:rPr>
                <w:rFonts w:ascii="Arial" w:hAnsi="Arial" w:cs="Arial"/>
                <w:sz w:val="18"/>
                <w:szCs w:val="18"/>
              </w:rPr>
              <w:fldChar w:fldCharType="begin">
                <w:ffData>
                  <w:name w:val="Text289"/>
                  <w:enabled/>
                  <w:calcOnExit w:val="0"/>
                  <w:textInput/>
                </w:ffData>
              </w:fldChar>
            </w:r>
            <w:r w:rsidRPr="005B3B0C">
              <w:rPr>
                <w:rFonts w:ascii="Arial" w:hAnsi="Arial" w:cs="Arial"/>
                <w:sz w:val="18"/>
                <w:szCs w:val="18"/>
              </w:rPr>
              <w:instrText xml:space="preserve"> FORMTEXT </w:instrText>
            </w:r>
            <w:r w:rsidRPr="005B3B0C">
              <w:rPr>
                <w:rFonts w:ascii="Arial" w:hAnsi="Arial" w:cs="Arial"/>
                <w:sz w:val="18"/>
                <w:szCs w:val="18"/>
              </w:rPr>
            </w:r>
            <w:r w:rsidRPr="005B3B0C">
              <w:rPr>
                <w:rFonts w:ascii="Arial" w:hAnsi="Arial" w:cs="Arial"/>
                <w:sz w:val="18"/>
                <w:szCs w:val="18"/>
              </w:rPr>
              <w:fldChar w:fldCharType="separate"/>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sz w:val="18"/>
                <w:szCs w:val="18"/>
              </w:rPr>
              <w:fldChar w:fldCharType="end"/>
            </w:r>
          </w:p>
        </w:tc>
      </w:tr>
      <w:tr w:rsidR="00550F13" w14:paraId="277DF627" w14:textId="77777777" w:rsidTr="00A85723">
        <w:trPr>
          <w:trHeight w:val="300"/>
        </w:trPr>
        <w:tc>
          <w:tcPr>
            <w:tcW w:w="2526" w:type="pct"/>
            <w:vAlign w:val="bottom"/>
          </w:tcPr>
          <w:p w14:paraId="127ED017" w14:textId="6AFD9EE2" w:rsidR="00550F13" w:rsidRPr="008766AB" w:rsidRDefault="00550F13" w:rsidP="00550F13">
            <w:pPr>
              <w:spacing w:before="120"/>
              <w:rPr>
                <w:rFonts w:ascii="Arial" w:hAnsi="Arial" w:cs="Arial"/>
                <w:sz w:val="18"/>
                <w:szCs w:val="18"/>
              </w:rPr>
            </w:pPr>
            <w:r>
              <w:rPr>
                <w:rFonts w:ascii="Arial" w:hAnsi="Arial" w:cs="Arial"/>
                <w:sz w:val="18"/>
                <w:szCs w:val="18"/>
              </w:rPr>
              <w:t>Paper milling/manufacturing</w:t>
            </w:r>
          </w:p>
        </w:tc>
        <w:tc>
          <w:tcPr>
            <w:tcW w:w="1113" w:type="pct"/>
            <w:vAlign w:val="bottom"/>
          </w:tcPr>
          <w:p w14:paraId="2601C0C6" w14:textId="77777777" w:rsidR="00550F13" w:rsidRPr="008766AB" w:rsidRDefault="00550F13" w:rsidP="00C85C8F">
            <w:pPr>
              <w:spacing w:before="120"/>
              <w:rPr>
                <w:rFonts w:ascii="Arial" w:hAnsi="Arial" w:cs="Arial"/>
                <w:sz w:val="18"/>
                <w:szCs w:val="18"/>
              </w:rPr>
            </w:pPr>
            <w:r>
              <w:rPr>
                <w:rFonts w:ascii="Arial" w:hAnsi="Arial" w:cs="Arial"/>
                <w:sz w:val="18"/>
                <w:szCs w:val="18"/>
              </w:rPr>
              <w:fldChar w:fldCharType="begin">
                <w:ffData>
                  <w:name w:val="Text2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61" w:type="pct"/>
            <w:vAlign w:val="bottom"/>
          </w:tcPr>
          <w:p w14:paraId="7A6E4AC4" w14:textId="07EBBBFF" w:rsidR="00550F13" w:rsidRDefault="00550F13" w:rsidP="00C85C8F">
            <w:pPr>
              <w:spacing w:before="120"/>
              <w:rPr>
                <w:rFonts w:ascii="Arial" w:hAnsi="Arial" w:cs="Arial"/>
                <w:sz w:val="18"/>
                <w:szCs w:val="18"/>
              </w:rPr>
            </w:pPr>
            <w:r w:rsidRPr="005B3B0C">
              <w:rPr>
                <w:rFonts w:ascii="Arial" w:hAnsi="Arial" w:cs="Arial"/>
                <w:sz w:val="18"/>
                <w:szCs w:val="18"/>
              </w:rPr>
              <w:fldChar w:fldCharType="begin">
                <w:ffData>
                  <w:name w:val="Text289"/>
                  <w:enabled/>
                  <w:calcOnExit w:val="0"/>
                  <w:textInput/>
                </w:ffData>
              </w:fldChar>
            </w:r>
            <w:r w:rsidRPr="005B3B0C">
              <w:rPr>
                <w:rFonts w:ascii="Arial" w:hAnsi="Arial" w:cs="Arial"/>
                <w:sz w:val="18"/>
                <w:szCs w:val="18"/>
              </w:rPr>
              <w:instrText xml:space="preserve"> FORMTEXT </w:instrText>
            </w:r>
            <w:r w:rsidRPr="005B3B0C">
              <w:rPr>
                <w:rFonts w:ascii="Arial" w:hAnsi="Arial" w:cs="Arial"/>
                <w:sz w:val="18"/>
                <w:szCs w:val="18"/>
              </w:rPr>
            </w:r>
            <w:r w:rsidRPr="005B3B0C">
              <w:rPr>
                <w:rFonts w:ascii="Arial" w:hAnsi="Arial" w:cs="Arial"/>
                <w:sz w:val="18"/>
                <w:szCs w:val="18"/>
              </w:rPr>
              <w:fldChar w:fldCharType="separate"/>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sz w:val="18"/>
                <w:szCs w:val="18"/>
              </w:rPr>
              <w:fldChar w:fldCharType="end"/>
            </w:r>
          </w:p>
        </w:tc>
      </w:tr>
      <w:tr w:rsidR="00550F13" w14:paraId="7547DAA9" w14:textId="77777777" w:rsidTr="00A85723">
        <w:trPr>
          <w:trHeight w:val="300"/>
        </w:trPr>
        <w:tc>
          <w:tcPr>
            <w:tcW w:w="2526" w:type="pct"/>
            <w:vAlign w:val="bottom"/>
          </w:tcPr>
          <w:p w14:paraId="7CBC7D3A" w14:textId="0B77096F" w:rsidR="00550F13" w:rsidRPr="008766AB" w:rsidRDefault="00550F13" w:rsidP="00550F13">
            <w:pPr>
              <w:spacing w:before="120"/>
              <w:rPr>
                <w:rFonts w:ascii="Arial" w:hAnsi="Arial" w:cs="Arial"/>
                <w:sz w:val="18"/>
                <w:szCs w:val="18"/>
              </w:rPr>
            </w:pPr>
            <w:r>
              <w:rPr>
                <w:rFonts w:ascii="Arial" w:hAnsi="Arial" w:cs="Arial"/>
                <w:sz w:val="18"/>
                <w:szCs w:val="18"/>
              </w:rPr>
              <w:t>Fertilizer manufacturing</w:t>
            </w:r>
          </w:p>
        </w:tc>
        <w:tc>
          <w:tcPr>
            <w:tcW w:w="1113" w:type="pct"/>
            <w:vAlign w:val="bottom"/>
          </w:tcPr>
          <w:p w14:paraId="661D1C72" w14:textId="77777777" w:rsidR="00550F13" w:rsidRPr="008766AB" w:rsidRDefault="00550F13" w:rsidP="00C85C8F">
            <w:pPr>
              <w:spacing w:before="120"/>
              <w:rPr>
                <w:rFonts w:ascii="Arial" w:hAnsi="Arial" w:cs="Arial"/>
                <w:sz w:val="18"/>
                <w:szCs w:val="18"/>
              </w:rPr>
            </w:pPr>
            <w:r>
              <w:rPr>
                <w:rFonts w:ascii="Arial" w:hAnsi="Arial" w:cs="Arial"/>
                <w:sz w:val="18"/>
                <w:szCs w:val="18"/>
              </w:rPr>
              <w:fldChar w:fldCharType="begin">
                <w:ffData>
                  <w:name w:val="Text2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61" w:type="pct"/>
            <w:vAlign w:val="bottom"/>
          </w:tcPr>
          <w:p w14:paraId="3DE6A7F8" w14:textId="7997CADF" w:rsidR="00550F13" w:rsidRDefault="00550F13" w:rsidP="00C85C8F">
            <w:pPr>
              <w:spacing w:before="120"/>
              <w:rPr>
                <w:rFonts w:ascii="Arial" w:hAnsi="Arial" w:cs="Arial"/>
                <w:sz w:val="18"/>
                <w:szCs w:val="18"/>
              </w:rPr>
            </w:pPr>
            <w:r w:rsidRPr="005B3B0C">
              <w:rPr>
                <w:rFonts w:ascii="Arial" w:hAnsi="Arial" w:cs="Arial"/>
                <w:sz w:val="18"/>
                <w:szCs w:val="18"/>
              </w:rPr>
              <w:fldChar w:fldCharType="begin">
                <w:ffData>
                  <w:name w:val="Text289"/>
                  <w:enabled/>
                  <w:calcOnExit w:val="0"/>
                  <w:textInput/>
                </w:ffData>
              </w:fldChar>
            </w:r>
            <w:r w:rsidRPr="005B3B0C">
              <w:rPr>
                <w:rFonts w:ascii="Arial" w:hAnsi="Arial" w:cs="Arial"/>
                <w:sz w:val="18"/>
                <w:szCs w:val="18"/>
              </w:rPr>
              <w:instrText xml:space="preserve"> FORMTEXT </w:instrText>
            </w:r>
            <w:r w:rsidRPr="005B3B0C">
              <w:rPr>
                <w:rFonts w:ascii="Arial" w:hAnsi="Arial" w:cs="Arial"/>
                <w:sz w:val="18"/>
                <w:szCs w:val="18"/>
              </w:rPr>
            </w:r>
            <w:r w:rsidRPr="005B3B0C">
              <w:rPr>
                <w:rFonts w:ascii="Arial" w:hAnsi="Arial" w:cs="Arial"/>
                <w:sz w:val="18"/>
                <w:szCs w:val="18"/>
              </w:rPr>
              <w:fldChar w:fldCharType="separate"/>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sz w:val="18"/>
                <w:szCs w:val="18"/>
              </w:rPr>
              <w:fldChar w:fldCharType="end"/>
            </w:r>
          </w:p>
        </w:tc>
      </w:tr>
      <w:tr w:rsidR="00550F13" w14:paraId="1801A774" w14:textId="77777777" w:rsidTr="00A85723">
        <w:trPr>
          <w:trHeight w:val="300"/>
        </w:trPr>
        <w:tc>
          <w:tcPr>
            <w:tcW w:w="2526" w:type="pct"/>
            <w:vAlign w:val="bottom"/>
          </w:tcPr>
          <w:p w14:paraId="609C84D9" w14:textId="210A8874" w:rsidR="00550F13" w:rsidRPr="008766AB" w:rsidRDefault="00550F13" w:rsidP="00550F13">
            <w:pPr>
              <w:spacing w:before="120"/>
              <w:rPr>
                <w:rFonts w:ascii="Arial" w:hAnsi="Arial" w:cs="Arial"/>
                <w:sz w:val="18"/>
                <w:szCs w:val="18"/>
              </w:rPr>
            </w:pPr>
            <w:r>
              <w:rPr>
                <w:rFonts w:ascii="Arial" w:hAnsi="Arial" w:cs="Arial"/>
                <w:sz w:val="18"/>
                <w:szCs w:val="18"/>
              </w:rPr>
              <w:t>Pesticide manufacturing</w:t>
            </w:r>
          </w:p>
        </w:tc>
        <w:tc>
          <w:tcPr>
            <w:tcW w:w="1113" w:type="pct"/>
            <w:vAlign w:val="bottom"/>
          </w:tcPr>
          <w:p w14:paraId="6FA1519F" w14:textId="77777777" w:rsidR="00550F13" w:rsidRPr="008766AB" w:rsidRDefault="00550F13" w:rsidP="00C85C8F">
            <w:pPr>
              <w:spacing w:before="120"/>
              <w:rPr>
                <w:rFonts w:ascii="Arial" w:hAnsi="Arial" w:cs="Arial"/>
                <w:sz w:val="18"/>
                <w:szCs w:val="18"/>
              </w:rPr>
            </w:pPr>
            <w:r>
              <w:rPr>
                <w:rFonts w:ascii="Arial" w:hAnsi="Arial" w:cs="Arial"/>
                <w:sz w:val="18"/>
                <w:szCs w:val="18"/>
              </w:rPr>
              <w:fldChar w:fldCharType="begin">
                <w:ffData>
                  <w:name w:val="Text2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61" w:type="pct"/>
            <w:vAlign w:val="bottom"/>
          </w:tcPr>
          <w:p w14:paraId="6F76838A" w14:textId="4F4ED7C7" w:rsidR="00550F13" w:rsidRDefault="00550F13" w:rsidP="00C85C8F">
            <w:pPr>
              <w:spacing w:before="120"/>
              <w:rPr>
                <w:rFonts w:ascii="Arial" w:hAnsi="Arial" w:cs="Arial"/>
                <w:sz w:val="18"/>
                <w:szCs w:val="18"/>
              </w:rPr>
            </w:pPr>
            <w:r w:rsidRPr="005B3B0C">
              <w:rPr>
                <w:rFonts w:ascii="Arial" w:hAnsi="Arial" w:cs="Arial"/>
                <w:sz w:val="18"/>
                <w:szCs w:val="18"/>
              </w:rPr>
              <w:fldChar w:fldCharType="begin">
                <w:ffData>
                  <w:name w:val="Text289"/>
                  <w:enabled/>
                  <w:calcOnExit w:val="0"/>
                  <w:textInput/>
                </w:ffData>
              </w:fldChar>
            </w:r>
            <w:r w:rsidRPr="005B3B0C">
              <w:rPr>
                <w:rFonts w:ascii="Arial" w:hAnsi="Arial" w:cs="Arial"/>
                <w:sz w:val="18"/>
                <w:szCs w:val="18"/>
              </w:rPr>
              <w:instrText xml:space="preserve"> FORMTEXT </w:instrText>
            </w:r>
            <w:r w:rsidRPr="005B3B0C">
              <w:rPr>
                <w:rFonts w:ascii="Arial" w:hAnsi="Arial" w:cs="Arial"/>
                <w:sz w:val="18"/>
                <w:szCs w:val="18"/>
              </w:rPr>
            </w:r>
            <w:r w:rsidRPr="005B3B0C">
              <w:rPr>
                <w:rFonts w:ascii="Arial" w:hAnsi="Arial" w:cs="Arial"/>
                <w:sz w:val="18"/>
                <w:szCs w:val="18"/>
              </w:rPr>
              <w:fldChar w:fldCharType="separate"/>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sz w:val="18"/>
                <w:szCs w:val="18"/>
              </w:rPr>
              <w:fldChar w:fldCharType="end"/>
            </w:r>
          </w:p>
        </w:tc>
      </w:tr>
      <w:tr w:rsidR="00550F13" w14:paraId="212E3000" w14:textId="77777777" w:rsidTr="00A85723">
        <w:trPr>
          <w:trHeight w:val="300"/>
        </w:trPr>
        <w:tc>
          <w:tcPr>
            <w:tcW w:w="2526" w:type="pct"/>
            <w:vAlign w:val="bottom"/>
          </w:tcPr>
          <w:p w14:paraId="643462A2" w14:textId="6B6F4732" w:rsidR="00550F13" w:rsidRPr="008766AB" w:rsidRDefault="00550F13" w:rsidP="00550F13">
            <w:pPr>
              <w:spacing w:before="120"/>
              <w:rPr>
                <w:rFonts w:ascii="Arial" w:hAnsi="Arial" w:cs="Arial"/>
                <w:sz w:val="18"/>
                <w:szCs w:val="18"/>
              </w:rPr>
            </w:pPr>
            <w:r>
              <w:rPr>
                <w:rFonts w:ascii="Arial" w:hAnsi="Arial" w:cs="Arial"/>
                <w:sz w:val="18"/>
                <w:szCs w:val="18"/>
              </w:rPr>
              <w:t>Soap or cosmetic product manufacturing</w:t>
            </w:r>
          </w:p>
        </w:tc>
        <w:tc>
          <w:tcPr>
            <w:tcW w:w="1113" w:type="pct"/>
            <w:vAlign w:val="bottom"/>
          </w:tcPr>
          <w:p w14:paraId="48B8BCCA" w14:textId="7FEC6C5B" w:rsidR="00550F13" w:rsidRDefault="00550F13" w:rsidP="00C85C8F">
            <w:pPr>
              <w:spacing w:before="120"/>
              <w:rPr>
                <w:rFonts w:ascii="Arial" w:hAnsi="Arial" w:cs="Arial"/>
                <w:sz w:val="18"/>
                <w:szCs w:val="18"/>
              </w:rPr>
            </w:pPr>
            <w:r>
              <w:rPr>
                <w:rFonts w:ascii="Arial" w:hAnsi="Arial" w:cs="Arial"/>
                <w:sz w:val="18"/>
                <w:szCs w:val="18"/>
              </w:rPr>
              <w:fldChar w:fldCharType="begin">
                <w:ffData>
                  <w:name w:val="Text2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61" w:type="pct"/>
            <w:vAlign w:val="bottom"/>
          </w:tcPr>
          <w:p w14:paraId="712EE24E" w14:textId="1EB8D66B" w:rsidR="00550F13" w:rsidRDefault="00550F13" w:rsidP="00C85C8F">
            <w:pPr>
              <w:spacing w:before="120"/>
              <w:rPr>
                <w:rFonts w:ascii="Arial" w:hAnsi="Arial" w:cs="Arial"/>
                <w:sz w:val="18"/>
                <w:szCs w:val="18"/>
              </w:rPr>
            </w:pPr>
            <w:r w:rsidRPr="005B3B0C">
              <w:rPr>
                <w:rFonts w:ascii="Arial" w:hAnsi="Arial" w:cs="Arial"/>
                <w:sz w:val="18"/>
                <w:szCs w:val="18"/>
              </w:rPr>
              <w:fldChar w:fldCharType="begin">
                <w:ffData>
                  <w:name w:val="Text289"/>
                  <w:enabled/>
                  <w:calcOnExit w:val="0"/>
                  <w:textInput/>
                </w:ffData>
              </w:fldChar>
            </w:r>
            <w:r w:rsidRPr="005B3B0C">
              <w:rPr>
                <w:rFonts w:ascii="Arial" w:hAnsi="Arial" w:cs="Arial"/>
                <w:sz w:val="18"/>
                <w:szCs w:val="18"/>
              </w:rPr>
              <w:instrText xml:space="preserve"> FORMTEXT </w:instrText>
            </w:r>
            <w:r w:rsidRPr="005B3B0C">
              <w:rPr>
                <w:rFonts w:ascii="Arial" w:hAnsi="Arial" w:cs="Arial"/>
                <w:sz w:val="18"/>
                <w:szCs w:val="18"/>
              </w:rPr>
            </w:r>
            <w:r w:rsidRPr="005B3B0C">
              <w:rPr>
                <w:rFonts w:ascii="Arial" w:hAnsi="Arial" w:cs="Arial"/>
                <w:sz w:val="18"/>
                <w:szCs w:val="18"/>
              </w:rPr>
              <w:fldChar w:fldCharType="separate"/>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sz w:val="18"/>
                <w:szCs w:val="18"/>
              </w:rPr>
              <w:fldChar w:fldCharType="end"/>
            </w:r>
          </w:p>
        </w:tc>
      </w:tr>
      <w:tr w:rsidR="00550F13" w14:paraId="6780497D" w14:textId="77777777" w:rsidTr="00A85723">
        <w:trPr>
          <w:trHeight w:val="300"/>
        </w:trPr>
        <w:tc>
          <w:tcPr>
            <w:tcW w:w="2526" w:type="pct"/>
            <w:vAlign w:val="bottom"/>
          </w:tcPr>
          <w:p w14:paraId="0133579C" w14:textId="12223D60" w:rsidR="00550F13" w:rsidRPr="008766AB" w:rsidRDefault="00550F13" w:rsidP="00550F13">
            <w:pPr>
              <w:spacing w:before="120"/>
              <w:rPr>
                <w:rFonts w:ascii="Arial" w:hAnsi="Arial" w:cs="Arial"/>
                <w:sz w:val="18"/>
                <w:szCs w:val="18"/>
              </w:rPr>
            </w:pPr>
            <w:r>
              <w:rPr>
                <w:rFonts w:ascii="Arial" w:hAnsi="Arial" w:cs="Arial"/>
                <w:sz w:val="18"/>
                <w:szCs w:val="18"/>
              </w:rPr>
              <w:t>Animal feedlots</w:t>
            </w:r>
          </w:p>
        </w:tc>
        <w:tc>
          <w:tcPr>
            <w:tcW w:w="1113" w:type="pct"/>
            <w:vAlign w:val="bottom"/>
          </w:tcPr>
          <w:p w14:paraId="29B4A81B" w14:textId="32BE3121" w:rsidR="00550F13" w:rsidRDefault="00550F13" w:rsidP="00C85C8F">
            <w:pPr>
              <w:spacing w:before="120"/>
              <w:rPr>
                <w:rFonts w:ascii="Arial" w:hAnsi="Arial" w:cs="Arial"/>
                <w:sz w:val="18"/>
                <w:szCs w:val="18"/>
              </w:rPr>
            </w:pPr>
            <w:r>
              <w:rPr>
                <w:rFonts w:ascii="Arial" w:hAnsi="Arial" w:cs="Arial"/>
                <w:sz w:val="18"/>
                <w:szCs w:val="18"/>
              </w:rPr>
              <w:fldChar w:fldCharType="begin">
                <w:ffData>
                  <w:name w:val="Text2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61" w:type="pct"/>
            <w:vAlign w:val="bottom"/>
          </w:tcPr>
          <w:p w14:paraId="7021C524" w14:textId="34069AA4" w:rsidR="00550F13" w:rsidRDefault="00550F13" w:rsidP="00C85C8F">
            <w:pPr>
              <w:spacing w:before="120"/>
              <w:rPr>
                <w:rFonts w:ascii="Arial" w:hAnsi="Arial" w:cs="Arial"/>
                <w:sz w:val="18"/>
                <w:szCs w:val="18"/>
              </w:rPr>
            </w:pPr>
            <w:r w:rsidRPr="005B3B0C">
              <w:rPr>
                <w:rFonts w:ascii="Arial" w:hAnsi="Arial" w:cs="Arial"/>
                <w:sz w:val="18"/>
                <w:szCs w:val="18"/>
              </w:rPr>
              <w:fldChar w:fldCharType="begin">
                <w:ffData>
                  <w:name w:val="Text289"/>
                  <w:enabled/>
                  <w:calcOnExit w:val="0"/>
                  <w:textInput/>
                </w:ffData>
              </w:fldChar>
            </w:r>
            <w:r w:rsidRPr="005B3B0C">
              <w:rPr>
                <w:rFonts w:ascii="Arial" w:hAnsi="Arial" w:cs="Arial"/>
                <w:sz w:val="18"/>
                <w:szCs w:val="18"/>
              </w:rPr>
              <w:instrText xml:space="preserve"> FORMTEXT </w:instrText>
            </w:r>
            <w:r w:rsidRPr="005B3B0C">
              <w:rPr>
                <w:rFonts w:ascii="Arial" w:hAnsi="Arial" w:cs="Arial"/>
                <w:sz w:val="18"/>
                <w:szCs w:val="18"/>
              </w:rPr>
            </w:r>
            <w:r w:rsidRPr="005B3B0C">
              <w:rPr>
                <w:rFonts w:ascii="Arial" w:hAnsi="Arial" w:cs="Arial"/>
                <w:sz w:val="18"/>
                <w:szCs w:val="18"/>
              </w:rPr>
              <w:fldChar w:fldCharType="separate"/>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sz w:val="18"/>
                <w:szCs w:val="18"/>
              </w:rPr>
              <w:fldChar w:fldCharType="end"/>
            </w:r>
          </w:p>
        </w:tc>
      </w:tr>
      <w:tr w:rsidR="00550F13" w14:paraId="4467B1AD" w14:textId="77777777" w:rsidTr="00A85723">
        <w:trPr>
          <w:trHeight w:val="300"/>
        </w:trPr>
        <w:tc>
          <w:tcPr>
            <w:tcW w:w="2526" w:type="pct"/>
            <w:vAlign w:val="bottom"/>
          </w:tcPr>
          <w:p w14:paraId="289A94C7" w14:textId="671D60C4" w:rsidR="00550F13" w:rsidRPr="008766AB" w:rsidRDefault="00550F13" w:rsidP="00550F13">
            <w:pPr>
              <w:spacing w:before="120"/>
              <w:rPr>
                <w:rFonts w:ascii="Arial" w:hAnsi="Arial" w:cs="Arial"/>
                <w:sz w:val="18"/>
                <w:szCs w:val="18"/>
              </w:rPr>
            </w:pPr>
            <w:r>
              <w:rPr>
                <w:rFonts w:ascii="Arial" w:hAnsi="Arial" w:cs="Arial"/>
                <w:sz w:val="18"/>
                <w:szCs w:val="18"/>
              </w:rPr>
              <w:t>Hotels, motels, or other multi-unit temporary lodging</w:t>
            </w:r>
          </w:p>
        </w:tc>
        <w:tc>
          <w:tcPr>
            <w:tcW w:w="1113" w:type="pct"/>
          </w:tcPr>
          <w:p w14:paraId="4D4A4F2A" w14:textId="798D63F1" w:rsidR="00550F13" w:rsidRDefault="00550F13" w:rsidP="00C85C8F">
            <w:pPr>
              <w:spacing w:before="120"/>
              <w:rPr>
                <w:rFonts w:ascii="Arial" w:hAnsi="Arial" w:cs="Arial"/>
                <w:sz w:val="18"/>
                <w:szCs w:val="18"/>
              </w:rPr>
            </w:pPr>
            <w:r>
              <w:rPr>
                <w:rFonts w:ascii="Arial" w:hAnsi="Arial" w:cs="Arial"/>
                <w:sz w:val="18"/>
                <w:szCs w:val="18"/>
              </w:rPr>
              <w:fldChar w:fldCharType="begin">
                <w:ffData>
                  <w:name w:val="Text2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61" w:type="pct"/>
          </w:tcPr>
          <w:p w14:paraId="3F3F39F5" w14:textId="7C676243" w:rsidR="00550F13" w:rsidRDefault="00550F13" w:rsidP="00C85C8F">
            <w:pPr>
              <w:spacing w:before="120"/>
              <w:rPr>
                <w:rFonts w:ascii="Arial" w:hAnsi="Arial" w:cs="Arial"/>
                <w:sz w:val="18"/>
                <w:szCs w:val="18"/>
              </w:rPr>
            </w:pPr>
            <w:r w:rsidRPr="005B3B0C">
              <w:rPr>
                <w:rFonts w:ascii="Arial" w:hAnsi="Arial" w:cs="Arial"/>
                <w:sz w:val="18"/>
                <w:szCs w:val="18"/>
              </w:rPr>
              <w:fldChar w:fldCharType="begin">
                <w:ffData>
                  <w:name w:val="Text289"/>
                  <w:enabled/>
                  <w:calcOnExit w:val="0"/>
                  <w:textInput/>
                </w:ffData>
              </w:fldChar>
            </w:r>
            <w:r w:rsidRPr="005B3B0C">
              <w:rPr>
                <w:rFonts w:ascii="Arial" w:hAnsi="Arial" w:cs="Arial"/>
                <w:sz w:val="18"/>
                <w:szCs w:val="18"/>
              </w:rPr>
              <w:instrText xml:space="preserve"> FORMTEXT </w:instrText>
            </w:r>
            <w:r w:rsidRPr="005B3B0C">
              <w:rPr>
                <w:rFonts w:ascii="Arial" w:hAnsi="Arial" w:cs="Arial"/>
                <w:sz w:val="18"/>
                <w:szCs w:val="18"/>
              </w:rPr>
            </w:r>
            <w:r w:rsidRPr="005B3B0C">
              <w:rPr>
                <w:rFonts w:ascii="Arial" w:hAnsi="Arial" w:cs="Arial"/>
                <w:sz w:val="18"/>
                <w:szCs w:val="18"/>
              </w:rPr>
              <w:fldChar w:fldCharType="separate"/>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sz w:val="18"/>
                <w:szCs w:val="18"/>
              </w:rPr>
              <w:fldChar w:fldCharType="end"/>
            </w:r>
          </w:p>
        </w:tc>
      </w:tr>
      <w:tr w:rsidR="00550F13" w14:paraId="1C883A41" w14:textId="77777777" w:rsidTr="00A85723">
        <w:trPr>
          <w:trHeight w:val="300"/>
        </w:trPr>
        <w:tc>
          <w:tcPr>
            <w:tcW w:w="2526" w:type="pct"/>
            <w:vAlign w:val="bottom"/>
          </w:tcPr>
          <w:p w14:paraId="75BD43F4" w14:textId="46FFFE9F" w:rsidR="00550F13" w:rsidRPr="008766AB" w:rsidRDefault="00550F13" w:rsidP="00550F13">
            <w:pPr>
              <w:spacing w:before="120"/>
              <w:rPr>
                <w:rFonts w:ascii="Arial" w:hAnsi="Arial" w:cs="Arial"/>
                <w:sz w:val="18"/>
                <w:szCs w:val="18"/>
              </w:rPr>
            </w:pPr>
            <w:r>
              <w:rPr>
                <w:rFonts w:ascii="Arial" w:hAnsi="Arial" w:cs="Arial"/>
                <w:sz w:val="18"/>
                <w:szCs w:val="18"/>
              </w:rPr>
              <w:t>Laundromats</w:t>
            </w:r>
            <w:r w:rsidR="00B673C6">
              <w:rPr>
                <w:rFonts w:ascii="Arial" w:hAnsi="Arial" w:cs="Arial"/>
                <w:sz w:val="18"/>
                <w:szCs w:val="18"/>
              </w:rPr>
              <w:t xml:space="preserve"> and/or dry cleaners</w:t>
            </w:r>
          </w:p>
        </w:tc>
        <w:tc>
          <w:tcPr>
            <w:tcW w:w="1113" w:type="pct"/>
            <w:vAlign w:val="bottom"/>
          </w:tcPr>
          <w:p w14:paraId="78E4DC4D" w14:textId="77777777" w:rsidR="00550F13" w:rsidRPr="008766AB" w:rsidRDefault="00550F13" w:rsidP="00C85C8F">
            <w:pPr>
              <w:spacing w:before="120"/>
              <w:rPr>
                <w:rFonts w:ascii="Arial" w:hAnsi="Arial" w:cs="Arial"/>
                <w:sz w:val="18"/>
                <w:szCs w:val="18"/>
              </w:rPr>
            </w:pPr>
            <w:r>
              <w:rPr>
                <w:rFonts w:ascii="Arial" w:hAnsi="Arial" w:cs="Arial"/>
                <w:sz w:val="18"/>
                <w:szCs w:val="18"/>
              </w:rPr>
              <w:fldChar w:fldCharType="begin">
                <w:ffData>
                  <w:name w:val="Text2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61" w:type="pct"/>
            <w:vAlign w:val="bottom"/>
          </w:tcPr>
          <w:p w14:paraId="21305EB8" w14:textId="253198A1" w:rsidR="00550F13" w:rsidRDefault="00550F13" w:rsidP="00C85C8F">
            <w:pPr>
              <w:spacing w:before="120"/>
              <w:rPr>
                <w:rFonts w:ascii="Arial" w:hAnsi="Arial" w:cs="Arial"/>
                <w:sz w:val="18"/>
                <w:szCs w:val="18"/>
              </w:rPr>
            </w:pPr>
            <w:r w:rsidRPr="005B3B0C">
              <w:rPr>
                <w:rFonts w:ascii="Arial" w:hAnsi="Arial" w:cs="Arial"/>
                <w:sz w:val="18"/>
                <w:szCs w:val="18"/>
              </w:rPr>
              <w:fldChar w:fldCharType="begin">
                <w:ffData>
                  <w:name w:val="Text289"/>
                  <w:enabled/>
                  <w:calcOnExit w:val="0"/>
                  <w:textInput/>
                </w:ffData>
              </w:fldChar>
            </w:r>
            <w:r w:rsidRPr="005B3B0C">
              <w:rPr>
                <w:rFonts w:ascii="Arial" w:hAnsi="Arial" w:cs="Arial"/>
                <w:sz w:val="18"/>
                <w:szCs w:val="18"/>
              </w:rPr>
              <w:instrText xml:space="preserve"> FORMTEXT </w:instrText>
            </w:r>
            <w:r w:rsidRPr="005B3B0C">
              <w:rPr>
                <w:rFonts w:ascii="Arial" w:hAnsi="Arial" w:cs="Arial"/>
                <w:sz w:val="18"/>
                <w:szCs w:val="18"/>
              </w:rPr>
            </w:r>
            <w:r w:rsidRPr="005B3B0C">
              <w:rPr>
                <w:rFonts w:ascii="Arial" w:hAnsi="Arial" w:cs="Arial"/>
                <w:sz w:val="18"/>
                <w:szCs w:val="18"/>
              </w:rPr>
              <w:fldChar w:fldCharType="separate"/>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sz w:val="18"/>
                <w:szCs w:val="18"/>
              </w:rPr>
              <w:fldChar w:fldCharType="end"/>
            </w:r>
          </w:p>
        </w:tc>
      </w:tr>
      <w:tr w:rsidR="00B239CD" w14:paraId="1616F877" w14:textId="77777777" w:rsidTr="00A85723">
        <w:trPr>
          <w:trHeight w:val="300"/>
        </w:trPr>
        <w:tc>
          <w:tcPr>
            <w:tcW w:w="2526" w:type="pct"/>
            <w:vAlign w:val="bottom"/>
          </w:tcPr>
          <w:p w14:paraId="0D8FD5B9" w14:textId="2E98FBCA" w:rsidR="00B239CD" w:rsidRDefault="00B239CD" w:rsidP="00B239CD">
            <w:pPr>
              <w:spacing w:before="120"/>
              <w:rPr>
                <w:rFonts w:ascii="Arial" w:hAnsi="Arial" w:cs="Arial"/>
                <w:sz w:val="18"/>
                <w:szCs w:val="18"/>
              </w:rPr>
            </w:pPr>
            <w:r>
              <w:rPr>
                <w:rFonts w:ascii="Arial" w:hAnsi="Arial" w:cs="Arial"/>
                <w:sz w:val="18"/>
                <w:szCs w:val="18"/>
              </w:rPr>
              <w:t>Hair salons</w:t>
            </w:r>
            <w:r w:rsidR="00145B24">
              <w:rPr>
                <w:rFonts w:ascii="Arial" w:hAnsi="Arial" w:cs="Arial"/>
                <w:sz w:val="18"/>
                <w:szCs w:val="18"/>
              </w:rPr>
              <w:t>, nail salons, and/or spas</w:t>
            </w:r>
          </w:p>
        </w:tc>
        <w:tc>
          <w:tcPr>
            <w:tcW w:w="1113" w:type="pct"/>
            <w:vAlign w:val="bottom"/>
          </w:tcPr>
          <w:p w14:paraId="6206CC2F" w14:textId="55A28C5C" w:rsidR="00B239CD" w:rsidRDefault="00B239CD" w:rsidP="00C85C8F">
            <w:pPr>
              <w:spacing w:before="120"/>
              <w:rPr>
                <w:rFonts w:ascii="Arial" w:hAnsi="Arial" w:cs="Arial"/>
                <w:sz w:val="18"/>
                <w:szCs w:val="18"/>
              </w:rPr>
            </w:pPr>
            <w:r>
              <w:rPr>
                <w:rFonts w:ascii="Arial" w:hAnsi="Arial" w:cs="Arial"/>
                <w:sz w:val="18"/>
                <w:szCs w:val="18"/>
              </w:rPr>
              <w:fldChar w:fldCharType="begin">
                <w:ffData>
                  <w:name w:val="Text2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61" w:type="pct"/>
            <w:vAlign w:val="bottom"/>
          </w:tcPr>
          <w:p w14:paraId="39D406D5" w14:textId="57EF767E" w:rsidR="00B239CD" w:rsidRPr="005B3B0C" w:rsidRDefault="00B239CD" w:rsidP="00C85C8F">
            <w:pPr>
              <w:spacing w:before="120"/>
              <w:rPr>
                <w:rFonts w:ascii="Arial" w:hAnsi="Arial" w:cs="Arial"/>
                <w:sz w:val="18"/>
                <w:szCs w:val="18"/>
              </w:rPr>
            </w:pPr>
            <w:r w:rsidRPr="005B3B0C">
              <w:rPr>
                <w:rFonts w:ascii="Arial" w:hAnsi="Arial" w:cs="Arial"/>
                <w:sz w:val="18"/>
                <w:szCs w:val="18"/>
              </w:rPr>
              <w:fldChar w:fldCharType="begin">
                <w:ffData>
                  <w:name w:val="Text289"/>
                  <w:enabled/>
                  <w:calcOnExit w:val="0"/>
                  <w:textInput/>
                </w:ffData>
              </w:fldChar>
            </w:r>
            <w:r w:rsidRPr="005B3B0C">
              <w:rPr>
                <w:rFonts w:ascii="Arial" w:hAnsi="Arial" w:cs="Arial"/>
                <w:sz w:val="18"/>
                <w:szCs w:val="18"/>
              </w:rPr>
              <w:instrText xml:space="preserve"> FORMTEXT </w:instrText>
            </w:r>
            <w:r w:rsidRPr="005B3B0C">
              <w:rPr>
                <w:rFonts w:ascii="Arial" w:hAnsi="Arial" w:cs="Arial"/>
                <w:sz w:val="18"/>
                <w:szCs w:val="18"/>
              </w:rPr>
            </w:r>
            <w:r w:rsidRPr="005B3B0C">
              <w:rPr>
                <w:rFonts w:ascii="Arial" w:hAnsi="Arial" w:cs="Arial"/>
                <w:sz w:val="18"/>
                <w:szCs w:val="18"/>
              </w:rPr>
              <w:fldChar w:fldCharType="separate"/>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sz w:val="18"/>
                <w:szCs w:val="18"/>
              </w:rPr>
              <w:fldChar w:fldCharType="end"/>
            </w:r>
          </w:p>
        </w:tc>
      </w:tr>
      <w:tr w:rsidR="00550F13" w14:paraId="18261D9A" w14:textId="77777777" w:rsidTr="00A85723">
        <w:trPr>
          <w:trHeight w:val="300"/>
        </w:trPr>
        <w:tc>
          <w:tcPr>
            <w:tcW w:w="2526" w:type="pct"/>
            <w:vAlign w:val="bottom"/>
          </w:tcPr>
          <w:p w14:paraId="016524A1" w14:textId="30C03312" w:rsidR="00550F13" w:rsidRDefault="00550F13" w:rsidP="00550F13">
            <w:pPr>
              <w:spacing w:before="120"/>
              <w:rPr>
                <w:rFonts w:ascii="Arial" w:hAnsi="Arial" w:cs="Arial"/>
                <w:sz w:val="18"/>
                <w:szCs w:val="18"/>
              </w:rPr>
            </w:pPr>
            <w:r>
              <w:rPr>
                <w:rFonts w:ascii="Arial" w:hAnsi="Arial" w:cs="Arial"/>
                <w:sz w:val="18"/>
                <w:szCs w:val="18"/>
              </w:rPr>
              <w:t>Privately-owned golf courses</w:t>
            </w:r>
            <w:r w:rsidR="00020F50">
              <w:rPr>
                <w:rFonts w:ascii="Arial" w:hAnsi="Arial" w:cs="Arial"/>
                <w:sz w:val="18"/>
                <w:szCs w:val="18"/>
              </w:rPr>
              <w:t>, campgrounds, or other maintained recreational areas</w:t>
            </w:r>
          </w:p>
        </w:tc>
        <w:tc>
          <w:tcPr>
            <w:tcW w:w="1113" w:type="pct"/>
          </w:tcPr>
          <w:p w14:paraId="203AD875" w14:textId="23FA6BC2" w:rsidR="00550F13" w:rsidRDefault="00550F13" w:rsidP="00C85C8F">
            <w:pPr>
              <w:spacing w:before="120"/>
              <w:rPr>
                <w:rFonts w:ascii="Arial" w:hAnsi="Arial" w:cs="Arial"/>
                <w:sz w:val="18"/>
                <w:szCs w:val="18"/>
              </w:rPr>
            </w:pPr>
            <w:r w:rsidRPr="0075089C">
              <w:rPr>
                <w:rFonts w:ascii="Arial" w:hAnsi="Arial" w:cs="Arial"/>
                <w:sz w:val="18"/>
                <w:szCs w:val="18"/>
              </w:rPr>
              <w:fldChar w:fldCharType="begin">
                <w:ffData>
                  <w:name w:val="Text289"/>
                  <w:enabled/>
                  <w:calcOnExit w:val="0"/>
                  <w:textInput/>
                </w:ffData>
              </w:fldChar>
            </w:r>
            <w:r w:rsidRPr="0075089C">
              <w:rPr>
                <w:rFonts w:ascii="Arial" w:hAnsi="Arial" w:cs="Arial"/>
                <w:sz w:val="18"/>
                <w:szCs w:val="18"/>
              </w:rPr>
              <w:instrText xml:space="preserve"> FORMTEXT </w:instrText>
            </w:r>
            <w:r w:rsidRPr="0075089C">
              <w:rPr>
                <w:rFonts w:ascii="Arial" w:hAnsi="Arial" w:cs="Arial"/>
                <w:sz w:val="18"/>
                <w:szCs w:val="18"/>
              </w:rPr>
            </w:r>
            <w:r w:rsidRPr="0075089C">
              <w:rPr>
                <w:rFonts w:ascii="Arial" w:hAnsi="Arial" w:cs="Arial"/>
                <w:sz w:val="18"/>
                <w:szCs w:val="18"/>
              </w:rPr>
              <w:fldChar w:fldCharType="separate"/>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sz w:val="18"/>
                <w:szCs w:val="18"/>
              </w:rPr>
              <w:fldChar w:fldCharType="end"/>
            </w:r>
          </w:p>
        </w:tc>
        <w:tc>
          <w:tcPr>
            <w:tcW w:w="1361" w:type="pct"/>
          </w:tcPr>
          <w:p w14:paraId="0C8EBB2D" w14:textId="7AB92EBA" w:rsidR="00550F13" w:rsidRDefault="00550F13" w:rsidP="00C85C8F">
            <w:pPr>
              <w:spacing w:before="120"/>
              <w:rPr>
                <w:rFonts w:ascii="Arial" w:hAnsi="Arial" w:cs="Arial"/>
                <w:sz w:val="18"/>
                <w:szCs w:val="18"/>
              </w:rPr>
            </w:pPr>
            <w:r w:rsidRPr="005B3B0C">
              <w:rPr>
                <w:rFonts w:ascii="Arial" w:hAnsi="Arial" w:cs="Arial"/>
                <w:sz w:val="18"/>
                <w:szCs w:val="18"/>
              </w:rPr>
              <w:fldChar w:fldCharType="begin">
                <w:ffData>
                  <w:name w:val="Text289"/>
                  <w:enabled/>
                  <w:calcOnExit w:val="0"/>
                  <w:textInput/>
                </w:ffData>
              </w:fldChar>
            </w:r>
            <w:r w:rsidRPr="005B3B0C">
              <w:rPr>
                <w:rFonts w:ascii="Arial" w:hAnsi="Arial" w:cs="Arial"/>
                <w:sz w:val="18"/>
                <w:szCs w:val="18"/>
              </w:rPr>
              <w:instrText xml:space="preserve"> FORMTEXT </w:instrText>
            </w:r>
            <w:r w:rsidRPr="005B3B0C">
              <w:rPr>
                <w:rFonts w:ascii="Arial" w:hAnsi="Arial" w:cs="Arial"/>
                <w:sz w:val="18"/>
                <w:szCs w:val="18"/>
              </w:rPr>
            </w:r>
            <w:r w:rsidRPr="005B3B0C">
              <w:rPr>
                <w:rFonts w:ascii="Arial" w:hAnsi="Arial" w:cs="Arial"/>
                <w:sz w:val="18"/>
                <w:szCs w:val="18"/>
              </w:rPr>
              <w:fldChar w:fldCharType="separate"/>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sz w:val="18"/>
                <w:szCs w:val="18"/>
              </w:rPr>
              <w:fldChar w:fldCharType="end"/>
            </w:r>
          </w:p>
        </w:tc>
      </w:tr>
      <w:tr w:rsidR="00550F13" w14:paraId="6EA668DA" w14:textId="77777777" w:rsidTr="00A85723">
        <w:trPr>
          <w:trHeight w:val="300"/>
        </w:trPr>
        <w:tc>
          <w:tcPr>
            <w:tcW w:w="2526" w:type="pct"/>
            <w:vAlign w:val="bottom"/>
          </w:tcPr>
          <w:p w14:paraId="4571C002" w14:textId="3E70103C" w:rsidR="00550F13" w:rsidRDefault="00550F13" w:rsidP="00550F13">
            <w:pPr>
              <w:spacing w:before="120"/>
              <w:rPr>
                <w:rFonts w:ascii="Arial" w:hAnsi="Arial" w:cs="Arial"/>
                <w:sz w:val="18"/>
                <w:szCs w:val="18"/>
              </w:rPr>
            </w:pPr>
            <w:r>
              <w:rPr>
                <w:rFonts w:ascii="Arial" w:hAnsi="Arial" w:cs="Arial"/>
                <w:sz w:val="18"/>
                <w:szCs w:val="18"/>
              </w:rPr>
              <w:t>Vehicle repair (on and off road), oil change, or autobody shops</w:t>
            </w:r>
          </w:p>
        </w:tc>
        <w:tc>
          <w:tcPr>
            <w:tcW w:w="1113" w:type="pct"/>
          </w:tcPr>
          <w:p w14:paraId="37DFDC60" w14:textId="5904C445" w:rsidR="00550F13" w:rsidRDefault="00550F13" w:rsidP="00C85C8F">
            <w:pPr>
              <w:spacing w:before="120"/>
              <w:rPr>
                <w:rFonts w:ascii="Arial" w:hAnsi="Arial" w:cs="Arial"/>
                <w:sz w:val="18"/>
                <w:szCs w:val="18"/>
              </w:rPr>
            </w:pPr>
            <w:r w:rsidRPr="0075089C">
              <w:rPr>
                <w:rFonts w:ascii="Arial" w:hAnsi="Arial" w:cs="Arial"/>
                <w:sz w:val="18"/>
                <w:szCs w:val="18"/>
              </w:rPr>
              <w:fldChar w:fldCharType="begin">
                <w:ffData>
                  <w:name w:val="Text289"/>
                  <w:enabled/>
                  <w:calcOnExit w:val="0"/>
                  <w:textInput/>
                </w:ffData>
              </w:fldChar>
            </w:r>
            <w:r w:rsidRPr="0075089C">
              <w:rPr>
                <w:rFonts w:ascii="Arial" w:hAnsi="Arial" w:cs="Arial"/>
                <w:sz w:val="18"/>
                <w:szCs w:val="18"/>
              </w:rPr>
              <w:instrText xml:space="preserve"> FORMTEXT </w:instrText>
            </w:r>
            <w:r w:rsidRPr="0075089C">
              <w:rPr>
                <w:rFonts w:ascii="Arial" w:hAnsi="Arial" w:cs="Arial"/>
                <w:sz w:val="18"/>
                <w:szCs w:val="18"/>
              </w:rPr>
            </w:r>
            <w:r w:rsidRPr="0075089C">
              <w:rPr>
                <w:rFonts w:ascii="Arial" w:hAnsi="Arial" w:cs="Arial"/>
                <w:sz w:val="18"/>
                <w:szCs w:val="18"/>
              </w:rPr>
              <w:fldChar w:fldCharType="separate"/>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sz w:val="18"/>
                <w:szCs w:val="18"/>
              </w:rPr>
              <w:fldChar w:fldCharType="end"/>
            </w:r>
          </w:p>
        </w:tc>
        <w:tc>
          <w:tcPr>
            <w:tcW w:w="1361" w:type="pct"/>
          </w:tcPr>
          <w:p w14:paraId="22162BF0" w14:textId="2D429866" w:rsidR="00550F13" w:rsidRDefault="00550F13" w:rsidP="00C85C8F">
            <w:pPr>
              <w:spacing w:before="120"/>
              <w:rPr>
                <w:rFonts w:ascii="Arial" w:hAnsi="Arial" w:cs="Arial"/>
                <w:sz w:val="18"/>
                <w:szCs w:val="18"/>
              </w:rPr>
            </w:pPr>
            <w:r w:rsidRPr="005B3B0C">
              <w:rPr>
                <w:rFonts w:ascii="Arial" w:hAnsi="Arial" w:cs="Arial"/>
                <w:sz w:val="18"/>
                <w:szCs w:val="18"/>
              </w:rPr>
              <w:fldChar w:fldCharType="begin">
                <w:ffData>
                  <w:name w:val="Text289"/>
                  <w:enabled/>
                  <w:calcOnExit w:val="0"/>
                  <w:textInput/>
                </w:ffData>
              </w:fldChar>
            </w:r>
            <w:r w:rsidRPr="005B3B0C">
              <w:rPr>
                <w:rFonts w:ascii="Arial" w:hAnsi="Arial" w:cs="Arial"/>
                <w:sz w:val="18"/>
                <w:szCs w:val="18"/>
              </w:rPr>
              <w:instrText xml:space="preserve"> FORMTEXT </w:instrText>
            </w:r>
            <w:r w:rsidRPr="005B3B0C">
              <w:rPr>
                <w:rFonts w:ascii="Arial" w:hAnsi="Arial" w:cs="Arial"/>
                <w:sz w:val="18"/>
                <w:szCs w:val="18"/>
              </w:rPr>
            </w:r>
            <w:r w:rsidRPr="005B3B0C">
              <w:rPr>
                <w:rFonts w:ascii="Arial" w:hAnsi="Arial" w:cs="Arial"/>
                <w:sz w:val="18"/>
                <w:szCs w:val="18"/>
              </w:rPr>
              <w:fldChar w:fldCharType="separate"/>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sz w:val="18"/>
                <w:szCs w:val="18"/>
              </w:rPr>
              <w:fldChar w:fldCharType="end"/>
            </w:r>
          </w:p>
        </w:tc>
      </w:tr>
      <w:tr w:rsidR="00550F13" w14:paraId="160D6AC7" w14:textId="77777777" w:rsidTr="00A85723">
        <w:trPr>
          <w:trHeight w:val="300"/>
        </w:trPr>
        <w:tc>
          <w:tcPr>
            <w:tcW w:w="2526" w:type="pct"/>
            <w:vAlign w:val="bottom"/>
          </w:tcPr>
          <w:p w14:paraId="32F0D89B" w14:textId="1382B3FE" w:rsidR="00550F13" w:rsidRDefault="00550F13" w:rsidP="00550F13">
            <w:pPr>
              <w:spacing w:before="120"/>
              <w:rPr>
                <w:rFonts w:ascii="Arial" w:hAnsi="Arial" w:cs="Arial"/>
                <w:sz w:val="18"/>
                <w:szCs w:val="18"/>
              </w:rPr>
            </w:pPr>
            <w:r>
              <w:rPr>
                <w:rFonts w:ascii="Arial" w:hAnsi="Arial" w:cs="Arial"/>
                <w:sz w:val="18"/>
                <w:szCs w:val="18"/>
              </w:rPr>
              <w:t>Small engine maintenance and/or repair shops</w:t>
            </w:r>
          </w:p>
        </w:tc>
        <w:tc>
          <w:tcPr>
            <w:tcW w:w="1113" w:type="pct"/>
          </w:tcPr>
          <w:p w14:paraId="5CB28D0C" w14:textId="26EA8042" w:rsidR="00550F13" w:rsidRDefault="00550F13" w:rsidP="00C85C8F">
            <w:pPr>
              <w:spacing w:before="120"/>
              <w:rPr>
                <w:rFonts w:ascii="Arial" w:hAnsi="Arial" w:cs="Arial"/>
                <w:sz w:val="18"/>
                <w:szCs w:val="18"/>
              </w:rPr>
            </w:pPr>
            <w:r w:rsidRPr="0075089C">
              <w:rPr>
                <w:rFonts w:ascii="Arial" w:hAnsi="Arial" w:cs="Arial"/>
                <w:sz w:val="18"/>
                <w:szCs w:val="18"/>
              </w:rPr>
              <w:fldChar w:fldCharType="begin">
                <w:ffData>
                  <w:name w:val="Text289"/>
                  <w:enabled/>
                  <w:calcOnExit w:val="0"/>
                  <w:textInput/>
                </w:ffData>
              </w:fldChar>
            </w:r>
            <w:r w:rsidRPr="0075089C">
              <w:rPr>
                <w:rFonts w:ascii="Arial" w:hAnsi="Arial" w:cs="Arial"/>
                <w:sz w:val="18"/>
                <w:szCs w:val="18"/>
              </w:rPr>
              <w:instrText xml:space="preserve"> FORMTEXT </w:instrText>
            </w:r>
            <w:r w:rsidRPr="0075089C">
              <w:rPr>
                <w:rFonts w:ascii="Arial" w:hAnsi="Arial" w:cs="Arial"/>
                <w:sz w:val="18"/>
                <w:szCs w:val="18"/>
              </w:rPr>
            </w:r>
            <w:r w:rsidRPr="0075089C">
              <w:rPr>
                <w:rFonts w:ascii="Arial" w:hAnsi="Arial" w:cs="Arial"/>
                <w:sz w:val="18"/>
                <w:szCs w:val="18"/>
              </w:rPr>
              <w:fldChar w:fldCharType="separate"/>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sz w:val="18"/>
                <w:szCs w:val="18"/>
              </w:rPr>
              <w:fldChar w:fldCharType="end"/>
            </w:r>
          </w:p>
        </w:tc>
        <w:tc>
          <w:tcPr>
            <w:tcW w:w="1361" w:type="pct"/>
          </w:tcPr>
          <w:p w14:paraId="48D9DDED" w14:textId="14BF6709" w:rsidR="00550F13" w:rsidRDefault="00550F13" w:rsidP="00C85C8F">
            <w:pPr>
              <w:spacing w:before="120"/>
              <w:rPr>
                <w:rFonts w:ascii="Arial" w:hAnsi="Arial" w:cs="Arial"/>
                <w:sz w:val="18"/>
                <w:szCs w:val="18"/>
              </w:rPr>
            </w:pPr>
            <w:r>
              <w:rPr>
                <w:rFonts w:ascii="Arial" w:hAnsi="Arial" w:cs="Arial"/>
                <w:sz w:val="18"/>
                <w:szCs w:val="18"/>
              </w:rPr>
              <w:fldChar w:fldCharType="begin">
                <w:ffData>
                  <w:name w:val="Text2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50F13" w14:paraId="0F01777E" w14:textId="77777777" w:rsidTr="00A85723">
        <w:trPr>
          <w:trHeight w:val="300"/>
        </w:trPr>
        <w:tc>
          <w:tcPr>
            <w:tcW w:w="2526" w:type="pct"/>
            <w:vAlign w:val="bottom"/>
          </w:tcPr>
          <w:p w14:paraId="00BAFD0F" w14:textId="3316B4A8" w:rsidR="00550F13" w:rsidRDefault="00550F13" w:rsidP="00550F13">
            <w:pPr>
              <w:spacing w:before="120"/>
              <w:rPr>
                <w:rFonts w:ascii="Arial" w:hAnsi="Arial" w:cs="Arial"/>
                <w:sz w:val="18"/>
                <w:szCs w:val="18"/>
              </w:rPr>
            </w:pPr>
            <w:r>
              <w:rPr>
                <w:rFonts w:ascii="Arial" w:hAnsi="Arial" w:cs="Arial"/>
                <w:sz w:val="18"/>
                <w:szCs w:val="18"/>
              </w:rPr>
              <w:t>Municipal golf courses, parks,</w:t>
            </w:r>
            <w:r w:rsidR="00F33D92">
              <w:rPr>
                <w:rFonts w:ascii="Arial" w:hAnsi="Arial" w:cs="Arial"/>
                <w:sz w:val="18"/>
                <w:szCs w:val="18"/>
              </w:rPr>
              <w:t xml:space="preserve"> campgrounds,</w:t>
            </w:r>
            <w:r>
              <w:rPr>
                <w:rFonts w:ascii="Arial" w:hAnsi="Arial" w:cs="Arial"/>
                <w:sz w:val="18"/>
                <w:szCs w:val="18"/>
              </w:rPr>
              <w:t xml:space="preserve"> or other maintained recreational areas</w:t>
            </w:r>
          </w:p>
        </w:tc>
        <w:tc>
          <w:tcPr>
            <w:tcW w:w="1113" w:type="pct"/>
          </w:tcPr>
          <w:p w14:paraId="208ACEAA" w14:textId="0D471AC1" w:rsidR="00550F13" w:rsidRDefault="00550F13" w:rsidP="00C85C8F">
            <w:pPr>
              <w:spacing w:before="120"/>
              <w:rPr>
                <w:rFonts w:ascii="Arial" w:hAnsi="Arial" w:cs="Arial"/>
                <w:sz w:val="18"/>
                <w:szCs w:val="18"/>
              </w:rPr>
            </w:pPr>
            <w:r w:rsidRPr="0075089C">
              <w:rPr>
                <w:rFonts w:ascii="Arial" w:hAnsi="Arial" w:cs="Arial"/>
                <w:sz w:val="18"/>
                <w:szCs w:val="18"/>
              </w:rPr>
              <w:fldChar w:fldCharType="begin">
                <w:ffData>
                  <w:name w:val="Text289"/>
                  <w:enabled/>
                  <w:calcOnExit w:val="0"/>
                  <w:textInput/>
                </w:ffData>
              </w:fldChar>
            </w:r>
            <w:r w:rsidRPr="0075089C">
              <w:rPr>
                <w:rFonts w:ascii="Arial" w:hAnsi="Arial" w:cs="Arial"/>
                <w:sz w:val="18"/>
                <w:szCs w:val="18"/>
              </w:rPr>
              <w:instrText xml:space="preserve"> FORMTEXT </w:instrText>
            </w:r>
            <w:r w:rsidRPr="0075089C">
              <w:rPr>
                <w:rFonts w:ascii="Arial" w:hAnsi="Arial" w:cs="Arial"/>
                <w:sz w:val="18"/>
                <w:szCs w:val="18"/>
              </w:rPr>
            </w:r>
            <w:r w:rsidRPr="0075089C">
              <w:rPr>
                <w:rFonts w:ascii="Arial" w:hAnsi="Arial" w:cs="Arial"/>
                <w:sz w:val="18"/>
                <w:szCs w:val="18"/>
              </w:rPr>
              <w:fldChar w:fldCharType="separate"/>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sz w:val="18"/>
                <w:szCs w:val="18"/>
              </w:rPr>
              <w:fldChar w:fldCharType="end"/>
            </w:r>
          </w:p>
        </w:tc>
        <w:tc>
          <w:tcPr>
            <w:tcW w:w="1361" w:type="pct"/>
          </w:tcPr>
          <w:p w14:paraId="08271BAA" w14:textId="380F8D40" w:rsidR="00550F13" w:rsidRDefault="00550F13" w:rsidP="00C85C8F">
            <w:pPr>
              <w:spacing w:before="120"/>
              <w:rPr>
                <w:rFonts w:ascii="Arial" w:hAnsi="Arial" w:cs="Arial"/>
                <w:sz w:val="18"/>
                <w:szCs w:val="18"/>
              </w:rPr>
            </w:pPr>
            <w:r w:rsidRPr="005B3B0C">
              <w:rPr>
                <w:rFonts w:ascii="Arial" w:hAnsi="Arial" w:cs="Arial"/>
                <w:sz w:val="18"/>
                <w:szCs w:val="18"/>
              </w:rPr>
              <w:fldChar w:fldCharType="begin">
                <w:ffData>
                  <w:name w:val="Text289"/>
                  <w:enabled/>
                  <w:calcOnExit w:val="0"/>
                  <w:textInput/>
                </w:ffData>
              </w:fldChar>
            </w:r>
            <w:r w:rsidRPr="005B3B0C">
              <w:rPr>
                <w:rFonts w:ascii="Arial" w:hAnsi="Arial" w:cs="Arial"/>
                <w:sz w:val="18"/>
                <w:szCs w:val="18"/>
              </w:rPr>
              <w:instrText xml:space="preserve"> FORMTEXT </w:instrText>
            </w:r>
            <w:r w:rsidRPr="005B3B0C">
              <w:rPr>
                <w:rFonts w:ascii="Arial" w:hAnsi="Arial" w:cs="Arial"/>
                <w:sz w:val="18"/>
                <w:szCs w:val="18"/>
              </w:rPr>
            </w:r>
            <w:r w:rsidRPr="005B3B0C">
              <w:rPr>
                <w:rFonts w:ascii="Arial" w:hAnsi="Arial" w:cs="Arial"/>
                <w:sz w:val="18"/>
                <w:szCs w:val="18"/>
              </w:rPr>
              <w:fldChar w:fldCharType="separate"/>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sz w:val="18"/>
                <w:szCs w:val="18"/>
              </w:rPr>
              <w:fldChar w:fldCharType="end"/>
            </w:r>
          </w:p>
        </w:tc>
      </w:tr>
      <w:tr w:rsidR="00550F13" w14:paraId="38842B22" w14:textId="77777777" w:rsidTr="00A85723">
        <w:trPr>
          <w:trHeight w:val="300"/>
        </w:trPr>
        <w:tc>
          <w:tcPr>
            <w:tcW w:w="2526" w:type="pct"/>
            <w:vAlign w:val="bottom"/>
          </w:tcPr>
          <w:p w14:paraId="4F7600EC" w14:textId="25BED242" w:rsidR="00550F13" w:rsidRDefault="00550F13" w:rsidP="00550F13">
            <w:pPr>
              <w:spacing w:before="120"/>
              <w:rPr>
                <w:rFonts w:ascii="Arial" w:hAnsi="Arial" w:cs="Arial"/>
                <w:sz w:val="18"/>
                <w:szCs w:val="18"/>
              </w:rPr>
            </w:pPr>
            <w:r>
              <w:rPr>
                <w:rFonts w:ascii="Arial" w:hAnsi="Arial" w:cs="Arial"/>
                <w:sz w:val="18"/>
                <w:szCs w:val="18"/>
              </w:rPr>
              <w:t xml:space="preserve">Municipal vehicle (on and off road), small engine, </w:t>
            </w:r>
            <w:r w:rsidR="00383815">
              <w:rPr>
                <w:rFonts w:ascii="Arial" w:hAnsi="Arial" w:cs="Arial"/>
                <w:sz w:val="18"/>
                <w:szCs w:val="18"/>
              </w:rPr>
              <w:t>and/</w:t>
            </w:r>
            <w:r>
              <w:rPr>
                <w:rFonts w:ascii="Arial" w:hAnsi="Arial" w:cs="Arial"/>
                <w:sz w:val="18"/>
                <w:szCs w:val="18"/>
              </w:rPr>
              <w:t>or other mechanical repair shops or garages</w:t>
            </w:r>
          </w:p>
        </w:tc>
        <w:tc>
          <w:tcPr>
            <w:tcW w:w="1113" w:type="pct"/>
          </w:tcPr>
          <w:p w14:paraId="7D0E4402" w14:textId="7BDA091E" w:rsidR="00550F13" w:rsidRDefault="00550F13" w:rsidP="00C85C8F">
            <w:pPr>
              <w:spacing w:before="120"/>
              <w:rPr>
                <w:rFonts w:ascii="Arial" w:hAnsi="Arial" w:cs="Arial"/>
                <w:sz w:val="18"/>
                <w:szCs w:val="18"/>
              </w:rPr>
            </w:pPr>
            <w:r w:rsidRPr="0075089C">
              <w:rPr>
                <w:rFonts w:ascii="Arial" w:hAnsi="Arial" w:cs="Arial"/>
                <w:sz w:val="18"/>
                <w:szCs w:val="18"/>
              </w:rPr>
              <w:fldChar w:fldCharType="begin">
                <w:ffData>
                  <w:name w:val="Text289"/>
                  <w:enabled/>
                  <w:calcOnExit w:val="0"/>
                  <w:textInput/>
                </w:ffData>
              </w:fldChar>
            </w:r>
            <w:r w:rsidRPr="0075089C">
              <w:rPr>
                <w:rFonts w:ascii="Arial" w:hAnsi="Arial" w:cs="Arial"/>
                <w:sz w:val="18"/>
                <w:szCs w:val="18"/>
              </w:rPr>
              <w:instrText xml:space="preserve"> FORMTEXT </w:instrText>
            </w:r>
            <w:r w:rsidRPr="0075089C">
              <w:rPr>
                <w:rFonts w:ascii="Arial" w:hAnsi="Arial" w:cs="Arial"/>
                <w:sz w:val="18"/>
                <w:szCs w:val="18"/>
              </w:rPr>
            </w:r>
            <w:r w:rsidRPr="0075089C">
              <w:rPr>
                <w:rFonts w:ascii="Arial" w:hAnsi="Arial" w:cs="Arial"/>
                <w:sz w:val="18"/>
                <w:szCs w:val="18"/>
              </w:rPr>
              <w:fldChar w:fldCharType="separate"/>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noProof/>
                <w:sz w:val="18"/>
                <w:szCs w:val="18"/>
              </w:rPr>
              <w:t> </w:t>
            </w:r>
            <w:r w:rsidRPr="0075089C">
              <w:rPr>
                <w:rFonts w:ascii="Arial" w:hAnsi="Arial" w:cs="Arial"/>
                <w:sz w:val="18"/>
                <w:szCs w:val="18"/>
              </w:rPr>
              <w:fldChar w:fldCharType="end"/>
            </w:r>
          </w:p>
        </w:tc>
        <w:tc>
          <w:tcPr>
            <w:tcW w:w="1361" w:type="pct"/>
          </w:tcPr>
          <w:p w14:paraId="2753FE9C" w14:textId="47AAA37F" w:rsidR="00550F13" w:rsidRDefault="00550F13" w:rsidP="00C85C8F">
            <w:pPr>
              <w:spacing w:before="120"/>
              <w:rPr>
                <w:rFonts w:ascii="Arial" w:hAnsi="Arial" w:cs="Arial"/>
                <w:sz w:val="18"/>
                <w:szCs w:val="18"/>
              </w:rPr>
            </w:pPr>
            <w:r w:rsidRPr="005B3B0C">
              <w:rPr>
                <w:rFonts w:ascii="Arial" w:hAnsi="Arial" w:cs="Arial"/>
                <w:sz w:val="18"/>
                <w:szCs w:val="18"/>
              </w:rPr>
              <w:fldChar w:fldCharType="begin">
                <w:ffData>
                  <w:name w:val="Text289"/>
                  <w:enabled/>
                  <w:calcOnExit w:val="0"/>
                  <w:textInput/>
                </w:ffData>
              </w:fldChar>
            </w:r>
            <w:r w:rsidRPr="005B3B0C">
              <w:rPr>
                <w:rFonts w:ascii="Arial" w:hAnsi="Arial" w:cs="Arial"/>
                <w:sz w:val="18"/>
                <w:szCs w:val="18"/>
              </w:rPr>
              <w:instrText xml:space="preserve"> FORMTEXT </w:instrText>
            </w:r>
            <w:r w:rsidRPr="005B3B0C">
              <w:rPr>
                <w:rFonts w:ascii="Arial" w:hAnsi="Arial" w:cs="Arial"/>
                <w:sz w:val="18"/>
                <w:szCs w:val="18"/>
              </w:rPr>
            </w:r>
            <w:r w:rsidRPr="005B3B0C">
              <w:rPr>
                <w:rFonts w:ascii="Arial" w:hAnsi="Arial" w:cs="Arial"/>
                <w:sz w:val="18"/>
                <w:szCs w:val="18"/>
              </w:rPr>
              <w:fldChar w:fldCharType="separate"/>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sz w:val="18"/>
                <w:szCs w:val="18"/>
              </w:rPr>
              <w:fldChar w:fldCharType="end"/>
            </w:r>
          </w:p>
        </w:tc>
      </w:tr>
      <w:tr w:rsidR="00550F13" w14:paraId="519CFF08" w14:textId="77777777" w:rsidTr="00A85723">
        <w:trPr>
          <w:trHeight w:val="300"/>
        </w:trPr>
        <w:tc>
          <w:tcPr>
            <w:tcW w:w="2526" w:type="pct"/>
            <w:vAlign w:val="bottom"/>
          </w:tcPr>
          <w:p w14:paraId="5562B14B" w14:textId="07A6BBC1" w:rsidR="00550F13" w:rsidRDefault="00550F13" w:rsidP="00550F13">
            <w:pPr>
              <w:spacing w:before="120"/>
              <w:rPr>
                <w:rFonts w:ascii="Arial" w:hAnsi="Arial" w:cs="Arial"/>
                <w:sz w:val="18"/>
                <w:szCs w:val="18"/>
              </w:rPr>
            </w:pPr>
            <w:r>
              <w:rPr>
                <w:rFonts w:ascii="Arial" w:hAnsi="Arial" w:cs="Arial"/>
                <w:sz w:val="18"/>
                <w:szCs w:val="18"/>
              </w:rPr>
              <w:t xml:space="preserve">Other presumed </w:t>
            </w:r>
            <w:r w:rsidR="00532BA0">
              <w:rPr>
                <w:rFonts w:ascii="Arial" w:hAnsi="Arial" w:cs="Arial"/>
                <w:sz w:val="18"/>
                <w:szCs w:val="18"/>
              </w:rPr>
              <w:t xml:space="preserve">municipal, </w:t>
            </w:r>
            <w:r>
              <w:rPr>
                <w:rFonts w:ascii="Arial" w:hAnsi="Arial" w:cs="Arial"/>
                <w:sz w:val="18"/>
                <w:szCs w:val="18"/>
              </w:rPr>
              <w:t>commercial</w:t>
            </w:r>
            <w:r w:rsidR="00532BA0">
              <w:rPr>
                <w:rFonts w:ascii="Arial" w:hAnsi="Arial" w:cs="Arial"/>
                <w:sz w:val="18"/>
                <w:szCs w:val="18"/>
              </w:rPr>
              <w:t>,</w:t>
            </w:r>
            <w:r>
              <w:rPr>
                <w:rFonts w:ascii="Arial" w:hAnsi="Arial" w:cs="Arial"/>
                <w:sz w:val="18"/>
                <w:szCs w:val="18"/>
              </w:rPr>
              <w:t xml:space="preserve"> or industrial users</w:t>
            </w:r>
            <w:r w:rsidR="00C85C8F">
              <w:rPr>
                <w:rFonts w:ascii="Arial" w:hAnsi="Arial" w:cs="Arial"/>
                <w:sz w:val="18"/>
                <w:szCs w:val="18"/>
              </w:rPr>
              <w:t xml:space="preserve"> (please list below)</w:t>
            </w:r>
            <w:r>
              <w:rPr>
                <w:rFonts w:ascii="Arial" w:hAnsi="Arial" w:cs="Arial"/>
                <w:sz w:val="18"/>
                <w:szCs w:val="18"/>
              </w:rPr>
              <w:t>:</w:t>
            </w:r>
          </w:p>
          <w:p w14:paraId="312F8D6E" w14:textId="5E113673" w:rsidR="00550F13" w:rsidRPr="008766AB" w:rsidRDefault="00550F13" w:rsidP="00550F13">
            <w:pPr>
              <w:spacing w:before="120"/>
              <w:rPr>
                <w:rFonts w:ascii="Arial" w:hAnsi="Arial" w:cs="Arial"/>
                <w:sz w:val="18"/>
                <w:szCs w:val="18"/>
              </w:rPr>
            </w:pPr>
            <w:r>
              <w:rPr>
                <w:rFonts w:ascii="Arial" w:hAnsi="Arial" w:cs="Arial"/>
                <w:sz w:val="18"/>
                <w:szCs w:val="18"/>
              </w:rPr>
              <w:fldChar w:fldCharType="begin">
                <w:ffData>
                  <w:name w:val="Text2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13" w:type="pct"/>
          </w:tcPr>
          <w:p w14:paraId="0851892F" w14:textId="77777777" w:rsidR="00550F13" w:rsidRPr="008766AB" w:rsidRDefault="00550F13" w:rsidP="00C85C8F">
            <w:pPr>
              <w:spacing w:before="120"/>
              <w:rPr>
                <w:rFonts w:ascii="Arial" w:hAnsi="Arial" w:cs="Arial"/>
                <w:sz w:val="18"/>
                <w:szCs w:val="18"/>
              </w:rPr>
            </w:pPr>
            <w:r>
              <w:rPr>
                <w:rFonts w:ascii="Arial" w:hAnsi="Arial" w:cs="Arial"/>
                <w:sz w:val="18"/>
                <w:szCs w:val="18"/>
              </w:rPr>
              <w:fldChar w:fldCharType="begin">
                <w:ffData>
                  <w:name w:val="Text2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61" w:type="pct"/>
          </w:tcPr>
          <w:p w14:paraId="29B8FC62" w14:textId="784F1168" w:rsidR="00550F13" w:rsidRDefault="00550F13" w:rsidP="00C85C8F">
            <w:pPr>
              <w:spacing w:before="120"/>
              <w:rPr>
                <w:rFonts w:ascii="Arial" w:hAnsi="Arial" w:cs="Arial"/>
                <w:sz w:val="18"/>
                <w:szCs w:val="18"/>
              </w:rPr>
            </w:pPr>
            <w:r w:rsidRPr="005B3B0C">
              <w:rPr>
                <w:rFonts w:ascii="Arial" w:hAnsi="Arial" w:cs="Arial"/>
                <w:sz w:val="18"/>
                <w:szCs w:val="18"/>
              </w:rPr>
              <w:fldChar w:fldCharType="begin">
                <w:ffData>
                  <w:name w:val="Text289"/>
                  <w:enabled/>
                  <w:calcOnExit w:val="0"/>
                  <w:textInput/>
                </w:ffData>
              </w:fldChar>
            </w:r>
            <w:r w:rsidRPr="005B3B0C">
              <w:rPr>
                <w:rFonts w:ascii="Arial" w:hAnsi="Arial" w:cs="Arial"/>
                <w:sz w:val="18"/>
                <w:szCs w:val="18"/>
              </w:rPr>
              <w:instrText xml:space="preserve"> FORMTEXT </w:instrText>
            </w:r>
            <w:r w:rsidRPr="005B3B0C">
              <w:rPr>
                <w:rFonts w:ascii="Arial" w:hAnsi="Arial" w:cs="Arial"/>
                <w:sz w:val="18"/>
                <w:szCs w:val="18"/>
              </w:rPr>
            </w:r>
            <w:r w:rsidRPr="005B3B0C">
              <w:rPr>
                <w:rFonts w:ascii="Arial" w:hAnsi="Arial" w:cs="Arial"/>
                <w:sz w:val="18"/>
                <w:szCs w:val="18"/>
              </w:rPr>
              <w:fldChar w:fldCharType="separate"/>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noProof/>
                <w:sz w:val="18"/>
                <w:szCs w:val="18"/>
              </w:rPr>
              <w:t> </w:t>
            </w:r>
            <w:r w:rsidRPr="005B3B0C">
              <w:rPr>
                <w:rFonts w:ascii="Arial" w:hAnsi="Arial" w:cs="Arial"/>
                <w:sz w:val="18"/>
                <w:szCs w:val="18"/>
              </w:rPr>
              <w:fldChar w:fldCharType="end"/>
            </w:r>
          </w:p>
        </w:tc>
      </w:tr>
    </w:tbl>
    <w:p w14:paraId="67A60C6C" w14:textId="279E60F5" w:rsidR="008766AB" w:rsidRDefault="008766AB" w:rsidP="00D5130D">
      <w:pPr>
        <w:rPr>
          <w:rFonts w:ascii="Arial" w:hAnsi="Arial" w:cs="Arial"/>
          <w:sz w:val="12"/>
          <w:szCs w:val="12"/>
        </w:r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2250"/>
        <w:gridCol w:w="5148"/>
      </w:tblGrid>
      <w:tr w:rsidR="00C85C8F" w14:paraId="4C5DD4AC" w14:textId="77777777" w:rsidTr="00F35686">
        <w:tc>
          <w:tcPr>
            <w:tcW w:w="10728" w:type="dxa"/>
            <w:gridSpan w:val="3"/>
            <w:tcMar>
              <w:left w:w="43" w:type="dxa"/>
              <w:right w:w="43" w:type="dxa"/>
            </w:tcMar>
          </w:tcPr>
          <w:p w14:paraId="39D21AE0" w14:textId="499E71BF" w:rsidR="00C85C8F" w:rsidRDefault="00C85C8F" w:rsidP="0025520A">
            <w:pPr>
              <w:pStyle w:val="Form-Bodytext1"/>
              <w:keepNext/>
              <w:keepLines/>
              <w:numPr>
                <w:ilvl w:val="0"/>
                <w:numId w:val="14"/>
              </w:numPr>
              <w:ind w:left="360"/>
            </w:pPr>
            <w:r w:rsidRPr="00BA06C6">
              <w:rPr>
                <w:rFonts w:cs="Arial"/>
                <w:szCs w:val="18"/>
              </w:rPr>
              <w:lastRenderedPageBreak/>
              <w:t xml:space="preserve">Have you requested voluntary reductions of </w:t>
            </w:r>
            <w:r>
              <w:rPr>
                <w:rFonts w:cs="Arial"/>
                <w:szCs w:val="18"/>
              </w:rPr>
              <w:t>sulfate</w:t>
            </w:r>
            <w:r w:rsidRPr="00BA06C6">
              <w:rPr>
                <w:rFonts w:cs="Arial"/>
                <w:szCs w:val="18"/>
              </w:rPr>
              <w:t xml:space="preserve"> from any industrial users </w:t>
            </w:r>
            <w:r>
              <w:rPr>
                <w:rFonts w:cs="Arial"/>
                <w:szCs w:val="18"/>
              </w:rPr>
              <w:t xml:space="preserve">(SIUs or otherwise) </w:t>
            </w:r>
            <w:r w:rsidRPr="00BA06C6">
              <w:rPr>
                <w:rFonts w:cs="Arial"/>
                <w:szCs w:val="18"/>
              </w:rPr>
              <w:t>to your sewer system</w:t>
            </w:r>
            <w:r w:rsidRPr="00094FAC">
              <w:rPr>
                <w:rFonts w:cs="Arial"/>
                <w:szCs w:val="18"/>
              </w:rPr>
              <w:t>?</w:t>
            </w:r>
          </w:p>
        </w:tc>
      </w:tr>
      <w:tr w:rsidR="00C85C8F" w14:paraId="192ECE90" w14:textId="77777777" w:rsidTr="00F35686">
        <w:tc>
          <w:tcPr>
            <w:tcW w:w="10728" w:type="dxa"/>
            <w:gridSpan w:val="3"/>
            <w:tcMar>
              <w:left w:w="43" w:type="dxa"/>
              <w:right w:w="43" w:type="dxa"/>
            </w:tcMar>
          </w:tcPr>
          <w:p w14:paraId="1B86B086" w14:textId="4CF3038B" w:rsidR="00C85C8F" w:rsidRDefault="00C85C8F" w:rsidP="00C85C8F">
            <w:pPr>
              <w:pStyle w:val="Form-Bodytext1"/>
              <w:ind w:left="720" w:hanging="360"/>
            </w:pPr>
            <w:r w:rsidRPr="00DC6F64">
              <w:fldChar w:fldCharType="begin">
                <w:ffData>
                  <w:name w:val="Check1"/>
                  <w:enabled/>
                  <w:calcOnExit w:val="0"/>
                  <w:checkBox>
                    <w:sizeAuto/>
                    <w:default w:val="0"/>
                  </w:checkBox>
                </w:ffData>
              </w:fldChar>
            </w:r>
            <w:r w:rsidRPr="00DC6F64">
              <w:instrText xml:space="preserve"> FORMCHECKBOX </w:instrText>
            </w:r>
            <w:r w:rsidR="00B25439">
              <w:fldChar w:fldCharType="separate"/>
            </w:r>
            <w:r w:rsidRPr="00DC6F64">
              <w:fldChar w:fldCharType="end"/>
            </w:r>
            <w:r w:rsidRPr="00DC6F64">
              <w:t xml:space="preserve"> Yes   </w:t>
            </w:r>
            <w:r w:rsidRPr="00DC6F64">
              <w:fldChar w:fldCharType="begin">
                <w:ffData>
                  <w:name w:val="Check2"/>
                  <w:enabled/>
                  <w:calcOnExit w:val="0"/>
                  <w:checkBox>
                    <w:sizeAuto/>
                    <w:default w:val="0"/>
                  </w:checkBox>
                </w:ffData>
              </w:fldChar>
            </w:r>
            <w:r w:rsidRPr="00DC6F64">
              <w:instrText xml:space="preserve"> FORMCHECKBOX </w:instrText>
            </w:r>
            <w:r w:rsidR="00B25439">
              <w:fldChar w:fldCharType="separate"/>
            </w:r>
            <w:r w:rsidRPr="00DC6F64">
              <w:fldChar w:fldCharType="end"/>
            </w:r>
            <w:r w:rsidRPr="00DC6F64">
              <w:t xml:space="preserve"> No</w:t>
            </w:r>
          </w:p>
        </w:tc>
      </w:tr>
      <w:tr w:rsidR="00C85C8F" w14:paraId="570FC102" w14:textId="77777777" w:rsidTr="00F35686">
        <w:tc>
          <w:tcPr>
            <w:tcW w:w="10728" w:type="dxa"/>
            <w:gridSpan w:val="3"/>
            <w:tcMar>
              <w:left w:w="43" w:type="dxa"/>
              <w:right w:w="43" w:type="dxa"/>
            </w:tcMar>
          </w:tcPr>
          <w:p w14:paraId="138E5997" w14:textId="2ED05BFA" w:rsidR="00C85C8F" w:rsidRDefault="00C85C8F" w:rsidP="0025520A">
            <w:pPr>
              <w:pStyle w:val="Form-Bodytext1"/>
              <w:keepNext/>
              <w:keepLines/>
              <w:ind w:left="720" w:hanging="360"/>
            </w:pPr>
            <w:r>
              <w:t>If yes, please specify below:</w:t>
            </w:r>
          </w:p>
        </w:tc>
      </w:tr>
      <w:tr w:rsidR="00C85C8F" w14:paraId="6507F255" w14:textId="77777777" w:rsidTr="00F35686">
        <w:tc>
          <w:tcPr>
            <w:tcW w:w="10728" w:type="dxa"/>
            <w:gridSpan w:val="3"/>
            <w:tcMar>
              <w:left w:w="43" w:type="dxa"/>
              <w:right w:w="43" w:type="dxa"/>
            </w:tcMar>
          </w:tcPr>
          <w:p w14:paraId="5F79F70F" w14:textId="7581688E" w:rsidR="00C85C8F" w:rsidRDefault="00C85C8F" w:rsidP="00C85C8F">
            <w:pPr>
              <w:pStyle w:val="Form-Bodytext1"/>
              <w:ind w:left="720" w:hanging="360"/>
            </w:pPr>
            <w:r>
              <w:fldChar w:fldCharType="begin">
                <w:ffData>
                  <w:name w:val="Text298"/>
                  <w:enabled/>
                  <w:calcOnExit w:val="0"/>
                  <w:textInput/>
                </w:ffData>
              </w:fldChar>
            </w:r>
            <w:r>
              <w:instrText xml:space="preserve"> </w:instrText>
            </w:r>
            <w:bookmarkStart w:id="6" w:name="Text298"/>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85C8F" w14:paraId="08B5D282" w14:textId="77777777" w:rsidTr="00F35686">
        <w:tc>
          <w:tcPr>
            <w:tcW w:w="10728" w:type="dxa"/>
            <w:gridSpan w:val="3"/>
            <w:tcMar>
              <w:left w:w="43" w:type="dxa"/>
              <w:right w:w="43" w:type="dxa"/>
            </w:tcMar>
          </w:tcPr>
          <w:p w14:paraId="0236BB23" w14:textId="7B7B1E51" w:rsidR="00C85C8F" w:rsidRDefault="00C85C8F" w:rsidP="0025520A">
            <w:pPr>
              <w:pStyle w:val="Form-Bodytext1"/>
              <w:keepNext/>
              <w:keepLines/>
              <w:numPr>
                <w:ilvl w:val="0"/>
                <w:numId w:val="14"/>
              </w:numPr>
              <w:ind w:left="360"/>
            </w:pPr>
            <w:r w:rsidRPr="17E59A43">
              <w:rPr>
                <w:rFonts w:cs="Arial"/>
                <w:noProof/>
              </w:rPr>
              <w:t>Does the wastewater facility treat hauled waste?</w:t>
            </w:r>
          </w:p>
        </w:tc>
      </w:tr>
      <w:tr w:rsidR="00C85C8F" w14:paraId="273E6027" w14:textId="77777777" w:rsidTr="00F35686">
        <w:tc>
          <w:tcPr>
            <w:tcW w:w="10728" w:type="dxa"/>
            <w:gridSpan w:val="3"/>
            <w:tcMar>
              <w:left w:w="43" w:type="dxa"/>
              <w:right w:w="43" w:type="dxa"/>
            </w:tcMar>
          </w:tcPr>
          <w:p w14:paraId="68913F82" w14:textId="7E1D68CC" w:rsidR="00C85C8F" w:rsidRPr="17E59A43" w:rsidRDefault="00C85C8F" w:rsidP="00C85C8F">
            <w:pPr>
              <w:pStyle w:val="Form-Bodytext1"/>
              <w:ind w:left="360"/>
              <w:rPr>
                <w:rFonts w:cs="Arial"/>
                <w:noProof/>
              </w:rPr>
            </w:pPr>
            <w:r w:rsidRPr="00DC6F64">
              <w:fldChar w:fldCharType="begin">
                <w:ffData>
                  <w:name w:val="Check1"/>
                  <w:enabled/>
                  <w:calcOnExit w:val="0"/>
                  <w:checkBox>
                    <w:sizeAuto/>
                    <w:default w:val="0"/>
                  </w:checkBox>
                </w:ffData>
              </w:fldChar>
            </w:r>
            <w:r w:rsidRPr="00DC6F64">
              <w:instrText xml:space="preserve"> FORMCHECKBOX </w:instrText>
            </w:r>
            <w:r w:rsidR="00B25439">
              <w:fldChar w:fldCharType="separate"/>
            </w:r>
            <w:r w:rsidRPr="00DC6F64">
              <w:fldChar w:fldCharType="end"/>
            </w:r>
            <w:r w:rsidRPr="00DC6F64">
              <w:t xml:space="preserve"> Yes   </w:t>
            </w:r>
            <w:r w:rsidRPr="00DC6F64">
              <w:fldChar w:fldCharType="begin">
                <w:ffData>
                  <w:name w:val="Check2"/>
                  <w:enabled/>
                  <w:calcOnExit w:val="0"/>
                  <w:checkBox>
                    <w:sizeAuto/>
                    <w:default w:val="0"/>
                  </w:checkBox>
                </w:ffData>
              </w:fldChar>
            </w:r>
            <w:r w:rsidRPr="00DC6F64">
              <w:instrText xml:space="preserve"> FORMCHECKBOX </w:instrText>
            </w:r>
            <w:r w:rsidR="00B25439">
              <w:fldChar w:fldCharType="separate"/>
            </w:r>
            <w:r w:rsidRPr="00DC6F64">
              <w:fldChar w:fldCharType="end"/>
            </w:r>
            <w:r w:rsidRPr="00DC6F64">
              <w:t xml:space="preserve"> No</w:t>
            </w:r>
          </w:p>
        </w:tc>
      </w:tr>
      <w:tr w:rsidR="00C85C8F" w14:paraId="674E95C7" w14:textId="77777777" w:rsidTr="00F35686">
        <w:tc>
          <w:tcPr>
            <w:tcW w:w="10728" w:type="dxa"/>
            <w:gridSpan w:val="3"/>
            <w:tcMar>
              <w:left w:w="43" w:type="dxa"/>
              <w:right w:w="43" w:type="dxa"/>
            </w:tcMar>
          </w:tcPr>
          <w:p w14:paraId="41C2C00D" w14:textId="3B8CCE8A" w:rsidR="00C85C8F" w:rsidRPr="00DC6F64" w:rsidRDefault="00C85C8F" w:rsidP="0025520A">
            <w:pPr>
              <w:pStyle w:val="Form-Bodytext1"/>
              <w:keepNext/>
              <w:keepLines/>
              <w:ind w:left="360"/>
            </w:pPr>
            <w:r>
              <w:t>If yes, describe sources below:</w:t>
            </w:r>
          </w:p>
        </w:tc>
      </w:tr>
      <w:tr w:rsidR="00C85C8F" w14:paraId="1B4A7AA6" w14:textId="77777777" w:rsidTr="00F35686">
        <w:tc>
          <w:tcPr>
            <w:tcW w:w="10728" w:type="dxa"/>
            <w:gridSpan w:val="3"/>
            <w:tcMar>
              <w:left w:w="43" w:type="dxa"/>
              <w:right w:w="43" w:type="dxa"/>
            </w:tcMar>
          </w:tcPr>
          <w:p w14:paraId="68E1035A" w14:textId="134FFBD0" w:rsidR="00C85C8F" w:rsidRDefault="00C85C8F" w:rsidP="00C85C8F">
            <w:pPr>
              <w:pStyle w:val="Form-Bodytext1"/>
              <w:ind w:left="360"/>
            </w:pPr>
            <w:r>
              <w:fldChar w:fldCharType="begin">
                <w:ffData>
                  <w:name w:val="Text2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5C8F" w14:paraId="30C342BA" w14:textId="77777777" w:rsidTr="00F35686">
        <w:tc>
          <w:tcPr>
            <w:tcW w:w="10728" w:type="dxa"/>
            <w:gridSpan w:val="3"/>
            <w:tcMar>
              <w:left w:w="43" w:type="dxa"/>
              <w:right w:w="43" w:type="dxa"/>
            </w:tcMar>
          </w:tcPr>
          <w:p w14:paraId="75329677" w14:textId="6E38F52E" w:rsidR="00C85C8F" w:rsidRPr="00C85C8F" w:rsidRDefault="00C85C8F" w:rsidP="0025520A">
            <w:pPr>
              <w:pStyle w:val="Bodytexttable"/>
              <w:keepNext/>
              <w:keepLines/>
              <w:widowControl w:val="0"/>
              <w:numPr>
                <w:ilvl w:val="0"/>
                <w:numId w:val="14"/>
              </w:numPr>
              <w:tabs>
                <w:tab w:val="left" w:pos="636"/>
              </w:tabs>
              <w:spacing w:before="120" w:after="0"/>
              <w:ind w:left="360"/>
              <w:rPr>
                <w:rFonts w:cs="Arial"/>
                <w:szCs w:val="18"/>
              </w:rPr>
            </w:pPr>
            <w:r w:rsidRPr="17E59A43">
              <w:rPr>
                <w:rFonts w:cs="Arial"/>
              </w:rPr>
              <w:t>Have you instituted sewer use ordinances regulating or limiting the discharge of sulfate from SIUs?</w:t>
            </w:r>
          </w:p>
        </w:tc>
      </w:tr>
      <w:tr w:rsidR="00C85C8F" w14:paraId="7C2FB78C" w14:textId="77777777" w:rsidTr="00F35686">
        <w:tc>
          <w:tcPr>
            <w:tcW w:w="10728" w:type="dxa"/>
            <w:gridSpan w:val="3"/>
            <w:tcMar>
              <w:left w:w="43" w:type="dxa"/>
              <w:right w:w="43" w:type="dxa"/>
            </w:tcMar>
          </w:tcPr>
          <w:p w14:paraId="2F44C469" w14:textId="08EA91A4" w:rsidR="00C85C8F" w:rsidRDefault="00C85C8F" w:rsidP="00C85C8F">
            <w:pPr>
              <w:pStyle w:val="Form-Bodytext1"/>
              <w:ind w:left="360"/>
            </w:pPr>
            <w:r w:rsidRPr="00094FAC">
              <w:rPr>
                <w:rFonts w:cs="Arial"/>
                <w:szCs w:val="18"/>
              </w:rPr>
              <w:fldChar w:fldCharType="begin">
                <w:ffData>
                  <w:name w:val="Check3"/>
                  <w:enabled/>
                  <w:calcOnExit w:val="0"/>
                  <w:checkBox>
                    <w:sizeAuto/>
                    <w:default w:val="0"/>
                  </w:checkBox>
                </w:ffData>
              </w:fldChar>
            </w:r>
            <w:r w:rsidRPr="00094FAC">
              <w:rPr>
                <w:rFonts w:cs="Arial"/>
                <w:szCs w:val="18"/>
              </w:rPr>
              <w:instrText xml:space="preserve"> FORMCHECKBOX </w:instrText>
            </w:r>
            <w:r w:rsidR="00B25439">
              <w:rPr>
                <w:rFonts w:cs="Arial"/>
                <w:szCs w:val="18"/>
              </w:rPr>
            </w:r>
            <w:r w:rsidR="00B25439">
              <w:rPr>
                <w:rFonts w:cs="Arial"/>
                <w:szCs w:val="18"/>
              </w:rPr>
              <w:fldChar w:fldCharType="separate"/>
            </w:r>
            <w:r w:rsidRPr="00094FAC">
              <w:rPr>
                <w:rFonts w:cs="Arial"/>
                <w:szCs w:val="18"/>
              </w:rPr>
              <w:fldChar w:fldCharType="end"/>
            </w:r>
            <w:r w:rsidRPr="00094FAC">
              <w:rPr>
                <w:rFonts w:cs="Arial"/>
                <w:szCs w:val="18"/>
              </w:rPr>
              <w:t xml:space="preserve"> Yes   </w:t>
            </w:r>
            <w:r w:rsidRPr="00094FAC">
              <w:rPr>
                <w:rFonts w:cs="Arial"/>
                <w:szCs w:val="18"/>
              </w:rPr>
              <w:fldChar w:fldCharType="begin">
                <w:ffData>
                  <w:name w:val="Check4"/>
                  <w:enabled/>
                  <w:calcOnExit w:val="0"/>
                  <w:checkBox>
                    <w:sizeAuto/>
                    <w:default w:val="0"/>
                  </w:checkBox>
                </w:ffData>
              </w:fldChar>
            </w:r>
            <w:r w:rsidRPr="00094FAC">
              <w:rPr>
                <w:rFonts w:cs="Arial"/>
                <w:szCs w:val="18"/>
              </w:rPr>
              <w:instrText xml:space="preserve"> FORMCHECKBOX </w:instrText>
            </w:r>
            <w:r w:rsidR="00B25439">
              <w:rPr>
                <w:rFonts w:cs="Arial"/>
                <w:szCs w:val="18"/>
              </w:rPr>
            </w:r>
            <w:r w:rsidR="00B25439">
              <w:rPr>
                <w:rFonts w:cs="Arial"/>
                <w:szCs w:val="18"/>
              </w:rPr>
              <w:fldChar w:fldCharType="separate"/>
            </w:r>
            <w:r w:rsidRPr="00094FAC">
              <w:rPr>
                <w:rFonts w:cs="Arial"/>
                <w:szCs w:val="18"/>
              </w:rPr>
              <w:fldChar w:fldCharType="end"/>
            </w:r>
            <w:r>
              <w:rPr>
                <w:rFonts w:cs="Arial"/>
                <w:szCs w:val="18"/>
              </w:rPr>
              <w:t xml:space="preserve"> No</w:t>
            </w:r>
          </w:p>
        </w:tc>
      </w:tr>
      <w:tr w:rsidR="00C85C8F" w14:paraId="3847FBA4" w14:textId="77777777" w:rsidTr="00F35686">
        <w:tc>
          <w:tcPr>
            <w:tcW w:w="10728" w:type="dxa"/>
            <w:gridSpan w:val="3"/>
            <w:tcMar>
              <w:left w:w="43" w:type="dxa"/>
              <w:right w:w="43" w:type="dxa"/>
            </w:tcMar>
          </w:tcPr>
          <w:p w14:paraId="46D36EA1" w14:textId="7BAB351E" w:rsidR="00C85C8F" w:rsidRDefault="00C85C8F" w:rsidP="0025520A">
            <w:pPr>
              <w:pStyle w:val="Form-Bodytext1"/>
              <w:keepNext/>
              <w:keepLines/>
              <w:ind w:left="360"/>
            </w:pPr>
            <w:r>
              <w:rPr>
                <w:rFonts w:cs="Arial"/>
                <w:szCs w:val="18"/>
              </w:rPr>
              <w:t>If yes, please copy and paste the citation for and language of the ordinance below:</w:t>
            </w:r>
          </w:p>
        </w:tc>
      </w:tr>
      <w:tr w:rsidR="00C85C8F" w14:paraId="1A95DBDC" w14:textId="77777777" w:rsidTr="00F35686">
        <w:tc>
          <w:tcPr>
            <w:tcW w:w="10728" w:type="dxa"/>
            <w:gridSpan w:val="3"/>
            <w:tcMar>
              <w:left w:w="43" w:type="dxa"/>
              <w:right w:w="43" w:type="dxa"/>
            </w:tcMar>
          </w:tcPr>
          <w:p w14:paraId="20F2B852" w14:textId="4FA87BF0" w:rsidR="00C85C8F" w:rsidRDefault="00C85C8F" w:rsidP="0025520A">
            <w:pPr>
              <w:pStyle w:val="Form-Bodytext1"/>
              <w:ind w:left="360"/>
            </w:pPr>
            <w:r>
              <w:fldChar w:fldCharType="begin">
                <w:ffData>
                  <w:name w:val="Text299"/>
                  <w:enabled/>
                  <w:calcOnExit w:val="0"/>
                  <w:textInput/>
                </w:ffData>
              </w:fldChar>
            </w:r>
            <w:bookmarkStart w:id="7" w:name="Text2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C85C8F" w14:paraId="02FF17C7" w14:textId="77777777" w:rsidTr="00F35686">
        <w:tc>
          <w:tcPr>
            <w:tcW w:w="10728" w:type="dxa"/>
            <w:gridSpan w:val="3"/>
            <w:tcMar>
              <w:left w:w="43" w:type="dxa"/>
              <w:right w:w="43" w:type="dxa"/>
            </w:tcMar>
          </w:tcPr>
          <w:p w14:paraId="2DDC99A5" w14:textId="1372CF02" w:rsidR="00C85C8F" w:rsidRDefault="006C4AE1" w:rsidP="006C4AE1">
            <w:pPr>
              <w:pStyle w:val="Bodytexttable"/>
              <w:keepNext/>
              <w:keepLines/>
              <w:widowControl w:val="0"/>
              <w:numPr>
                <w:ilvl w:val="0"/>
                <w:numId w:val="14"/>
              </w:numPr>
              <w:tabs>
                <w:tab w:val="left" w:pos="636"/>
              </w:tabs>
              <w:spacing w:before="120" w:after="0"/>
              <w:ind w:left="360"/>
            </w:pPr>
            <w:r>
              <w:t>Does your community have any ordinances in place to reduce or eliminate use of sulfate-containing products like household or institutional cleaners, degreasers, soaps, shampoos, fertilizers, or other products?</w:t>
            </w:r>
          </w:p>
        </w:tc>
      </w:tr>
      <w:tr w:rsidR="006C4AE1" w14:paraId="5BA6E89B" w14:textId="77777777" w:rsidTr="00F35686">
        <w:tc>
          <w:tcPr>
            <w:tcW w:w="10728" w:type="dxa"/>
            <w:gridSpan w:val="3"/>
            <w:tcMar>
              <w:left w:w="43" w:type="dxa"/>
              <w:right w:w="43" w:type="dxa"/>
            </w:tcMar>
          </w:tcPr>
          <w:p w14:paraId="3D6B624D" w14:textId="5F92133F" w:rsidR="006C4AE1" w:rsidRDefault="006C4AE1" w:rsidP="006C4AE1">
            <w:pPr>
              <w:pStyle w:val="Bodytexttable"/>
              <w:widowControl w:val="0"/>
              <w:tabs>
                <w:tab w:val="left" w:pos="636"/>
              </w:tabs>
              <w:spacing w:before="120" w:after="0"/>
              <w:ind w:left="360"/>
            </w:pPr>
            <w:r w:rsidRPr="00094FAC">
              <w:rPr>
                <w:rFonts w:cs="Arial"/>
                <w:szCs w:val="18"/>
              </w:rPr>
              <w:fldChar w:fldCharType="begin">
                <w:ffData>
                  <w:name w:val="Check3"/>
                  <w:enabled/>
                  <w:calcOnExit w:val="0"/>
                  <w:checkBox>
                    <w:sizeAuto/>
                    <w:default w:val="0"/>
                  </w:checkBox>
                </w:ffData>
              </w:fldChar>
            </w:r>
            <w:r w:rsidRPr="00094FAC">
              <w:rPr>
                <w:rFonts w:cs="Arial"/>
                <w:szCs w:val="18"/>
              </w:rPr>
              <w:instrText xml:space="preserve"> FORMCHECKBOX </w:instrText>
            </w:r>
            <w:r w:rsidR="00B25439">
              <w:rPr>
                <w:rFonts w:cs="Arial"/>
                <w:szCs w:val="18"/>
              </w:rPr>
            </w:r>
            <w:r w:rsidR="00B25439">
              <w:rPr>
                <w:rFonts w:cs="Arial"/>
                <w:szCs w:val="18"/>
              </w:rPr>
              <w:fldChar w:fldCharType="separate"/>
            </w:r>
            <w:r w:rsidRPr="00094FAC">
              <w:rPr>
                <w:rFonts w:cs="Arial"/>
                <w:szCs w:val="18"/>
              </w:rPr>
              <w:fldChar w:fldCharType="end"/>
            </w:r>
            <w:r w:rsidRPr="00094FAC">
              <w:rPr>
                <w:rFonts w:cs="Arial"/>
                <w:szCs w:val="18"/>
              </w:rPr>
              <w:t xml:space="preserve"> Yes   </w:t>
            </w:r>
            <w:r w:rsidRPr="00094FAC">
              <w:rPr>
                <w:rFonts w:cs="Arial"/>
                <w:szCs w:val="18"/>
              </w:rPr>
              <w:fldChar w:fldCharType="begin">
                <w:ffData>
                  <w:name w:val="Check4"/>
                  <w:enabled/>
                  <w:calcOnExit w:val="0"/>
                  <w:checkBox>
                    <w:sizeAuto/>
                    <w:default w:val="0"/>
                  </w:checkBox>
                </w:ffData>
              </w:fldChar>
            </w:r>
            <w:r w:rsidRPr="00094FAC">
              <w:rPr>
                <w:rFonts w:cs="Arial"/>
                <w:szCs w:val="18"/>
              </w:rPr>
              <w:instrText xml:space="preserve"> FORMCHECKBOX </w:instrText>
            </w:r>
            <w:r w:rsidR="00B25439">
              <w:rPr>
                <w:rFonts w:cs="Arial"/>
                <w:szCs w:val="18"/>
              </w:rPr>
            </w:r>
            <w:r w:rsidR="00B25439">
              <w:rPr>
                <w:rFonts w:cs="Arial"/>
                <w:szCs w:val="18"/>
              </w:rPr>
              <w:fldChar w:fldCharType="separate"/>
            </w:r>
            <w:r w:rsidRPr="00094FAC">
              <w:rPr>
                <w:rFonts w:cs="Arial"/>
                <w:szCs w:val="18"/>
              </w:rPr>
              <w:fldChar w:fldCharType="end"/>
            </w:r>
            <w:r>
              <w:rPr>
                <w:rFonts w:cs="Arial"/>
                <w:szCs w:val="18"/>
              </w:rPr>
              <w:t xml:space="preserve"> No</w:t>
            </w:r>
          </w:p>
        </w:tc>
      </w:tr>
      <w:tr w:rsidR="00654FB2" w14:paraId="28DEF99E" w14:textId="77777777" w:rsidTr="00F35686">
        <w:tc>
          <w:tcPr>
            <w:tcW w:w="10728" w:type="dxa"/>
            <w:gridSpan w:val="3"/>
            <w:tcMar>
              <w:left w:w="43" w:type="dxa"/>
              <w:right w:w="43" w:type="dxa"/>
            </w:tcMar>
          </w:tcPr>
          <w:p w14:paraId="3F89E9E6" w14:textId="491B97C3" w:rsidR="00654FB2" w:rsidRPr="00094FAC" w:rsidRDefault="00654FB2" w:rsidP="006C4AE1">
            <w:pPr>
              <w:pStyle w:val="Bodytexttable"/>
              <w:widowControl w:val="0"/>
              <w:tabs>
                <w:tab w:val="left" w:pos="636"/>
              </w:tabs>
              <w:spacing w:before="120" w:after="0"/>
              <w:ind w:left="360"/>
              <w:rPr>
                <w:rFonts w:cs="Arial"/>
                <w:szCs w:val="18"/>
              </w:rPr>
            </w:pPr>
            <w:r>
              <w:rPr>
                <w:rFonts w:cs="Arial"/>
                <w:szCs w:val="18"/>
              </w:rPr>
              <w:t xml:space="preserve">If Yes, </w:t>
            </w:r>
            <w:r w:rsidR="00CC5450" w:rsidRPr="00CC5450">
              <w:rPr>
                <w:rFonts w:cs="Arial"/>
                <w:szCs w:val="18"/>
              </w:rPr>
              <w:t>please copy and paste the citation for and language of the ordinance below</w:t>
            </w:r>
            <w:r w:rsidR="00CC5450">
              <w:rPr>
                <w:rFonts w:cs="Arial"/>
                <w:szCs w:val="18"/>
              </w:rPr>
              <w:t>:</w:t>
            </w:r>
          </w:p>
        </w:tc>
      </w:tr>
      <w:tr w:rsidR="00CC5450" w14:paraId="625C3D92" w14:textId="77777777" w:rsidTr="00F35686">
        <w:tc>
          <w:tcPr>
            <w:tcW w:w="10728" w:type="dxa"/>
            <w:gridSpan w:val="3"/>
            <w:tcMar>
              <w:left w:w="43" w:type="dxa"/>
              <w:right w:w="43" w:type="dxa"/>
            </w:tcMar>
          </w:tcPr>
          <w:p w14:paraId="26C15811" w14:textId="200607AB" w:rsidR="00CC5450" w:rsidRDefault="00CC5450" w:rsidP="006C4AE1">
            <w:pPr>
              <w:pStyle w:val="Bodytexttable"/>
              <w:widowControl w:val="0"/>
              <w:tabs>
                <w:tab w:val="left" w:pos="636"/>
              </w:tabs>
              <w:spacing w:before="120" w:after="0"/>
              <w:ind w:left="360"/>
              <w:rPr>
                <w:rFonts w:cs="Arial"/>
                <w:szCs w:val="18"/>
              </w:rPr>
            </w:pPr>
            <w:r>
              <w:rPr>
                <w:rFonts w:cs="Arial"/>
                <w:szCs w:val="18"/>
              </w:rPr>
              <w:fldChar w:fldCharType="begin">
                <w:ffData>
                  <w:name w:val="Text306"/>
                  <w:enabled/>
                  <w:calcOnExit w:val="0"/>
                  <w:textInput/>
                </w:ffData>
              </w:fldChar>
            </w:r>
            <w:bookmarkStart w:id="8" w:name="Text30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
          </w:p>
        </w:tc>
      </w:tr>
      <w:tr w:rsidR="006C4AE1" w14:paraId="6F74C38E" w14:textId="77777777" w:rsidTr="00F35686">
        <w:tc>
          <w:tcPr>
            <w:tcW w:w="10728" w:type="dxa"/>
            <w:gridSpan w:val="3"/>
            <w:tcMar>
              <w:left w:w="43" w:type="dxa"/>
              <w:right w:w="43" w:type="dxa"/>
            </w:tcMar>
          </w:tcPr>
          <w:p w14:paraId="011A77DB" w14:textId="0989358D" w:rsidR="006C4AE1" w:rsidRPr="00094FAC" w:rsidRDefault="006C4AE1" w:rsidP="0025520A">
            <w:pPr>
              <w:pStyle w:val="Bodytexttable"/>
              <w:keepNext/>
              <w:keepLines/>
              <w:widowControl w:val="0"/>
              <w:numPr>
                <w:ilvl w:val="0"/>
                <w:numId w:val="14"/>
              </w:numPr>
              <w:tabs>
                <w:tab w:val="left" w:pos="636"/>
              </w:tabs>
              <w:spacing w:before="120" w:after="0"/>
              <w:ind w:left="360"/>
              <w:rPr>
                <w:rFonts w:cs="Arial"/>
                <w:szCs w:val="18"/>
              </w:rPr>
            </w:pPr>
            <w:r w:rsidRPr="17E59A43">
              <w:rPr>
                <w:rFonts w:cs="Arial"/>
              </w:rPr>
              <w:t xml:space="preserve">Using average and maximum data values reported at your facility over the last five years, indicate a reasonable expectation of the concentration of the pollutant for which the variance is being requested that will be discharged during the period of the proposed variance </w:t>
            </w:r>
            <w:r w:rsidR="00727946">
              <w:rPr>
                <w:rFonts w:cs="Arial"/>
              </w:rPr>
              <w:t>[</w:t>
            </w:r>
            <w:r w:rsidRPr="17E59A43">
              <w:rPr>
                <w:rFonts w:cs="Arial"/>
              </w:rPr>
              <w:t>Minn. R. 7000.7000, supb. 2, Item H(1)</w:t>
            </w:r>
            <w:r w:rsidR="00727946">
              <w:rPr>
                <w:rFonts w:cs="Arial"/>
              </w:rPr>
              <w:t>].</w:t>
            </w:r>
            <w:r w:rsidRPr="17E59A43">
              <w:rPr>
                <w:color w:val="1F497D"/>
              </w:rPr>
              <w:t xml:space="preserve"> </w:t>
            </w:r>
            <w:r w:rsidRPr="17E59A43">
              <w:rPr>
                <w:rStyle w:val="Form-Bodytext1Char"/>
              </w:rPr>
              <w:t xml:space="preserve">This value should </w:t>
            </w:r>
            <w:proofErr w:type="gramStart"/>
            <w:r w:rsidRPr="17E59A43">
              <w:rPr>
                <w:rStyle w:val="Form-Bodytext1Char"/>
              </w:rPr>
              <w:t>take into account</w:t>
            </w:r>
            <w:proofErr w:type="gramEnd"/>
            <w:r w:rsidRPr="17E59A43">
              <w:rPr>
                <w:rStyle w:val="Form-Bodytext1Char"/>
              </w:rPr>
              <w:t xml:space="preserve"> measures that can be done immediately that will reduce the concentration value (i.e., high sulfate dischargers that can be reduced).</w:t>
            </w:r>
          </w:p>
        </w:tc>
      </w:tr>
      <w:tr w:rsidR="006C4AE1" w14:paraId="09A74957" w14:textId="77777777" w:rsidTr="00F35686">
        <w:tc>
          <w:tcPr>
            <w:tcW w:w="10728" w:type="dxa"/>
            <w:gridSpan w:val="3"/>
            <w:tcMar>
              <w:left w:w="43" w:type="dxa"/>
              <w:right w:w="43" w:type="dxa"/>
            </w:tcMar>
          </w:tcPr>
          <w:p w14:paraId="3CEA756A" w14:textId="5AD0ADAD" w:rsidR="006C4AE1" w:rsidRPr="00094FAC" w:rsidRDefault="006C4AE1" w:rsidP="006C4AE1">
            <w:pPr>
              <w:pStyle w:val="Bodytexttable"/>
              <w:widowControl w:val="0"/>
              <w:tabs>
                <w:tab w:val="left" w:pos="636"/>
              </w:tabs>
              <w:spacing w:before="120" w:after="0"/>
              <w:ind w:left="360"/>
              <w:rPr>
                <w:rFonts w:cs="Arial"/>
                <w:szCs w:val="18"/>
              </w:rPr>
            </w:pPr>
            <w:r>
              <w:rPr>
                <w:rFonts w:cs="Arial"/>
                <w:szCs w:val="18"/>
              </w:rPr>
              <w:fldChar w:fldCharType="begin">
                <w:ffData>
                  <w:name w:val="Text300"/>
                  <w:enabled/>
                  <w:calcOnExit w:val="0"/>
                  <w:textInput/>
                </w:ffData>
              </w:fldChar>
            </w:r>
            <w:bookmarkStart w:id="9" w:name="Text30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
          </w:p>
        </w:tc>
      </w:tr>
      <w:tr w:rsidR="006C4AE1" w14:paraId="7A6C16DA" w14:textId="77777777" w:rsidTr="00F35686">
        <w:tc>
          <w:tcPr>
            <w:tcW w:w="10728" w:type="dxa"/>
            <w:gridSpan w:val="3"/>
            <w:tcMar>
              <w:left w:w="43" w:type="dxa"/>
              <w:right w:w="43" w:type="dxa"/>
            </w:tcMar>
          </w:tcPr>
          <w:p w14:paraId="50D79B42" w14:textId="56495A22" w:rsidR="006C4AE1" w:rsidRPr="00094FAC" w:rsidRDefault="006C4AE1" w:rsidP="0025520A">
            <w:pPr>
              <w:pStyle w:val="Bodytexttable"/>
              <w:keepNext/>
              <w:keepLines/>
              <w:widowControl w:val="0"/>
              <w:numPr>
                <w:ilvl w:val="0"/>
                <w:numId w:val="14"/>
              </w:numPr>
              <w:tabs>
                <w:tab w:val="left" w:pos="636"/>
              </w:tabs>
              <w:spacing w:before="120" w:after="0"/>
              <w:ind w:left="360"/>
              <w:rPr>
                <w:rFonts w:cs="Arial"/>
                <w:szCs w:val="18"/>
              </w:rPr>
            </w:pPr>
            <w:r w:rsidRPr="17E59A43">
              <w:rPr>
                <w:rFonts w:cs="Arial"/>
              </w:rPr>
              <w:t xml:space="preserve">Indicate ideas of steps to be taken during the period of the variance to reduce pollutant levels to the lowest levels practical, such as controlling dischargers of high concentrations of the pollutant </w:t>
            </w:r>
            <w:r w:rsidR="00732A80">
              <w:rPr>
                <w:rFonts w:cs="Arial"/>
              </w:rPr>
              <w:t>[</w:t>
            </w:r>
            <w:r w:rsidRPr="17E59A43">
              <w:rPr>
                <w:rFonts w:cs="Arial"/>
              </w:rPr>
              <w:t>Minn. R. 7000.7000, supb. 2, Item H(2</w:t>
            </w:r>
            <w:r w:rsidR="00732A80" w:rsidRPr="17E59A43">
              <w:rPr>
                <w:rFonts w:cs="Arial"/>
              </w:rPr>
              <w:t>)</w:t>
            </w:r>
            <w:r w:rsidR="00732A80">
              <w:rPr>
                <w:rFonts w:cs="Arial"/>
              </w:rPr>
              <w:t>]</w:t>
            </w:r>
            <w:r w:rsidR="00732A80" w:rsidRPr="17E59A43">
              <w:rPr>
                <w:rFonts w:cs="Arial"/>
              </w:rPr>
              <w:t xml:space="preserve">. </w:t>
            </w:r>
            <w:r w:rsidRPr="17E59A43">
              <w:rPr>
                <w:rFonts w:cs="Arial"/>
              </w:rPr>
              <w:t>Additional steps will be identified and implemented through a sulfate variance action tree.</w:t>
            </w:r>
          </w:p>
        </w:tc>
      </w:tr>
      <w:tr w:rsidR="006C4AE1" w14:paraId="3A81BEDB" w14:textId="77777777" w:rsidTr="00F35686">
        <w:tc>
          <w:tcPr>
            <w:tcW w:w="10728" w:type="dxa"/>
            <w:gridSpan w:val="3"/>
            <w:tcMar>
              <w:left w:w="43" w:type="dxa"/>
              <w:right w:w="43" w:type="dxa"/>
            </w:tcMar>
          </w:tcPr>
          <w:p w14:paraId="17EB5753" w14:textId="2BE676F3" w:rsidR="006C4AE1" w:rsidRPr="00094FAC" w:rsidRDefault="006C4AE1" w:rsidP="006C4AE1">
            <w:pPr>
              <w:pStyle w:val="Bodytexttable"/>
              <w:widowControl w:val="0"/>
              <w:tabs>
                <w:tab w:val="left" w:pos="636"/>
              </w:tabs>
              <w:spacing w:before="120" w:after="0"/>
              <w:ind w:left="360"/>
              <w:rPr>
                <w:rFonts w:cs="Arial"/>
                <w:szCs w:val="18"/>
              </w:rPr>
            </w:pPr>
            <w:r>
              <w:rPr>
                <w:rFonts w:cs="Arial"/>
                <w:szCs w:val="18"/>
              </w:rPr>
              <w:fldChar w:fldCharType="begin">
                <w:ffData>
                  <w:name w:val="Text30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C4AE1" w14:paraId="0C3BAD5B" w14:textId="77777777" w:rsidTr="00F35686">
        <w:tc>
          <w:tcPr>
            <w:tcW w:w="10728" w:type="dxa"/>
            <w:gridSpan w:val="3"/>
            <w:tcMar>
              <w:left w:w="43" w:type="dxa"/>
              <w:right w:w="43" w:type="dxa"/>
            </w:tcMar>
          </w:tcPr>
          <w:p w14:paraId="396253F5" w14:textId="6CD2D953" w:rsidR="006C4AE1" w:rsidRPr="00094FAC" w:rsidRDefault="006C4AE1" w:rsidP="0025520A">
            <w:pPr>
              <w:pStyle w:val="Bodytexttable"/>
              <w:keepNext/>
              <w:keepLines/>
              <w:widowControl w:val="0"/>
              <w:numPr>
                <w:ilvl w:val="0"/>
                <w:numId w:val="14"/>
              </w:numPr>
              <w:tabs>
                <w:tab w:val="left" w:pos="636"/>
              </w:tabs>
              <w:spacing w:before="120" w:after="0"/>
              <w:ind w:left="360"/>
              <w:rPr>
                <w:rFonts w:cs="Arial"/>
                <w:szCs w:val="18"/>
              </w:rPr>
            </w:pPr>
            <w:r>
              <w:rPr>
                <w:rFonts w:cs="Arial"/>
                <w:szCs w:val="18"/>
              </w:rPr>
              <w:t xml:space="preserve">Pollutant </w:t>
            </w:r>
            <w:r w:rsidRPr="17E59A43">
              <w:rPr>
                <w:rFonts w:cs="Arial"/>
              </w:rPr>
              <w:t>Minimization Plan</w:t>
            </w:r>
          </w:p>
        </w:tc>
      </w:tr>
      <w:tr w:rsidR="006C4AE1" w14:paraId="1444B66F" w14:textId="77777777" w:rsidTr="00F35686">
        <w:tc>
          <w:tcPr>
            <w:tcW w:w="10728" w:type="dxa"/>
            <w:gridSpan w:val="3"/>
            <w:tcMar>
              <w:left w:w="43" w:type="dxa"/>
              <w:right w:w="43" w:type="dxa"/>
            </w:tcMar>
          </w:tcPr>
          <w:p w14:paraId="1B1874C7" w14:textId="4BDB377A" w:rsidR="006C4AE1" w:rsidRPr="00094FAC" w:rsidRDefault="0025520A" w:rsidP="0025520A">
            <w:pPr>
              <w:pStyle w:val="Bodytexttable"/>
              <w:keepNext/>
              <w:keepLines/>
              <w:widowControl w:val="0"/>
              <w:tabs>
                <w:tab w:val="left" w:pos="636"/>
              </w:tabs>
              <w:spacing w:before="120" w:after="0"/>
              <w:ind w:left="360"/>
              <w:rPr>
                <w:rFonts w:cs="Arial"/>
                <w:szCs w:val="18"/>
              </w:rPr>
            </w:pPr>
            <w:r>
              <w:rPr>
                <w:rFonts w:cs="Arial"/>
                <w:szCs w:val="18"/>
              </w:rPr>
              <w:t xml:space="preserve">Have you submitted a Pollutant Minimization Plan for sulfate as part of past permit requirements?  </w:t>
            </w:r>
            <w:r w:rsidRPr="00094FAC">
              <w:rPr>
                <w:rFonts w:cs="Arial"/>
                <w:szCs w:val="18"/>
              </w:rPr>
              <w:fldChar w:fldCharType="begin">
                <w:ffData>
                  <w:name w:val="Check3"/>
                  <w:enabled/>
                  <w:calcOnExit w:val="0"/>
                  <w:checkBox>
                    <w:sizeAuto/>
                    <w:default w:val="0"/>
                  </w:checkBox>
                </w:ffData>
              </w:fldChar>
            </w:r>
            <w:r w:rsidRPr="00094FAC">
              <w:rPr>
                <w:rFonts w:cs="Arial"/>
                <w:szCs w:val="18"/>
              </w:rPr>
              <w:instrText xml:space="preserve"> FORMCHECKBOX </w:instrText>
            </w:r>
            <w:r w:rsidR="00B25439">
              <w:rPr>
                <w:rFonts w:cs="Arial"/>
                <w:szCs w:val="18"/>
              </w:rPr>
            </w:r>
            <w:r w:rsidR="00B25439">
              <w:rPr>
                <w:rFonts w:cs="Arial"/>
                <w:szCs w:val="18"/>
              </w:rPr>
              <w:fldChar w:fldCharType="separate"/>
            </w:r>
            <w:r w:rsidRPr="00094FAC">
              <w:rPr>
                <w:rFonts w:cs="Arial"/>
                <w:szCs w:val="18"/>
              </w:rPr>
              <w:fldChar w:fldCharType="end"/>
            </w:r>
            <w:r w:rsidRPr="00094FAC">
              <w:rPr>
                <w:rFonts w:cs="Arial"/>
                <w:szCs w:val="18"/>
              </w:rPr>
              <w:t xml:space="preserve"> Yes   </w:t>
            </w:r>
            <w:r w:rsidRPr="00094FAC">
              <w:rPr>
                <w:rFonts w:cs="Arial"/>
                <w:szCs w:val="18"/>
              </w:rPr>
              <w:fldChar w:fldCharType="begin">
                <w:ffData>
                  <w:name w:val="Check4"/>
                  <w:enabled/>
                  <w:calcOnExit w:val="0"/>
                  <w:checkBox>
                    <w:sizeAuto/>
                    <w:default w:val="0"/>
                  </w:checkBox>
                </w:ffData>
              </w:fldChar>
            </w:r>
            <w:r w:rsidRPr="00094FAC">
              <w:rPr>
                <w:rFonts w:cs="Arial"/>
                <w:szCs w:val="18"/>
              </w:rPr>
              <w:instrText xml:space="preserve"> FORMCHECKBOX </w:instrText>
            </w:r>
            <w:r w:rsidR="00B25439">
              <w:rPr>
                <w:rFonts w:cs="Arial"/>
                <w:szCs w:val="18"/>
              </w:rPr>
            </w:r>
            <w:r w:rsidR="00B25439">
              <w:rPr>
                <w:rFonts w:cs="Arial"/>
                <w:szCs w:val="18"/>
              </w:rPr>
              <w:fldChar w:fldCharType="separate"/>
            </w:r>
            <w:r w:rsidRPr="00094FAC">
              <w:rPr>
                <w:rFonts w:cs="Arial"/>
                <w:szCs w:val="18"/>
              </w:rPr>
              <w:fldChar w:fldCharType="end"/>
            </w:r>
            <w:r>
              <w:rPr>
                <w:rFonts w:cs="Arial"/>
                <w:szCs w:val="18"/>
              </w:rPr>
              <w:t xml:space="preserve"> No</w:t>
            </w:r>
          </w:p>
        </w:tc>
      </w:tr>
      <w:tr w:rsidR="0025520A" w14:paraId="5458E81A" w14:textId="77777777" w:rsidTr="00D5130D">
        <w:tc>
          <w:tcPr>
            <w:tcW w:w="3330" w:type="dxa"/>
            <w:tcMar>
              <w:left w:w="43" w:type="dxa"/>
              <w:right w:w="43" w:type="dxa"/>
            </w:tcMar>
          </w:tcPr>
          <w:p w14:paraId="71FE1D53" w14:textId="77777777" w:rsidR="0025520A" w:rsidRPr="00094FAC" w:rsidRDefault="0025520A" w:rsidP="006C4AE1">
            <w:pPr>
              <w:pStyle w:val="Bodytexttable"/>
              <w:widowControl w:val="0"/>
              <w:tabs>
                <w:tab w:val="left" w:pos="636"/>
              </w:tabs>
              <w:spacing w:before="120" w:after="0"/>
              <w:ind w:left="360"/>
              <w:rPr>
                <w:rFonts w:cs="Arial"/>
                <w:szCs w:val="18"/>
              </w:rPr>
            </w:pPr>
            <w:r>
              <w:rPr>
                <w:rFonts w:cs="Arial"/>
                <w:szCs w:val="18"/>
              </w:rPr>
              <w:t>If yes, indicate a date (mm/dd/yyyy):</w:t>
            </w:r>
          </w:p>
        </w:tc>
        <w:tc>
          <w:tcPr>
            <w:tcW w:w="2250" w:type="dxa"/>
            <w:tcBorders>
              <w:bottom w:val="single" w:sz="2" w:space="0" w:color="auto"/>
            </w:tcBorders>
            <w:tcMar>
              <w:left w:w="43" w:type="dxa"/>
              <w:right w:w="43" w:type="dxa"/>
            </w:tcMar>
          </w:tcPr>
          <w:p w14:paraId="3CB8002C" w14:textId="5143FA80" w:rsidR="0025520A" w:rsidRPr="00094FAC" w:rsidRDefault="00981139" w:rsidP="0025520A">
            <w:pPr>
              <w:pStyle w:val="Bodytexttable"/>
              <w:widowControl w:val="0"/>
              <w:tabs>
                <w:tab w:val="left" w:pos="636"/>
              </w:tabs>
              <w:spacing w:before="120" w:after="0"/>
              <w:rPr>
                <w:rFonts w:cs="Arial"/>
                <w:szCs w:val="18"/>
              </w:rPr>
            </w:pPr>
            <w:r>
              <w:rPr>
                <w:rFonts w:cs="Arial"/>
                <w:szCs w:val="18"/>
              </w:rPr>
              <w:fldChar w:fldCharType="begin">
                <w:ffData>
                  <w:name w:val="Text301"/>
                  <w:enabled/>
                  <w:calcOnExit w:val="0"/>
                  <w:textInput>
                    <w:type w:val="date"/>
                    <w:format w:val="M/d/yyyy"/>
                  </w:textInput>
                </w:ffData>
              </w:fldChar>
            </w:r>
            <w:bookmarkStart w:id="10" w:name="Text30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
          </w:p>
        </w:tc>
        <w:tc>
          <w:tcPr>
            <w:tcW w:w="5148" w:type="dxa"/>
            <w:tcMar>
              <w:left w:w="43" w:type="dxa"/>
              <w:right w:w="43" w:type="dxa"/>
            </w:tcMar>
          </w:tcPr>
          <w:p w14:paraId="6F9F7BAF" w14:textId="4CC9BA55" w:rsidR="0025520A" w:rsidRPr="00094FAC" w:rsidRDefault="0025520A" w:rsidP="006C4AE1">
            <w:pPr>
              <w:pStyle w:val="Bodytexttable"/>
              <w:widowControl w:val="0"/>
              <w:tabs>
                <w:tab w:val="left" w:pos="636"/>
              </w:tabs>
              <w:spacing w:before="120" w:after="0"/>
              <w:ind w:left="360"/>
              <w:rPr>
                <w:rFonts w:cs="Arial"/>
                <w:szCs w:val="18"/>
              </w:rPr>
            </w:pPr>
          </w:p>
        </w:tc>
      </w:tr>
      <w:tr w:rsidR="006C4AE1" w14:paraId="60A84197" w14:textId="77777777" w:rsidTr="00F35686">
        <w:tc>
          <w:tcPr>
            <w:tcW w:w="10728" w:type="dxa"/>
            <w:gridSpan w:val="3"/>
            <w:tcMar>
              <w:left w:w="43" w:type="dxa"/>
              <w:right w:w="43" w:type="dxa"/>
            </w:tcMar>
          </w:tcPr>
          <w:p w14:paraId="628342D8" w14:textId="0143D5F9" w:rsidR="006C4AE1" w:rsidRPr="00094FAC" w:rsidRDefault="0025520A" w:rsidP="006C4AE1">
            <w:pPr>
              <w:pStyle w:val="Bodytexttable"/>
              <w:widowControl w:val="0"/>
              <w:tabs>
                <w:tab w:val="left" w:pos="636"/>
              </w:tabs>
              <w:spacing w:before="120" w:after="0"/>
              <w:ind w:left="360"/>
              <w:rPr>
                <w:rFonts w:cs="Arial"/>
                <w:szCs w:val="18"/>
              </w:rPr>
            </w:pPr>
            <w:r w:rsidRPr="00D630C0">
              <w:rPr>
                <w:rFonts w:cs="Arial"/>
                <w:szCs w:val="18"/>
              </w:rPr>
              <w:t xml:space="preserve">If no, </w:t>
            </w:r>
            <w:r>
              <w:rPr>
                <w:rFonts w:cs="Arial"/>
                <w:szCs w:val="18"/>
              </w:rPr>
              <w:t xml:space="preserve">a new Sulfate Investigation and </w:t>
            </w:r>
            <w:r w:rsidRPr="00086433">
              <w:rPr>
                <w:rFonts w:cs="Arial"/>
                <w:szCs w:val="18"/>
              </w:rPr>
              <w:t xml:space="preserve">Minimization Plan </w:t>
            </w:r>
            <w:r>
              <w:rPr>
                <w:rFonts w:cs="Arial"/>
                <w:szCs w:val="18"/>
              </w:rPr>
              <w:t>will be</w:t>
            </w:r>
            <w:r w:rsidRPr="00086433">
              <w:rPr>
                <w:rFonts w:cs="Arial"/>
                <w:szCs w:val="18"/>
              </w:rPr>
              <w:t xml:space="preserve"> part of </w:t>
            </w:r>
            <w:r>
              <w:rPr>
                <w:rFonts w:cs="Arial"/>
                <w:szCs w:val="18"/>
              </w:rPr>
              <w:t>the</w:t>
            </w:r>
            <w:r w:rsidRPr="00086433">
              <w:rPr>
                <w:rFonts w:cs="Arial"/>
                <w:szCs w:val="18"/>
              </w:rPr>
              <w:t xml:space="preserve"> </w:t>
            </w:r>
            <w:r>
              <w:rPr>
                <w:rFonts w:cs="Arial"/>
                <w:szCs w:val="18"/>
              </w:rPr>
              <w:t>permit’s variance requirements.</w:t>
            </w:r>
          </w:p>
        </w:tc>
      </w:tr>
    </w:tbl>
    <w:p w14:paraId="7ED45DD7" w14:textId="77777777" w:rsidR="0079225C" w:rsidRPr="00872F3E" w:rsidRDefault="0079225C" w:rsidP="00F35686">
      <w:pPr>
        <w:pStyle w:val="Form-Heading2"/>
        <w:spacing w:before="240" w:after="0"/>
      </w:pPr>
      <w:r>
        <w:t xml:space="preserve">Section IV – Treatment </w:t>
      </w:r>
      <w:r w:rsidR="00094FAC">
        <w:t>alternative(s) information</w:t>
      </w:r>
    </w:p>
    <w:tbl>
      <w:tblPr>
        <w:tblW w:w="10692" w:type="dxa"/>
        <w:tblInd w:w="43" w:type="dxa"/>
        <w:tblLayout w:type="fixed"/>
        <w:tblCellMar>
          <w:left w:w="43" w:type="dxa"/>
          <w:right w:w="43" w:type="dxa"/>
        </w:tblCellMar>
        <w:tblLook w:val="01E0" w:firstRow="1" w:lastRow="1" w:firstColumn="1" w:lastColumn="1" w:noHBand="0" w:noVBand="0"/>
      </w:tblPr>
      <w:tblGrid>
        <w:gridCol w:w="10692"/>
      </w:tblGrid>
      <w:tr w:rsidR="0079225C" w:rsidRPr="00DC6F64" w14:paraId="636F397C" w14:textId="77777777" w:rsidTr="00F35686">
        <w:trPr>
          <w:cantSplit/>
          <w:trHeight w:val="360"/>
        </w:trPr>
        <w:tc>
          <w:tcPr>
            <w:tcW w:w="10728" w:type="dxa"/>
            <w:tcMar>
              <w:left w:w="43" w:type="dxa"/>
            </w:tcMar>
          </w:tcPr>
          <w:p w14:paraId="06F23273" w14:textId="77777777" w:rsidR="00F35686" w:rsidRPr="00F35686" w:rsidRDefault="324279CA" w:rsidP="000912A6">
            <w:pPr>
              <w:pStyle w:val="Bodytexttable"/>
              <w:keepNext/>
              <w:keepLines/>
              <w:widowControl w:val="0"/>
              <w:numPr>
                <w:ilvl w:val="0"/>
                <w:numId w:val="14"/>
              </w:numPr>
              <w:tabs>
                <w:tab w:val="left" w:pos="636"/>
              </w:tabs>
              <w:spacing w:before="60" w:after="0"/>
              <w:ind w:left="360"/>
              <w:rPr>
                <w:rFonts w:cs="Arial"/>
              </w:rPr>
            </w:pPr>
            <w:r w:rsidRPr="17E59A43">
              <w:rPr>
                <w:rFonts w:cs="Arial"/>
              </w:rPr>
              <w:t xml:space="preserve">An </w:t>
            </w:r>
            <w:r w:rsidR="18C84BE6" w:rsidRPr="17E59A43">
              <w:rPr>
                <w:rFonts w:cs="Arial"/>
              </w:rPr>
              <w:t>A</w:t>
            </w:r>
            <w:r w:rsidR="00094FAC" w:rsidRPr="17E59A43">
              <w:rPr>
                <w:rFonts w:cs="Arial"/>
              </w:rPr>
              <w:t xml:space="preserve">lternatives </w:t>
            </w:r>
            <w:r w:rsidR="18C84BE6" w:rsidRPr="17E59A43">
              <w:rPr>
                <w:rFonts w:cs="Arial"/>
              </w:rPr>
              <w:t>A</w:t>
            </w:r>
            <w:r w:rsidR="00094FAC" w:rsidRPr="17E59A43">
              <w:rPr>
                <w:rFonts w:cs="Arial"/>
              </w:rPr>
              <w:t xml:space="preserve">nalysis </w:t>
            </w:r>
            <w:r w:rsidRPr="17E59A43">
              <w:rPr>
                <w:rFonts w:cs="Arial"/>
              </w:rPr>
              <w:t xml:space="preserve">for removing </w:t>
            </w:r>
            <w:r w:rsidR="03ED2653" w:rsidRPr="17E59A43">
              <w:rPr>
                <w:rFonts w:cs="Arial"/>
              </w:rPr>
              <w:t>sulfate</w:t>
            </w:r>
            <w:r w:rsidRPr="17E59A43">
              <w:rPr>
                <w:rFonts w:cs="Arial"/>
              </w:rPr>
              <w:t xml:space="preserve"> from wastewater </w:t>
            </w:r>
            <w:r w:rsidR="5A97512B" w:rsidRPr="17E59A43">
              <w:rPr>
                <w:rFonts w:cs="Arial"/>
              </w:rPr>
              <w:t xml:space="preserve">discharges </w:t>
            </w:r>
            <w:r w:rsidR="5DB90E85" w:rsidRPr="17E59A43">
              <w:rPr>
                <w:rFonts w:cs="Arial"/>
              </w:rPr>
              <w:t>was</w:t>
            </w:r>
            <w:r w:rsidRPr="17E59A43">
              <w:rPr>
                <w:rFonts w:cs="Arial"/>
              </w:rPr>
              <w:t xml:space="preserve"> completed by</w:t>
            </w:r>
            <w:r w:rsidR="5DB90E85" w:rsidRPr="17E59A43">
              <w:rPr>
                <w:rFonts w:cs="Arial"/>
              </w:rPr>
              <w:t xml:space="preserve"> </w:t>
            </w:r>
            <w:r w:rsidR="03ED2653" w:rsidRPr="17E59A43">
              <w:rPr>
                <w:rFonts w:cs="Arial"/>
              </w:rPr>
              <w:t xml:space="preserve">Bolton &amp; Menk, Inc. and </w:t>
            </w:r>
            <w:r w:rsidR="5DB90E85" w:rsidRPr="17E59A43">
              <w:rPr>
                <w:rFonts w:cs="Arial"/>
              </w:rPr>
              <w:t>Barr Engineering on behalf of</w:t>
            </w:r>
            <w:r w:rsidRPr="17E59A43">
              <w:rPr>
                <w:rFonts w:cs="Arial"/>
              </w:rPr>
              <w:t xml:space="preserve"> </w:t>
            </w:r>
            <w:r w:rsidR="48181E51" w:rsidRPr="17E59A43">
              <w:rPr>
                <w:rFonts w:cs="Arial"/>
              </w:rPr>
              <w:t xml:space="preserve">the </w:t>
            </w:r>
            <w:r w:rsidRPr="17E59A43">
              <w:rPr>
                <w:rFonts w:cs="Arial"/>
              </w:rPr>
              <w:t>MPCA</w:t>
            </w:r>
            <w:r w:rsidR="6F71A02F" w:rsidRPr="17E59A43">
              <w:rPr>
                <w:rFonts w:cs="Arial"/>
              </w:rPr>
              <w:t xml:space="preserve"> </w:t>
            </w:r>
            <w:r w:rsidR="67E5528F" w:rsidRPr="17E59A43">
              <w:rPr>
                <w:rFonts w:cs="Arial"/>
              </w:rPr>
              <w:t>[</w:t>
            </w:r>
            <w:r w:rsidR="03ED2653" w:rsidRPr="17E59A43">
              <w:rPr>
                <w:rFonts w:cs="Arial"/>
                <w:i/>
                <w:iCs/>
              </w:rPr>
              <w:t>Analyzing Alternatives for Sulfate Treatment in Municipal Wastewater</w:t>
            </w:r>
            <w:r w:rsidR="3EEEB449" w:rsidRPr="17E59A43">
              <w:rPr>
                <w:rFonts w:cs="Arial"/>
              </w:rPr>
              <w:t xml:space="preserve"> </w:t>
            </w:r>
            <w:r w:rsidR="67E5528F" w:rsidRPr="17E59A43">
              <w:rPr>
                <w:rFonts w:cs="Arial"/>
              </w:rPr>
              <w:t>(</w:t>
            </w:r>
            <w:r w:rsidR="03ED2653" w:rsidRPr="17E59A43">
              <w:rPr>
                <w:rFonts w:cs="Arial"/>
              </w:rPr>
              <w:t>wq-rule4-15pp</w:t>
            </w:r>
            <w:r w:rsidR="67E5528F" w:rsidRPr="17E59A43">
              <w:rPr>
                <w:rFonts w:cs="Arial"/>
              </w:rPr>
              <w:t>)</w:t>
            </w:r>
            <w:r w:rsidR="67EB2B9B" w:rsidRPr="17E59A43">
              <w:rPr>
                <w:rFonts w:cs="Arial"/>
              </w:rPr>
              <w:t xml:space="preserve"> </w:t>
            </w:r>
            <w:hyperlink r:id="rId17">
              <w:r w:rsidR="03ED2653" w:rsidRPr="17E59A43">
                <w:rPr>
                  <w:rStyle w:val="Hyperlink"/>
                </w:rPr>
                <w:t>https://www.lccmr.mn.gov/projects/2016/finals/2016_04m_mpca_report.pdf</w:t>
              </w:r>
            </w:hyperlink>
            <w:r w:rsidR="67E5528F" w:rsidRPr="17E59A43">
              <w:rPr>
                <w:rFonts w:cs="Arial"/>
              </w:rPr>
              <w:t>]</w:t>
            </w:r>
            <w:r w:rsidR="6F71A02F" w:rsidRPr="17E59A43">
              <w:rPr>
                <w:rFonts w:cs="Arial"/>
              </w:rPr>
              <w:t>.</w:t>
            </w:r>
          </w:p>
          <w:p w14:paraId="72D15322" w14:textId="1BF7A7EF" w:rsidR="0079225C" w:rsidRPr="007B49F4" w:rsidRDefault="5A97512B" w:rsidP="00F35686">
            <w:pPr>
              <w:pStyle w:val="Bodytexttable"/>
              <w:keepNext/>
              <w:keepLines/>
              <w:widowControl w:val="0"/>
              <w:tabs>
                <w:tab w:val="left" w:pos="636"/>
              </w:tabs>
              <w:spacing w:before="120" w:after="0"/>
              <w:ind w:left="360"/>
              <w:rPr>
                <w:rFonts w:cs="Arial"/>
              </w:rPr>
            </w:pPr>
            <w:r w:rsidRPr="17E59A43">
              <w:rPr>
                <w:rFonts w:cs="Arial"/>
              </w:rPr>
              <w:t xml:space="preserve">If treatment alternatives for your facility are different </w:t>
            </w:r>
            <w:r w:rsidR="0A5D22D3" w:rsidRPr="17E59A43">
              <w:rPr>
                <w:rFonts w:cs="Arial"/>
              </w:rPr>
              <w:t xml:space="preserve">than </w:t>
            </w:r>
            <w:r w:rsidR="063B1A19" w:rsidRPr="17E59A43">
              <w:rPr>
                <w:rFonts w:cs="Arial"/>
              </w:rPr>
              <w:t>those</w:t>
            </w:r>
            <w:r w:rsidRPr="17E59A43">
              <w:rPr>
                <w:rFonts w:cs="Arial"/>
              </w:rPr>
              <w:t xml:space="preserve"> considered and </w:t>
            </w:r>
            <w:r w:rsidR="00EC4306" w:rsidRPr="17E59A43">
              <w:rPr>
                <w:rFonts w:cs="Arial"/>
              </w:rPr>
              <w:t>analyzed</w:t>
            </w:r>
            <w:r w:rsidRPr="17E59A43">
              <w:rPr>
                <w:rFonts w:cs="Arial"/>
              </w:rPr>
              <w:t xml:space="preserve"> </w:t>
            </w:r>
            <w:r w:rsidR="00A4F549" w:rsidRPr="17E59A43">
              <w:rPr>
                <w:rFonts w:cs="Arial"/>
              </w:rPr>
              <w:t>in</w:t>
            </w:r>
            <w:r w:rsidRPr="17E59A43">
              <w:rPr>
                <w:rFonts w:cs="Arial"/>
              </w:rPr>
              <w:t xml:space="preserve"> </w:t>
            </w:r>
            <w:r w:rsidR="00CC0EED" w:rsidRPr="17E59A43">
              <w:rPr>
                <w:rFonts w:cs="Arial"/>
              </w:rPr>
              <w:t xml:space="preserve">the </w:t>
            </w:r>
            <w:r w:rsidR="00A4F549" w:rsidRPr="17E59A43">
              <w:rPr>
                <w:rFonts w:cs="Arial"/>
              </w:rPr>
              <w:t>document above</w:t>
            </w:r>
            <w:r w:rsidRPr="17E59A43">
              <w:rPr>
                <w:rFonts w:cs="Arial"/>
              </w:rPr>
              <w:t>, please include tha</w:t>
            </w:r>
            <w:r w:rsidR="00094FAC" w:rsidRPr="17E59A43">
              <w:rPr>
                <w:rFonts w:cs="Arial"/>
              </w:rPr>
              <w:t xml:space="preserve">t information </w:t>
            </w:r>
            <w:r w:rsidR="37828127" w:rsidRPr="17E59A43">
              <w:rPr>
                <w:rFonts w:cs="Arial"/>
              </w:rPr>
              <w:t xml:space="preserve">below and add an </w:t>
            </w:r>
            <w:r w:rsidR="00094FAC" w:rsidRPr="17E59A43">
              <w:rPr>
                <w:rFonts w:cs="Arial"/>
              </w:rPr>
              <w:t>attachment</w:t>
            </w:r>
            <w:r w:rsidR="37828127" w:rsidRPr="17E59A43">
              <w:rPr>
                <w:rFonts w:cs="Arial"/>
              </w:rPr>
              <w:t>, if necessary</w:t>
            </w:r>
            <w:r w:rsidR="67E5528F" w:rsidRPr="17E59A43">
              <w:rPr>
                <w:rFonts w:cs="Arial"/>
              </w:rPr>
              <w:t xml:space="preserve"> </w:t>
            </w:r>
            <w:r w:rsidR="7DBCBE46" w:rsidRPr="17E59A43">
              <w:rPr>
                <w:rFonts w:cs="Arial"/>
              </w:rPr>
              <w:t>[</w:t>
            </w:r>
            <w:r w:rsidR="67E5528F" w:rsidRPr="17E59A43">
              <w:rPr>
                <w:rFonts w:cs="Arial"/>
              </w:rPr>
              <w:t>Minn. R. 7000.7000, supb. 2, Item H(4)</w:t>
            </w:r>
            <w:r w:rsidR="7DBCBE46" w:rsidRPr="17E59A43">
              <w:rPr>
                <w:rFonts w:cs="Arial"/>
              </w:rPr>
              <w:t>]</w:t>
            </w:r>
            <w:r w:rsidR="00094FAC" w:rsidRPr="17E59A43">
              <w:rPr>
                <w:rFonts w:cs="Arial"/>
              </w:rPr>
              <w:t>.</w:t>
            </w:r>
            <w:r w:rsidR="600A4AB9" w:rsidRPr="17E59A43">
              <w:rPr>
                <w:rFonts w:cs="Arial"/>
              </w:rPr>
              <w:t xml:space="preserve"> Include any implemented or p</w:t>
            </w:r>
            <w:r w:rsidR="45AA2737" w:rsidRPr="17E59A43">
              <w:rPr>
                <w:rFonts w:cs="Arial"/>
              </w:rPr>
              <w:t>lanned</w:t>
            </w:r>
            <w:r w:rsidR="600A4AB9" w:rsidRPr="17E59A43">
              <w:rPr>
                <w:rFonts w:cs="Arial"/>
              </w:rPr>
              <w:t xml:space="preserve"> source reduction activities that could result in reduced sulfate loading at the facility.</w:t>
            </w:r>
          </w:p>
        </w:tc>
      </w:tr>
      <w:tr w:rsidR="007B49F4" w:rsidRPr="00DC6F64" w14:paraId="6E8BFA4B" w14:textId="77777777" w:rsidTr="00F35686">
        <w:trPr>
          <w:cantSplit/>
          <w:trHeight w:val="80"/>
        </w:trPr>
        <w:tc>
          <w:tcPr>
            <w:tcW w:w="10728" w:type="dxa"/>
            <w:tcMar>
              <w:left w:w="43" w:type="dxa"/>
            </w:tcMar>
          </w:tcPr>
          <w:p w14:paraId="388C0441" w14:textId="64E3D516" w:rsidR="007B49F4" w:rsidRDefault="007B49F4" w:rsidP="00F35686">
            <w:pPr>
              <w:pStyle w:val="Bodytexttable"/>
              <w:widowControl w:val="0"/>
              <w:tabs>
                <w:tab w:val="left" w:pos="636"/>
              </w:tabs>
              <w:spacing w:before="120" w:after="0"/>
              <w:ind w:left="720" w:hanging="360"/>
              <w:rPr>
                <w:rFonts w:cs="Arial"/>
                <w:szCs w:val="18"/>
              </w:rPr>
            </w:pPr>
            <w:r w:rsidRPr="00CC0EED">
              <w:rPr>
                <w:rFonts w:cs="Arial"/>
                <w:szCs w:val="18"/>
              </w:rPr>
              <w:fldChar w:fldCharType="begin">
                <w:ffData>
                  <w:name w:val="Text286"/>
                  <w:enabled/>
                  <w:calcOnExit w:val="0"/>
                  <w:textInput/>
                </w:ffData>
              </w:fldChar>
            </w:r>
            <w:r w:rsidRPr="00CC0EED">
              <w:rPr>
                <w:rFonts w:cs="Arial"/>
                <w:szCs w:val="18"/>
              </w:rPr>
              <w:instrText xml:space="preserve"> FORMTEXT </w:instrText>
            </w:r>
            <w:r w:rsidRPr="00CC0EED">
              <w:rPr>
                <w:rFonts w:cs="Arial"/>
                <w:szCs w:val="18"/>
              </w:rPr>
            </w:r>
            <w:r w:rsidRPr="00CC0EED">
              <w:rPr>
                <w:rFonts w:cs="Arial"/>
                <w:szCs w:val="18"/>
              </w:rPr>
              <w:fldChar w:fldCharType="separate"/>
            </w:r>
            <w:r w:rsidRPr="00CC0EED">
              <w:rPr>
                <w:rFonts w:cs="Arial"/>
                <w:noProof/>
                <w:szCs w:val="18"/>
              </w:rPr>
              <w:t> </w:t>
            </w:r>
            <w:r w:rsidRPr="00CC0EED">
              <w:rPr>
                <w:rFonts w:cs="Arial"/>
                <w:noProof/>
                <w:szCs w:val="18"/>
              </w:rPr>
              <w:t> </w:t>
            </w:r>
            <w:r w:rsidRPr="00CC0EED">
              <w:rPr>
                <w:rFonts w:cs="Arial"/>
                <w:noProof/>
                <w:szCs w:val="18"/>
              </w:rPr>
              <w:t> </w:t>
            </w:r>
            <w:r w:rsidRPr="00CC0EED">
              <w:rPr>
                <w:rFonts w:cs="Arial"/>
                <w:noProof/>
                <w:szCs w:val="18"/>
              </w:rPr>
              <w:t> </w:t>
            </w:r>
            <w:r w:rsidRPr="00CC0EED">
              <w:rPr>
                <w:rFonts w:cs="Arial"/>
                <w:noProof/>
                <w:szCs w:val="18"/>
              </w:rPr>
              <w:t> </w:t>
            </w:r>
            <w:r w:rsidRPr="00CC0EED">
              <w:rPr>
                <w:rFonts w:cs="Arial"/>
                <w:szCs w:val="18"/>
              </w:rPr>
              <w:fldChar w:fldCharType="end"/>
            </w:r>
          </w:p>
        </w:tc>
      </w:tr>
    </w:tbl>
    <w:p w14:paraId="3CFD26E2" w14:textId="77777777" w:rsidR="00872F3E" w:rsidRPr="00730327" w:rsidRDefault="00872F3E" w:rsidP="00F35686">
      <w:pPr>
        <w:pStyle w:val="Form-Heading2"/>
        <w:spacing w:before="240" w:after="0"/>
        <w:ind w:right="-288"/>
        <w:rPr>
          <w:spacing w:val="-3"/>
        </w:rPr>
      </w:pPr>
      <w:r w:rsidRPr="17E59A43">
        <w:rPr>
          <w:spacing w:val="-3"/>
        </w:rPr>
        <w:t>Section V – Seeking a variance due to substantial and widespread social and economic impacts</w:t>
      </w:r>
    </w:p>
    <w:p w14:paraId="56C987F6" w14:textId="3902038C" w:rsidR="005719F6" w:rsidRDefault="00094FAC" w:rsidP="000912A6">
      <w:pPr>
        <w:pStyle w:val="Form-Bodytext1"/>
        <w:spacing w:before="60" w:after="120"/>
      </w:pPr>
      <w:r>
        <w:t>The</w:t>
      </w:r>
      <w:r w:rsidR="005719F6">
        <w:t xml:space="preserve"> </w:t>
      </w:r>
      <w:r w:rsidR="000B3A56">
        <w:t xml:space="preserve">MPCA has designed an Eligibility Tool that will allow </w:t>
      </w:r>
      <w:r w:rsidR="00FD5B1A">
        <w:t xml:space="preserve">municipal </w:t>
      </w:r>
      <w:r w:rsidR="00233B35">
        <w:t xml:space="preserve">(domestic) wastewater </w:t>
      </w:r>
      <w:r w:rsidR="00FD5B1A">
        <w:t>permittees</w:t>
      </w:r>
      <w:r w:rsidR="000B3A56">
        <w:t xml:space="preserve"> to investigate if compliance with a </w:t>
      </w:r>
      <w:r w:rsidR="4D6A9750">
        <w:t xml:space="preserve">WQBEL for </w:t>
      </w:r>
      <w:r w:rsidR="60F0F131">
        <w:t>the Class 4</w:t>
      </w:r>
      <w:r w:rsidR="5D47C0C8">
        <w:t>A</w:t>
      </w:r>
      <w:r w:rsidR="60F0F131">
        <w:t xml:space="preserve"> </w:t>
      </w:r>
      <w:r w:rsidR="006F342C">
        <w:t>sulfate</w:t>
      </w:r>
      <w:r w:rsidR="19100EEC">
        <w:t xml:space="preserve"> </w:t>
      </w:r>
      <w:r w:rsidR="562E8912">
        <w:t>water quality standard</w:t>
      </w:r>
      <w:r w:rsidR="000B3A56">
        <w:t xml:space="preserve"> would result in substantial and widespread economic and social impact. </w:t>
      </w:r>
      <w:r>
        <w:t>The</w:t>
      </w:r>
      <w:r w:rsidR="000B3A56">
        <w:t xml:space="preserve"> MPCA has taken information from past </w:t>
      </w:r>
      <w:r w:rsidR="00453B6B">
        <w:t xml:space="preserve">water </w:t>
      </w:r>
      <w:r w:rsidR="000B3A56">
        <w:t>monitoring activities</w:t>
      </w:r>
      <w:r w:rsidR="00453B6B">
        <w:t xml:space="preserve"> and </w:t>
      </w:r>
      <w:r w:rsidR="000B3A56">
        <w:t xml:space="preserve">public financial information to determine if the </w:t>
      </w:r>
      <w:r w:rsidR="006F342C">
        <w:t>p</w:t>
      </w:r>
      <w:r w:rsidR="000B3A56">
        <w:t>ermittee wo</w:t>
      </w:r>
      <w:r>
        <w:t xml:space="preserve">uld be eligible for </w:t>
      </w:r>
      <w:r w:rsidR="755FD0CD">
        <w:t>this type of</w:t>
      </w:r>
      <w:r>
        <w:t xml:space="preserve"> variance.</w:t>
      </w:r>
    </w:p>
    <w:tbl>
      <w:tblPr>
        <w:tblW w:w="10692" w:type="dxa"/>
        <w:tblInd w:w="43" w:type="dxa"/>
        <w:tblLayout w:type="fixed"/>
        <w:tblCellMar>
          <w:left w:w="43" w:type="dxa"/>
          <w:right w:w="43" w:type="dxa"/>
        </w:tblCellMar>
        <w:tblLook w:val="01E0" w:firstRow="1" w:lastRow="1" w:firstColumn="1" w:lastColumn="1" w:noHBand="0" w:noVBand="0"/>
      </w:tblPr>
      <w:tblGrid>
        <w:gridCol w:w="6707"/>
        <w:gridCol w:w="3985"/>
      </w:tblGrid>
      <w:tr w:rsidR="00F35686" w:rsidRPr="00DC6F64" w14:paraId="71BCEE28" w14:textId="77777777" w:rsidTr="004B17D1">
        <w:trPr>
          <w:cantSplit/>
          <w:trHeight w:val="360"/>
        </w:trPr>
        <w:tc>
          <w:tcPr>
            <w:tcW w:w="6707" w:type="dxa"/>
            <w:tcMar>
              <w:left w:w="43" w:type="dxa"/>
            </w:tcMar>
          </w:tcPr>
          <w:p w14:paraId="647E1752" w14:textId="549B8642" w:rsidR="00F35686" w:rsidRPr="007B49F4" w:rsidRDefault="00F35686" w:rsidP="00F35686">
            <w:pPr>
              <w:pStyle w:val="Bodytexttable"/>
              <w:keepNext/>
              <w:keepLines/>
              <w:widowControl w:val="0"/>
              <w:numPr>
                <w:ilvl w:val="0"/>
                <w:numId w:val="14"/>
              </w:numPr>
              <w:tabs>
                <w:tab w:val="left" w:pos="636"/>
              </w:tabs>
              <w:spacing w:before="120" w:after="0"/>
              <w:ind w:left="360"/>
              <w:rPr>
                <w:rFonts w:cs="Arial"/>
              </w:rPr>
            </w:pPr>
            <w:r w:rsidRPr="1B41DE8D">
              <w:rPr>
                <w:rFonts w:cs="Arial"/>
              </w:rPr>
              <w:t xml:space="preserve">If your municipality has submitted the </w:t>
            </w:r>
            <w:r w:rsidRPr="17E59A43">
              <w:rPr>
                <w:rFonts w:cs="Arial"/>
                <w:i/>
                <w:iCs/>
              </w:rPr>
              <w:t>Sulfate Variance Eligibility Tool</w:t>
            </w:r>
            <w:r w:rsidRPr="1B41DE8D">
              <w:rPr>
                <w:rFonts w:cs="Arial"/>
              </w:rPr>
              <w:t xml:space="preserve"> via email to </w:t>
            </w:r>
            <w:hyperlink r:id="rId18" w:history="1">
              <w:r w:rsidRPr="1B41DE8D">
                <w:rPr>
                  <w:rStyle w:val="Hyperlink"/>
                  <w:rFonts w:cs="Arial"/>
                </w:rPr>
                <w:t>WQS</w:t>
              </w:r>
            </w:hyperlink>
            <w:r w:rsidRPr="1B41DE8D">
              <w:rPr>
                <w:rStyle w:val="Hyperlink"/>
                <w:rFonts w:cs="Arial"/>
              </w:rPr>
              <w:t>variances.mpca@state.mn.us</w:t>
            </w:r>
            <w:r w:rsidRPr="1B41DE8D">
              <w:rPr>
                <w:rFonts w:cs="Arial"/>
              </w:rPr>
              <w:t>, indicate the date</w:t>
            </w:r>
            <w:r>
              <w:rPr>
                <w:rFonts w:cs="Arial"/>
              </w:rPr>
              <w:t xml:space="preserve"> sent</w:t>
            </w:r>
            <w:r w:rsidRPr="1B41DE8D">
              <w:rPr>
                <w:rFonts w:cs="Arial"/>
              </w:rPr>
              <w:t xml:space="preserve"> (mm/dd/yyyy):</w:t>
            </w:r>
          </w:p>
        </w:tc>
        <w:tc>
          <w:tcPr>
            <w:tcW w:w="3985" w:type="dxa"/>
            <w:tcBorders>
              <w:bottom w:val="single" w:sz="2" w:space="0" w:color="auto"/>
            </w:tcBorders>
            <w:tcMar>
              <w:left w:w="43" w:type="dxa"/>
            </w:tcMar>
            <w:vAlign w:val="bottom"/>
          </w:tcPr>
          <w:p w14:paraId="61CF88B8" w14:textId="0A4EC138" w:rsidR="00F35686" w:rsidRPr="007B49F4" w:rsidRDefault="00F35686" w:rsidP="00F35686">
            <w:pPr>
              <w:pStyle w:val="Bodytexttable"/>
              <w:keepNext/>
              <w:keepLines/>
              <w:widowControl w:val="0"/>
              <w:tabs>
                <w:tab w:val="left" w:pos="636"/>
              </w:tabs>
              <w:spacing w:before="120" w:after="0"/>
              <w:rPr>
                <w:rFonts w:cs="Arial"/>
              </w:rPr>
            </w:pPr>
            <w:r>
              <w:rPr>
                <w:rFonts w:cs="Arial"/>
              </w:rPr>
              <w:fldChar w:fldCharType="begin">
                <w:ffData>
                  <w:name w:val="Text302"/>
                  <w:enabled/>
                  <w:calcOnExit w:val="0"/>
                  <w:textInput>
                    <w:type w:val="date"/>
                    <w:format w:val="M/d/yyyy"/>
                  </w:textInput>
                </w:ffData>
              </w:fldChar>
            </w:r>
            <w:bookmarkStart w:id="11" w:name="Text3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tc>
      </w:tr>
      <w:tr w:rsidR="00F35686" w:rsidRPr="00DC6F64" w14:paraId="57A73DC7" w14:textId="77777777" w:rsidTr="00F35686">
        <w:trPr>
          <w:cantSplit/>
          <w:trHeight w:val="63"/>
        </w:trPr>
        <w:tc>
          <w:tcPr>
            <w:tcW w:w="10692" w:type="dxa"/>
            <w:gridSpan w:val="2"/>
            <w:tcMar>
              <w:left w:w="43" w:type="dxa"/>
            </w:tcMar>
          </w:tcPr>
          <w:p w14:paraId="044B4BCA" w14:textId="02EC48FA" w:rsidR="00F35686" w:rsidRPr="00E57F0C" w:rsidRDefault="00F35686" w:rsidP="00F35686">
            <w:pPr>
              <w:overflowPunct w:val="0"/>
              <w:autoSpaceDE w:val="0"/>
              <w:autoSpaceDN w:val="0"/>
              <w:adjustRightInd w:val="0"/>
              <w:spacing w:before="120"/>
              <w:rPr>
                <w:rFonts w:ascii="Arial" w:hAnsi="Arial" w:cs="Arial"/>
                <w:b/>
                <w:sz w:val="18"/>
                <w:szCs w:val="18"/>
              </w:rPr>
            </w:pPr>
            <w:r w:rsidRPr="00E57F0C">
              <w:rPr>
                <w:rFonts w:ascii="Arial" w:hAnsi="Arial" w:cs="Arial"/>
                <w:b/>
                <w:sz w:val="18"/>
                <w:szCs w:val="18"/>
              </w:rPr>
              <w:t xml:space="preserve">If not, </w:t>
            </w:r>
            <w:r w:rsidRPr="00E57F0C">
              <w:rPr>
                <w:rFonts w:ascii="Arial" w:hAnsi="Arial" w:cs="Arial"/>
                <w:b/>
                <w:bCs/>
                <w:sz w:val="18"/>
                <w:szCs w:val="18"/>
              </w:rPr>
              <w:t xml:space="preserve">either fill out and complete the Eligibility Tool and attach it to this request form or </w:t>
            </w:r>
            <w:r w:rsidRPr="00E57F0C">
              <w:rPr>
                <w:rFonts w:ascii="Arial" w:hAnsi="Arial" w:cs="Arial"/>
                <w:b/>
                <w:sz w:val="18"/>
                <w:szCs w:val="18"/>
              </w:rPr>
              <w:t>follow the directions below.</w:t>
            </w:r>
          </w:p>
        </w:tc>
      </w:tr>
      <w:tr w:rsidR="00F35686" w:rsidRPr="004B17D1" w14:paraId="1DA94D45" w14:textId="77777777" w:rsidTr="004B17D1">
        <w:trPr>
          <w:cantSplit/>
          <w:trHeight w:val="567"/>
        </w:trPr>
        <w:tc>
          <w:tcPr>
            <w:tcW w:w="10692" w:type="dxa"/>
            <w:gridSpan w:val="2"/>
            <w:tcMar>
              <w:left w:w="43" w:type="dxa"/>
            </w:tcMar>
            <w:vAlign w:val="bottom"/>
          </w:tcPr>
          <w:p w14:paraId="62D843AE" w14:textId="14582A17" w:rsidR="00F35686" w:rsidRPr="004B17D1" w:rsidRDefault="00F35686" w:rsidP="004B17D1">
            <w:pPr>
              <w:overflowPunct w:val="0"/>
              <w:autoSpaceDE w:val="0"/>
              <w:autoSpaceDN w:val="0"/>
              <w:adjustRightInd w:val="0"/>
              <w:spacing w:before="120"/>
              <w:rPr>
                <w:rFonts w:ascii="Arial" w:hAnsi="Arial" w:cs="Arial"/>
                <w:sz w:val="18"/>
                <w:szCs w:val="18"/>
              </w:rPr>
            </w:pPr>
            <w:r w:rsidRPr="004B17D1">
              <w:rPr>
                <w:rFonts w:ascii="Arial" w:hAnsi="Arial" w:cs="Arial"/>
                <w:sz w:val="18"/>
                <w:szCs w:val="18"/>
              </w:rPr>
              <w:lastRenderedPageBreak/>
              <w:t xml:space="preserve">Review </w:t>
            </w:r>
            <w:r w:rsidRPr="004B17D1">
              <w:rPr>
                <w:rFonts w:ascii="Arial" w:hAnsi="Arial" w:cs="Arial"/>
                <w:i/>
                <w:iCs/>
                <w:sz w:val="18"/>
                <w:szCs w:val="18"/>
              </w:rPr>
              <w:t>MPCA’s Water Quality Variance Guidance</w:t>
            </w:r>
            <w:r w:rsidRPr="004B17D1">
              <w:rPr>
                <w:rFonts w:ascii="Arial" w:hAnsi="Arial" w:cs="Arial"/>
                <w:sz w:val="18"/>
                <w:szCs w:val="18"/>
              </w:rPr>
              <w:t xml:space="preserve"> available on the MPCA’s website at </w:t>
            </w:r>
            <w:hyperlink r:id="rId19">
              <w:r w:rsidRPr="004B17D1">
                <w:rPr>
                  <w:rStyle w:val="Hyperlink"/>
                  <w:rFonts w:ascii="Arial" w:hAnsi="Arial" w:cs="Arial"/>
                  <w:sz w:val="18"/>
                  <w:szCs w:val="18"/>
                </w:rPr>
                <w:t>https://www.pca.state.mn.us/business-with-us/water-quality-variances</w:t>
              </w:r>
            </w:hyperlink>
            <w:r w:rsidRPr="004B17D1">
              <w:rPr>
                <w:rFonts w:ascii="Arial" w:hAnsi="Arial" w:cs="Arial"/>
                <w:sz w:val="18"/>
                <w:szCs w:val="18"/>
              </w:rPr>
              <w:t xml:space="preserve">. This document outlines various components needed to justify a variance using economic and social impacts. The MPCA recommends you use the worksheets available in </w:t>
            </w:r>
            <w:r w:rsidRPr="004B17D1">
              <w:rPr>
                <w:rFonts w:ascii="Arial" w:hAnsi="Arial" w:cs="Arial"/>
                <w:i/>
                <w:iCs/>
                <w:sz w:val="18"/>
                <w:szCs w:val="18"/>
              </w:rPr>
              <w:t xml:space="preserve">EPA’s Interim Economic Guidance for Water Quality Standards. </w:t>
            </w:r>
            <w:r w:rsidRPr="004B17D1">
              <w:rPr>
                <w:rFonts w:ascii="Arial" w:hAnsi="Arial" w:cs="Arial"/>
                <w:sz w:val="18"/>
                <w:szCs w:val="18"/>
              </w:rPr>
              <w:t xml:space="preserve">All U.S. Environmental Protection Agency (EPA) worksheets have been bundled together in this document located on the EPA’s website found at </w:t>
            </w:r>
            <w:hyperlink r:id="rId20" w:history="1">
              <w:r w:rsidRPr="004B17D1">
                <w:rPr>
                  <w:rStyle w:val="Hyperlink"/>
                  <w:rFonts w:ascii="Arial" w:hAnsi="Arial" w:cs="Arial"/>
                  <w:sz w:val="18"/>
                  <w:szCs w:val="18"/>
                </w:rPr>
                <w:t>http://water.epa.gov/scitech/swguidance/standards/economics/</w:t>
              </w:r>
            </w:hyperlink>
            <w:r w:rsidRPr="004B17D1">
              <w:rPr>
                <w:rFonts w:ascii="Arial" w:hAnsi="Arial" w:cs="Arial"/>
                <w:sz w:val="18"/>
                <w:szCs w:val="18"/>
              </w:rPr>
              <w:t>. Economic requirements in #19 and 20 can be fulfilled with the use of EPA’s Worksheets.</w:t>
            </w:r>
          </w:p>
        </w:tc>
      </w:tr>
      <w:tr w:rsidR="004B17D1" w:rsidRPr="004B17D1" w14:paraId="21ABD89D" w14:textId="77777777" w:rsidTr="004B17D1">
        <w:trPr>
          <w:cantSplit/>
          <w:trHeight w:val="63"/>
        </w:trPr>
        <w:tc>
          <w:tcPr>
            <w:tcW w:w="10692" w:type="dxa"/>
            <w:gridSpan w:val="2"/>
            <w:tcMar>
              <w:left w:w="43" w:type="dxa"/>
            </w:tcMar>
            <w:vAlign w:val="bottom"/>
          </w:tcPr>
          <w:p w14:paraId="29D669F6" w14:textId="28FE3DA3" w:rsidR="004B17D1" w:rsidRPr="004B17D1" w:rsidRDefault="004B17D1" w:rsidP="004B17D1">
            <w:pPr>
              <w:pStyle w:val="Form-Bodytext1"/>
              <w:numPr>
                <w:ilvl w:val="0"/>
                <w:numId w:val="14"/>
              </w:numPr>
              <w:ind w:left="360"/>
            </w:pPr>
            <w:r w:rsidRPr="17E59A43">
              <w:rPr>
                <w:rFonts w:cs="Arial"/>
              </w:rPr>
              <w:t xml:space="preserve">Indicate (in a concise statement) the effect on the establishment, maintenance, operation and expansion of business, commerce, trade, traffic, and other economic factors that may result from approval and from denial of the requested variance </w:t>
            </w:r>
            <w:r w:rsidR="00DC50A6">
              <w:rPr>
                <w:rFonts w:cs="Arial"/>
              </w:rPr>
              <w:t>[</w:t>
            </w:r>
            <w:r w:rsidRPr="17E59A43">
              <w:rPr>
                <w:rFonts w:cs="Arial"/>
              </w:rPr>
              <w:t>Minn.</w:t>
            </w:r>
            <w:r w:rsidR="000912A6">
              <w:rPr>
                <w:rFonts w:cs="Arial"/>
              </w:rPr>
              <w:t> </w:t>
            </w:r>
            <w:r w:rsidRPr="17E59A43">
              <w:rPr>
                <w:rFonts w:cs="Arial"/>
              </w:rPr>
              <w:t>R.</w:t>
            </w:r>
            <w:r w:rsidR="000912A6">
              <w:rPr>
                <w:rFonts w:cs="Arial"/>
              </w:rPr>
              <w:t> </w:t>
            </w:r>
            <w:r w:rsidRPr="17E59A43">
              <w:rPr>
                <w:rFonts w:cs="Arial"/>
              </w:rPr>
              <w:t>7000.7000, supb. 2, Item H(5)</w:t>
            </w:r>
            <w:r w:rsidR="00DC50A6">
              <w:rPr>
                <w:rFonts w:cs="Arial"/>
              </w:rPr>
              <w:t>]</w:t>
            </w:r>
          </w:p>
        </w:tc>
      </w:tr>
      <w:tr w:rsidR="004B17D1" w:rsidRPr="004B17D1" w14:paraId="5B4A61F8" w14:textId="77777777" w:rsidTr="004B17D1">
        <w:trPr>
          <w:cantSplit/>
          <w:trHeight w:val="63"/>
        </w:trPr>
        <w:tc>
          <w:tcPr>
            <w:tcW w:w="10692" w:type="dxa"/>
            <w:gridSpan w:val="2"/>
            <w:tcMar>
              <w:left w:w="43" w:type="dxa"/>
            </w:tcMar>
            <w:vAlign w:val="bottom"/>
          </w:tcPr>
          <w:p w14:paraId="3FAFEE01" w14:textId="41499C54" w:rsidR="004B17D1" w:rsidRPr="17E59A43" w:rsidRDefault="004B17D1" w:rsidP="004B17D1">
            <w:pPr>
              <w:pStyle w:val="Form-Bodytext1"/>
              <w:ind w:left="360"/>
              <w:rPr>
                <w:rFonts w:cs="Arial"/>
              </w:rPr>
            </w:pPr>
            <w:r>
              <w:rPr>
                <w:rFonts w:cs="Arial"/>
              </w:rPr>
              <w:fldChar w:fldCharType="begin">
                <w:ffData>
                  <w:name w:val="Text303"/>
                  <w:enabled/>
                  <w:calcOnExit w:val="0"/>
                  <w:textInput/>
                </w:ffData>
              </w:fldChar>
            </w:r>
            <w:bookmarkStart w:id="12" w:name="Text3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r w:rsidR="004B17D1" w:rsidRPr="004B17D1" w14:paraId="644C3E38" w14:textId="77777777" w:rsidTr="004B17D1">
        <w:trPr>
          <w:cantSplit/>
          <w:trHeight w:val="63"/>
        </w:trPr>
        <w:tc>
          <w:tcPr>
            <w:tcW w:w="10692" w:type="dxa"/>
            <w:gridSpan w:val="2"/>
            <w:tcMar>
              <w:left w:w="43" w:type="dxa"/>
            </w:tcMar>
            <w:vAlign w:val="bottom"/>
          </w:tcPr>
          <w:p w14:paraId="734FC1B6" w14:textId="44200D1C" w:rsidR="004B17D1" w:rsidRPr="00995DD1" w:rsidRDefault="004B17D1" w:rsidP="004B17D1">
            <w:pPr>
              <w:pStyle w:val="Bodytexttable"/>
              <w:widowControl w:val="0"/>
              <w:numPr>
                <w:ilvl w:val="0"/>
                <w:numId w:val="14"/>
              </w:numPr>
              <w:tabs>
                <w:tab w:val="left" w:pos="636"/>
              </w:tabs>
              <w:spacing w:before="120" w:after="0"/>
              <w:ind w:left="360"/>
              <w:rPr>
                <w:rFonts w:cs="Arial"/>
                <w:szCs w:val="18"/>
              </w:rPr>
            </w:pPr>
            <w:r w:rsidRPr="17E59A43">
              <w:rPr>
                <w:rFonts w:cs="Arial"/>
              </w:rPr>
              <w:t>If a variance is sought based primarily on economic burden the following must be submitted (Minn. R. 7000.7000, subp. 2, Item</w:t>
            </w:r>
            <w:r>
              <w:rPr>
                <w:rFonts w:cs="Arial"/>
              </w:rPr>
              <w:t> </w:t>
            </w:r>
            <w:r w:rsidRPr="17E59A43">
              <w:rPr>
                <w:rFonts w:cs="Arial"/>
              </w:rPr>
              <w:t xml:space="preserve">E): </w:t>
            </w:r>
          </w:p>
          <w:p w14:paraId="55C753A9" w14:textId="77777777" w:rsidR="004B17D1" w:rsidRPr="00995DD1" w:rsidRDefault="004B17D1" w:rsidP="004B17D1">
            <w:pPr>
              <w:pStyle w:val="ListParagraph"/>
              <w:numPr>
                <w:ilvl w:val="0"/>
                <w:numId w:val="30"/>
              </w:numPr>
              <w:spacing w:before="120" w:after="0" w:afterAutospacing="0"/>
              <w:contextualSpacing w:val="0"/>
              <w:rPr>
                <w:rFonts w:ascii="Arial" w:hAnsi="Arial" w:cs="Arial"/>
                <w:sz w:val="18"/>
                <w:szCs w:val="18"/>
              </w:rPr>
            </w:pPr>
            <w:r w:rsidRPr="00995DD1">
              <w:rPr>
                <w:rFonts w:ascii="Arial" w:hAnsi="Arial" w:cs="Arial"/>
                <w:sz w:val="18"/>
                <w:szCs w:val="18"/>
              </w:rPr>
              <w:t>Financial statements prepared or approved by a certified accountant.</w:t>
            </w:r>
          </w:p>
          <w:p w14:paraId="5AE14DA3" w14:textId="77777777" w:rsidR="004B17D1" w:rsidRPr="00995DD1" w:rsidRDefault="004B17D1" w:rsidP="004B17D1">
            <w:pPr>
              <w:pStyle w:val="ListParagraph"/>
              <w:numPr>
                <w:ilvl w:val="0"/>
                <w:numId w:val="30"/>
              </w:numPr>
              <w:spacing w:before="120" w:after="0" w:afterAutospacing="0"/>
              <w:contextualSpacing w:val="0"/>
              <w:rPr>
                <w:rFonts w:ascii="Arial" w:hAnsi="Arial" w:cs="Arial"/>
                <w:sz w:val="18"/>
                <w:szCs w:val="18"/>
              </w:rPr>
            </w:pPr>
            <w:r w:rsidRPr="00995DD1">
              <w:rPr>
                <w:rFonts w:ascii="Arial" w:hAnsi="Arial" w:cs="Arial"/>
                <w:sz w:val="18"/>
                <w:szCs w:val="18"/>
              </w:rPr>
              <w:t>Status of business, plant, system, or facility for each of the last three financial years.</w:t>
            </w:r>
          </w:p>
          <w:p w14:paraId="106C5EDA" w14:textId="77777777" w:rsidR="004B17D1" w:rsidRPr="00995DD1" w:rsidRDefault="004B17D1" w:rsidP="004B17D1">
            <w:pPr>
              <w:pStyle w:val="ListParagraph"/>
              <w:numPr>
                <w:ilvl w:val="0"/>
                <w:numId w:val="30"/>
              </w:numPr>
              <w:spacing w:before="120" w:after="0" w:afterAutospacing="0"/>
              <w:contextualSpacing w:val="0"/>
              <w:rPr>
                <w:rFonts w:ascii="Arial" w:hAnsi="Arial" w:cs="Arial"/>
                <w:sz w:val="18"/>
                <w:szCs w:val="18"/>
              </w:rPr>
            </w:pPr>
            <w:r w:rsidRPr="00995DD1">
              <w:rPr>
                <w:rFonts w:ascii="Arial" w:hAnsi="Arial" w:cs="Arial"/>
                <w:sz w:val="18"/>
                <w:szCs w:val="18"/>
              </w:rPr>
              <w:t>Result of study to determine the capital cost of end-of-pipe removal of the chloride for which the variance is sought, including capital and Operations and Maintenance (O&amp;M) costs, solids/residual handling costs (if not considered in O&amp;M), comparison to current costs and integrated management costs.</w:t>
            </w:r>
          </w:p>
          <w:p w14:paraId="362C808C" w14:textId="3E4D33BB" w:rsidR="004B17D1" w:rsidRPr="004B17D1" w:rsidRDefault="004B17D1" w:rsidP="004B17D1">
            <w:pPr>
              <w:pStyle w:val="ListParagraph"/>
              <w:numPr>
                <w:ilvl w:val="0"/>
                <w:numId w:val="30"/>
              </w:numPr>
              <w:spacing w:before="120" w:after="0" w:afterAutospacing="0"/>
              <w:contextualSpacing w:val="0"/>
              <w:rPr>
                <w:rFonts w:ascii="Arial" w:hAnsi="Arial" w:cs="Arial"/>
                <w:sz w:val="18"/>
                <w:szCs w:val="18"/>
              </w:rPr>
            </w:pPr>
            <w:r w:rsidRPr="000B45C6">
              <w:rPr>
                <w:rFonts w:ascii="Arial" w:hAnsi="Arial" w:cs="Arial"/>
                <w:sz w:val="18"/>
                <w:szCs w:val="18"/>
              </w:rPr>
              <w:t>E</w:t>
            </w:r>
            <w:r>
              <w:rPr>
                <w:rFonts w:ascii="Arial" w:hAnsi="Arial" w:cs="Arial"/>
                <w:sz w:val="18"/>
                <w:szCs w:val="18"/>
              </w:rPr>
              <w:t xml:space="preserve">ffect </w:t>
            </w:r>
            <w:r w:rsidRPr="000B45C6">
              <w:rPr>
                <w:rFonts w:ascii="Arial" w:hAnsi="Arial" w:cs="Arial"/>
                <w:sz w:val="18"/>
                <w:szCs w:val="18"/>
              </w:rPr>
              <w:t>on financial status if variance is not granted</w:t>
            </w:r>
            <w:r>
              <w:rPr>
                <w:rFonts w:ascii="Arial" w:hAnsi="Arial" w:cs="Arial"/>
                <w:sz w:val="18"/>
                <w:szCs w:val="18"/>
              </w:rPr>
              <w:t>.</w:t>
            </w:r>
          </w:p>
        </w:tc>
      </w:tr>
    </w:tbl>
    <w:p w14:paraId="662B4F24" w14:textId="77777777" w:rsidR="004B17D1" w:rsidRPr="004B17D1" w:rsidRDefault="004B17D1" w:rsidP="004B17D1">
      <w:pPr>
        <w:overflowPunct w:val="0"/>
        <w:autoSpaceDE w:val="0"/>
        <w:autoSpaceDN w:val="0"/>
        <w:adjustRightInd w:val="0"/>
        <w:spacing w:before="240"/>
        <w:rPr>
          <w:rFonts w:ascii="Arial" w:hAnsi="Arial" w:cs="Arial"/>
          <w:sz w:val="8"/>
          <w:szCs w:val="8"/>
        </w:rPr>
      </w:pPr>
    </w:p>
    <w:tbl>
      <w:tblPr>
        <w:tblW w:w="10710" w:type="dxa"/>
        <w:tblInd w:w="18" w:type="dxa"/>
        <w:tblLayout w:type="fixed"/>
        <w:tblCellMar>
          <w:left w:w="43" w:type="dxa"/>
          <w:right w:w="43" w:type="dxa"/>
        </w:tblCellMar>
        <w:tblLook w:val="01E0" w:firstRow="1" w:lastRow="1" w:firstColumn="1" w:lastColumn="1" w:noHBand="0" w:noVBand="0"/>
      </w:tblPr>
      <w:tblGrid>
        <w:gridCol w:w="10710"/>
      </w:tblGrid>
      <w:tr w:rsidR="006752CA" w:rsidRPr="00DC6F64" w14:paraId="5D69A5F3" w14:textId="77777777" w:rsidTr="004B17D1">
        <w:trPr>
          <w:cantSplit/>
          <w:trHeight w:val="2259"/>
        </w:trPr>
        <w:tc>
          <w:tcPr>
            <w:tcW w:w="10710" w:type="dxa"/>
          </w:tcPr>
          <w:p w14:paraId="1DD3EEE9" w14:textId="77777777" w:rsidR="00DB6864" w:rsidRDefault="00146002" w:rsidP="004B17D1">
            <w:pPr>
              <w:pStyle w:val="Form-Heading2"/>
              <w:spacing w:before="0" w:after="0"/>
            </w:pPr>
            <w:r>
              <w:t>Section VI</w:t>
            </w:r>
            <w:r w:rsidR="61ADB086">
              <w:t xml:space="preserve"> </w:t>
            </w:r>
            <w:r w:rsidR="69E071FC">
              <w:t>–</w:t>
            </w:r>
            <w:r w:rsidR="61ADB086">
              <w:t xml:space="preserve"> </w:t>
            </w:r>
            <w:r w:rsidR="69E071FC">
              <w:t>Commitment to source reduction during variance term</w:t>
            </w:r>
          </w:p>
          <w:p w14:paraId="63634FC1" w14:textId="3A0676FA" w:rsidR="00B9515E" w:rsidRDefault="00146002" w:rsidP="000912A6">
            <w:pPr>
              <w:pStyle w:val="Form-Bodytext1"/>
              <w:spacing w:before="60"/>
            </w:pPr>
            <w:r>
              <w:t>The MPCA has designed a</w:t>
            </w:r>
            <w:r w:rsidR="00673E35">
              <w:t xml:space="preserve"> </w:t>
            </w:r>
            <w:r w:rsidR="00673E35" w:rsidRPr="17E59A43">
              <w:rPr>
                <w:i/>
                <w:iCs/>
              </w:rPr>
              <w:t>Sulfate variance action tree</w:t>
            </w:r>
            <w:r w:rsidR="00673E35">
              <w:t xml:space="preserve"> that</w:t>
            </w:r>
            <w:r w:rsidR="00DC50A6">
              <w:t xml:space="preserve"> identifies </w:t>
            </w:r>
            <w:r w:rsidR="00673E35">
              <w:t>the</w:t>
            </w:r>
            <w:r w:rsidR="285F9316">
              <w:t xml:space="preserve"> source reduction</w:t>
            </w:r>
            <w:r w:rsidR="00673E35">
              <w:t xml:space="preserve"> activities permittees will be required to</w:t>
            </w:r>
            <w:r w:rsidR="00DC50A6">
              <w:t xml:space="preserve"> investigate and potentially implement</w:t>
            </w:r>
            <w:r w:rsidR="00673E35">
              <w:t xml:space="preserve"> during the </w:t>
            </w:r>
            <w:r w:rsidR="3B43531C">
              <w:t>variance</w:t>
            </w:r>
            <w:r w:rsidR="00673E35">
              <w:t xml:space="preserve"> term.</w:t>
            </w:r>
            <w:r w:rsidR="285F9316">
              <w:t xml:space="preserve"> The Action Tree will require permittees to in</w:t>
            </w:r>
            <w:r w:rsidR="6397267F">
              <w:t xml:space="preserve">vestigate sources, analyze sulfate loads in the collection system, and </w:t>
            </w:r>
            <w:r w:rsidR="00DC50A6">
              <w:t xml:space="preserve">potentially </w:t>
            </w:r>
            <w:r w:rsidR="6397267F">
              <w:t>implement source reduction methods</w:t>
            </w:r>
            <w:r w:rsidR="4534CC9C">
              <w:t xml:space="preserve"> that will reduce sulfate entering the collection </w:t>
            </w:r>
            <w:r w:rsidR="006B2D85">
              <w:t>system</w:t>
            </w:r>
            <w:r w:rsidR="6397267F">
              <w:t xml:space="preserve">. Permittees will also be required to engage in nonpoint source </w:t>
            </w:r>
            <w:r w:rsidR="00DC50A6">
              <w:t xml:space="preserve">investigation and potential </w:t>
            </w:r>
            <w:r w:rsidR="6397267F">
              <w:t>reduction</w:t>
            </w:r>
            <w:r w:rsidR="1BF4371A">
              <w:t xml:space="preserve"> in the community, with the eventual goal of reducing </w:t>
            </w:r>
            <w:r w:rsidR="2F25BB48">
              <w:t>human contributions to sulfate loads in surface water</w:t>
            </w:r>
            <w:r w:rsidR="2B0866EA">
              <w:t xml:space="preserve"> [Minn. R. Ch. 7050.0190, subp.</w:t>
            </w:r>
            <w:r w:rsidR="00981139">
              <w:t> </w:t>
            </w:r>
            <w:r w:rsidR="78845A54">
              <w:t>1(B)]</w:t>
            </w:r>
            <w:r w:rsidR="1BF4371A">
              <w:t>.</w:t>
            </w:r>
          </w:p>
          <w:p w14:paraId="1C781C5F" w14:textId="565F0ED0" w:rsidR="008C6EB4" w:rsidRDefault="00DC50A6" w:rsidP="004B17D1">
            <w:pPr>
              <w:pStyle w:val="Form-Bodytext1"/>
              <w:rPr>
                <w:rStyle w:val="Hyperlink"/>
                <w:rFonts w:cs="Arial"/>
                <w:szCs w:val="18"/>
              </w:rPr>
            </w:pPr>
            <w:r>
              <w:t xml:space="preserve">The MPCA will be creating Action Trees for Permittees. </w:t>
            </w:r>
            <w:r w:rsidR="2D540D92">
              <w:t>Permittees will have the opportunity to review and comment on the</w:t>
            </w:r>
            <w:r>
              <w:t>ir customized</w:t>
            </w:r>
            <w:r w:rsidR="2D540D92">
              <w:t xml:space="preserve"> </w:t>
            </w:r>
            <w:r w:rsidR="2D540D92" w:rsidRPr="17E59A43">
              <w:rPr>
                <w:i/>
                <w:iCs/>
              </w:rPr>
              <w:t>Sulfate variance action tree</w:t>
            </w:r>
            <w:r w:rsidR="2D540D92" w:rsidRPr="17E59A43">
              <w:t xml:space="preserve"> for their facility during the pre-public notice and public notice periods.</w:t>
            </w:r>
            <w:r w:rsidR="4AC7333A" w:rsidRPr="17E59A43">
              <w:t xml:space="preserve"> The </w:t>
            </w:r>
            <w:r w:rsidR="4AC7333A" w:rsidRPr="17E59A43">
              <w:rPr>
                <w:i/>
                <w:iCs/>
              </w:rPr>
              <w:t>Sulfate variance action tree</w:t>
            </w:r>
            <w:r w:rsidR="4AC7333A" w:rsidRPr="17E59A43">
              <w:t xml:space="preserve"> </w:t>
            </w:r>
            <w:r>
              <w:t xml:space="preserve">template </w:t>
            </w:r>
            <w:r w:rsidR="4AC7333A" w:rsidRPr="17E59A43">
              <w:t xml:space="preserve">is available for review on the MPCA website at </w:t>
            </w:r>
            <w:hyperlink r:id="rId21">
              <w:r w:rsidR="4AC7333A" w:rsidRPr="004B17D1">
                <w:rPr>
                  <w:rStyle w:val="Hyperlink"/>
                  <w:rFonts w:cs="Arial"/>
                  <w:szCs w:val="18"/>
                </w:rPr>
                <w:t>https://www.pca.state.mn.us/business-with-us/water-quality-variances</w:t>
              </w:r>
              <w:r w:rsidR="24374191" w:rsidRPr="17E59A43">
                <w:rPr>
                  <w:rStyle w:val="Hyperlink"/>
                  <w:rFonts w:cs="Arial"/>
                  <w:szCs w:val="18"/>
                </w:rPr>
                <w:t>.</w:t>
              </w:r>
            </w:hyperlink>
          </w:p>
          <w:p w14:paraId="1E37CABE" w14:textId="0C3A4A84" w:rsidR="00DC50A6" w:rsidRPr="00981139" w:rsidRDefault="00DC50A6" w:rsidP="004B17D1">
            <w:pPr>
              <w:pStyle w:val="Form-Bodytext1"/>
              <w:rPr>
                <w:rFonts w:cs="Arial"/>
                <w:b/>
                <w:bCs w:val="0"/>
                <w:szCs w:val="18"/>
              </w:rPr>
            </w:pPr>
            <w:r w:rsidRPr="00981139">
              <w:rPr>
                <w:rStyle w:val="Hyperlink"/>
                <w:b/>
                <w:bCs w:val="0"/>
                <w:color w:val="auto"/>
                <w:u w:val="none"/>
              </w:rPr>
              <w:t xml:space="preserve">By requesting a variance, the applicant </w:t>
            </w:r>
            <w:r w:rsidR="00160B16" w:rsidRPr="00981139">
              <w:rPr>
                <w:rStyle w:val="Hyperlink"/>
                <w:b/>
                <w:bCs w:val="0"/>
                <w:color w:val="auto"/>
                <w:u w:val="none"/>
              </w:rPr>
              <w:t>commits to meeting</w:t>
            </w:r>
            <w:r w:rsidRPr="00981139">
              <w:rPr>
                <w:rStyle w:val="Hyperlink"/>
                <w:b/>
                <w:bCs w:val="0"/>
                <w:color w:val="auto"/>
                <w:u w:val="none"/>
              </w:rPr>
              <w:t xml:space="preserve"> the requirements of a customized Action Tree for their facility if the variance request is approved</w:t>
            </w:r>
            <w:r w:rsidRPr="00981139">
              <w:rPr>
                <w:rStyle w:val="Hyperlink"/>
                <w:b/>
                <w:bCs w:val="0"/>
                <w:u w:val="none"/>
              </w:rPr>
              <w:t>.</w:t>
            </w:r>
          </w:p>
        </w:tc>
      </w:tr>
    </w:tbl>
    <w:p w14:paraId="39104DB2" w14:textId="77777777" w:rsidR="000B45C6" w:rsidRPr="00872F3E" w:rsidRDefault="000B45C6" w:rsidP="004B17D1">
      <w:pPr>
        <w:pStyle w:val="Form-Heading2"/>
        <w:keepNext/>
        <w:keepLines/>
        <w:spacing w:before="240" w:after="0"/>
      </w:pPr>
      <w:r w:rsidRPr="00872F3E">
        <w:t>Certification</w:t>
      </w:r>
    </w:p>
    <w:p w14:paraId="41816727" w14:textId="77777777" w:rsidR="00D57B8B" w:rsidRPr="00586625" w:rsidRDefault="00D57B8B" w:rsidP="000912A6">
      <w:pPr>
        <w:keepNext/>
        <w:keepLines/>
        <w:spacing w:before="60" w:after="120"/>
        <w:rPr>
          <w:rFonts w:ascii="Arial" w:hAnsi="Arial" w:cs="Arial"/>
          <w:sz w:val="18"/>
          <w:szCs w:val="18"/>
        </w:rPr>
      </w:pPr>
      <w:r w:rsidRPr="00586625">
        <w:rPr>
          <w:rFonts w:ascii="Arial" w:hAnsi="Arial" w:cs="Arial"/>
          <w:sz w:val="18"/>
          <w:szCs w:val="18"/>
        </w:rPr>
        <w:t xml:space="preserve">Federal Regulations (40 </w:t>
      </w:r>
      <w:smartTag w:uri="urn:schemas-microsoft-com:office:smarttags" w:element="stockticker">
        <w:r w:rsidRPr="00586625">
          <w:rPr>
            <w:rFonts w:ascii="Arial" w:hAnsi="Arial" w:cs="Arial"/>
            <w:sz w:val="18"/>
            <w:szCs w:val="18"/>
          </w:rPr>
          <w:t>CFR</w:t>
        </w:r>
      </w:smartTag>
      <w:r w:rsidRPr="00586625">
        <w:rPr>
          <w:rFonts w:ascii="Arial" w:hAnsi="Arial" w:cs="Arial"/>
          <w:sz w:val="18"/>
          <w:szCs w:val="18"/>
        </w:rPr>
        <w:t xml:space="preserve"> Part 122.22) a</w:t>
      </w:r>
      <w:r>
        <w:rPr>
          <w:rFonts w:ascii="Arial" w:hAnsi="Arial" w:cs="Arial"/>
          <w:sz w:val="18"/>
          <w:szCs w:val="18"/>
        </w:rPr>
        <w:t>nd State Regulations (Minn. R.</w:t>
      </w:r>
      <w:r w:rsidRPr="00586625">
        <w:rPr>
          <w:rFonts w:ascii="Arial" w:hAnsi="Arial" w:cs="Arial"/>
          <w:sz w:val="18"/>
          <w:szCs w:val="18"/>
        </w:rPr>
        <w:t xml:space="preserve"> 7001.0060) require all permit applications to be signed as follows: </w:t>
      </w:r>
    </w:p>
    <w:p w14:paraId="1C5F1392" w14:textId="1DB8F8DD" w:rsidR="00D57B8B" w:rsidRPr="00C01CFD" w:rsidRDefault="00D57B8B" w:rsidP="00D5130D">
      <w:pPr>
        <w:keepNext/>
        <w:keepLines/>
        <w:numPr>
          <w:ilvl w:val="0"/>
          <w:numId w:val="39"/>
        </w:numPr>
        <w:tabs>
          <w:tab w:val="left" w:pos="1800"/>
          <w:tab w:val="left" w:pos="4500"/>
        </w:tabs>
        <w:rPr>
          <w:rFonts w:ascii="Arial" w:hAnsi="Arial"/>
          <w:sz w:val="18"/>
          <w:szCs w:val="18"/>
        </w:rPr>
      </w:pPr>
      <w:r w:rsidRPr="00C01CFD">
        <w:rPr>
          <w:rFonts w:ascii="Arial" w:hAnsi="Arial"/>
          <w:sz w:val="18"/>
          <w:szCs w:val="18"/>
        </w:rPr>
        <w:t>For a corporation: by a responsible corporate officer. For the purpose of this permit, a responsible corporate officer means: 1)</w:t>
      </w:r>
      <w:r w:rsidR="00D5130D">
        <w:rPr>
          <w:rFonts w:ascii="Arial" w:hAnsi="Arial"/>
          <w:sz w:val="18"/>
          <w:szCs w:val="18"/>
        </w:rPr>
        <w:t xml:space="preserve"> </w:t>
      </w:r>
      <w:r w:rsidRPr="00C01CFD">
        <w:rPr>
          <w:rFonts w:ascii="Arial" w:hAnsi="Arial"/>
          <w:sz w:val="18"/>
          <w:szCs w:val="18"/>
        </w:rPr>
        <w:t>a president, secretary, treasurer or vice president of the corporation in charge of a principal business function, or any other person who performs similar policy or decision-making functions for the corporation; or 2) The manager of one or more manufacturing, production or operating facilities employing more than 250 persons or having a gross annual sales or expenditures exceeding 425 million, if authority to sign documents has been assigned or delegated to the manager in accordance with corporate procedures.</w:t>
      </w:r>
    </w:p>
    <w:p w14:paraId="067E77B3" w14:textId="77777777" w:rsidR="00D57B8B" w:rsidRPr="00C01CFD" w:rsidRDefault="00D57B8B" w:rsidP="007B49F4">
      <w:pPr>
        <w:keepNext/>
        <w:keepLines/>
        <w:numPr>
          <w:ilvl w:val="0"/>
          <w:numId w:val="39"/>
        </w:numPr>
        <w:tabs>
          <w:tab w:val="left" w:pos="1800"/>
          <w:tab w:val="left" w:pos="4500"/>
        </w:tabs>
        <w:rPr>
          <w:rFonts w:ascii="Arial" w:hAnsi="Arial"/>
          <w:sz w:val="18"/>
          <w:szCs w:val="18"/>
        </w:rPr>
      </w:pPr>
      <w:r w:rsidRPr="00C01CFD">
        <w:rPr>
          <w:rFonts w:ascii="Arial" w:hAnsi="Arial"/>
          <w:sz w:val="18"/>
          <w:szCs w:val="18"/>
        </w:rPr>
        <w:t>For a partnership or sole proprietorship: by a general partner or the proprietor, respectively.</w:t>
      </w:r>
    </w:p>
    <w:p w14:paraId="3CC2AF39" w14:textId="77777777" w:rsidR="00D57B8B" w:rsidRPr="00C01CFD" w:rsidRDefault="00D57B8B" w:rsidP="007B49F4">
      <w:pPr>
        <w:keepNext/>
        <w:keepLines/>
        <w:numPr>
          <w:ilvl w:val="0"/>
          <w:numId w:val="39"/>
        </w:numPr>
        <w:tabs>
          <w:tab w:val="left" w:pos="1800"/>
          <w:tab w:val="left" w:pos="4500"/>
        </w:tabs>
        <w:rPr>
          <w:rFonts w:ascii="Arial" w:hAnsi="Arial"/>
          <w:sz w:val="18"/>
          <w:szCs w:val="18"/>
        </w:rPr>
      </w:pPr>
      <w:r w:rsidRPr="00C01CFD">
        <w:rPr>
          <w:rFonts w:ascii="Arial" w:hAnsi="Arial"/>
          <w:sz w:val="18"/>
          <w:szCs w:val="18"/>
        </w:rPr>
        <w:t>For a municipality, county or other political subdivision: by a principal executive officer</w:t>
      </w:r>
      <w:r>
        <w:rPr>
          <w:rFonts w:ascii="Arial" w:hAnsi="Arial"/>
          <w:sz w:val="18"/>
          <w:szCs w:val="18"/>
        </w:rPr>
        <w:t xml:space="preserve"> or ranking elected official.</w:t>
      </w:r>
    </w:p>
    <w:p w14:paraId="13C8E318" w14:textId="77777777" w:rsidR="00D57B8B" w:rsidRPr="00C01CFD" w:rsidRDefault="00D57B8B" w:rsidP="007B49F4">
      <w:pPr>
        <w:keepNext/>
        <w:keepLines/>
        <w:numPr>
          <w:ilvl w:val="0"/>
          <w:numId w:val="39"/>
        </w:numPr>
        <w:tabs>
          <w:tab w:val="left" w:pos="1800"/>
          <w:tab w:val="left" w:pos="4500"/>
        </w:tabs>
        <w:rPr>
          <w:rFonts w:ascii="Arial" w:hAnsi="Arial"/>
          <w:sz w:val="18"/>
          <w:szCs w:val="18"/>
        </w:rPr>
      </w:pPr>
      <w:r w:rsidRPr="00C01CFD">
        <w:rPr>
          <w:rFonts w:ascii="Arial" w:hAnsi="Arial"/>
          <w:sz w:val="18"/>
          <w:szCs w:val="18"/>
        </w:rPr>
        <w:t>For a state, federal or other public agency/agents: by a commissioner, assistant or deputy commissioner; director, assistant or deputy director.</w:t>
      </w:r>
    </w:p>
    <w:p w14:paraId="1CBCCAD7" w14:textId="77777777" w:rsidR="00D57B8B" w:rsidRPr="00C01CFD" w:rsidRDefault="00D57B8B" w:rsidP="007B49F4">
      <w:pPr>
        <w:keepNext/>
        <w:keepLines/>
        <w:tabs>
          <w:tab w:val="left" w:pos="720"/>
          <w:tab w:val="left" w:pos="1800"/>
          <w:tab w:val="left" w:pos="4500"/>
        </w:tabs>
        <w:spacing w:before="120" w:after="120"/>
        <w:rPr>
          <w:rFonts w:ascii="Arial" w:hAnsi="Arial"/>
          <w:i/>
          <w:sz w:val="18"/>
          <w:szCs w:val="18"/>
        </w:rPr>
      </w:pPr>
      <w:r w:rsidRPr="00C01CFD">
        <w:rPr>
          <w:rFonts w:ascii="Arial" w:hAnsi="Arial"/>
          <w:i/>
          <w:sz w:val="18"/>
          <w:szCs w:val="18"/>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0" w:type="auto"/>
        <w:tblLayout w:type="fixed"/>
        <w:tblLook w:val="0000" w:firstRow="0" w:lastRow="0" w:firstColumn="0" w:lastColumn="0" w:noHBand="0" w:noVBand="0"/>
      </w:tblPr>
      <w:tblGrid>
        <w:gridCol w:w="1368"/>
        <w:gridCol w:w="540"/>
        <w:gridCol w:w="3510"/>
        <w:gridCol w:w="630"/>
        <w:gridCol w:w="1080"/>
        <w:gridCol w:w="3510"/>
      </w:tblGrid>
      <w:tr w:rsidR="00872F3E" w:rsidRPr="00D238A7" w14:paraId="4E300AC0" w14:textId="77777777" w:rsidTr="001D47AE">
        <w:tc>
          <w:tcPr>
            <w:tcW w:w="1368" w:type="dxa"/>
          </w:tcPr>
          <w:p w14:paraId="11BE59A6" w14:textId="77777777" w:rsidR="00872F3E" w:rsidRPr="00D238A7" w:rsidRDefault="00872F3E" w:rsidP="007B49F4">
            <w:pPr>
              <w:keepNext/>
              <w:keepLines/>
              <w:tabs>
                <w:tab w:val="left" w:pos="720"/>
                <w:tab w:val="left" w:pos="1800"/>
                <w:tab w:val="left" w:pos="4500"/>
              </w:tabs>
              <w:spacing w:before="120"/>
              <w:rPr>
                <w:rFonts w:ascii="Arial" w:hAnsi="Arial" w:cs="Arial"/>
                <w:sz w:val="18"/>
                <w:szCs w:val="18"/>
              </w:rPr>
            </w:pPr>
            <w:r w:rsidRPr="00D238A7">
              <w:rPr>
                <w:rFonts w:ascii="Arial" w:hAnsi="Arial" w:cs="Arial"/>
                <w:sz w:val="18"/>
                <w:szCs w:val="18"/>
              </w:rPr>
              <w:t>Printed name</w:t>
            </w:r>
            <w:r>
              <w:rPr>
                <w:rFonts w:ascii="Arial" w:hAnsi="Arial" w:cs="Arial"/>
                <w:sz w:val="18"/>
                <w:szCs w:val="18"/>
              </w:rPr>
              <w:t>:</w:t>
            </w:r>
          </w:p>
        </w:tc>
        <w:tc>
          <w:tcPr>
            <w:tcW w:w="4050" w:type="dxa"/>
            <w:gridSpan w:val="2"/>
            <w:tcBorders>
              <w:bottom w:val="single" w:sz="4" w:space="0" w:color="auto"/>
            </w:tcBorders>
          </w:tcPr>
          <w:p w14:paraId="4E81E9FB" w14:textId="77777777" w:rsidR="00872F3E" w:rsidRPr="00D238A7" w:rsidRDefault="00872F3E" w:rsidP="007B49F4">
            <w:pPr>
              <w:keepNext/>
              <w:keepLines/>
              <w:tabs>
                <w:tab w:val="left" w:pos="720"/>
                <w:tab w:val="left" w:pos="1800"/>
                <w:tab w:val="left" w:pos="4500"/>
              </w:tabs>
              <w:spacing w:before="120"/>
              <w:rPr>
                <w:rFonts w:ascii="Arial" w:hAnsi="Arial" w:cs="Arial"/>
                <w:sz w:val="18"/>
                <w:szCs w:val="18"/>
              </w:rPr>
            </w:pPr>
            <w:r>
              <w:rPr>
                <w:rFonts w:ascii="Arial" w:hAnsi="Arial" w:cs="Arial"/>
                <w:sz w:val="18"/>
                <w:szCs w:val="18"/>
              </w:rPr>
              <w:fldChar w:fldCharType="begin">
                <w:ffData>
                  <w:name w:val="Text128"/>
                  <w:enabled/>
                  <w:calcOnExit w:val="0"/>
                  <w:textInput/>
                </w:ffData>
              </w:fldChar>
            </w:r>
            <w:bookmarkStart w:id="13" w:name="Text1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630" w:type="dxa"/>
            <w:vAlign w:val="bottom"/>
          </w:tcPr>
          <w:p w14:paraId="68FA1042" w14:textId="77777777" w:rsidR="00872F3E" w:rsidRPr="00D238A7" w:rsidRDefault="00872F3E" w:rsidP="007B49F4">
            <w:pPr>
              <w:keepNext/>
              <w:keepLines/>
              <w:tabs>
                <w:tab w:val="left" w:pos="720"/>
                <w:tab w:val="left" w:pos="1800"/>
                <w:tab w:val="left" w:pos="4500"/>
              </w:tabs>
              <w:spacing w:before="120"/>
              <w:rPr>
                <w:rFonts w:ascii="Arial" w:hAnsi="Arial" w:cs="Arial"/>
                <w:sz w:val="18"/>
                <w:szCs w:val="18"/>
              </w:rPr>
            </w:pPr>
            <w:r w:rsidRPr="00D238A7">
              <w:rPr>
                <w:rFonts w:ascii="Arial" w:hAnsi="Arial" w:cs="Arial"/>
                <w:sz w:val="18"/>
                <w:szCs w:val="18"/>
              </w:rPr>
              <w:t>Title</w:t>
            </w:r>
            <w:r>
              <w:rPr>
                <w:rFonts w:ascii="Arial" w:hAnsi="Arial" w:cs="Arial"/>
                <w:sz w:val="18"/>
                <w:szCs w:val="18"/>
              </w:rPr>
              <w:t>:</w:t>
            </w:r>
          </w:p>
        </w:tc>
        <w:tc>
          <w:tcPr>
            <w:tcW w:w="4590" w:type="dxa"/>
            <w:gridSpan w:val="2"/>
            <w:tcBorders>
              <w:bottom w:val="single" w:sz="4" w:space="0" w:color="auto"/>
            </w:tcBorders>
          </w:tcPr>
          <w:p w14:paraId="5C4E9827" w14:textId="77777777" w:rsidR="00872F3E" w:rsidRPr="00D238A7" w:rsidRDefault="00872F3E" w:rsidP="007B49F4">
            <w:pPr>
              <w:keepNext/>
              <w:keepLines/>
              <w:tabs>
                <w:tab w:val="left" w:pos="720"/>
                <w:tab w:val="left" w:pos="1800"/>
                <w:tab w:val="left" w:pos="4500"/>
              </w:tabs>
              <w:spacing w:before="120"/>
              <w:rPr>
                <w:rFonts w:ascii="Arial" w:hAnsi="Arial" w:cs="Arial"/>
                <w:sz w:val="18"/>
                <w:szCs w:val="18"/>
              </w:rPr>
            </w:pPr>
            <w:r>
              <w:rPr>
                <w:rFonts w:ascii="Arial" w:hAnsi="Arial" w:cs="Arial"/>
                <w:sz w:val="18"/>
                <w:szCs w:val="18"/>
              </w:rPr>
              <w:fldChar w:fldCharType="begin">
                <w:ffData>
                  <w:name w:val="Text129"/>
                  <w:enabled/>
                  <w:calcOnExit w:val="0"/>
                  <w:textInput/>
                </w:ffData>
              </w:fldChar>
            </w:r>
            <w:bookmarkStart w:id="14" w:name="Text1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872F3E" w:rsidRPr="00D238A7" w14:paraId="158026D8" w14:textId="77777777" w:rsidTr="001D47AE">
        <w:tc>
          <w:tcPr>
            <w:tcW w:w="1908" w:type="dxa"/>
            <w:gridSpan w:val="2"/>
          </w:tcPr>
          <w:p w14:paraId="241947E3" w14:textId="77777777" w:rsidR="00872F3E" w:rsidRPr="00D238A7" w:rsidRDefault="00872F3E" w:rsidP="00947D6D">
            <w:pPr>
              <w:keepNext/>
              <w:keepLines/>
              <w:tabs>
                <w:tab w:val="left" w:pos="720"/>
                <w:tab w:val="left" w:pos="1800"/>
                <w:tab w:val="left" w:pos="4500"/>
              </w:tabs>
              <w:spacing w:before="240"/>
              <w:ind w:right="-108"/>
              <w:rPr>
                <w:rFonts w:ascii="Arial" w:hAnsi="Arial" w:cs="Arial"/>
                <w:sz w:val="18"/>
                <w:szCs w:val="18"/>
              </w:rPr>
            </w:pPr>
            <w:r w:rsidRPr="00D238A7">
              <w:rPr>
                <w:rFonts w:ascii="Arial" w:hAnsi="Arial" w:cs="Arial"/>
                <w:sz w:val="18"/>
                <w:szCs w:val="18"/>
              </w:rPr>
              <w:t>Authorized signature</w:t>
            </w:r>
            <w:r>
              <w:rPr>
                <w:rFonts w:ascii="Arial" w:hAnsi="Arial" w:cs="Arial"/>
                <w:sz w:val="18"/>
                <w:szCs w:val="18"/>
              </w:rPr>
              <w:t>:</w:t>
            </w:r>
          </w:p>
        </w:tc>
        <w:tc>
          <w:tcPr>
            <w:tcW w:w="3510" w:type="dxa"/>
            <w:tcBorders>
              <w:bottom w:val="single" w:sz="4" w:space="0" w:color="auto"/>
            </w:tcBorders>
          </w:tcPr>
          <w:p w14:paraId="78E784A9" w14:textId="77777777" w:rsidR="00872F3E" w:rsidRPr="00D238A7" w:rsidRDefault="00872F3E" w:rsidP="00947D6D">
            <w:pPr>
              <w:keepNext/>
              <w:keepLines/>
              <w:tabs>
                <w:tab w:val="left" w:pos="720"/>
                <w:tab w:val="left" w:pos="1800"/>
                <w:tab w:val="left" w:pos="4500"/>
              </w:tabs>
              <w:spacing w:before="240"/>
              <w:rPr>
                <w:rFonts w:ascii="Arial" w:hAnsi="Arial" w:cs="Arial"/>
                <w:sz w:val="18"/>
                <w:szCs w:val="18"/>
              </w:rPr>
            </w:pPr>
          </w:p>
        </w:tc>
        <w:tc>
          <w:tcPr>
            <w:tcW w:w="1710" w:type="dxa"/>
            <w:gridSpan w:val="2"/>
            <w:vAlign w:val="bottom"/>
          </w:tcPr>
          <w:p w14:paraId="64D9463F" w14:textId="77777777" w:rsidR="00872F3E" w:rsidRPr="00D238A7" w:rsidRDefault="00872F3E" w:rsidP="00947D6D">
            <w:pPr>
              <w:keepNext/>
              <w:keepLines/>
              <w:tabs>
                <w:tab w:val="left" w:pos="720"/>
                <w:tab w:val="left" w:pos="1800"/>
                <w:tab w:val="left" w:pos="4500"/>
              </w:tabs>
              <w:spacing w:before="240"/>
              <w:rPr>
                <w:rFonts w:ascii="Arial" w:hAnsi="Arial" w:cs="Arial"/>
                <w:sz w:val="18"/>
                <w:szCs w:val="18"/>
              </w:rPr>
            </w:pPr>
            <w:r w:rsidRPr="00D238A7">
              <w:rPr>
                <w:rFonts w:ascii="Arial" w:hAnsi="Arial" w:cs="Arial"/>
                <w:sz w:val="18"/>
                <w:szCs w:val="18"/>
              </w:rPr>
              <w:t>Date</w:t>
            </w:r>
            <w:r>
              <w:rPr>
                <w:rFonts w:ascii="Arial" w:hAnsi="Arial" w:cs="Arial"/>
                <w:sz w:val="18"/>
                <w:szCs w:val="18"/>
              </w:rPr>
              <w:t xml:space="preserve"> </w:t>
            </w:r>
            <w:r w:rsidRPr="00730327">
              <w:rPr>
                <w:rFonts w:ascii="Arial" w:hAnsi="Arial" w:cs="Arial"/>
                <w:sz w:val="16"/>
                <w:szCs w:val="18"/>
              </w:rPr>
              <w:t>(mm/dd/yyyy):</w:t>
            </w:r>
          </w:p>
        </w:tc>
        <w:tc>
          <w:tcPr>
            <w:tcW w:w="3510" w:type="dxa"/>
            <w:tcBorders>
              <w:bottom w:val="single" w:sz="4" w:space="0" w:color="auto"/>
            </w:tcBorders>
          </w:tcPr>
          <w:p w14:paraId="7E68CCA7" w14:textId="021CA065" w:rsidR="00872F3E" w:rsidRPr="00D238A7" w:rsidRDefault="00981139" w:rsidP="00947D6D">
            <w:pPr>
              <w:keepNext/>
              <w:keepLines/>
              <w:tabs>
                <w:tab w:val="left" w:pos="720"/>
                <w:tab w:val="left" w:pos="1800"/>
                <w:tab w:val="left" w:pos="4500"/>
              </w:tabs>
              <w:spacing w:before="240"/>
              <w:rPr>
                <w:rFonts w:ascii="Arial" w:hAnsi="Arial" w:cs="Arial"/>
                <w:sz w:val="18"/>
                <w:szCs w:val="18"/>
              </w:rPr>
            </w:pPr>
            <w:r>
              <w:rPr>
                <w:rFonts w:ascii="Arial" w:hAnsi="Arial" w:cs="Arial"/>
                <w:sz w:val="18"/>
                <w:szCs w:val="18"/>
              </w:rPr>
              <w:fldChar w:fldCharType="begin">
                <w:ffData>
                  <w:name w:val="Text304"/>
                  <w:enabled/>
                  <w:calcOnExit w:val="0"/>
                  <w:textInput>
                    <w:type w:val="date"/>
                    <w:format w:val="M/d/yyyy"/>
                  </w:textInput>
                </w:ffData>
              </w:fldChar>
            </w:r>
            <w:bookmarkStart w:id="15" w:name="Text30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r>
      <w:tr w:rsidR="00872F3E" w:rsidRPr="00D238A7" w14:paraId="0AE2AF48" w14:textId="77777777" w:rsidTr="001D47AE">
        <w:tc>
          <w:tcPr>
            <w:tcW w:w="1368" w:type="dxa"/>
          </w:tcPr>
          <w:p w14:paraId="705EEFD4" w14:textId="77777777" w:rsidR="00872F3E" w:rsidRPr="00D238A7" w:rsidRDefault="00872F3E" w:rsidP="00947D6D">
            <w:pPr>
              <w:keepLines/>
              <w:tabs>
                <w:tab w:val="left" w:pos="720"/>
                <w:tab w:val="left" w:pos="4500"/>
              </w:tabs>
              <w:spacing w:before="120"/>
              <w:ind w:right="-108"/>
              <w:rPr>
                <w:rFonts w:ascii="Arial" w:hAnsi="Arial" w:cs="Arial"/>
                <w:sz w:val="18"/>
                <w:szCs w:val="18"/>
              </w:rPr>
            </w:pPr>
            <w:r>
              <w:rPr>
                <w:rFonts w:ascii="Arial" w:hAnsi="Arial" w:cs="Arial"/>
                <w:sz w:val="18"/>
                <w:szCs w:val="18"/>
              </w:rPr>
              <w:t>State tax ID#:</w:t>
            </w:r>
          </w:p>
        </w:tc>
        <w:tc>
          <w:tcPr>
            <w:tcW w:w="4050" w:type="dxa"/>
            <w:gridSpan w:val="2"/>
            <w:tcBorders>
              <w:bottom w:val="single" w:sz="4" w:space="0" w:color="auto"/>
            </w:tcBorders>
          </w:tcPr>
          <w:p w14:paraId="05237D2C" w14:textId="77777777" w:rsidR="00872F3E" w:rsidRPr="00D238A7" w:rsidRDefault="00872F3E" w:rsidP="00947D6D">
            <w:pPr>
              <w:keepLines/>
              <w:tabs>
                <w:tab w:val="left" w:pos="720"/>
                <w:tab w:val="left" w:pos="1800"/>
                <w:tab w:val="left" w:pos="4500"/>
              </w:tabs>
              <w:spacing w:before="120"/>
              <w:rPr>
                <w:rFonts w:ascii="Arial" w:hAnsi="Arial" w:cs="Arial"/>
                <w:sz w:val="18"/>
                <w:szCs w:val="18"/>
              </w:rPr>
            </w:pPr>
            <w:r>
              <w:rPr>
                <w:rFonts w:ascii="Arial" w:hAnsi="Arial" w:cs="Arial"/>
                <w:sz w:val="18"/>
                <w:szCs w:val="18"/>
              </w:rPr>
              <w:fldChar w:fldCharType="begin">
                <w:ffData>
                  <w:name w:val="Text274"/>
                  <w:enabled/>
                  <w:calcOnExit w:val="0"/>
                  <w:textInput/>
                </w:ffData>
              </w:fldChar>
            </w:r>
            <w:bookmarkStart w:id="16" w:name="Text2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c>
          <w:tcPr>
            <w:tcW w:w="1710" w:type="dxa"/>
            <w:gridSpan w:val="2"/>
            <w:vAlign w:val="bottom"/>
          </w:tcPr>
          <w:p w14:paraId="3D85BCDA" w14:textId="77777777" w:rsidR="00872F3E" w:rsidRPr="00D238A7" w:rsidRDefault="00872F3E" w:rsidP="00947D6D">
            <w:pPr>
              <w:keepLines/>
              <w:tabs>
                <w:tab w:val="left" w:pos="720"/>
                <w:tab w:val="left" w:pos="1800"/>
                <w:tab w:val="left" w:pos="4500"/>
              </w:tabs>
              <w:spacing w:before="120"/>
              <w:rPr>
                <w:rFonts w:ascii="Arial" w:hAnsi="Arial" w:cs="Arial"/>
                <w:sz w:val="18"/>
                <w:szCs w:val="18"/>
              </w:rPr>
            </w:pPr>
            <w:r>
              <w:rPr>
                <w:rFonts w:ascii="Arial" w:hAnsi="Arial" w:cs="Arial"/>
                <w:sz w:val="18"/>
                <w:szCs w:val="18"/>
              </w:rPr>
              <w:t>Federal tax ID#:</w:t>
            </w:r>
          </w:p>
        </w:tc>
        <w:tc>
          <w:tcPr>
            <w:tcW w:w="3510" w:type="dxa"/>
            <w:tcBorders>
              <w:bottom w:val="single" w:sz="4" w:space="0" w:color="auto"/>
            </w:tcBorders>
          </w:tcPr>
          <w:p w14:paraId="4EAAD60E" w14:textId="77777777" w:rsidR="00872F3E" w:rsidRPr="00D238A7" w:rsidRDefault="00872F3E" w:rsidP="00947D6D">
            <w:pPr>
              <w:keepLines/>
              <w:tabs>
                <w:tab w:val="left" w:pos="720"/>
                <w:tab w:val="left" w:pos="1800"/>
                <w:tab w:val="left" w:pos="4500"/>
              </w:tabs>
              <w:spacing w:before="120"/>
              <w:rPr>
                <w:rFonts w:ascii="Arial" w:hAnsi="Arial" w:cs="Arial"/>
                <w:sz w:val="18"/>
                <w:szCs w:val="18"/>
              </w:rPr>
            </w:pPr>
            <w:r>
              <w:rPr>
                <w:rFonts w:ascii="Arial" w:hAnsi="Arial" w:cs="Arial"/>
                <w:sz w:val="18"/>
                <w:szCs w:val="18"/>
              </w:rPr>
              <w:fldChar w:fldCharType="begin">
                <w:ffData>
                  <w:name w:val="Text133"/>
                  <w:enabled/>
                  <w:calcOnExit w:val="0"/>
                  <w:textInput/>
                </w:ffData>
              </w:fldChar>
            </w:r>
            <w:bookmarkStart w:id="17" w:name="Text1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r>
    </w:tbl>
    <w:p w14:paraId="356B089E" w14:textId="77777777" w:rsidR="009A4ACC" w:rsidRPr="00094FAC" w:rsidRDefault="009A4ACC" w:rsidP="00094FAC">
      <w:pPr>
        <w:rPr>
          <w:rFonts w:ascii="Arial" w:hAnsi="Arial" w:cs="Arial"/>
          <w:sz w:val="4"/>
          <w:szCs w:val="4"/>
        </w:rPr>
      </w:pPr>
    </w:p>
    <w:sectPr w:rsidR="009A4ACC" w:rsidRPr="00094FAC" w:rsidSect="00654FB2">
      <w:footerReference w:type="default" r:id="rId22"/>
      <w:type w:val="continuous"/>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EFBB" w14:textId="77777777" w:rsidR="00EB502B" w:rsidRDefault="00EB502B" w:rsidP="00276BFD">
      <w:r>
        <w:separator/>
      </w:r>
    </w:p>
  </w:endnote>
  <w:endnote w:type="continuationSeparator" w:id="0">
    <w:p w14:paraId="2C677EF1" w14:textId="77777777" w:rsidR="00EB502B" w:rsidRDefault="00EB502B" w:rsidP="00276BFD">
      <w:r>
        <w:continuationSeparator/>
      </w:r>
    </w:p>
  </w:endnote>
  <w:endnote w:type="continuationNotice" w:id="1">
    <w:p w14:paraId="071F7F48" w14:textId="77777777" w:rsidR="00EB502B" w:rsidRDefault="00EB5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1C92" w14:textId="77777777" w:rsidR="00E6792B" w:rsidRPr="00E6792B" w:rsidRDefault="00E6792B" w:rsidP="00E6792B">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49CEBFA" w14:textId="77777777" w:rsidR="00E6792B" w:rsidRPr="00E6792B" w:rsidRDefault="00E6792B" w:rsidP="00E6792B">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E6792B">
      <w:rPr>
        <w:rFonts w:ascii="Calibri" w:hAnsi="Calibri"/>
        <w:iCs/>
        <w:sz w:val="16"/>
        <w:szCs w:val="16"/>
      </w:rPr>
      <w:t>https://www.pca.state.mn.us</w:t>
    </w:r>
    <w:r w:rsidRPr="00E6792B">
      <w:rPr>
        <w:rFonts w:ascii="Calibri" w:hAnsi="Calibri"/>
        <w:iCs/>
        <w:sz w:val="16"/>
        <w:szCs w:val="16"/>
      </w:rPr>
      <w:tab/>
      <w:t>•</w:t>
    </w:r>
    <w:r w:rsidRPr="00E6792B">
      <w:rPr>
        <w:rFonts w:ascii="Calibri" w:hAnsi="Calibri"/>
        <w:iCs/>
        <w:sz w:val="16"/>
        <w:szCs w:val="16"/>
      </w:rPr>
      <w:tab/>
      <w:t>651-296-6300</w:t>
    </w:r>
    <w:r w:rsidRPr="00E6792B">
      <w:rPr>
        <w:rFonts w:ascii="Calibri" w:hAnsi="Calibri"/>
        <w:iCs/>
        <w:sz w:val="16"/>
        <w:szCs w:val="16"/>
      </w:rPr>
      <w:tab/>
      <w:t>•</w:t>
    </w:r>
    <w:r w:rsidRPr="00E6792B">
      <w:rPr>
        <w:rFonts w:ascii="Calibri" w:hAnsi="Calibri"/>
        <w:iCs/>
        <w:sz w:val="16"/>
        <w:szCs w:val="16"/>
      </w:rPr>
      <w:tab/>
      <w:t>800-657-3864</w:t>
    </w:r>
    <w:r w:rsidRPr="00E6792B">
      <w:rPr>
        <w:rFonts w:ascii="Calibri" w:hAnsi="Calibri"/>
        <w:iCs/>
        <w:sz w:val="16"/>
        <w:szCs w:val="16"/>
      </w:rPr>
      <w:tab/>
      <w:t>•</w:t>
    </w:r>
    <w:r w:rsidRPr="00E6792B">
      <w:rPr>
        <w:rFonts w:ascii="Calibri" w:hAnsi="Calibri"/>
        <w:iCs/>
        <w:sz w:val="16"/>
        <w:szCs w:val="16"/>
      </w:rPr>
      <w:tab/>
      <w:t>Use your preferred relay service</w:t>
    </w:r>
    <w:r w:rsidRPr="00E6792B">
      <w:rPr>
        <w:rFonts w:ascii="Calibri" w:hAnsi="Calibri"/>
        <w:iCs/>
        <w:sz w:val="16"/>
        <w:szCs w:val="16"/>
      </w:rPr>
      <w:tab/>
      <w:t>•</w:t>
    </w:r>
    <w:r w:rsidRPr="00E6792B">
      <w:rPr>
        <w:rFonts w:ascii="Calibri" w:hAnsi="Calibri"/>
        <w:iCs/>
        <w:sz w:val="16"/>
        <w:szCs w:val="16"/>
      </w:rPr>
      <w:tab/>
      <w:t>Available in alternative formats</w:t>
    </w:r>
  </w:p>
  <w:p w14:paraId="63158E9D" w14:textId="3DD3FE2C" w:rsidR="00E6792B" w:rsidRPr="00E6792B" w:rsidRDefault="00E6792B" w:rsidP="00E6792B">
    <w:pPr>
      <w:tabs>
        <w:tab w:val="right" w:pos="10494"/>
      </w:tabs>
      <w:spacing w:before="40"/>
      <w:ind w:right="-115"/>
      <w:rPr>
        <w:rFonts w:ascii="Calibri" w:hAnsi="Calibri"/>
        <w:i/>
        <w:iCs/>
        <w:sz w:val="16"/>
        <w:szCs w:val="16"/>
      </w:rPr>
    </w:pPr>
    <w:r w:rsidRPr="002658A9">
      <w:rPr>
        <w:rFonts w:ascii="Calibri" w:hAnsi="Calibri" w:cs="Arial"/>
        <w:i/>
        <w:sz w:val="16"/>
        <w:szCs w:val="16"/>
      </w:rPr>
      <w:t>wq-wwprm2-10</w:t>
    </w:r>
    <w:r w:rsidR="002658A9" w:rsidRPr="002658A9">
      <w:rPr>
        <w:rFonts w:ascii="Calibri" w:hAnsi="Calibri" w:cs="Arial"/>
        <w:i/>
        <w:sz w:val="16"/>
        <w:szCs w:val="16"/>
      </w:rPr>
      <w:t>g</w:t>
    </w:r>
    <w:r w:rsidRPr="002658A9">
      <w:rPr>
        <w:rFonts w:ascii="Calibri" w:hAnsi="Calibri" w:cs="Arial"/>
        <w:i/>
        <w:sz w:val="16"/>
        <w:szCs w:val="16"/>
      </w:rPr>
      <w:t xml:space="preserve">  •  </w:t>
    </w:r>
    <w:r w:rsidR="00947D6D" w:rsidRPr="002658A9">
      <w:rPr>
        <w:rFonts w:ascii="Calibri" w:hAnsi="Calibri" w:cs="Arial"/>
        <w:i/>
        <w:sz w:val="16"/>
        <w:szCs w:val="16"/>
      </w:rPr>
      <w:t>1</w:t>
    </w:r>
    <w:r w:rsidR="00B55DC3" w:rsidRPr="002658A9">
      <w:rPr>
        <w:rFonts w:ascii="Calibri" w:hAnsi="Calibri" w:cs="Arial"/>
        <w:i/>
        <w:sz w:val="16"/>
        <w:szCs w:val="16"/>
      </w:rPr>
      <w:t>2/</w:t>
    </w:r>
    <w:r w:rsidR="00CC5450">
      <w:rPr>
        <w:rFonts w:ascii="Calibri" w:hAnsi="Calibri" w:cs="Arial"/>
        <w:i/>
        <w:sz w:val="16"/>
        <w:szCs w:val="16"/>
      </w:rPr>
      <w:t>2</w:t>
    </w:r>
    <w:r w:rsidR="00A24C14">
      <w:rPr>
        <w:rFonts w:ascii="Calibri" w:hAnsi="Calibri" w:cs="Arial"/>
        <w:i/>
        <w:sz w:val="16"/>
        <w:szCs w:val="16"/>
      </w:rPr>
      <w:t>2</w:t>
    </w:r>
    <w:r w:rsidR="002658A9">
      <w:rPr>
        <w:rFonts w:ascii="Calibri" w:hAnsi="Calibri" w:cs="Arial"/>
        <w:i/>
        <w:sz w:val="16"/>
        <w:szCs w:val="16"/>
      </w:rPr>
      <w:t>/23</w:t>
    </w:r>
    <w:r w:rsidRPr="002658A9">
      <w:rPr>
        <w:rFonts w:ascii="Calibri" w:hAnsi="Calibri" w:cs="Arial"/>
        <w:sz w:val="16"/>
        <w:szCs w:val="16"/>
      </w:rPr>
      <w:tab/>
    </w:r>
    <w:r w:rsidRPr="002658A9">
      <w:rPr>
        <w:rFonts w:ascii="Calibri" w:hAnsi="Calibri"/>
        <w:i/>
        <w:iCs/>
        <w:sz w:val="16"/>
        <w:szCs w:val="16"/>
      </w:rPr>
      <w:t xml:space="preserve">Page </w:t>
    </w:r>
    <w:r w:rsidRPr="002658A9">
      <w:rPr>
        <w:rFonts w:ascii="Calibri" w:hAnsi="Calibri"/>
        <w:i/>
        <w:iCs/>
        <w:sz w:val="16"/>
        <w:szCs w:val="16"/>
      </w:rPr>
      <w:fldChar w:fldCharType="begin"/>
    </w:r>
    <w:r w:rsidRPr="002658A9">
      <w:rPr>
        <w:rFonts w:ascii="Calibri" w:hAnsi="Calibri"/>
        <w:i/>
        <w:iCs/>
        <w:sz w:val="16"/>
        <w:szCs w:val="16"/>
      </w:rPr>
      <w:instrText xml:space="preserve"> PAGE </w:instrText>
    </w:r>
    <w:r w:rsidRPr="002658A9">
      <w:rPr>
        <w:rFonts w:ascii="Calibri" w:hAnsi="Calibri"/>
        <w:i/>
        <w:iCs/>
        <w:sz w:val="16"/>
        <w:szCs w:val="16"/>
      </w:rPr>
      <w:fldChar w:fldCharType="separate"/>
    </w:r>
    <w:r w:rsidR="00AA3A71" w:rsidRPr="002658A9">
      <w:rPr>
        <w:rFonts w:ascii="Calibri" w:hAnsi="Calibri"/>
        <w:i/>
        <w:iCs/>
        <w:noProof/>
        <w:sz w:val="16"/>
        <w:szCs w:val="16"/>
      </w:rPr>
      <w:t>4</w:t>
    </w:r>
    <w:r w:rsidRPr="002658A9">
      <w:rPr>
        <w:rFonts w:ascii="Calibri" w:hAnsi="Calibri"/>
        <w:i/>
        <w:iCs/>
        <w:sz w:val="16"/>
        <w:szCs w:val="16"/>
      </w:rPr>
      <w:fldChar w:fldCharType="end"/>
    </w:r>
    <w:r w:rsidRPr="002658A9">
      <w:rPr>
        <w:rFonts w:ascii="Calibri" w:hAnsi="Calibri"/>
        <w:i/>
        <w:iCs/>
        <w:sz w:val="16"/>
        <w:szCs w:val="16"/>
      </w:rPr>
      <w:t xml:space="preserve"> of </w:t>
    </w:r>
    <w:r w:rsidRPr="002658A9">
      <w:rPr>
        <w:rFonts w:ascii="Calibri" w:hAnsi="Calibri"/>
        <w:i/>
        <w:sz w:val="16"/>
        <w:szCs w:val="16"/>
      </w:rPr>
      <w:fldChar w:fldCharType="begin"/>
    </w:r>
    <w:r w:rsidRPr="002658A9">
      <w:rPr>
        <w:rFonts w:ascii="Calibri" w:hAnsi="Calibri"/>
        <w:i/>
        <w:sz w:val="16"/>
        <w:szCs w:val="16"/>
      </w:rPr>
      <w:instrText xml:space="preserve"> NUMPAGES </w:instrText>
    </w:r>
    <w:r w:rsidRPr="002658A9">
      <w:rPr>
        <w:rFonts w:ascii="Calibri" w:hAnsi="Calibri"/>
        <w:i/>
        <w:sz w:val="16"/>
        <w:szCs w:val="16"/>
      </w:rPr>
      <w:fldChar w:fldCharType="separate"/>
    </w:r>
    <w:r w:rsidR="00AA3A71" w:rsidRPr="002658A9">
      <w:rPr>
        <w:rFonts w:ascii="Calibri" w:hAnsi="Calibri"/>
        <w:i/>
        <w:noProof/>
        <w:sz w:val="16"/>
        <w:szCs w:val="16"/>
      </w:rPr>
      <w:t>4</w:t>
    </w:r>
    <w:r w:rsidRPr="002658A9">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B841" w14:textId="77777777" w:rsidR="00EB502B" w:rsidRDefault="00EB502B" w:rsidP="00276BFD">
      <w:r>
        <w:separator/>
      </w:r>
    </w:p>
  </w:footnote>
  <w:footnote w:type="continuationSeparator" w:id="0">
    <w:p w14:paraId="587084CC" w14:textId="77777777" w:rsidR="00EB502B" w:rsidRDefault="00EB502B" w:rsidP="00276BFD">
      <w:r>
        <w:continuationSeparator/>
      </w:r>
    </w:p>
  </w:footnote>
  <w:footnote w:type="continuationNotice" w:id="1">
    <w:p w14:paraId="6DE06E31" w14:textId="77777777" w:rsidR="00EB502B" w:rsidRDefault="00EB50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B75F2"/>
    <w:multiLevelType w:val="hybridMultilevel"/>
    <w:tmpl w:val="863647DA"/>
    <w:lvl w:ilvl="0" w:tplc="D8607E0E">
      <w:start w:val="1"/>
      <w:numFmt w:val="decimal"/>
      <w:lvlText w:val="%1."/>
      <w:lvlJc w:val="left"/>
      <w:pPr>
        <w:ind w:left="540" w:hanging="360"/>
      </w:pPr>
      <w:rPr>
        <w:rFonts w:ascii="Arial" w:hAnsi="Arial" w:cs="Arial"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50E6C"/>
    <w:multiLevelType w:val="hybridMultilevel"/>
    <w:tmpl w:val="D94014F2"/>
    <w:lvl w:ilvl="0" w:tplc="0409000F">
      <w:start w:val="1"/>
      <w:numFmt w:val="decimal"/>
      <w:lvlText w:val="%1."/>
      <w:lvlJc w:val="left"/>
      <w:pPr>
        <w:ind w:left="1150" w:hanging="360"/>
      </w:p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B2A38"/>
    <w:multiLevelType w:val="singleLevel"/>
    <w:tmpl w:val="D5047452"/>
    <w:lvl w:ilvl="0">
      <w:start w:val="1"/>
      <w:numFmt w:val="upperLetter"/>
      <w:lvlText w:val="%1."/>
      <w:lvlJc w:val="left"/>
      <w:pPr>
        <w:tabs>
          <w:tab w:val="num" w:pos="720"/>
        </w:tabs>
        <w:ind w:left="720" w:hanging="360"/>
      </w:pPr>
      <w:rPr>
        <w:rFonts w:hint="default"/>
      </w:rPr>
    </w:lvl>
  </w:abstractNum>
  <w:abstractNum w:abstractNumId="5" w15:restartNumberingAfterBreak="0">
    <w:nsid w:val="0E074891"/>
    <w:multiLevelType w:val="hybridMultilevel"/>
    <w:tmpl w:val="415E3D30"/>
    <w:lvl w:ilvl="0" w:tplc="D8607E0E">
      <w:start w:val="1"/>
      <w:numFmt w:val="decimal"/>
      <w:lvlText w:val="%1."/>
      <w:lvlJc w:val="left"/>
      <w:pPr>
        <w:ind w:left="540" w:hanging="360"/>
      </w:pPr>
      <w:rPr>
        <w:rFonts w:ascii="Arial" w:hAnsi="Arial" w:cs="Arial"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F05BE"/>
    <w:multiLevelType w:val="hybridMultilevel"/>
    <w:tmpl w:val="06BA634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5CF49D6"/>
    <w:multiLevelType w:val="hybridMultilevel"/>
    <w:tmpl w:val="BC8E16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267AA"/>
    <w:multiLevelType w:val="hybridMultilevel"/>
    <w:tmpl w:val="404ABF70"/>
    <w:lvl w:ilvl="0" w:tplc="04090019">
      <w:start w:val="1"/>
      <w:numFmt w:val="lowerLetter"/>
      <w:lvlText w:val="%1."/>
      <w:lvlJc w:val="left"/>
      <w:pPr>
        <w:ind w:left="4311" w:hanging="360"/>
      </w:pPr>
    </w:lvl>
    <w:lvl w:ilvl="1" w:tplc="04090019" w:tentative="1">
      <w:start w:val="1"/>
      <w:numFmt w:val="lowerLetter"/>
      <w:lvlText w:val="%2."/>
      <w:lvlJc w:val="left"/>
      <w:pPr>
        <w:ind w:left="5031" w:hanging="360"/>
      </w:pPr>
    </w:lvl>
    <w:lvl w:ilvl="2" w:tplc="0409001B" w:tentative="1">
      <w:start w:val="1"/>
      <w:numFmt w:val="lowerRoman"/>
      <w:lvlText w:val="%3."/>
      <w:lvlJc w:val="right"/>
      <w:pPr>
        <w:ind w:left="5751" w:hanging="180"/>
      </w:pPr>
    </w:lvl>
    <w:lvl w:ilvl="3" w:tplc="0409000F" w:tentative="1">
      <w:start w:val="1"/>
      <w:numFmt w:val="decimal"/>
      <w:lvlText w:val="%4."/>
      <w:lvlJc w:val="left"/>
      <w:pPr>
        <w:ind w:left="6471" w:hanging="360"/>
      </w:pPr>
    </w:lvl>
    <w:lvl w:ilvl="4" w:tplc="04090019" w:tentative="1">
      <w:start w:val="1"/>
      <w:numFmt w:val="lowerLetter"/>
      <w:lvlText w:val="%5."/>
      <w:lvlJc w:val="left"/>
      <w:pPr>
        <w:ind w:left="7191" w:hanging="360"/>
      </w:pPr>
    </w:lvl>
    <w:lvl w:ilvl="5" w:tplc="0409001B" w:tentative="1">
      <w:start w:val="1"/>
      <w:numFmt w:val="lowerRoman"/>
      <w:lvlText w:val="%6."/>
      <w:lvlJc w:val="right"/>
      <w:pPr>
        <w:ind w:left="7911" w:hanging="180"/>
      </w:pPr>
    </w:lvl>
    <w:lvl w:ilvl="6" w:tplc="0409000F" w:tentative="1">
      <w:start w:val="1"/>
      <w:numFmt w:val="decimal"/>
      <w:lvlText w:val="%7."/>
      <w:lvlJc w:val="left"/>
      <w:pPr>
        <w:ind w:left="8631" w:hanging="360"/>
      </w:pPr>
    </w:lvl>
    <w:lvl w:ilvl="7" w:tplc="04090019" w:tentative="1">
      <w:start w:val="1"/>
      <w:numFmt w:val="lowerLetter"/>
      <w:lvlText w:val="%8."/>
      <w:lvlJc w:val="left"/>
      <w:pPr>
        <w:ind w:left="9351" w:hanging="360"/>
      </w:pPr>
    </w:lvl>
    <w:lvl w:ilvl="8" w:tplc="0409001B" w:tentative="1">
      <w:start w:val="1"/>
      <w:numFmt w:val="lowerRoman"/>
      <w:lvlText w:val="%9."/>
      <w:lvlJc w:val="right"/>
      <w:pPr>
        <w:ind w:left="10071" w:hanging="180"/>
      </w:pPr>
    </w:lvl>
  </w:abstractNum>
  <w:abstractNum w:abstractNumId="9" w15:restartNumberingAfterBreak="0">
    <w:nsid w:val="17C2282B"/>
    <w:multiLevelType w:val="hybridMultilevel"/>
    <w:tmpl w:val="44A6088C"/>
    <w:lvl w:ilvl="0" w:tplc="A2BEF90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C7D7C"/>
    <w:multiLevelType w:val="hybridMultilevel"/>
    <w:tmpl w:val="0A269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2628C5"/>
    <w:multiLevelType w:val="hybridMultilevel"/>
    <w:tmpl w:val="803AB6F6"/>
    <w:lvl w:ilvl="0" w:tplc="3CE0CC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E4C52"/>
    <w:multiLevelType w:val="hybridMultilevel"/>
    <w:tmpl w:val="66C06068"/>
    <w:lvl w:ilvl="0" w:tplc="FFFFFFFF">
      <w:start w:val="1"/>
      <w:numFmt w:val="decimal"/>
      <w:lvlText w:val="%1."/>
      <w:lvlJc w:val="left"/>
      <w:pPr>
        <w:ind w:left="540"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280ECE"/>
    <w:multiLevelType w:val="hybridMultilevel"/>
    <w:tmpl w:val="49F0F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A3C1D"/>
    <w:multiLevelType w:val="hybridMultilevel"/>
    <w:tmpl w:val="74961D08"/>
    <w:lvl w:ilvl="0" w:tplc="69960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8232DE"/>
    <w:multiLevelType w:val="hybridMultilevel"/>
    <w:tmpl w:val="53881A7A"/>
    <w:lvl w:ilvl="0" w:tplc="69960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8" w15:restartNumberingAfterBreak="0">
    <w:nsid w:val="3FE319DB"/>
    <w:multiLevelType w:val="hybridMultilevel"/>
    <w:tmpl w:val="5A560B1A"/>
    <w:lvl w:ilvl="0" w:tplc="A2BEF90A">
      <w:start w:val="1"/>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E32AE7"/>
    <w:multiLevelType w:val="hybridMultilevel"/>
    <w:tmpl w:val="93EA0EBA"/>
    <w:lvl w:ilvl="0" w:tplc="3CE0CC4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0292FF0"/>
    <w:multiLevelType w:val="hybridMultilevel"/>
    <w:tmpl w:val="D9169B26"/>
    <w:lvl w:ilvl="0" w:tplc="FFFFFFFF">
      <w:start w:val="1"/>
      <w:numFmt w:val="decimal"/>
      <w:lvlText w:val="%1."/>
      <w:lvlJc w:val="left"/>
      <w:pPr>
        <w:ind w:left="540" w:hanging="360"/>
      </w:pPr>
      <w:rPr>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A4F02"/>
    <w:multiLevelType w:val="hybridMultilevel"/>
    <w:tmpl w:val="A4F24882"/>
    <w:lvl w:ilvl="0" w:tplc="A2BEF90A">
      <w:start w:val="1"/>
      <w:numFmt w:val="bullet"/>
      <w:lvlText w:val="-"/>
      <w:lvlJc w:val="left"/>
      <w:pPr>
        <w:ind w:left="360" w:hanging="360"/>
      </w:pPr>
      <w:rPr>
        <w:rFonts w:ascii="Calibri" w:eastAsia="Times New Roman" w:hAnsi="Calibri" w:cs="Times New Roman"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23"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BC339B"/>
    <w:multiLevelType w:val="hybridMultilevel"/>
    <w:tmpl w:val="F996A13C"/>
    <w:lvl w:ilvl="0" w:tplc="3CE0CC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9B4659"/>
    <w:multiLevelType w:val="hybridMultilevel"/>
    <w:tmpl w:val="C8028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27" w15:restartNumberingAfterBreak="0">
    <w:nsid w:val="54C016FF"/>
    <w:multiLevelType w:val="hybridMultilevel"/>
    <w:tmpl w:val="E94CA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2457C3"/>
    <w:multiLevelType w:val="hybridMultilevel"/>
    <w:tmpl w:val="34C6EF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6D3DE1"/>
    <w:multiLevelType w:val="hybridMultilevel"/>
    <w:tmpl w:val="6408E0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F3F8D"/>
    <w:multiLevelType w:val="hybridMultilevel"/>
    <w:tmpl w:val="64EE6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03BCD"/>
    <w:multiLevelType w:val="hybridMultilevel"/>
    <w:tmpl w:val="F222A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33" w15:restartNumberingAfterBreak="0">
    <w:nsid w:val="641A7863"/>
    <w:multiLevelType w:val="hybridMultilevel"/>
    <w:tmpl w:val="22D6F8D8"/>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65E7282A"/>
    <w:multiLevelType w:val="multilevel"/>
    <w:tmpl w:val="5CF22F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E686A65"/>
    <w:multiLevelType w:val="hybridMultilevel"/>
    <w:tmpl w:val="6420BE08"/>
    <w:lvl w:ilvl="0" w:tplc="3CE0CC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37" w15:restartNumberingAfterBreak="0">
    <w:nsid w:val="6FB66B59"/>
    <w:multiLevelType w:val="hybridMultilevel"/>
    <w:tmpl w:val="159C5A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5C3366"/>
    <w:multiLevelType w:val="hybridMultilevel"/>
    <w:tmpl w:val="2BB66372"/>
    <w:lvl w:ilvl="0" w:tplc="04090001">
      <w:start w:val="1"/>
      <w:numFmt w:val="bullet"/>
      <w:lvlText w:val=""/>
      <w:lvlJc w:val="left"/>
      <w:pPr>
        <w:ind w:left="540" w:hanging="360"/>
      </w:pPr>
      <w:rPr>
        <w:rFonts w:ascii="Symbol" w:hAnsi="Symbol"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4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41" w15:restartNumberingAfterBreak="0">
    <w:nsid w:val="74507765"/>
    <w:multiLevelType w:val="hybridMultilevel"/>
    <w:tmpl w:val="756C1082"/>
    <w:lvl w:ilvl="0" w:tplc="5FB8711A">
      <w:numFmt w:val="bullet"/>
      <w:lvlText w:val="-"/>
      <w:lvlJc w:val="left"/>
      <w:pPr>
        <w:ind w:left="5400" w:hanging="360"/>
      </w:pPr>
      <w:rPr>
        <w:rFonts w:ascii="Times New Roman" w:eastAsia="Times New Roman"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2" w15:restartNumberingAfterBreak="0">
    <w:nsid w:val="751E5A47"/>
    <w:multiLevelType w:val="hybridMultilevel"/>
    <w:tmpl w:val="6FF23476"/>
    <w:lvl w:ilvl="0" w:tplc="ED964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26514"/>
    <w:multiLevelType w:val="hybridMultilevel"/>
    <w:tmpl w:val="0AD29B0C"/>
    <w:lvl w:ilvl="0" w:tplc="3CE0C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352A00"/>
    <w:multiLevelType w:val="hybridMultilevel"/>
    <w:tmpl w:val="7D0232C6"/>
    <w:lvl w:ilvl="0" w:tplc="3CE0CC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A179D"/>
    <w:multiLevelType w:val="hybridMultilevel"/>
    <w:tmpl w:val="AE2202F6"/>
    <w:lvl w:ilvl="0" w:tplc="A2BEF90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E4E09"/>
    <w:multiLevelType w:val="hybridMultilevel"/>
    <w:tmpl w:val="E1A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6527D7"/>
    <w:multiLevelType w:val="hybridMultilevel"/>
    <w:tmpl w:val="27F68EDE"/>
    <w:lvl w:ilvl="0" w:tplc="3CE0CC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870027">
    <w:abstractNumId w:val="39"/>
  </w:num>
  <w:num w:numId="2" w16cid:durableId="211690538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891651608">
    <w:abstractNumId w:val="17"/>
    <w:lvlOverride w:ilvl="0">
      <w:lvl w:ilvl="0">
        <w:start w:val="1"/>
        <w:numFmt w:val="decimal"/>
        <w:lvlText w:val="%1."/>
        <w:legacy w:legacy="1" w:legacySpace="0" w:legacyIndent="360"/>
        <w:lvlJc w:val="left"/>
        <w:pPr>
          <w:ind w:left="360" w:hanging="360"/>
        </w:pPr>
        <w:rPr>
          <w:b w:val="0"/>
          <w:i w:val="0"/>
        </w:rPr>
      </w:lvl>
    </w:lvlOverride>
  </w:num>
  <w:num w:numId="4" w16cid:durableId="1291129691">
    <w:abstractNumId w:val="36"/>
  </w:num>
  <w:num w:numId="5" w16cid:durableId="215120230">
    <w:abstractNumId w:val="36"/>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254822366">
    <w:abstractNumId w:val="22"/>
  </w:num>
  <w:num w:numId="7" w16cid:durableId="828787285">
    <w:abstractNumId w:val="26"/>
  </w:num>
  <w:num w:numId="8" w16cid:durableId="1208253612">
    <w:abstractNumId w:val="32"/>
  </w:num>
  <w:num w:numId="9" w16cid:durableId="548499839">
    <w:abstractNumId w:val="40"/>
  </w:num>
  <w:num w:numId="10" w16cid:durableId="1983922692">
    <w:abstractNumId w:val="40"/>
    <w:lvlOverride w:ilvl="0">
      <w:lvl w:ilvl="0">
        <w:start w:val="1"/>
        <w:numFmt w:val="decimal"/>
        <w:lvlText w:val="%1."/>
        <w:lvlJc w:val="left"/>
        <w:pPr>
          <w:tabs>
            <w:tab w:val="num" w:pos="360"/>
          </w:tabs>
          <w:ind w:left="360" w:hanging="360"/>
        </w:pPr>
        <w:rPr>
          <w:rFonts w:hint="default"/>
          <w:b/>
          <w:i w:val="0"/>
        </w:rPr>
      </w:lvl>
    </w:lvlOverride>
  </w:num>
  <w:num w:numId="11" w16cid:durableId="1853566921">
    <w:abstractNumId w:val="3"/>
  </w:num>
  <w:num w:numId="12" w16cid:durableId="526527011">
    <w:abstractNumId w:val="23"/>
  </w:num>
  <w:num w:numId="13" w16cid:durableId="575284658">
    <w:abstractNumId w:val="16"/>
  </w:num>
  <w:num w:numId="14" w16cid:durableId="1184049754">
    <w:abstractNumId w:val="20"/>
  </w:num>
  <w:num w:numId="15" w16cid:durableId="1430276143">
    <w:abstractNumId w:val="28"/>
  </w:num>
  <w:num w:numId="16" w16cid:durableId="1304774275">
    <w:abstractNumId w:val="10"/>
  </w:num>
  <w:num w:numId="17" w16cid:durableId="982658213">
    <w:abstractNumId w:val="25"/>
  </w:num>
  <w:num w:numId="18" w16cid:durableId="33237403">
    <w:abstractNumId w:val="45"/>
  </w:num>
  <w:num w:numId="19" w16cid:durableId="1782912494">
    <w:abstractNumId w:val="46"/>
  </w:num>
  <w:num w:numId="20" w16cid:durableId="1606041251">
    <w:abstractNumId w:val="9"/>
  </w:num>
  <w:num w:numId="21" w16cid:durableId="884685475">
    <w:abstractNumId w:val="42"/>
  </w:num>
  <w:num w:numId="22" w16cid:durableId="1764766779">
    <w:abstractNumId w:val="21"/>
  </w:num>
  <w:num w:numId="23" w16cid:durableId="12268143">
    <w:abstractNumId w:val="18"/>
  </w:num>
  <w:num w:numId="24" w16cid:durableId="2106994075">
    <w:abstractNumId w:val="37"/>
  </w:num>
  <w:num w:numId="25" w16cid:durableId="1202092705">
    <w:abstractNumId w:val="7"/>
  </w:num>
  <w:num w:numId="26" w16cid:durableId="1773165118">
    <w:abstractNumId w:val="29"/>
  </w:num>
  <w:num w:numId="27" w16cid:durableId="978457250">
    <w:abstractNumId w:val="14"/>
  </w:num>
  <w:num w:numId="28" w16cid:durableId="1872500130">
    <w:abstractNumId w:val="24"/>
  </w:num>
  <w:num w:numId="29" w16cid:durableId="185994950">
    <w:abstractNumId w:val="43"/>
  </w:num>
  <w:num w:numId="30" w16cid:durableId="1018775865">
    <w:abstractNumId w:val="13"/>
  </w:num>
  <w:num w:numId="31" w16cid:durableId="1859463969">
    <w:abstractNumId w:val="34"/>
  </w:num>
  <w:num w:numId="32" w16cid:durableId="1412968976">
    <w:abstractNumId w:val="19"/>
  </w:num>
  <w:num w:numId="33" w16cid:durableId="955138317">
    <w:abstractNumId w:val="11"/>
  </w:num>
  <w:num w:numId="34" w16cid:durableId="526599820">
    <w:abstractNumId w:val="47"/>
  </w:num>
  <w:num w:numId="35" w16cid:durableId="116411293">
    <w:abstractNumId w:val="44"/>
  </w:num>
  <w:num w:numId="36" w16cid:durableId="1829712649">
    <w:abstractNumId w:val="35"/>
  </w:num>
  <w:num w:numId="37" w16cid:durableId="397943468">
    <w:abstractNumId w:val="27"/>
  </w:num>
  <w:num w:numId="38" w16cid:durableId="1091468319">
    <w:abstractNumId w:val="31"/>
  </w:num>
  <w:num w:numId="39" w16cid:durableId="1433821401">
    <w:abstractNumId w:val="4"/>
  </w:num>
  <w:num w:numId="40" w16cid:durableId="293605696">
    <w:abstractNumId w:val="6"/>
  </w:num>
  <w:num w:numId="41" w16cid:durableId="1053043741">
    <w:abstractNumId w:val="30"/>
  </w:num>
  <w:num w:numId="42" w16cid:durableId="1044058547">
    <w:abstractNumId w:val="15"/>
  </w:num>
  <w:num w:numId="43" w16cid:durableId="2137021654">
    <w:abstractNumId w:val="41"/>
  </w:num>
  <w:num w:numId="44" w16cid:durableId="313530646">
    <w:abstractNumId w:val="38"/>
  </w:num>
  <w:num w:numId="45" w16cid:durableId="1573616576">
    <w:abstractNumId w:val="2"/>
  </w:num>
  <w:num w:numId="46" w16cid:durableId="1478768518">
    <w:abstractNumId w:val="1"/>
  </w:num>
  <w:num w:numId="47" w16cid:durableId="1596863064">
    <w:abstractNumId w:val="8"/>
  </w:num>
  <w:num w:numId="48" w16cid:durableId="86585843">
    <w:abstractNumId w:val="5"/>
  </w:num>
  <w:num w:numId="49" w16cid:durableId="1293907606">
    <w:abstractNumId w:val="33"/>
  </w:num>
  <w:num w:numId="50" w16cid:durableId="1004280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5Rn6bI8khjuUfbddvsGfwN1vMus/PTNOrOiLs1wL7S1jStvGJnIZpE5vKzYKMOuQdxMmXHicq3vWi/6RVeVSw==" w:salt="T+zCcwaucITZm0P2VlmaoA=="/>
  <w:styleLockTheme/>
  <w:styleLockQFSet/>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7BE7E1D-CB2B-48FB-9BA1-8988204D6576}"/>
    <w:docVar w:name="dgnword-eventsink" w:val="100485280"/>
  </w:docVars>
  <w:rsids>
    <w:rsidRoot w:val="00AA494F"/>
    <w:rsid w:val="00000B3A"/>
    <w:rsid w:val="00002AFE"/>
    <w:rsid w:val="00004A01"/>
    <w:rsid w:val="0000782F"/>
    <w:rsid w:val="00011FFA"/>
    <w:rsid w:val="000124F5"/>
    <w:rsid w:val="0001290D"/>
    <w:rsid w:val="000136A4"/>
    <w:rsid w:val="0001434F"/>
    <w:rsid w:val="000153A8"/>
    <w:rsid w:val="00020F50"/>
    <w:rsid w:val="00023740"/>
    <w:rsid w:val="00023DF0"/>
    <w:rsid w:val="00023F83"/>
    <w:rsid w:val="00025DCF"/>
    <w:rsid w:val="00027F14"/>
    <w:rsid w:val="00033598"/>
    <w:rsid w:val="00046234"/>
    <w:rsid w:val="00047A32"/>
    <w:rsid w:val="0005169E"/>
    <w:rsid w:val="00055FEA"/>
    <w:rsid w:val="000616F9"/>
    <w:rsid w:val="00072E88"/>
    <w:rsid w:val="0007322B"/>
    <w:rsid w:val="000752DA"/>
    <w:rsid w:val="00082C8C"/>
    <w:rsid w:val="00086433"/>
    <w:rsid w:val="000874B4"/>
    <w:rsid w:val="0009010D"/>
    <w:rsid w:val="000912A6"/>
    <w:rsid w:val="000929E1"/>
    <w:rsid w:val="0009396B"/>
    <w:rsid w:val="00094FAC"/>
    <w:rsid w:val="000A11DF"/>
    <w:rsid w:val="000A2BD0"/>
    <w:rsid w:val="000A72C8"/>
    <w:rsid w:val="000B3A56"/>
    <w:rsid w:val="000B45C6"/>
    <w:rsid w:val="000D01EF"/>
    <w:rsid w:val="000D1F5E"/>
    <w:rsid w:val="000E054B"/>
    <w:rsid w:val="000E0B67"/>
    <w:rsid w:val="000F644A"/>
    <w:rsid w:val="000F68BA"/>
    <w:rsid w:val="00102062"/>
    <w:rsid w:val="00104413"/>
    <w:rsid w:val="00105327"/>
    <w:rsid w:val="0010742C"/>
    <w:rsid w:val="0011088E"/>
    <w:rsid w:val="001201A7"/>
    <w:rsid w:val="001229E5"/>
    <w:rsid w:val="00126FC7"/>
    <w:rsid w:val="00131C48"/>
    <w:rsid w:val="00142FA1"/>
    <w:rsid w:val="00144EBF"/>
    <w:rsid w:val="0014542A"/>
    <w:rsid w:val="00145B24"/>
    <w:rsid w:val="00146002"/>
    <w:rsid w:val="00151354"/>
    <w:rsid w:val="00152A8D"/>
    <w:rsid w:val="001534D6"/>
    <w:rsid w:val="001571FB"/>
    <w:rsid w:val="00160B16"/>
    <w:rsid w:val="0016540C"/>
    <w:rsid w:val="00165BDD"/>
    <w:rsid w:val="001727FD"/>
    <w:rsid w:val="001737BE"/>
    <w:rsid w:val="00176878"/>
    <w:rsid w:val="00176B75"/>
    <w:rsid w:val="001839C2"/>
    <w:rsid w:val="001873FC"/>
    <w:rsid w:val="00190F75"/>
    <w:rsid w:val="001A0E3E"/>
    <w:rsid w:val="001A1E5D"/>
    <w:rsid w:val="001A676B"/>
    <w:rsid w:val="001A6F0E"/>
    <w:rsid w:val="001A6F48"/>
    <w:rsid w:val="001B4254"/>
    <w:rsid w:val="001B75A0"/>
    <w:rsid w:val="001C03FC"/>
    <w:rsid w:val="001C2C52"/>
    <w:rsid w:val="001C4373"/>
    <w:rsid w:val="001D1892"/>
    <w:rsid w:val="001D1D37"/>
    <w:rsid w:val="001D47AE"/>
    <w:rsid w:val="001E4558"/>
    <w:rsid w:val="001E48DB"/>
    <w:rsid w:val="001E73FB"/>
    <w:rsid w:val="001F5E86"/>
    <w:rsid w:val="00202F5E"/>
    <w:rsid w:val="00204844"/>
    <w:rsid w:val="00205254"/>
    <w:rsid w:val="00214AE4"/>
    <w:rsid w:val="00215239"/>
    <w:rsid w:val="002158CA"/>
    <w:rsid w:val="00217ACA"/>
    <w:rsid w:val="00222CA1"/>
    <w:rsid w:val="00226BE1"/>
    <w:rsid w:val="00230C62"/>
    <w:rsid w:val="00231CB5"/>
    <w:rsid w:val="00233B35"/>
    <w:rsid w:val="00241820"/>
    <w:rsid w:val="002501AC"/>
    <w:rsid w:val="0025520A"/>
    <w:rsid w:val="002607E1"/>
    <w:rsid w:val="002658A9"/>
    <w:rsid w:val="002700FD"/>
    <w:rsid w:val="00276BFD"/>
    <w:rsid w:val="002857DC"/>
    <w:rsid w:val="002872BC"/>
    <w:rsid w:val="00291827"/>
    <w:rsid w:val="0029193F"/>
    <w:rsid w:val="002A54C0"/>
    <w:rsid w:val="002B2B95"/>
    <w:rsid w:val="002B5157"/>
    <w:rsid w:val="002C1740"/>
    <w:rsid w:val="002C4C66"/>
    <w:rsid w:val="002C5294"/>
    <w:rsid w:val="002D35FD"/>
    <w:rsid w:val="002D362F"/>
    <w:rsid w:val="002D6A1E"/>
    <w:rsid w:val="002D70D6"/>
    <w:rsid w:val="002E3234"/>
    <w:rsid w:val="002E50E9"/>
    <w:rsid w:val="002E63BA"/>
    <w:rsid w:val="002F0856"/>
    <w:rsid w:val="002F29B0"/>
    <w:rsid w:val="00307BEC"/>
    <w:rsid w:val="00315202"/>
    <w:rsid w:val="00316ED3"/>
    <w:rsid w:val="00317893"/>
    <w:rsid w:val="003178C5"/>
    <w:rsid w:val="00321182"/>
    <w:rsid w:val="00321966"/>
    <w:rsid w:val="00370447"/>
    <w:rsid w:val="00372748"/>
    <w:rsid w:val="00381F99"/>
    <w:rsid w:val="00383815"/>
    <w:rsid w:val="00385AFB"/>
    <w:rsid w:val="003A3E69"/>
    <w:rsid w:val="003A40D8"/>
    <w:rsid w:val="003A63AF"/>
    <w:rsid w:val="003B3667"/>
    <w:rsid w:val="003C3310"/>
    <w:rsid w:val="003C528C"/>
    <w:rsid w:val="003D0B45"/>
    <w:rsid w:val="003D5435"/>
    <w:rsid w:val="003D78BE"/>
    <w:rsid w:val="003E1EC1"/>
    <w:rsid w:val="003E75DA"/>
    <w:rsid w:val="003F0151"/>
    <w:rsid w:val="003F43A5"/>
    <w:rsid w:val="003F61E6"/>
    <w:rsid w:val="00403830"/>
    <w:rsid w:val="00417ED2"/>
    <w:rsid w:val="00424EC3"/>
    <w:rsid w:val="00426449"/>
    <w:rsid w:val="0042650D"/>
    <w:rsid w:val="004265CA"/>
    <w:rsid w:val="00430292"/>
    <w:rsid w:val="004302C2"/>
    <w:rsid w:val="004329B3"/>
    <w:rsid w:val="00434775"/>
    <w:rsid w:val="00440F73"/>
    <w:rsid w:val="00444D26"/>
    <w:rsid w:val="0044651B"/>
    <w:rsid w:val="00452813"/>
    <w:rsid w:val="004536DC"/>
    <w:rsid w:val="00453B6B"/>
    <w:rsid w:val="00456221"/>
    <w:rsid w:val="004571A7"/>
    <w:rsid w:val="004617A3"/>
    <w:rsid w:val="00463548"/>
    <w:rsid w:val="00466C2C"/>
    <w:rsid w:val="00492BB4"/>
    <w:rsid w:val="00497D31"/>
    <w:rsid w:val="004B17D1"/>
    <w:rsid w:val="004C1DFE"/>
    <w:rsid w:val="004F1256"/>
    <w:rsid w:val="004F3D41"/>
    <w:rsid w:val="00503D44"/>
    <w:rsid w:val="0050447E"/>
    <w:rsid w:val="005052AD"/>
    <w:rsid w:val="00507512"/>
    <w:rsid w:val="00512FF1"/>
    <w:rsid w:val="005152C7"/>
    <w:rsid w:val="00530079"/>
    <w:rsid w:val="00532BA0"/>
    <w:rsid w:val="00534492"/>
    <w:rsid w:val="00535679"/>
    <w:rsid w:val="005404F9"/>
    <w:rsid w:val="005413F7"/>
    <w:rsid w:val="00542090"/>
    <w:rsid w:val="00550F13"/>
    <w:rsid w:val="005517CB"/>
    <w:rsid w:val="0055238C"/>
    <w:rsid w:val="005557A7"/>
    <w:rsid w:val="00561F43"/>
    <w:rsid w:val="00562024"/>
    <w:rsid w:val="00567531"/>
    <w:rsid w:val="00570F75"/>
    <w:rsid w:val="005719F6"/>
    <w:rsid w:val="00571C59"/>
    <w:rsid w:val="0057206F"/>
    <w:rsid w:val="005779E2"/>
    <w:rsid w:val="00584BFA"/>
    <w:rsid w:val="0058714B"/>
    <w:rsid w:val="0059221B"/>
    <w:rsid w:val="00597A2A"/>
    <w:rsid w:val="00597D7A"/>
    <w:rsid w:val="005A4842"/>
    <w:rsid w:val="005A6E53"/>
    <w:rsid w:val="005B7DD4"/>
    <w:rsid w:val="005C7ED7"/>
    <w:rsid w:val="005E342B"/>
    <w:rsid w:val="005E46FE"/>
    <w:rsid w:val="005E4C0F"/>
    <w:rsid w:val="005E6B07"/>
    <w:rsid w:val="005E7D68"/>
    <w:rsid w:val="005F0AD4"/>
    <w:rsid w:val="005F0D14"/>
    <w:rsid w:val="005F34BC"/>
    <w:rsid w:val="0060301D"/>
    <w:rsid w:val="006077D3"/>
    <w:rsid w:val="00611511"/>
    <w:rsid w:val="00617E5B"/>
    <w:rsid w:val="00624F1E"/>
    <w:rsid w:val="00625060"/>
    <w:rsid w:val="0062730C"/>
    <w:rsid w:val="0062754A"/>
    <w:rsid w:val="00640EB2"/>
    <w:rsid w:val="006469F4"/>
    <w:rsid w:val="00647C22"/>
    <w:rsid w:val="00653C56"/>
    <w:rsid w:val="00654F25"/>
    <w:rsid w:val="00654FB2"/>
    <w:rsid w:val="00665DCA"/>
    <w:rsid w:val="00667A0E"/>
    <w:rsid w:val="0067092A"/>
    <w:rsid w:val="00672CC5"/>
    <w:rsid w:val="0067349B"/>
    <w:rsid w:val="00673E35"/>
    <w:rsid w:val="006752CA"/>
    <w:rsid w:val="006767D3"/>
    <w:rsid w:val="00676A0C"/>
    <w:rsid w:val="006B2D85"/>
    <w:rsid w:val="006B35E1"/>
    <w:rsid w:val="006B780A"/>
    <w:rsid w:val="006C4082"/>
    <w:rsid w:val="006C4532"/>
    <w:rsid w:val="006C4AE1"/>
    <w:rsid w:val="006D5A6B"/>
    <w:rsid w:val="006E0CE8"/>
    <w:rsid w:val="006E1439"/>
    <w:rsid w:val="006E3F81"/>
    <w:rsid w:val="006F1DBA"/>
    <w:rsid w:val="006F342C"/>
    <w:rsid w:val="00707BFE"/>
    <w:rsid w:val="00712023"/>
    <w:rsid w:val="00712F16"/>
    <w:rsid w:val="0071631D"/>
    <w:rsid w:val="00723FBC"/>
    <w:rsid w:val="00727946"/>
    <w:rsid w:val="00732A80"/>
    <w:rsid w:val="00747CF8"/>
    <w:rsid w:val="00754E86"/>
    <w:rsid w:val="00757E19"/>
    <w:rsid w:val="00766A50"/>
    <w:rsid w:val="00772384"/>
    <w:rsid w:val="00773419"/>
    <w:rsid w:val="00776FBC"/>
    <w:rsid w:val="00781627"/>
    <w:rsid w:val="00781D8E"/>
    <w:rsid w:val="0079225C"/>
    <w:rsid w:val="00794210"/>
    <w:rsid w:val="007A1AD9"/>
    <w:rsid w:val="007A45F5"/>
    <w:rsid w:val="007A672F"/>
    <w:rsid w:val="007A7359"/>
    <w:rsid w:val="007B036A"/>
    <w:rsid w:val="007B1235"/>
    <w:rsid w:val="007B222E"/>
    <w:rsid w:val="007B49F4"/>
    <w:rsid w:val="007B504C"/>
    <w:rsid w:val="007B6C84"/>
    <w:rsid w:val="007C389A"/>
    <w:rsid w:val="007D0002"/>
    <w:rsid w:val="007D4393"/>
    <w:rsid w:val="007D71BE"/>
    <w:rsid w:val="007E1863"/>
    <w:rsid w:val="007E33B5"/>
    <w:rsid w:val="007E6F68"/>
    <w:rsid w:val="008026DE"/>
    <w:rsid w:val="008054BC"/>
    <w:rsid w:val="008055F9"/>
    <w:rsid w:val="00805E63"/>
    <w:rsid w:val="0080782B"/>
    <w:rsid w:val="008303E2"/>
    <w:rsid w:val="0083234B"/>
    <w:rsid w:val="008419F8"/>
    <w:rsid w:val="00842D03"/>
    <w:rsid w:val="00847508"/>
    <w:rsid w:val="00847F83"/>
    <w:rsid w:val="00850704"/>
    <w:rsid w:val="00851B3F"/>
    <w:rsid w:val="00853676"/>
    <w:rsid w:val="00861794"/>
    <w:rsid w:val="008636C8"/>
    <w:rsid w:val="0086782F"/>
    <w:rsid w:val="00872F3E"/>
    <w:rsid w:val="008766AB"/>
    <w:rsid w:val="00876B81"/>
    <w:rsid w:val="00881877"/>
    <w:rsid w:val="00883F46"/>
    <w:rsid w:val="00886CC6"/>
    <w:rsid w:val="008A0766"/>
    <w:rsid w:val="008A1750"/>
    <w:rsid w:val="008A182B"/>
    <w:rsid w:val="008A18CB"/>
    <w:rsid w:val="008A2387"/>
    <w:rsid w:val="008A28A8"/>
    <w:rsid w:val="008A3D88"/>
    <w:rsid w:val="008A423C"/>
    <w:rsid w:val="008A67D3"/>
    <w:rsid w:val="008B4AB5"/>
    <w:rsid w:val="008C26B8"/>
    <w:rsid w:val="008C5A09"/>
    <w:rsid w:val="008C6EB4"/>
    <w:rsid w:val="008D1149"/>
    <w:rsid w:val="008E0CC3"/>
    <w:rsid w:val="008E0EA3"/>
    <w:rsid w:val="008F1C91"/>
    <w:rsid w:val="008F235A"/>
    <w:rsid w:val="008F335D"/>
    <w:rsid w:val="008F5A0E"/>
    <w:rsid w:val="00900AC8"/>
    <w:rsid w:val="00901327"/>
    <w:rsid w:val="00911448"/>
    <w:rsid w:val="00913550"/>
    <w:rsid w:val="009238D6"/>
    <w:rsid w:val="00924CD1"/>
    <w:rsid w:val="00927ECD"/>
    <w:rsid w:val="00931740"/>
    <w:rsid w:val="009360AA"/>
    <w:rsid w:val="00947D6D"/>
    <w:rsid w:val="00950243"/>
    <w:rsid w:val="00956FCB"/>
    <w:rsid w:val="0095721A"/>
    <w:rsid w:val="009637B7"/>
    <w:rsid w:val="009678C8"/>
    <w:rsid w:val="009803C8"/>
    <w:rsid w:val="00980845"/>
    <w:rsid w:val="00981139"/>
    <w:rsid w:val="009858EC"/>
    <w:rsid w:val="00995DD1"/>
    <w:rsid w:val="00996A87"/>
    <w:rsid w:val="009972CE"/>
    <w:rsid w:val="009A0A78"/>
    <w:rsid w:val="009A0D74"/>
    <w:rsid w:val="009A215A"/>
    <w:rsid w:val="009A2855"/>
    <w:rsid w:val="009A4ACC"/>
    <w:rsid w:val="009B3702"/>
    <w:rsid w:val="009B6BCC"/>
    <w:rsid w:val="009B7B44"/>
    <w:rsid w:val="009B7BAC"/>
    <w:rsid w:val="009C3675"/>
    <w:rsid w:val="009C40A6"/>
    <w:rsid w:val="009D0CED"/>
    <w:rsid w:val="009D2E99"/>
    <w:rsid w:val="009D3D38"/>
    <w:rsid w:val="009D77D7"/>
    <w:rsid w:val="009F35CF"/>
    <w:rsid w:val="00A011B7"/>
    <w:rsid w:val="00A16759"/>
    <w:rsid w:val="00A21BCC"/>
    <w:rsid w:val="00A24C14"/>
    <w:rsid w:val="00A26B18"/>
    <w:rsid w:val="00A36CDC"/>
    <w:rsid w:val="00A3741F"/>
    <w:rsid w:val="00A42B0E"/>
    <w:rsid w:val="00A45D64"/>
    <w:rsid w:val="00A4F549"/>
    <w:rsid w:val="00A539B4"/>
    <w:rsid w:val="00A56F0C"/>
    <w:rsid w:val="00A572F4"/>
    <w:rsid w:val="00A71790"/>
    <w:rsid w:val="00A74162"/>
    <w:rsid w:val="00A74E9A"/>
    <w:rsid w:val="00A753A1"/>
    <w:rsid w:val="00A77319"/>
    <w:rsid w:val="00A83853"/>
    <w:rsid w:val="00A85723"/>
    <w:rsid w:val="00A971D5"/>
    <w:rsid w:val="00AA2732"/>
    <w:rsid w:val="00AA3A71"/>
    <w:rsid w:val="00AA43A2"/>
    <w:rsid w:val="00AA494F"/>
    <w:rsid w:val="00AA6AE9"/>
    <w:rsid w:val="00AB09A7"/>
    <w:rsid w:val="00AB1ECF"/>
    <w:rsid w:val="00AC134C"/>
    <w:rsid w:val="00AC13B4"/>
    <w:rsid w:val="00AD4EDE"/>
    <w:rsid w:val="00AE290E"/>
    <w:rsid w:val="00AE4CC4"/>
    <w:rsid w:val="00AE6F7C"/>
    <w:rsid w:val="00B000B0"/>
    <w:rsid w:val="00B026B1"/>
    <w:rsid w:val="00B03A62"/>
    <w:rsid w:val="00B04ADB"/>
    <w:rsid w:val="00B0742F"/>
    <w:rsid w:val="00B07671"/>
    <w:rsid w:val="00B1066E"/>
    <w:rsid w:val="00B15651"/>
    <w:rsid w:val="00B17A9C"/>
    <w:rsid w:val="00B17E3C"/>
    <w:rsid w:val="00B239CD"/>
    <w:rsid w:val="00B25439"/>
    <w:rsid w:val="00B32B54"/>
    <w:rsid w:val="00B34906"/>
    <w:rsid w:val="00B360D6"/>
    <w:rsid w:val="00B3640A"/>
    <w:rsid w:val="00B4426D"/>
    <w:rsid w:val="00B4655F"/>
    <w:rsid w:val="00B55DC3"/>
    <w:rsid w:val="00B63B43"/>
    <w:rsid w:val="00B6511D"/>
    <w:rsid w:val="00B65BF9"/>
    <w:rsid w:val="00B66399"/>
    <w:rsid w:val="00B66FAA"/>
    <w:rsid w:val="00B673C6"/>
    <w:rsid w:val="00B71CF5"/>
    <w:rsid w:val="00B839B6"/>
    <w:rsid w:val="00B845CF"/>
    <w:rsid w:val="00B9515E"/>
    <w:rsid w:val="00BA06C6"/>
    <w:rsid w:val="00BB1185"/>
    <w:rsid w:val="00BB4F50"/>
    <w:rsid w:val="00BB74A3"/>
    <w:rsid w:val="00BD3B26"/>
    <w:rsid w:val="00BD51AB"/>
    <w:rsid w:val="00BD5633"/>
    <w:rsid w:val="00BD6557"/>
    <w:rsid w:val="00BE5C1A"/>
    <w:rsid w:val="00BF16CF"/>
    <w:rsid w:val="00BF5401"/>
    <w:rsid w:val="00C02B7B"/>
    <w:rsid w:val="00C04E1B"/>
    <w:rsid w:val="00C22A84"/>
    <w:rsid w:val="00C309E1"/>
    <w:rsid w:val="00C349CF"/>
    <w:rsid w:val="00C372FD"/>
    <w:rsid w:val="00C44F64"/>
    <w:rsid w:val="00C4799C"/>
    <w:rsid w:val="00C520DC"/>
    <w:rsid w:val="00C53631"/>
    <w:rsid w:val="00C53F36"/>
    <w:rsid w:val="00C70B7D"/>
    <w:rsid w:val="00C72B87"/>
    <w:rsid w:val="00C746C6"/>
    <w:rsid w:val="00C754A6"/>
    <w:rsid w:val="00C7701B"/>
    <w:rsid w:val="00C80170"/>
    <w:rsid w:val="00C84244"/>
    <w:rsid w:val="00C85C8F"/>
    <w:rsid w:val="00C85F80"/>
    <w:rsid w:val="00C87772"/>
    <w:rsid w:val="00C92EF3"/>
    <w:rsid w:val="00CB0B2D"/>
    <w:rsid w:val="00CB3002"/>
    <w:rsid w:val="00CC0EED"/>
    <w:rsid w:val="00CC5450"/>
    <w:rsid w:val="00CC6B45"/>
    <w:rsid w:val="00CD0C82"/>
    <w:rsid w:val="00CD199C"/>
    <w:rsid w:val="00CD2084"/>
    <w:rsid w:val="00CD276B"/>
    <w:rsid w:val="00CD695D"/>
    <w:rsid w:val="00CE3688"/>
    <w:rsid w:val="00CE38A0"/>
    <w:rsid w:val="00D01D06"/>
    <w:rsid w:val="00D04FCE"/>
    <w:rsid w:val="00D07AC5"/>
    <w:rsid w:val="00D2122A"/>
    <w:rsid w:val="00D267B4"/>
    <w:rsid w:val="00D34107"/>
    <w:rsid w:val="00D37C9A"/>
    <w:rsid w:val="00D42396"/>
    <w:rsid w:val="00D5130D"/>
    <w:rsid w:val="00D527D7"/>
    <w:rsid w:val="00D550E6"/>
    <w:rsid w:val="00D57B8B"/>
    <w:rsid w:val="00D61926"/>
    <w:rsid w:val="00D630C0"/>
    <w:rsid w:val="00D73A87"/>
    <w:rsid w:val="00D74548"/>
    <w:rsid w:val="00D74D09"/>
    <w:rsid w:val="00D772CC"/>
    <w:rsid w:val="00D77602"/>
    <w:rsid w:val="00D95DEF"/>
    <w:rsid w:val="00D961FA"/>
    <w:rsid w:val="00DA0089"/>
    <w:rsid w:val="00DA6957"/>
    <w:rsid w:val="00DB09B6"/>
    <w:rsid w:val="00DB12AD"/>
    <w:rsid w:val="00DB6864"/>
    <w:rsid w:val="00DC4CDA"/>
    <w:rsid w:val="00DC50A6"/>
    <w:rsid w:val="00DC6F64"/>
    <w:rsid w:val="00DD6B22"/>
    <w:rsid w:val="00DE4DA0"/>
    <w:rsid w:val="00DF4355"/>
    <w:rsid w:val="00E00755"/>
    <w:rsid w:val="00E0506E"/>
    <w:rsid w:val="00E12F63"/>
    <w:rsid w:val="00E21893"/>
    <w:rsid w:val="00E234B8"/>
    <w:rsid w:val="00E24064"/>
    <w:rsid w:val="00E24C1D"/>
    <w:rsid w:val="00E25EE7"/>
    <w:rsid w:val="00E31BF2"/>
    <w:rsid w:val="00E3226D"/>
    <w:rsid w:val="00E32BFE"/>
    <w:rsid w:val="00E427AA"/>
    <w:rsid w:val="00E57925"/>
    <w:rsid w:val="00E57F0C"/>
    <w:rsid w:val="00E66E3D"/>
    <w:rsid w:val="00E6792B"/>
    <w:rsid w:val="00E728F4"/>
    <w:rsid w:val="00E74B72"/>
    <w:rsid w:val="00E76A1A"/>
    <w:rsid w:val="00E76F5E"/>
    <w:rsid w:val="00E80CA3"/>
    <w:rsid w:val="00E92814"/>
    <w:rsid w:val="00E94EEE"/>
    <w:rsid w:val="00E9761B"/>
    <w:rsid w:val="00E9779E"/>
    <w:rsid w:val="00EA40E5"/>
    <w:rsid w:val="00EA441A"/>
    <w:rsid w:val="00EB502B"/>
    <w:rsid w:val="00EC1028"/>
    <w:rsid w:val="00EC4306"/>
    <w:rsid w:val="00EC7DB5"/>
    <w:rsid w:val="00ED3C9C"/>
    <w:rsid w:val="00ED5634"/>
    <w:rsid w:val="00EE314E"/>
    <w:rsid w:val="00EE3D0D"/>
    <w:rsid w:val="00EE5669"/>
    <w:rsid w:val="00EE6363"/>
    <w:rsid w:val="00EF3E9F"/>
    <w:rsid w:val="00F1007E"/>
    <w:rsid w:val="00F1104A"/>
    <w:rsid w:val="00F12728"/>
    <w:rsid w:val="00F23A7D"/>
    <w:rsid w:val="00F23EE4"/>
    <w:rsid w:val="00F244A0"/>
    <w:rsid w:val="00F25BBA"/>
    <w:rsid w:val="00F27763"/>
    <w:rsid w:val="00F31FEC"/>
    <w:rsid w:val="00F33D92"/>
    <w:rsid w:val="00F35686"/>
    <w:rsid w:val="00F3710E"/>
    <w:rsid w:val="00F469D5"/>
    <w:rsid w:val="00F710DA"/>
    <w:rsid w:val="00F72CD6"/>
    <w:rsid w:val="00F73CFB"/>
    <w:rsid w:val="00F743C4"/>
    <w:rsid w:val="00F754B6"/>
    <w:rsid w:val="00F80BE6"/>
    <w:rsid w:val="00F80DE4"/>
    <w:rsid w:val="00F86D42"/>
    <w:rsid w:val="00F91AD9"/>
    <w:rsid w:val="00F93752"/>
    <w:rsid w:val="00F95259"/>
    <w:rsid w:val="00F9753D"/>
    <w:rsid w:val="00FA0AA8"/>
    <w:rsid w:val="00FB2A7D"/>
    <w:rsid w:val="00FB6625"/>
    <w:rsid w:val="00FC3162"/>
    <w:rsid w:val="00FC322F"/>
    <w:rsid w:val="00FC7CB4"/>
    <w:rsid w:val="00FD3FB7"/>
    <w:rsid w:val="00FD4402"/>
    <w:rsid w:val="00FD5B1A"/>
    <w:rsid w:val="00FE39BA"/>
    <w:rsid w:val="00FF4F76"/>
    <w:rsid w:val="00FF6DCD"/>
    <w:rsid w:val="00FF77E1"/>
    <w:rsid w:val="02173A9D"/>
    <w:rsid w:val="02C41E24"/>
    <w:rsid w:val="03ED2653"/>
    <w:rsid w:val="04104973"/>
    <w:rsid w:val="063B1A19"/>
    <w:rsid w:val="06FF7553"/>
    <w:rsid w:val="0704E256"/>
    <w:rsid w:val="093BC6C2"/>
    <w:rsid w:val="0A5D22D3"/>
    <w:rsid w:val="0AB607AC"/>
    <w:rsid w:val="0B5E56B9"/>
    <w:rsid w:val="0C5BC59E"/>
    <w:rsid w:val="0C85B63A"/>
    <w:rsid w:val="0D85D9DF"/>
    <w:rsid w:val="0DA35BF8"/>
    <w:rsid w:val="0E4188B1"/>
    <w:rsid w:val="0F6C6A3E"/>
    <w:rsid w:val="10812D39"/>
    <w:rsid w:val="10921FB8"/>
    <w:rsid w:val="11F6F17A"/>
    <w:rsid w:val="12C4FAA8"/>
    <w:rsid w:val="13335E11"/>
    <w:rsid w:val="14ABCE72"/>
    <w:rsid w:val="1527019D"/>
    <w:rsid w:val="15337E27"/>
    <w:rsid w:val="15DD96ED"/>
    <w:rsid w:val="15EC846B"/>
    <w:rsid w:val="160D5E35"/>
    <w:rsid w:val="16463DEF"/>
    <w:rsid w:val="16AB5BC4"/>
    <w:rsid w:val="171000A9"/>
    <w:rsid w:val="17E59A43"/>
    <w:rsid w:val="187316C1"/>
    <w:rsid w:val="18C4BA60"/>
    <w:rsid w:val="18C84BE6"/>
    <w:rsid w:val="19100EEC"/>
    <w:rsid w:val="19DE9260"/>
    <w:rsid w:val="1A0EE722"/>
    <w:rsid w:val="1A92DA8F"/>
    <w:rsid w:val="1B41DE8D"/>
    <w:rsid w:val="1BF4371A"/>
    <w:rsid w:val="1CA9BBD7"/>
    <w:rsid w:val="1D03A87D"/>
    <w:rsid w:val="1DB1A0D8"/>
    <w:rsid w:val="1E28F650"/>
    <w:rsid w:val="1F18C71A"/>
    <w:rsid w:val="1F3CC0F0"/>
    <w:rsid w:val="1FCD5209"/>
    <w:rsid w:val="215524F5"/>
    <w:rsid w:val="21A6A7FF"/>
    <w:rsid w:val="221DC36A"/>
    <w:rsid w:val="225C94B5"/>
    <w:rsid w:val="23206966"/>
    <w:rsid w:val="24374191"/>
    <w:rsid w:val="251C4A1A"/>
    <w:rsid w:val="255AEFE2"/>
    <w:rsid w:val="26640513"/>
    <w:rsid w:val="27C75B8F"/>
    <w:rsid w:val="28195F02"/>
    <w:rsid w:val="2853EADC"/>
    <w:rsid w:val="285F9316"/>
    <w:rsid w:val="29EFBB3D"/>
    <w:rsid w:val="2B0866EA"/>
    <w:rsid w:val="2B0AB03A"/>
    <w:rsid w:val="2B81C2B1"/>
    <w:rsid w:val="2B9A47BE"/>
    <w:rsid w:val="2CDF8FE6"/>
    <w:rsid w:val="2D15AE0D"/>
    <w:rsid w:val="2D540D92"/>
    <w:rsid w:val="2D9F25D6"/>
    <w:rsid w:val="2F256FE6"/>
    <w:rsid w:val="2F25BB48"/>
    <w:rsid w:val="2F436F18"/>
    <w:rsid w:val="3019F7A5"/>
    <w:rsid w:val="30DF3F79"/>
    <w:rsid w:val="31DFD492"/>
    <w:rsid w:val="31EA5C94"/>
    <w:rsid w:val="3234AE6B"/>
    <w:rsid w:val="324279CA"/>
    <w:rsid w:val="324EAC35"/>
    <w:rsid w:val="3378718C"/>
    <w:rsid w:val="339E8B09"/>
    <w:rsid w:val="3418C0EB"/>
    <w:rsid w:val="37828127"/>
    <w:rsid w:val="394A7465"/>
    <w:rsid w:val="39717CB5"/>
    <w:rsid w:val="39CDEF42"/>
    <w:rsid w:val="3A3F2AC5"/>
    <w:rsid w:val="3A6C880D"/>
    <w:rsid w:val="3A841667"/>
    <w:rsid w:val="3B43531C"/>
    <w:rsid w:val="3EEEB449"/>
    <w:rsid w:val="3FB39FF6"/>
    <w:rsid w:val="407D0E11"/>
    <w:rsid w:val="41D8FEC9"/>
    <w:rsid w:val="4294B984"/>
    <w:rsid w:val="437B87E1"/>
    <w:rsid w:val="43DC9977"/>
    <w:rsid w:val="43F144A9"/>
    <w:rsid w:val="4534CC9C"/>
    <w:rsid w:val="456B6441"/>
    <w:rsid w:val="45AA2737"/>
    <w:rsid w:val="46AC6F23"/>
    <w:rsid w:val="48181E51"/>
    <w:rsid w:val="481B9027"/>
    <w:rsid w:val="4A274D19"/>
    <w:rsid w:val="4AC0050C"/>
    <w:rsid w:val="4AC7333A"/>
    <w:rsid w:val="4ACE9CED"/>
    <w:rsid w:val="4D3A59B6"/>
    <w:rsid w:val="4D6A9750"/>
    <w:rsid w:val="4E740BC3"/>
    <w:rsid w:val="50FBF0BD"/>
    <w:rsid w:val="5101E29F"/>
    <w:rsid w:val="516DCC71"/>
    <w:rsid w:val="5314F30B"/>
    <w:rsid w:val="538A40A8"/>
    <w:rsid w:val="54BBA805"/>
    <w:rsid w:val="54BF0B32"/>
    <w:rsid w:val="552C28AD"/>
    <w:rsid w:val="562E8912"/>
    <w:rsid w:val="57687903"/>
    <w:rsid w:val="583F9EB1"/>
    <w:rsid w:val="58710C29"/>
    <w:rsid w:val="58C62081"/>
    <w:rsid w:val="58EE60CD"/>
    <w:rsid w:val="5A97512B"/>
    <w:rsid w:val="5C161809"/>
    <w:rsid w:val="5D156E64"/>
    <w:rsid w:val="5D47C0C8"/>
    <w:rsid w:val="5DB90E85"/>
    <w:rsid w:val="600A4AB9"/>
    <w:rsid w:val="60F0F131"/>
    <w:rsid w:val="61ADB086"/>
    <w:rsid w:val="61BFA1E7"/>
    <w:rsid w:val="62462CBD"/>
    <w:rsid w:val="624C210A"/>
    <w:rsid w:val="625F5610"/>
    <w:rsid w:val="62F5CAD7"/>
    <w:rsid w:val="63890606"/>
    <w:rsid w:val="6397267F"/>
    <w:rsid w:val="63E5A5DC"/>
    <w:rsid w:val="63EBD282"/>
    <w:rsid w:val="640184DC"/>
    <w:rsid w:val="64919B38"/>
    <w:rsid w:val="65644848"/>
    <w:rsid w:val="657DCD7F"/>
    <w:rsid w:val="65928E0D"/>
    <w:rsid w:val="662D6B99"/>
    <w:rsid w:val="6672C2BD"/>
    <w:rsid w:val="6792A4D2"/>
    <w:rsid w:val="67E5528F"/>
    <w:rsid w:val="67EB2B9B"/>
    <w:rsid w:val="69A490DD"/>
    <w:rsid w:val="69AF956B"/>
    <w:rsid w:val="69B070D2"/>
    <w:rsid w:val="69E071FC"/>
    <w:rsid w:val="69E604DA"/>
    <w:rsid w:val="6AABBA19"/>
    <w:rsid w:val="6B48D9A2"/>
    <w:rsid w:val="6BF745E7"/>
    <w:rsid w:val="6CF5A813"/>
    <w:rsid w:val="6F003B85"/>
    <w:rsid w:val="6F402910"/>
    <w:rsid w:val="6F59352B"/>
    <w:rsid w:val="6F71A02F"/>
    <w:rsid w:val="701337F8"/>
    <w:rsid w:val="709FA995"/>
    <w:rsid w:val="720C5996"/>
    <w:rsid w:val="723DB073"/>
    <w:rsid w:val="72F4F153"/>
    <w:rsid w:val="743C12C1"/>
    <w:rsid w:val="74C079F0"/>
    <w:rsid w:val="74D65C05"/>
    <w:rsid w:val="74DA9848"/>
    <w:rsid w:val="755FD0CD"/>
    <w:rsid w:val="76722C66"/>
    <w:rsid w:val="78845A54"/>
    <w:rsid w:val="79F65F9D"/>
    <w:rsid w:val="7C237E67"/>
    <w:rsid w:val="7C82AB3C"/>
    <w:rsid w:val="7DBCBE46"/>
    <w:rsid w:val="7DBF4EC8"/>
    <w:rsid w:val="7F2E6BF8"/>
    <w:rsid w:val="7F491CD7"/>
    <w:rsid w:val="7FB27973"/>
    <w:rsid w:val="7FB97E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542B4F1"/>
  <w15:chartTrackingRefBased/>
  <w15:docId w15:val="{4BF4E532-64D6-40DE-9A09-B19D9D71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styleId="ListParagraph">
    <w:name w:val="List Paragraph"/>
    <w:basedOn w:val="Normal"/>
    <w:uiPriority w:val="34"/>
    <w:qFormat/>
    <w:rsid w:val="00DC6F64"/>
    <w:pPr>
      <w:overflowPunct w:val="0"/>
      <w:autoSpaceDE w:val="0"/>
      <w:autoSpaceDN w:val="0"/>
      <w:adjustRightInd w:val="0"/>
      <w:spacing w:after="100" w:afterAutospacing="1"/>
      <w:ind w:left="720"/>
      <w:contextualSpacing/>
    </w:pPr>
    <w:rPr>
      <w:szCs w:val="20"/>
    </w:rPr>
  </w:style>
  <w:style w:type="paragraph" w:styleId="CommentText">
    <w:name w:val="annotation text"/>
    <w:basedOn w:val="Normal"/>
    <w:link w:val="CommentTextChar"/>
    <w:uiPriority w:val="99"/>
    <w:unhideWhenUsed/>
    <w:rsid w:val="00DC6F64"/>
    <w:pPr>
      <w:overflowPunct w:val="0"/>
      <w:autoSpaceDE w:val="0"/>
      <w:autoSpaceDN w:val="0"/>
      <w:adjustRightInd w:val="0"/>
      <w:spacing w:after="100" w:afterAutospacing="1"/>
      <w:ind w:left="5040"/>
    </w:pPr>
    <w:rPr>
      <w:sz w:val="20"/>
      <w:szCs w:val="20"/>
    </w:rPr>
  </w:style>
  <w:style w:type="character" w:customStyle="1" w:styleId="CommentTextChar">
    <w:name w:val="Comment Text Char"/>
    <w:basedOn w:val="DefaultParagraphFont"/>
    <w:link w:val="CommentText"/>
    <w:uiPriority w:val="99"/>
    <w:rsid w:val="00DC6F64"/>
  </w:style>
  <w:style w:type="table" w:styleId="TableGrid">
    <w:name w:val="Table Grid"/>
    <w:basedOn w:val="TableNormal"/>
    <w:uiPriority w:val="59"/>
    <w:rsid w:val="00DC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02B7B"/>
  </w:style>
  <w:style w:type="character" w:styleId="CommentReference">
    <w:name w:val="annotation reference"/>
    <w:uiPriority w:val="99"/>
    <w:semiHidden/>
    <w:unhideWhenUsed/>
    <w:rsid w:val="00B17E3C"/>
    <w:rPr>
      <w:sz w:val="16"/>
      <w:szCs w:val="16"/>
    </w:rPr>
  </w:style>
  <w:style w:type="paragraph" w:styleId="CommentSubject">
    <w:name w:val="annotation subject"/>
    <w:basedOn w:val="CommentText"/>
    <w:next w:val="CommentText"/>
    <w:link w:val="CommentSubjectChar"/>
    <w:uiPriority w:val="99"/>
    <w:semiHidden/>
    <w:unhideWhenUsed/>
    <w:rsid w:val="00B17E3C"/>
    <w:pPr>
      <w:overflowPunct/>
      <w:autoSpaceDE/>
      <w:autoSpaceDN/>
      <w:adjustRightInd/>
      <w:spacing w:after="0" w:afterAutospacing="0"/>
      <w:ind w:left="0"/>
    </w:pPr>
    <w:rPr>
      <w:b/>
      <w:bCs/>
    </w:rPr>
  </w:style>
  <w:style w:type="character" w:customStyle="1" w:styleId="CommentSubjectChar">
    <w:name w:val="Comment Subject Char"/>
    <w:link w:val="CommentSubject"/>
    <w:uiPriority w:val="99"/>
    <w:semiHidden/>
    <w:rsid w:val="00B17E3C"/>
    <w:rPr>
      <w:b/>
      <w:bCs/>
    </w:rPr>
  </w:style>
  <w:style w:type="paragraph" w:customStyle="1" w:styleId="Form-Title1">
    <w:name w:val="Form - Title 1"/>
    <w:basedOn w:val="Normal"/>
    <w:link w:val="Form-Title1Char"/>
    <w:qFormat/>
    <w:rsid w:val="00872F3E"/>
    <w:pPr>
      <w:widowControl w:val="0"/>
      <w:spacing w:before="80"/>
      <w:jc w:val="right"/>
    </w:pPr>
    <w:rPr>
      <w:rFonts w:ascii="Calibri" w:hAnsi="Calibri"/>
      <w:bCs/>
      <w:sz w:val="40"/>
    </w:rPr>
  </w:style>
  <w:style w:type="character" w:customStyle="1" w:styleId="Form-Title1Char">
    <w:name w:val="Form - Title 1 Char"/>
    <w:link w:val="Form-Title1"/>
    <w:rsid w:val="00872F3E"/>
    <w:rPr>
      <w:rFonts w:ascii="Calibri" w:hAnsi="Calibri"/>
      <w:bCs/>
      <w:sz w:val="40"/>
      <w:szCs w:val="24"/>
    </w:rPr>
  </w:style>
  <w:style w:type="paragraph" w:customStyle="1" w:styleId="Form-Heading2">
    <w:name w:val="Form - Heading 2"/>
    <w:link w:val="Form-Heading2Char"/>
    <w:qFormat/>
    <w:rsid w:val="00872F3E"/>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872F3E"/>
    <w:rPr>
      <w:rFonts w:ascii="Calibri" w:hAnsi="Calibri"/>
      <w:b/>
      <w:sz w:val="28"/>
      <w:szCs w:val="24"/>
    </w:rPr>
  </w:style>
  <w:style w:type="paragraph" w:customStyle="1" w:styleId="Form-Bodytext1">
    <w:name w:val="Form - Bodytext 1"/>
    <w:basedOn w:val="BodyText"/>
    <w:link w:val="Form-Bodytext1Char"/>
    <w:qFormat/>
    <w:rsid w:val="00872F3E"/>
    <w:pPr>
      <w:widowControl w:val="0"/>
      <w:spacing w:before="120" w:after="0"/>
    </w:pPr>
    <w:rPr>
      <w:rFonts w:ascii="Arial" w:hAnsi="Arial"/>
      <w:bCs/>
      <w:sz w:val="18"/>
    </w:rPr>
  </w:style>
  <w:style w:type="character" w:customStyle="1" w:styleId="Form-Bodytext1Char">
    <w:name w:val="Form - Bodytext 1 Char"/>
    <w:link w:val="Form-Bodytext1"/>
    <w:rsid w:val="00872F3E"/>
    <w:rPr>
      <w:rFonts w:ascii="Arial" w:hAnsi="Arial"/>
      <w:bCs/>
      <w:sz w:val="18"/>
    </w:rPr>
  </w:style>
  <w:style w:type="paragraph" w:customStyle="1" w:styleId="Form-Title2">
    <w:name w:val="Form - Title 2"/>
    <w:basedOn w:val="Header"/>
    <w:link w:val="Form-Title2Char"/>
    <w:qFormat/>
    <w:rsid w:val="007D0002"/>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7D0002"/>
    <w:rPr>
      <w:rFonts w:ascii="Arial Black" w:hAnsi="Arial Black"/>
      <w:bCs/>
      <w:sz w:val="22"/>
    </w:rPr>
  </w:style>
  <w:style w:type="paragraph" w:customStyle="1" w:styleId="Form-Title3">
    <w:name w:val="Form - Title 3"/>
    <w:basedOn w:val="Header"/>
    <w:link w:val="Form-Title3Char"/>
    <w:qFormat/>
    <w:rsid w:val="007D0002"/>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7D0002"/>
    <w:rPr>
      <w:rFonts w:ascii="Calibri" w:hAnsi="Calibri"/>
      <w:bCs/>
      <w:sz w:val="22"/>
    </w:rPr>
  </w:style>
  <w:style w:type="paragraph" w:styleId="Revision">
    <w:name w:val="Revision"/>
    <w:hidden/>
    <w:uiPriority w:val="99"/>
    <w:semiHidden/>
    <w:rsid w:val="00424EC3"/>
    <w:rPr>
      <w:sz w:val="24"/>
      <w:szCs w:val="24"/>
    </w:rPr>
  </w:style>
  <w:style w:type="character" w:styleId="UnresolvedMention">
    <w:name w:val="Unresolved Mention"/>
    <w:basedOn w:val="DefaultParagraphFont"/>
    <w:uiPriority w:val="99"/>
    <w:semiHidden/>
    <w:unhideWhenUsed/>
    <w:rsid w:val="007E6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828559">
      <w:bodyDiv w:val="1"/>
      <w:marLeft w:val="0"/>
      <w:marRight w:val="0"/>
      <w:marTop w:val="0"/>
      <w:marBottom w:val="0"/>
      <w:divBdr>
        <w:top w:val="none" w:sz="0" w:space="0" w:color="auto"/>
        <w:left w:val="none" w:sz="0" w:space="0" w:color="auto"/>
        <w:bottom w:val="none" w:sz="0" w:space="0" w:color="auto"/>
        <w:right w:val="none" w:sz="0" w:space="0" w:color="auto"/>
      </w:divBdr>
    </w:div>
    <w:div w:id="501241869">
      <w:bodyDiv w:val="1"/>
      <w:marLeft w:val="0"/>
      <w:marRight w:val="0"/>
      <w:marTop w:val="0"/>
      <w:marBottom w:val="0"/>
      <w:divBdr>
        <w:top w:val="none" w:sz="0" w:space="0" w:color="auto"/>
        <w:left w:val="none" w:sz="0" w:space="0" w:color="auto"/>
        <w:bottom w:val="none" w:sz="0" w:space="0" w:color="auto"/>
        <w:right w:val="none" w:sz="0" w:space="0" w:color="auto"/>
      </w:divBdr>
    </w:div>
    <w:div w:id="652025935">
      <w:bodyDiv w:val="1"/>
      <w:marLeft w:val="0"/>
      <w:marRight w:val="0"/>
      <w:marTop w:val="0"/>
      <w:marBottom w:val="0"/>
      <w:divBdr>
        <w:top w:val="none" w:sz="0" w:space="0" w:color="auto"/>
        <w:left w:val="none" w:sz="0" w:space="0" w:color="auto"/>
        <w:bottom w:val="none" w:sz="0" w:space="0" w:color="auto"/>
        <w:right w:val="none" w:sz="0" w:space="0" w:color="auto"/>
      </w:divBdr>
    </w:div>
    <w:div w:id="1126386197">
      <w:bodyDiv w:val="1"/>
      <w:marLeft w:val="0"/>
      <w:marRight w:val="0"/>
      <w:marTop w:val="0"/>
      <w:marBottom w:val="0"/>
      <w:divBdr>
        <w:top w:val="none" w:sz="0" w:space="0" w:color="auto"/>
        <w:left w:val="none" w:sz="0" w:space="0" w:color="auto"/>
        <w:bottom w:val="none" w:sz="0" w:space="0" w:color="auto"/>
        <w:right w:val="none" w:sz="0" w:space="0" w:color="auto"/>
      </w:divBdr>
    </w:div>
    <w:div w:id="186471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q.submittals.mpca@state.mn.us" TargetMode="External"/><Relationship Id="rId18" Type="http://schemas.openxmlformats.org/officeDocument/2006/relationships/hyperlink" Target="mailto:WQS" TargetMode="External"/><Relationship Id="rId3" Type="http://schemas.openxmlformats.org/officeDocument/2006/relationships/customXml" Target="../customXml/item3.xml"/><Relationship Id="rId21" Type="http://schemas.openxmlformats.org/officeDocument/2006/relationships/hyperlink" Target="https://www.pca.state.mn.us/business-with-us/water-quality-variances" TargetMode="External"/><Relationship Id="rId7" Type="http://schemas.openxmlformats.org/officeDocument/2006/relationships/settings" Target="settings.xml"/><Relationship Id="rId12" Type="http://schemas.openxmlformats.org/officeDocument/2006/relationships/hyperlink" Target="https://www.pca.state.mn.us/business-with-us/water-quality-variances" TargetMode="External"/><Relationship Id="rId17" Type="http://schemas.openxmlformats.org/officeDocument/2006/relationships/hyperlink" Target="https://www.lccmr.mn.gov/projects/2016/finals/2016_04m_mpca_report.pdf" TargetMode="External"/><Relationship Id="rId2" Type="http://schemas.openxmlformats.org/officeDocument/2006/relationships/customXml" Target="../customXml/item2.xml"/><Relationship Id="rId16" Type="http://schemas.openxmlformats.org/officeDocument/2006/relationships/hyperlink" Target="mailto:WQSvariances.MPCA@state.mn.us" TargetMode="External"/><Relationship Id="rId20" Type="http://schemas.openxmlformats.org/officeDocument/2006/relationships/hyperlink" Target="http://water.epa.gov/scitech/swguidance/standards/econom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ca.state.mn.us/business-with-us/wastewater-permit-for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ca.state.mn.us/business-with-us/water-quality-varian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ca.state.mn.us/sites/default/files/wq-wwprm7-51.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23BDE54358A044B57BE68FDD47B3BE" ma:contentTypeVersion="13" ma:contentTypeDescription="Create a new document." ma:contentTypeScope="" ma:versionID="2519a563042c444d19333ead657b4abe">
  <xsd:schema xmlns:xsd="http://www.w3.org/2001/XMLSchema" xmlns:xs="http://www.w3.org/2001/XMLSchema" xmlns:p="http://schemas.microsoft.com/office/2006/metadata/properties" xmlns:ns2="c69d4e60-95f0-4a95-870d-7d4d22e0f21c" xmlns:ns3="5a176bcf-e5a2-4727-afb4-b3219bf30619" targetNamespace="http://schemas.microsoft.com/office/2006/metadata/properties" ma:root="true" ma:fieldsID="c43a5b1db458e4a49b0bcc1ec8cb996a" ns2:_="" ns3:_="">
    <xsd:import namespace="c69d4e60-95f0-4a95-870d-7d4d22e0f21c"/>
    <xsd:import namespace="5a176bcf-e5a2-4727-afb4-b3219bf306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d4e60-95f0-4a95-870d-7d4d22e0f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176bcf-e5a2-4727-afb4-b3219bf306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9ebca24-5165-4ee5-ae18-f0608ae907a3}" ma:internalName="TaxCatchAll" ma:showField="CatchAllData" ma:web="5a176bcf-e5a2-4727-afb4-b3219bf306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9d4e60-95f0-4a95-870d-7d4d22e0f21c">
      <Terms xmlns="http://schemas.microsoft.com/office/infopath/2007/PartnerControls"/>
    </lcf76f155ced4ddcb4097134ff3c332f>
    <TaxCatchAll xmlns="5a176bcf-e5a2-4727-afb4-b3219bf30619" xsi:nil="true"/>
    <SharedWithUsers xmlns="5a176bcf-e5a2-4727-afb4-b3219bf30619">
      <UserInfo>
        <DisplayName>Babson, Ian (He/Him/His) (MPCA)</DisplayName>
        <AccountId>86</AccountId>
        <AccountType/>
      </UserInfo>
      <UserInfo>
        <DisplayName>Hemken, Meghan (MPCA)</DisplayName>
        <AccountId>25</AccountId>
        <AccountType/>
      </UserInfo>
      <UserInfo>
        <DisplayName>Weiss, Steven (MPCA)</DisplayName>
        <AccountId>9</AccountId>
        <AccountType/>
      </UserInfo>
      <UserInfo>
        <DisplayName>Kyser, Scott (MPCA)</DisplayName>
        <AccountId>15</AccountId>
        <AccountType/>
      </UserInfo>
      <UserInfo>
        <DisplayName>Char, Fawkes (They/Them/Theirs) (MPCA)</DisplayName>
        <AccountId>33</AccountId>
        <AccountType/>
      </UserInfo>
    </SharedWithUsers>
  </documentManagement>
</p:properties>
</file>

<file path=customXml/itemProps1.xml><?xml version="1.0" encoding="utf-8"?>
<ds:datastoreItem xmlns:ds="http://schemas.openxmlformats.org/officeDocument/2006/customXml" ds:itemID="{EFEC30C6-F322-4305-B4E6-C93ADB6A17B1}">
  <ds:schemaRefs>
    <ds:schemaRef ds:uri="http://schemas.openxmlformats.org/officeDocument/2006/bibliography"/>
  </ds:schemaRefs>
</ds:datastoreItem>
</file>

<file path=customXml/itemProps2.xml><?xml version="1.0" encoding="utf-8"?>
<ds:datastoreItem xmlns:ds="http://schemas.openxmlformats.org/officeDocument/2006/customXml" ds:itemID="{E9D78BD2-7637-4F1E-9F74-F6312573F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d4e60-95f0-4a95-870d-7d4d22e0f21c"/>
    <ds:schemaRef ds:uri="5a176bcf-e5a2-4727-afb4-b3219bf30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02045-4974-4047-9D28-D766B2780781}">
  <ds:schemaRefs>
    <ds:schemaRef ds:uri="http://schemas.microsoft.com/sharepoint/v3/contenttype/forms"/>
  </ds:schemaRefs>
</ds:datastoreItem>
</file>

<file path=customXml/itemProps4.xml><?xml version="1.0" encoding="utf-8"?>
<ds:datastoreItem xmlns:ds="http://schemas.openxmlformats.org/officeDocument/2006/customXml" ds:itemID="{B7B81ACE-F558-451B-98FA-4B7AEEFD81E1}">
  <ds:schemaRefs>
    <ds:schemaRef ds:uri="http://schemas.microsoft.com/office/2006/metadata/properties"/>
    <ds:schemaRef ds:uri="http://schemas.microsoft.com/office/infopath/2007/PartnerControls"/>
    <ds:schemaRef ds:uri="c69d4e60-95f0-4a95-870d-7d4d22e0f21c"/>
    <ds:schemaRef ds:uri="5a176bcf-e5a2-4727-afb4-b3219bf30619"/>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Sulfate variance request form</vt:lpstr>
    </vt:vector>
  </TitlesOfParts>
  <Manager>Sandra Simbeck</Manager>
  <Company>PCA</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Sulfate variance request form</dc:title>
  <dc:subject>This form is used for NPDES/SDS permittees to request a sulfate variance from the Class 4A wild rice sulfate water quality standard.</dc:subject>
  <dc:creator>Minnesota Pollution Control Agency - Fawkes Char (Sandra Simbeck)</dc:creator>
  <cp:keywords>Minnesota Pollution Control Agency,wq-wwprm2-10g,water quality,wastewater permitting,NPDES,SDS,WQBEL,variance request,sulfate,class 4a,wild rice,water quality standard</cp:keywords>
  <dc:description/>
  <cp:lastModifiedBy>Simbeck, Sandra (MPCA)</cp:lastModifiedBy>
  <cp:revision>3</cp:revision>
  <cp:lastPrinted>2019-11-26T12:02:00Z</cp:lastPrinted>
  <dcterms:created xsi:type="dcterms:W3CDTF">2023-12-22T14:31:00Z</dcterms:created>
  <dcterms:modified xsi:type="dcterms:W3CDTF">2023-12-22T14:31:00Z</dcterms:modified>
  <cp:category>water quality,wastewater permitting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0x0101009923BDE54358A044B57BE68FDD47B3BE</vt:lpwstr>
  </property>
  <property fmtid="{D5CDD505-2E9C-101B-9397-08002B2CF9AE}" pid="3" name="MediaServiceImageTags">
    <vt:lpwstr/>
  </property>
</Properties>
</file>