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E86528" w:rsidRPr="00E86528" w14:paraId="5F39B45F" w14:textId="77777777" w:rsidTr="0092405A">
        <w:trPr>
          <w:cantSplit/>
          <w:trHeight w:val="1260"/>
        </w:trPr>
        <w:tc>
          <w:tcPr>
            <w:tcW w:w="3978" w:type="dxa"/>
          </w:tcPr>
          <w:p w14:paraId="5E05B280" w14:textId="77777777" w:rsidR="00E86528" w:rsidRPr="00E86528" w:rsidRDefault="00E86528" w:rsidP="00E86528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E86528"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43C9933A" wp14:editId="2721F56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0A1002E5" w14:textId="77777777" w:rsidR="00E86528" w:rsidRPr="00E86528" w:rsidRDefault="00E86528" w:rsidP="00E86528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E86528">
              <w:rPr>
                <w:rFonts w:ascii="Calibri" w:hAnsi="Calibri"/>
                <w:bCs/>
                <w:sz w:val="40"/>
                <w:szCs w:val="40"/>
              </w:rPr>
              <w:t xml:space="preserve">Soil Data Attachment </w:t>
            </w:r>
          </w:p>
          <w:p w14:paraId="56EDA90D" w14:textId="632929D5" w:rsidR="00E86528" w:rsidRPr="00E86528" w:rsidRDefault="00E86528" w:rsidP="00E86528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E86528">
              <w:rPr>
                <w:rFonts w:ascii="Arial Black" w:hAnsi="Arial Black"/>
                <w:bCs/>
                <w:sz w:val="22"/>
                <w:szCs w:val="20"/>
              </w:rPr>
              <w:t xml:space="preserve">Industrial </w:t>
            </w:r>
            <w:r w:rsidR="00511F66">
              <w:rPr>
                <w:rFonts w:ascii="Arial Black" w:hAnsi="Arial Black"/>
                <w:bCs/>
                <w:sz w:val="22"/>
                <w:szCs w:val="20"/>
              </w:rPr>
              <w:t>By-Product (IBP)</w:t>
            </w:r>
            <w:r w:rsidR="00511F66" w:rsidRPr="00E86528">
              <w:rPr>
                <w:rFonts w:ascii="Arial Black" w:hAnsi="Arial Black"/>
                <w:bCs/>
                <w:sz w:val="22"/>
                <w:szCs w:val="20"/>
              </w:rPr>
              <w:t xml:space="preserve"> </w:t>
            </w:r>
            <w:r w:rsidRPr="00E86528">
              <w:rPr>
                <w:rFonts w:ascii="Arial Black" w:hAnsi="Arial Black"/>
                <w:bCs/>
                <w:sz w:val="22"/>
                <w:szCs w:val="20"/>
              </w:rPr>
              <w:t>Program</w:t>
            </w:r>
          </w:p>
          <w:p w14:paraId="345C97D6" w14:textId="726F8A74" w:rsidR="00E86528" w:rsidRPr="00E86528" w:rsidRDefault="00E86528" w:rsidP="00E86528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86528">
              <w:rPr>
                <w:rFonts w:ascii="Arial" w:hAnsi="Arial" w:cs="Arial"/>
                <w:bCs/>
                <w:i/>
                <w:sz w:val="16"/>
                <w:szCs w:val="16"/>
              </w:rPr>
              <w:t>Doc Type: Permitting Annual Report</w:t>
            </w:r>
          </w:p>
        </w:tc>
      </w:tr>
    </w:tbl>
    <w:p w14:paraId="00106A2C" w14:textId="2203AC1A" w:rsidR="009B4514" w:rsidRPr="00F460F0" w:rsidRDefault="00EE2AFB" w:rsidP="0057134D">
      <w:pPr>
        <w:pStyle w:val="Heading2"/>
        <w:ind w:right="-108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Instructions:  </w:t>
      </w:r>
      <w:r w:rsidR="0047291C">
        <w:rPr>
          <w:rFonts w:ascii="Arial" w:hAnsi="Arial" w:cs="Arial"/>
          <w:bCs/>
          <w:spacing w:val="-2"/>
          <w:sz w:val="18"/>
          <w:szCs w:val="18"/>
        </w:rPr>
        <w:t xml:space="preserve">Attach </w:t>
      </w:r>
      <w:r>
        <w:rPr>
          <w:rFonts w:ascii="Arial" w:hAnsi="Arial" w:cs="Arial"/>
          <w:spacing w:val="-2"/>
          <w:sz w:val="18"/>
          <w:szCs w:val="18"/>
        </w:rPr>
        <w:t>this form</w:t>
      </w:r>
      <w:r w:rsidR="00435E68">
        <w:rPr>
          <w:rFonts w:ascii="Arial" w:hAnsi="Arial" w:cs="Arial"/>
          <w:spacing w:val="-2"/>
          <w:sz w:val="18"/>
          <w:szCs w:val="18"/>
        </w:rPr>
        <w:t xml:space="preserve"> </w:t>
      </w:r>
      <w:r w:rsidR="005D7F2D">
        <w:rPr>
          <w:rFonts w:ascii="Arial" w:hAnsi="Arial" w:cs="Arial"/>
          <w:spacing w:val="-2"/>
          <w:sz w:val="18"/>
          <w:szCs w:val="18"/>
        </w:rPr>
        <w:t xml:space="preserve">to the </w:t>
      </w:r>
      <w:r w:rsidR="005D7F2D" w:rsidRPr="0093064C">
        <w:rPr>
          <w:rFonts w:ascii="Arial" w:hAnsi="Arial" w:cs="Arial"/>
          <w:i/>
          <w:iCs/>
          <w:spacing w:val="-2"/>
          <w:sz w:val="18"/>
          <w:szCs w:val="18"/>
        </w:rPr>
        <w:t>Industrial By-Product Annual Report</w:t>
      </w:r>
      <w:r w:rsidR="005D7F2D">
        <w:rPr>
          <w:rFonts w:ascii="Arial" w:hAnsi="Arial" w:cs="Arial"/>
          <w:spacing w:val="-2"/>
          <w:sz w:val="18"/>
          <w:szCs w:val="18"/>
        </w:rPr>
        <w:t xml:space="preserve"> form (wq-lndapp7-12) </w:t>
      </w:r>
      <w:r w:rsidR="00077237">
        <w:rPr>
          <w:rFonts w:ascii="Arial" w:hAnsi="Arial" w:cs="Arial"/>
          <w:spacing w:val="-2"/>
          <w:sz w:val="18"/>
          <w:szCs w:val="18"/>
        </w:rPr>
        <w:t>and</w:t>
      </w:r>
      <w:r w:rsidR="005D7F2D">
        <w:rPr>
          <w:rFonts w:ascii="Arial" w:hAnsi="Arial" w:cs="Arial"/>
          <w:spacing w:val="-2"/>
          <w:sz w:val="18"/>
          <w:szCs w:val="18"/>
        </w:rPr>
        <w:t xml:space="preserve"> the </w:t>
      </w:r>
      <w:r w:rsidR="005D7F2D" w:rsidRPr="0093064C">
        <w:rPr>
          <w:rFonts w:ascii="Arial" w:hAnsi="Arial" w:cs="Arial"/>
          <w:i/>
          <w:iCs/>
          <w:spacing w:val="-2"/>
          <w:sz w:val="18"/>
          <w:szCs w:val="18"/>
        </w:rPr>
        <w:t>IBP Site Notification Form</w:t>
      </w:r>
      <w:r w:rsidR="005D7F2D">
        <w:rPr>
          <w:rFonts w:ascii="Arial" w:hAnsi="Arial" w:cs="Arial"/>
          <w:spacing w:val="-2"/>
          <w:sz w:val="18"/>
          <w:szCs w:val="18"/>
        </w:rPr>
        <w:t xml:space="preserve"> (wq-lndapp7-11) when a land application</w:t>
      </w:r>
      <w:r w:rsidR="00511F66">
        <w:rPr>
          <w:rFonts w:ascii="Arial" w:hAnsi="Arial" w:cs="Arial"/>
          <w:spacing w:val="-2"/>
          <w:sz w:val="18"/>
          <w:szCs w:val="18"/>
        </w:rPr>
        <w:t xml:space="preserve"> (LA)</w:t>
      </w:r>
      <w:r w:rsidR="005D7F2D">
        <w:rPr>
          <w:rFonts w:ascii="Arial" w:hAnsi="Arial" w:cs="Arial"/>
          <w:spacing w:val="-2"/>
          <w:sz w:val="18"/>
          <w:szCs w:val="18"/>
        </w:rPr>
        <w:t xml:space="preserve"> </w:t>
      </w:r>
      <w:r w:rsidR="00511F66">
        <w:rPr>
          <w:rFonts w:ascii="Arial" w:hAnsi="Arial" w:cs="Arial"/>
          <w:spacing w:val="-2"/>
          <w:sz w:val="18"/>
          <w:szCs w:val="18"/>
        </w:rPr>
        <w:t xml:space="preserve">station </w:t>
      </w:r>
      <w:r>
        <w:rPr>
          <w:rFonts w:ascii="Arial" w:hAnsi="Arial" w:cs="Arial"/>
          <w:spacing w:val="-2"/>
          <w:sz w:val="18"/>
          <w:szCs w:val="18"/>
        </w:rPr>
        <w:t>requir</w:t>
      </w:r>
      <w:r w:rsidR="005D7F2D">
        <w:rPr>
          <w:rFonts w:ascii="Arial" w:hAnsi="Arial" w:cs="Arial"/>
          <w:spacing w:val="-2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 xml:space="preserve"> more than one soil sample, i.e., for sites greater than 40</w:t>
      </w:r>
      <w:r w:rsidR="00121538">
        <w:rPr>
          <w:rFonts w:ascii="Arial" w:hAnsi="Arial" w:cs="Arial"/>
          <w:spacing w:val="-2"/>
          <w:sz w:val="18"/>
          <w:szCs w:val="18"/>
        </w:rPr>
        <w:t> </w:t>
      </w:r>
      <w:r>
        <w:rPr>
          <w:rFonts w:ascii="Arial" w:hAnsi="Arial" w:cs="Arial"/>
          <w:spacing w:val="-2"/>
          <w:sz w:val="18"/>
          <w:szCs w:val="18"/>
        </w:rPr>
        <w:t>acres in size</w:t>
      </w:r>
      <w:r w:rsidR="001B754C" w:rsidRPr="00F460F0"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5D7F2D">
        <w:rPr>
          <w:rFonts w:ascii="Arial" w:hAnsi="Arial" w:cs="Arial"/>
          <w:spacing w:val="-2"/>
          <w:sz w:val="18"/>
          <w:szCs w:val="18"/>
        </w:rPr>
        <w:t>Copy the form as needed and include with the</w:t>
      </w:r>
      <w:r w:rsidR="005D7F2D" w:rsidRPr="00983062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="005D7F2D" w:rsidRPr="003F04C8">
        <w:rPr>
          <w:rFonts w:ascii="Arial" w:hAnsi="Arial" w:cs="Arial"/>
          <w:i/>
          <w:spacing w:val="-2"/>
          <w:sz w:val="18"/>
          <w:szCs w:val="18"/>
        </w:rPr>
        <w:t>Industrial By-Product Annual Report</w:t>
      </w:r>
      <w:r w:rsidR="005D7F2D">
        <w:rPr>
          <w:rFonts w:ascii="Arial" w:hAnsi="Arial" w:cs="Arial"/>
          <w:iCs/>
          <w:spacing w:val="-2"/>
          <w:sz w:val="18"/>
          <w:szCs w:val="18"/>
        </w:rPr>
        <w:t xml:space="preserve"> or the </w:t>
      </w:r>
      <w:r w:rsidR="005D7F2D" w:rsidRPr="0093064C">
        <w:rPr>
          <w:rFonts w:ascii="Arial" w:hAnsi="Arial" w:cs="Arial"/>
          <w:i/>
          <w:iCs/>
          <w:spacing w:val="-2"/>
          <w:sz w:val="18"/>
          <w:szCs w:val="18"/>
        </w:rPr>
        <w:t>IBP Site Notification Form</w:t>
      </w:r>
      <w:r w:rsidR="005D7F2D">
        <w:rPr>
          <w:rFonts w:ascii="Arial" w:hAnsi="Arial" w:cs="Arial"/>
          <w:spacing w:val="-2"/>
          <w:sz w:val="18"/>
          <w:szCs w:val="18"/>
        </w:rPr>
        <w:t xml:space="preserve">. </w:t>
      </w:r>
      <w:r>
        <w:rPr>
          <w:rFonts w:ascii="Arial" w:hAnsi="Arial" w:cs="Arial"/>
          <w:spacing w:val="-2"/>
          <w:sz w:val="18"/>
          <w:szCs w:val="18"/>
        </w:rPr>
        <w:t>Each soil sample must be analyzed for the six parameters below.</w:t>
      </w:r>
    </w:p>
    <w:p w14:paraId="10C5C718" w14:textId="77777777" w:rsidR="00B90FB4" w:rsidRDefault="00B90FB4" w:rsidP="00435E68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340"/>
        <w:gridCol w:w="2340"/>
        <w:gridCol w:w="2250"/>
      </w:tblGrid>
      <w:tr w:rsidR="00435E68" w:rsidRPr="004101B8" w14:paraId="32B1B536" w14:textId="77777777" w:rsidTr="00435E68">
        <w:trPr>
          <w:jc w:val="center"/>
        </w:trPr>
        <w:tc>
          <w:tcPr>
            <w:tcW w:w="3798" w:type="dxa"/>
            <w:vAlign w:val="bottom"/>
          </w:tcPr>
          <w:p w14:paraId="0E73A489" w14:textId="77777777" w:rsidR="00435E68" w:rsidRPr="006B200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008">
              <w:rPr>
                <w:rFonts w:ascii="Arial" w:hAnsi="Arial" w:cs="Arial"/>
                <w:b/>
                <w:bCs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vAlign w:val="bottom"/>
          </w:tcPr>
          <w:p w14:paraId="057BE17A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C85AE19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F74E63E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279EE" w:rsidRPr="004101B8" w14:paraId="23C403CD" w14:textId="77777777" w:rsidTr="00121538">
        <w:trPr>
          <w:trHeight w:val="202"/>
          <w:jc w:val="center"/>
        </w:trPr>
        <w:tc>
          <w:tcPr>
            <w:tcW w:w="3798" w:type="dxa"/>
            <w:vAlign w:val="bottom"/>
          </w:tcPr>
          <w:p w14:paraId="688FA157" w14:textId="664BE553" w:rsidR="002279EE" w:rsidRPr="00121538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station code or name (e.g., LA 301)</w:t>
            </w:r>
          </w:p>
        </w:tc>
        <w:tc>
          <w:tcPr>
            <w:tcW w:w="2340" w:type="dxa"/>
            <w:vAlign w:val="bottom"/>
          </w:tcPr>
          <w:p w14:paraId="692D8036" w14:textId="61884E16" w:rsidR="002279EE" w:rsidRPr="006E07DD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19C9041" w14:textId="45289DA0" w:rsidR="002279EE" w:rsidRPr="006E07DD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E56D206" w14:textId="4233D1BA" w:rsidR="002279EE" w:rsidRPr="006E07DD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5E68" w:rsidRPr="004101B8" w14:paraId="623E4F8C" w14:textId="77777777" w:rsidTr="00435E68">
        <w:trPr>
          <w:jc w:val="center"/>
        </w:trPr>
        <w:tc>
          <w:tcPr>
            <w:tcW w:w="3798" w:type="dxa"/>
            <w:vAlign w:val="bottom"/>
          </w:tcPr>
          <w:p w14:paraId="6681A68A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vAlign w:val="bottom"/>
          </w:tcPr>
          <w:p w14:paraId="16DEF8BE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2F94720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02A4FA6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5E68" w:rsidRPr="004101B8" w14:paraId="7A8D367E" w14:textId="77777777" w:rsidTr="00435E68">
        <w:trPr>
          <w:jc w:val="center"/>
        </w:trPr>
        <w:tc>
          <w:tcPr>
            <w:tcW w:w="3798" w:type="dxa"/>
            <w:vAlign w:val="bottom"/>
          </w:tcPr>
          <w:p w14:paraId="0B7EA034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13D4A56A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FDA81A9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CAD2C66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5E68" w:rsidRPr="004101B8" w14:paraId="32785EBE" w14:textId="77777777" w:rsidTr="00435E68">
        <w:trPr>
          <w:jc w:val="center"/>
        </w:trPr>
        <w:tc>
          <w:tcPr>
            <w:tcW w:w="3798" w:type="dxa"/>
            <w:vAlign w:val="bottom"/>
          </w:tcPr>
          <w:p w14:paraId="16708021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matter (percent)</w:t>
            </w:r>
          </w:p>
        </w:tc>
        <w:tc>
          <w:tcPr>
            <w:tcW w:w="2340" w:type="dxa"/>
            <w:vAlign w:val="bottom"/>
          </w:tcPr>
          <w:p w14:paraId="74F02B4E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CBA4DD1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24815C7" w14:textId="77777777" w:rsidR="00435E68" w:rsidRPr="004101B8" w:rsidRDefault="00435E68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745BC07E" w14:textId="77777777" w:rsidTr="00121538">
        <w:trPr>
          <w:trHeight w:val="274"/>
          <w:jc w:val="center"/>
        </w:trPr>
        <w:tc>
          <w:tcPr>
            <w:tcW w:w="3798" w:type="dxa"/>
            <w:vAlign w:val="bottom"/>
          </w:tcPr>
          <w:p w14:paraId="4ED764A2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bookmarkStart w:id="0" w:name="Text255"/>
        <w:tc>
          <w:tcPr>
            <w:tcW w:w="2340" w:type="dxa"/>
            <w:vAlign w:val="bottom"/>
          </w:tcPr>
          <w:p w14:paraId="383C6AE0" w14:textId="22AD33F2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00DCECEB" w14:textId="114536E1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250" w:type="dxa"/>
            <w:vAlign w:val="bottom"/>
          </w:tcPr>
          <w:p w14:paraId="3679A92C" w14:textId="4D2F7F5B" w:rsidR="00D2028D" w:rsidRPr="00B90FB4" w:rsidRDefault="00D2028D" w:rsidP="00121538">
            <w:pPr>
              <w:tabs>
                <w:tab w:val="left" w:pos="78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D2028D" w:rsidRPr="004101B8" w14:paraId="3F3859C6" w14:textId="77777777" w:rsidTr="00435E68">
        <w:trPr>
          <w:jc w:val="center"/>
        </w:trPr>
        <w:tc>
          <w:tcPr>
            <w:tcW w:w="3798" w:type="dxa"/>
            <w:vAlign w:val="bottom"/>
          </w:tcPr>
          <w:p w14:paraId="7EF4A053" w14:textId="77777777" w:rsidR="00D2028D" w:rsidRPr="00EE2AFB" w:rsidRDefault="00D2028D" w:rsidP="00435E68">
            <w:pPr>
              <w:spacing w:before="60"/>
              <w:ind w:right="-108"/>
              <w:rPr>
                <w:rFonts w:ascii="Arial" w:hAnsi="Arial" w:cs="Arial"/>
                <w:sz w:val="17"/>
                <w:szCs w:val="17"/>
              </w:rPr>
            </w:pPr>
            <w:r w:rsidRPr="00EE2AFB">
              <w:rPr>
                <w:rFonts w:ascii="Arial" w:hAnsi="Arial" w:cs="Arial"/>
                <w:sz w:val="17"/>
                <w:szCs w:val="17"/>
              </w:rPr>
              <w:t>Potassium, NH4AC, exchangeable in soil (ppm)</w:t>
            </w:r>
          </w:p>
        </w:tc>
        <w:bookmarkStart w:id="1" w:name="Text161"/>
        <w:tc>
          <w:tcPr>
            <w:tcW w:w="2340" w:type="dxa"/>
            <w:vAlign w:val="bottom"/>
          </w:tcPr>
          <w:p w14:paraId="09B7886A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40" w:type="dxa"/>
            <w:vAlign w:val="bottom"/>
          </w:tcPr>
          <w:p w14:paraId="60F91283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E481AC8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43CE25C5" w14:textId="77777777" w:rsidTr="00435E68">
        <w:trPr>
          <w:jc w:val="center"/>
        </w:trPr>
        <w:tc>
          <w:tcPr>
            <w:tcW w:w="3798" w:type="dxa"/>
            <w:vAlign w:val="bottom"/>
          </w:tcPr>
          <w:p w14:paraId="6FD8E914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6F729089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91FC3BE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2A5201E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6B3F1ABF" w14:textId="77777777" w:rsidTr="00435E68">
        <w:trPr>
          <w:jc w:val="center"/>
        </w:trPr>
        <w:tc>
          <w:tcPr>
            <w:tcW w:w="3798" w:type="dxa"/>
            <w:vAlign w:val="bottom"/>
          </w:tcPr>
          <w:p w14:paraId="568BCE9B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vAlign w:val="bottom"/>
          </w:tcPr>
          <w:p w14:paraId="4C81FA8E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1760928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84A08C5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76DCB67E" w14:textId="77777777" w:rsidTr="00435E68">
        <w:trPr>
          <w:jc w:val="center"/>
        </w:trPr>
        <w:tc>
          <w:tcPr>
            <w:tcW w:w="3798" w:type="dxa"/>
            <w:vAlign w:val="bottom"/>
          </w:tcPr>
          <w:p w14:paraId="6EF1FF87" w14:textId="1ED2BEAB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4E4DED8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B45E799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3D2BE55" w14:textId="77777777" w:rsidR="00D2028D" w:rsidRPr="004101B8" w:rsidRDefault="00D2028D" w:rsidP="00435E6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51E41B" w14:textId="77777777" w:rsidR="0057134D" w:rsidRPr="00121538" w:rsidRDefault="0057134D" w:rsidP="0057134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340"/>
        <w:gridCol w:w="2340"/>
        <w:gridCol w:w="2250"/>
      </w:tblGrid>
      <w:tr w:rsidR="0057134D" w:rsidRPr="004101B8" w14:paraId="4535259F" w14:textId="77777777" w:rsidTr="00D03E9B">
        <w:trPr>
          <w:jc w:val="center"/>
        </w:trPr>
        <w:tc>
          <w:tcPr>
            <w:tcW w:w="3798" w:type="dxa"/>
            <w:vAlign w:val="bottom"/>
          </w:tcPr>
          <w:p w14:paraId="3CA89BAD" w14:textId="77777777" w:rsidR="0057134D" w:rsidRPr="006B200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008">
              <w:rPr>
                <w:rFonts w:ascii="Arial" w:hAnsi="Arial" w:cs="Arial"/>
                <w:b/>
                <w:bCs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vAlign w:val="bottom"/>
          </w:tcPr>
          <w:p w14:paraId="2B691AB5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A3269F1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B173AB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279EE" w:rsidRPr="002279EE" w14:paraId="5A58A4B4" w14:textId="77777777" w:rsidTr="00D03E9B">
        <w:trPr>
          <w:jc w:val="center"/>
        </w:trPr>
        <w:tc>
          <w:tcPr>
            <w:tcW w:w="3798" w:type="dxa"/>
            <w:vAlign w:val="bottom"/>
          </w:tcPr>
          <w:p w14:paraId="0C01C302" w14:textId="18CEE7D2" w:rsidR="002279EE" w:rsidRPr="00121538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station code or name (e.g., LA 301)</w:t>
            </w:r>
          </w:p>
        </w:tc>
        <w:tc>
          <w:tcPr>
            <w:tcW w:w="2340" w:type="dxa"/>
            <w:vAlign w:val="bottom"/>
          </w:tcPr>
          <w:p w14:paraId="3AA2DEFF" w14:textId="5791788D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551AA1E" w14:textId="02CAABCB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8F7ED54" w14:textId="342D33CF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268EE3F0" w14:textId="77777777" w:rsidTr="00D03E9B">
        <w:trPr>
          <w:jc w:val="center"/>
        </w:trPr>
        <w:tc>
          <w:tcPr>
            <w:tcW w:w="3798" w:type="dxa"/>
            <w:vAlign w:val="bottom"/>
          </w:tcPr>
          <w:p w14:paraId="22F1312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vAlign w:val="bottom"/>
          </w:tcPr>
          <w:p w14:paraId="19F8AB8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3D9DAAB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7A6D6E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3311CBC6" w14:textId="77777777" w:rsidTr="00D03E9B">
        <w:trPr>
          <w:jc w:val="center"/>
        </w:trPr>
        <w:tc>
          <w:tcPr>
            <w:tcW w:w="3798" w:type="dxa"/>
            <w:vAlign w:val="bottom"/>
          </w:tcPr>
          <w:p w14:paraId="52CB325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58584B97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E58BAF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D09912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7F92B291" w14:textId="77777777" w:rsidTr="00D03E9B">
        <w:trPr>
          <w:jc w:val="center"/>
        </w:trPr>
        <w:tc>
          <w:tcPr>
            <w:tcW w:w="3798" w:type="dxa"/>
            <w:vAlign w:val="bottom"/>
          </w:tcPr>
          <w:p w14:paraId="4CC33F8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matter (percent)</w:t>
            </w:r>
          </w:p>
        </w:tc>
        <w:tc>
          <w:tcPr>
            <w:tcW w:w="2340" w:type="dxa"/>
            <w:vAlign w:val="bottom"/>
          </w:tcPr>
          <w:p w14:paraId="7968D44A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5A50834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7388D54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2FCA07F2" w14:textId="77777777" w:rsidTr="00121538">
        <w:trPr>
          <w:trHeight w:val="274"/>
          <w:jc w:val="center"/>
        </w:trPr>
        <w:tc>
          <w:tcPr>
            <w:tcW w:w="3798" w:type="dxa"/>
            <w:vAlign w:val="bottom"/>
          </w:tcPr>
          <w:p w14:paraId="39D969D3" w14:textId="77777777" w:rsidR="00D2028D" w:rsidRPr="004101B8" w:rsidRDefault="00D2028D" w:rsidP="008C4A02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tc>
          <w:tcPr>
            <w:tcW w:w="2340" w:type="dxa"/>
            <w:vAlign w:val="bottom"/>
          </w:tcPr>
          <w:p w14:paraId="64BD94F3" w14:textId="06595C57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58080B30" w14:textId="69F50FEB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250" w:type="dxa"/>
            <w:vAlign w:val="bottom"/>
          </w:tcPr>
          <w:p w14:paraId="47A21345" w14:textId="53C05BD7" w:rsidR="00D2028D" w:rsidRPr="00B90FB4" w:rsidRDefault="00D2028D" w:rsidP="00121538">
            <w:pPr>
              <w:tabs>
                <w:tab w:val="left" w:pos="78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57134D" w:rsidRPr="004101B8" w14:paraId="6F9CCBDC" w14:textId="77777777" w:rsidTr="00D03E9B">
        <w:trPr>
          <w:jc w:val="center"/>
        </w:trPr>
        <w:tc>
          <w:tcPr>
            <w:tcW w:w="3798" w:type="dxa"/>
            <w:vAlign w:val="bottom"/>
          </w:tcPr>
          <w:p w14:paraId="749FAC7F" w14:textId="77777777" w:rsidR="0057134D" w:rsidRPr="00EE2AFB" w:rsidRDefault="0057134D" w:rsidP="00D03E9B">
            <w:pPr>
              <w:spacing w:before="60"/>
              <w:ind w:right="-108"/>
              <w:rPr>
                <w:rFonts w:ascii="Arial" w:hAnsi="Arial" w:cs="Arial"/>
                <w:sz w:val="17"/>
                <w:szCs w:val="17"/>
              </w:rPr>
            </w:pPr>
            <w:r w:rsidRPr="00EE2AFB">
              <w:rPr>
                <w:rFonts w:ascii="Arial" w:hAnsi="Arial" w:cs="Arial"/>
                <w:sz w:val="17"/>
                <w:szCs w:val="17"/>
              </w:rPr>
              <w:t>Potassium, NH4AC, exchangeable in soil (ppm)</w:t>
            </w:r>
          </w:p>
        </w:tc>
        <w:tc>
          <w:tcPr>
            <w:tcW w:w="2340" w:type="dxa"/>
            <w:vAlign w:val="bottom"/>
          </w:tcPr>
          <w:p w14:paraId="2CA97F5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D8637F0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11CF98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3CEAD2CB" w14:textId="77777777" w:rsidTr="00D03E9B">
        <w:trPr>
          <w:jc w:val="center"/>
        </w:trPr>
        <w:tc>
          <w:tcPr>
            <w:tcW w:w="3798" w:type="dxa"/>
            <w:vAlign w:val="bottom"/>
          </w:tcPr>
          <w:p w14:paraId="6D45BCB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2766AEC0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294ABA9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2E6021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41721F7A" w14:textId="77777777" w:rsidTr="00D03E9B">
        <w:trPr>
          <w:jc w:val="center"/>
        </w:trPr>
        <w:tc>
          <w:tcPr>
            <w:tcW w:w="3798" w:type="dxa"/>
            <w:vAlign w:val="bottom"/>
          </w:tcPr>
          <w:p w14:paraId="17A5968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vAlign w:val="bottom"/>
          </w:tcPr>
          <w:p w14:paraId="468D932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0527F7B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7F15C6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5001C921" w14:textId="77777777" w:rsidTr="00D03E9B">
        <w:trPr>
          <w:jc w:val="center"/>
        </w:trPr>
        <w:tc>
          <w:tcPr>
            <w:tcW w:w="3798" w:type="dxa"/>
            <w:vAlign w:val="bottom"/>
          </w:tcPr>
          <w:p w14:paraId="522E592C" w14:textId="7CABCD1B" w:rsidR="0057134D" w:rsidRPr="004101B8" w:rsidRDefault="00CF6995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57134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134D">
              <w:rPr>
                <w:rFonts w:ascii="Arial" w:hAnsi="Arial" w:cs="Arial"/>
                <w:sz w:val="18"/>
                <w:szCs w:val="18"/>
              </w:rPr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71FBC4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786108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D361CF5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8DE701" w14:textId="77777777" w:rsidR="0057134D" w:rsidRPr="00121538" w:rsidRDefault="0057134D" w:rsidP="0057134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340"/>
        <w:gridCol w:w="2340"/>
        <w:gridCol w:w="2250"/>
      </w:tblGrid>
      <w:tr w:rsidR="0057134D" w:rsidRPr="004101B8" w14:paraId="49EFF5FB" w14:textId="77777777" w:rsidTr="00D03E9B">
        <w:trPr>
          <w:jc w:val="center"/>
        </w:trPr>
        <w:tc>
          <w:tcPr>
            <w:tcW w:w="3798" w:type="dxa"/>
            <w:vAlign w:val="bottom"/>
          </w:tcPr>
          <w:p w14:paraId="31E40069" w14:textId="77777777" w:rsidR="0057134D" w:rsidRPr="006B200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008">
              <w:rPr>
                <w:rFonts w:ascii="Arial" w:hAnsi="Arial" w:cs="Arial"/>
                <w:b/>
                <w:bCs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vAlign w:val="bottom"/>
          </w:tcPr>
          <w:p w14:paraId="12F0771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2E166B81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D26F0C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279EE" w:rsidRPr="002279EE" w14:paraId="2B72F7A3" w14:textId="77777777" w:rsidTr="00D03E9B">
        <w:trPr>
          <w:jc w:val="center"/>
        </w:trPr>
        <w:tc>
          <w:tcPr>
            <w:tcW w:w="3798" w:type="dxa"/>
            <w:vAlign w:val="bottom"/>
          </w:tcPr>
          <w:p w14:paraId="36D9571A" w14:textId="54A02B4B" w:rsidR="002279EE" w:rsidRPr="00121538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station code or name (e.g., LA 301)</w:t>
            </w:r>
          </w:p>
        </w:tc>
        <w:tc>
          <w:tcPr>
            <w:tcW w:w="2340" w:type="dxa"/>
            <w:vAlign w:val="bottom"/>
          </w:tcPr>
          <w:p w14:paraId="4AEF5A82" w14:textId="4529545C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B7013CD" w14:textId="5D9614D4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5B492DC" w14:textId="61A9E6D3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4902C313" w14:textId="77777777" w:rsidTr="00D03E9B">
        <w:trPr>
          <w:jc w:val="center"/>
        </w:trPr>
        <w:tc>
          <w:tcPr>
            <w:tcW w:w="3798" w:type="dxa"/>
            <w:vAlign w:val="bottom"/>
          </w:tcPr>
          <w:p w14:paraId="15BC8969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vAlign w:val="bottom"/>
          </w:tcPr>
          <w:p w14:paraId="7CF031D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25B52E3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2BAF2D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2F708E0E" w14:textId="77777777" w:rsidTr="00D03E9B">
        <w:trPr>
          <w:jc w:val="center"/>
        </w:trPr>
        <w:tc>
          <w:tcPr>
            <w:tcW w:w="3798" w:type="dxa"/>
            <w:vAlign w:val="bottom"/>
          </w:tcPr>
          <w:p w14:paraId="0A0286B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1DF814D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1456D6D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F83D43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071A2AC0" w14:textId="77777777" w:rsidTr="00D03E9B">
        <w:trPr>
          <w:jc w:val="center"/>
        </w:trPr>
        <w:tc>
          <w:tcPr>
            <w:tcW w:w="3798" w:type="dxa"/>
            <w:vAlign w:val="bottom"/>
          </w:tcPr>
          <w:p w14:paraId="0C068DB9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matter (percent)</w:t>
            </w:r>
          </w:p>
        </w:tc>
        <w:tc>
          <w:tcPr>
            <w:tcW w:w="2340" w:type="dxa"/>
            <w:vAlign w:val="bottom"/>
          </w:tcPr>
          <w:p w14:paraId="7277B57D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57A80F5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7B21D47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0899E143" w14:textId="77777777" w:rsidTr="00121538">
        <w:trPr>
          <w:trHeight w:val="274"/>
          <w:jc w:val="center"/>
        </w:trPr>
        <w:tc>
          <w:tcPr>
            <w:tcW w:w="3798" w:type="dxa"/>
            <w:vAlign w:val="bottom"/>
          </w:tcPr>
          <w:p w14:paraId="11E6C844" w14:textId="77777777" w:rsidR="00D2028D" w:rsidRPr="004101B8" w:rsidRDefault="00D2028D" w:rsidP="008C4A02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tc>
          <w:tcPr>
            <w:tcW w:w="2340" w:type="dxa"/>
            <w:vAlign w:val="bottom"/>
          </w:tcPr>
          <w:p w14:paraId="5D9D9B3D" w14:textId="727B5EB6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02595864" w14:textId="307FD994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250" w:type="dxa"/>
            <w:vAlign w:val="bottom"/>
          </w:tcPr>
          <w:p w14:paraId="38A0B704" w14:textId="63543E8A" w:rsidR="00D2028D" w:rsidRPr="00B90FB4" w:rsidRDefault="00D2028D" w:rsidP="00121538">
            <w:pPr>
              <w:tabs>
                <w:tab w:val="left" w:pos="78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11F66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57134D" w:rsidRPr="004101B8" w14:paraId="1E377100" w14:textId="77777777" w:rsidTr="00D03E9B">
        <w:trPr>
          <w:jc w:val="center"/>
        </w:trPr>
        <w:tc>
          <w:tcPr>
            <w:tcW w:w="3798" w:type="dxa"/>
            <w:vAlign w:val="bottom"/>
          </w:tcPr>
          <w:p w14:paraId="1263726D" w14:textId="77777777" w:rsidR="0057134D" w:rsidRPr="00EE2AFB" w:rsidRDefault="0057134D" w:rsidP="00D03E9B">
            <w:pPr>
              <w:spacing w:before="60"/>
              <w:ind w:right="-108"/>
              <w:rPr>
                <w:rFonts w:ascii="Arial" w:hAnsi="Arial" w:cs="Arial"/>
                <w:sz w:val="17"/>
                <w:szCs w:val="17"/>
              </w:rPr>
            </w:pPr>
            <w:r w:rsidRPr="00EE2AFB">
              <w:rPr>
                <w:rFonts w:ascii="Arial" w:hAnsi="Arial" w:cs="Arial"/>
                <w:sz w:val="17"/>
                <w:szCs w:val="17"/>
              </w:rPr>
              <w:t>Potassium, NH4AC, exchangeable in soil (ppm)</w:t>
            </w:r>
          </w:p>
        </w:tc>
        <w:tc>
          <w:tcPr>
            <w:tcW w:w="2340" w:type="dxa"/>
            <w:vAlign w:val="bottom"/>
          </w:tcPr>
          <w:p w14:paraId="0C29841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2FBCF43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EF1D2F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7CCFC6D9" w14:textId="77777777" w:rsidTr="00D03E9B">
        <w:trPr>
          <w:jc w:val="center"/>
        </w:trPr>
        <w:tc>
          <w:tcPr>
            <w:tcW w:w="3798" w:type="dxa"/>
            <w:vAlign w:val="bottom"/>
          </w:tcPr>
          <w:p w14:paraId="4FF6DF0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4CD7A53A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7EA820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A8C20B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338742B2" w14:textId="77777777" w:rsidTr="00D03E9B">
        <w:trPr>
          <w:jc w:val="center"/>
        </w:trPr>
        <w:tc>
          <w:tcPr>
            <w:tcW w:w="3798" w:type="dxa"/>
            <w:vAlign w:val="bottom"/>
          </w:tcPr>
          <w:p w14:paraId="4A0C5FC7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vAlign w:val="bottom"/>
          </w:tcPr>
          <w:p w14:paraId="57C33354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694F5C7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BA5D27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6D1AA064" w14:textId="77777777" w:rsidTr="00D03E9B">
        <w:trPr>
          <w:jc w:val="center"/>
        </w:trPr>
        <w:tc>
          <w:tcPr>
            <w:tcW w:w="3798" w:type="dxa"/>
            <w:vAlign w:val="bottom"/>
          </w:tcPr>
          <w:p w14:paraId="671673FD" w14:textId="599B4DA0" w:rsidR="0057134D" w:rsidRPr="004101B8" w:rsidRDefault="00CF6995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57134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134D">
              <w:rPr>
                <w:rFonts w:ascii="Arial" w:hAnsi="Arial" w:cs="Arial"/>
                <w:sz w:val="18"/>
                <w:szCs w:val="18"/>
              </w:rPr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36C9C21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8AE9B6B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D8D344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88030E" w14:textId="77777777" w:rsidR="0057134D" w:rsidRPr="00121538" w:rsidRDefault="0057134D" w:rsidP="0057134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340"/>
        <w:gridCol w:w="2340"/>
        <w:gridCol w:w="2250"/>
      </w:tblGrid>
      <w:tr w:rsidR="0057134D" w:rsidRPr="004101B8" w14:paraId="78923A16" w14:textId="77777777" w:rsidTr="00D03E9B">
        <w:trPr>
          <w:jc w:val="center"/>
        </w:trPr>
        <w:tc>
          <w:tcPr>
            <w:tcW w:w="3798" w:type="dxa"/>
            <w:vAlign w:val="bottom"/>
          </w:tcPr>
          <w:p w14:paraId="49EA0B20" w14:textId="77777777" w:rsidR="0057134D" w:rsidRPr="006B200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008">
              <w:rPr>
                <w:rFonts w:ascii="Arial" w:hAnsi="Arial" w:cs="Arial"/>
                <w:b/>
                <w:bCs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vAlign w:val="bottom"/>
          </w:tcPr>
          <w:p w14:paraId="32B998B4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523EF3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E9C987A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279EE" w:rsidRPr="002279EE" w14:paraId="4803517E" w14:textId="77777777" w:rsidTr="00D03E9B">
        <w:trPr>
          <w:jc w:val="center"/>
        </w:trPr>
        <w:tc>
          <w:tcPr>
            <w:tcW w:w="3798" w:type="dxa"/>
            <w:vAlign w:val="bottom"/>
          </w:tcPr>
          <w:p w14:paraId="669813C5" w14:textId="1FA9CB71" w:rsidR="002279EE" w:rsidRPr="00121538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station code or name (e.g., LA 301)</w:t>
            </w:r>
          </w:p>
        </w:tc>
        <w:tc>
          <w:tcPr>
            <w:tcW w:w="2340" w:type="dxa"/>
            <w:vAlign w:val="bottom"/>
          </w:tcPr>
          <w:p w14:paraId="733B6C17" w14:textId="4E091660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9AEB467" w14:textId="4DAC4607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E4BAB9C" w14:textId="65075C9F" w:rsidR="002279EE" w:rsidRPr="002279EE" w:rsidRDefault="002279EE" w:rsidP="0012153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238E4D6A" w14:textId="77777777" w:rsidTr="00D03E9B">
        <w:trPr>
          <w:jc w:val="center"/>
        </w:trPr>
        <w:tc>
          <w:tcPr>
            <w:tcW w:w="3798" w:type="dxa"/>
            <w:vAlign w:val="bottom"/>
          </w:tcPr>
          <w:p w14:paraId="1CCB5FE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vAlign w:val="bottom"/>
          </w:tcPr>
          <w:p w14:paraId="412B930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FB3AF5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B5B2B05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3A782D9F" w14:textId="77777777" w:rsidTr="00D03E9B">
        <w:trPr>
          <w:jc w:val="center"/>
        </w:trPr>
        <w:tc>
          <w:tcPr>
            <w:tcW w:w="3798" w:type="dxa"/>
            <w:vAlign w:val="bottom"/>
          </w:tcPr>
          <w:p w14:paraId="253C92E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1FDBA47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8425F0C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5453111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180F4E72" w14:textId="77777777" w:rsidTr="00D03E9B">
        <w:trPr>
          <w:jc w:val="center"/>
        </w:trPr>
        <w:tc>
          <w:tcPr>
            <w:tcW w:w="3798" w:type="dxa"/>
            <w:vAlign w:val="bottom"/>
          </w:tcPr>
          <w:p w14:paraId="2F7AFB70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matter (percent)</w:t>
            </w:r>
          </w:p>
        </w:tc>
        <w:tc>
          <w:tcPr>
            <w:tcW w:w="2340" w:type="dxa"/>
            <w:vAlign w:val="bottom"/>
          </w:tcPr>
          <w:p w14:paraId="1C0CC6E4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136CC15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E3FFE66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28D" w:rsidRPr="004101B8" w14:paraId="104BFB30" w14:textId="77777777" w:rsidTr="00121538">
        <w:trPr>
          <w:trHeight w:val="274"/>
          <w:jc w:val="center"/>
        </w:trPr>
        <w:tc>
          <w:tcPr>
            <w:tcW w:w="3798" w:type="dxa"/>
            <w:vAlign w:val="bottom"/>
          </w:tcPr>
          <w:p w14:paraId="1E413885" w14:textId="77777777" w:rsidR="00D2028D" w:rsidRPr="004101B8" w:rsidRDefault="00D2028D" w:rsidP="008C4A02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tc>
          <w:tcPr>
            <w:tcW w:w="2340" w:type="dxa"/>
            <w:vAlign w:val="bottom"/>
          </w:tcPr>
          <w:p w14:paraId="4721F645" w14:textId="6B001DBB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7CF1987E" w14:textId="5CA810DE" w:rsidR="00D2028D" w:rsidRPr="00B90FB4" w:rsidRDefault="00D2028D" w:rsidP="00121538">
            <w:pPr>
              <w:tabs>
                <w:tab w:val="left" w:pos="87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250" w:type="dxa"/>
            <w:vAlign w:val="bottom"/>
          </w:tcPr>
          <w:p w14:paraId="5B741B66" w14:textId="5BC46D97" w:rsidR="00D2028D" w:rsidRPr="00B90FB4" w:rsidRDefault="00D2028D" w:rsidP="00121538">
            <w:pPr>
              <w:tabs>
                <w:tab w:val="left" w:pos="781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279EE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32E2">
              <w:rPr>
                <w:rFonts w:ascii="Arial" w:hAnsi="Arial" w:cs="Arial"/>
                <w:sz w:val="16"/>
                <w:szCs w:val="16"/>
              </w:rPr>
            </w:r>
            <w:r w:rsidR="003E32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57134D" w:rsidRPr="004101B8" w14:paraId="597D7A68" w14:textId="77777777" w:rsidTr="00D03E9B">
        <w:trPr>
          <w:jc w:val="center"/>
        </w:trPr>
        <w:tc>
          <w:tcPr>
            <w:tcW w:w="3798" w:type="dxa"/>
            <w:vAlign w:val="bottom"/>
          </w:tcPr>
          <w:p w14:paraId="4DF01FD4" w14:textId="77777777" w:rsidR="0057134D" w:rsidRPr="00EE2AFB" w:rsidRDefault="0057134D" w:rsidP="00D03E9B">
            <w:pPr>
              <w:spacing w:before="60"/>
              <w:ind w:right="-108"/>
              <w:rPr>
                <w:rFonts w:ascii="Arial" w:hAnsi="Arial" w:cs="Arial"/>
                <w:sz w:val="17"/>
                <w:szCs w:val="17"/>
              </w:rPr>
            </w:pPr>
            <w:r w:rsidRPr="00EE2AFB">
              <w:rPr>
                <w:rFonts w:ascii="Arial" w:hAnsi="Arial" w:cs="Arial"/>
                <w:sz w:val="17"/>
                <w:szCs w:val="17"/>
              </w:rPr>
              <w:t>Potassium, NH4AC, exchangeable in soil (ppm)</w:t>
            </w:r>
          </w:p>
        </w:tc>
        <w:tc>
          <w:tcPr>
            <w:tcW w:w="2340" w:type="dxa"/>
            <w:vAlign w:val="bottom"/>
          </w:tcPr>
          <w:p w14:paraId="1001D51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159B638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9B03F69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723CFD85" w14:textId="77777777" w:rsidTr="00D03E9B">
        <w:trPr>
          <w:jc w:val="center"/>
        </w:trPr>
        <w:tc>
          <w:tcPr>
            <w:tcW w:w="3798" w:type="dxa"/>
            <w:vAlign w:val="bottom"/>
          </w:tcPr>
          <w:p w14:paraId="3DCDCAC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1AE872A9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2836C5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6E17471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0D60B964" w14:textId="77777777" w:rsidTr="00D03E9B">
        <w:trPr>
          <w:jc w:val="center"/>
        </w:trPr>
        <w:tc>
          <w:tcPr>
            <w:tcW w:w="3798" w:type="dxa"/>
            <w:vAlign w:val="bottom"/>
          </w:tcPr>
          <w:p w14:paraId="28D6DBCB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vAlign w:val="bottom"/>
          </w:tcPr>
          <w:p w14:paraId="55BAB39E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6898910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55C34C2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134D" w:rsidRPr="004101B8" w14:paraId="76CA699F" w14:textId="77777777" w:rsidTr="00D03E9B">
        <w:trPr>
          <w:jc w:val="center"/>
        </w:trPr>
        <w:tc>
          <w:tcPr>
            <w:tcW w:w="3798" w:type="dxa"/>
            <w:vAlign w:val="bottom"/>
          </w:tcPr>
          <w:p w14:paraId="52B4ECAC" w14:textId="55400D0C" w:rsidR="0057134D" w:rsidRPr="004101B8" w:rsidRDefault="00CF6995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57134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134D">
              <w:rPr>
                <w:rFonts w:ascii="Arial" w:hAnsi="Arial" w:cs="Arial"/>
                <w:sz w:val="18"/>
                <w:szCs w:val="18"/>
              </w:rPr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34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1E856EF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95BB723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E8D88EA" w14:textId="77777777" w:rsidR="0057134D" w:rsidRPr="004101B8" w:rsidRDefault="0057134D" w:rsidP="00D03E9B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42F930" w14:textId="77777777" w:rsidR="0057134D" w:rsidRPr="00E86528" w:rsidRDefault="0057134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i/>
          <w:sz w:val="8"/>
          <w:szCs w:val="8"/>
        </w:rPr>
      </w:pPr>
    </w:p>
    <w:sectPr w:rsidR="0057134D" w:rsidRPr="00E86528" w:rsidSect="001642B5">
      <w:footerReference w:type="default" r:id="rId9"/>
      <w:pgSz w:w="12240" w:h="15840"/>
      <w:pgMar w:top="720" w:right="864" w:bottom="720" w:left="864" w:header="720" w:footer="300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3A39" w14:textId="77777777" w:rsidR="000B6B6A" w:rsidRDefault="000B6B6A" w:rsidP="00C24CC8">
      <w:r>
        <w:separator/>
      </w:r>
    </w:p>
  </w:endnote>
  <w:endnote w:type="continuationSeparator" w:id="0">
    <w:p w14:paraId="5E9743C4" w14:textId="77777777" w:rsidR="000B6B6A" w:rsidRDefault="000B6B6A" w:rsidP="00C2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ADC7" w14:textId="77777777" w:rsidR="00E86528" w:rsidRPr="00E86528" w:rsidRDefault="00E86528" w:rsidP="00E8652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70E7F11" w14:textId="77777777" w:rsidR="00E86528" w:rsidRPr="00E86528" w:rsidRDefault="00E86528" w:rsidP="00E8652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E86528">
      <w:rPr>
        <w:rFonts w:ascii="Calibri" w:hAnsi="Calibri"/>
        <w:iCs/>
        <w:sz w:val="16"/>
        <w:szCs w:val="16"/>
      </w:rPr>
      <w:t>https://www.pca.state.mn.us</w:t>
    </w:r>
    <w:r w:rsidRPr="00E86528">
      <w:rPr>
        <w:rFonts w:ascii="Calibri" w:hAnsi="Calibri"/>
        <w:iCs/>
        <w:sz w:val="16"/>
        <w:szCs w:val="16"/>
      </w:rPr>
      <w:tab/>
      <w:t>•</w:t>
    </w:r>
    <w:r w:rsidRPr="00E86528">
      <w:rPr>
        <w:rFonts w:ascii="Calibri" w:hAnsi="Calibri"/>
        <w:iCs/>
        <w:sz w:val="16"/>
        <w:szCs w:val="16"/>
      </w:rPr>
      <w:tab/>
      <w:t>651-296-6300</w:t>
    </w:r>
    <w:r w:rsidRPr="00E86528">
      <w:rPr>
        <w:rFonts w:ascii="Calibri" w:hAnsi="Calibri"/>
        <w:iCs/>
        <w:sz w:val="16"/>
        <w:szCs w:val="16"/>
      </w:rPr>
      <w:tab/>
      <w:t>•</w:t>
    </w:r>
    <w:r w:rsidRPr="00E86528">
      <w:rPr>
        <w:rFonts w:ascii="Calibri" w:hAnsi="Calibri"/>
        <w:iCs/>
        <w:sz w:val="16"/>
        <w:szCs w:val="16"/>
      </w:rPr>
      <w:tab/>
      <w:t>800-657-3864</w:t>
    </w:r>
    <w:r w:rsidRPr="00E86528">
      <w:rPr>
        <w:rFonts w:ascii="Calibri" w:hAnsi="Calibri"/>
        <w:iCs/>
        <w:sz w:val="16"/>
        <w:szCs w:val="16"/>
      </w:rPr>
      <w:tab/>
      <w:t>•</w:t>
    </w:r>
    <w:r w:rsidRPr="00E86528">
      <w:rPr>
        <w:rFonts w:ascii="Calibri" w:hAnsi="Calibri"/>
        <w:iCs/>
        <w:sz w:val="16"/>
        <w:szCs w:val="16"/>
      </w:rPr>
      <w:tab/>
      <w:t>Use your preferred relay service</w:t>
    </w:r>
    <w:r w:rsidRPr="00E86528">
      <w:rPr>
        <w:rFonts w:ascii="Calibri" w:hAnsi="Calibri"/>
        <w:iCs/>
        <w:sz w:val="16"/>
        <w:szCs w:val="16"/>
      </w:rPr>
      <w:tab/>
      <w:t>•</w:t>
    </w:r>
    <w:r w:rsidRPr="00E86528">
      <w:rPr>
        <w:rFonts w:ascii="Calibri" w:hAnsi="Calibri"/>
        <w:iCs/>
        <w:sz w:val="16"/>
        <w:szCs w:val="16"/>
      </w:rPr>
      <w:tab/>
      <w:t>Available in alternative formats</w:t>
    </w:r>
  </w:p>
  <w:p w14:paraId="722D657F" w14:textId="5FD763C5" w:rsidR="00E86528" w:rsidRPr="00E86528" w:rsidRDefault="00E86528" w:rsidP="00E86528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wq-lndapp7-1</w:t>
    </w:r>
    <w:r w:rsidR="00121538">
      <w:rPr>
        <w:rFonts w:ascii="Calibri" w:hAnsi="Calibri" w:cs="Arial"/>
        <w:i/>
        <w:sz w:val="16"/>
        <w:szCs w:val="16"/>
      </w:rPr>
      <w:t>7</w:t>
    </w:r>
    <w:r w:rsidRPr="00E86528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121538">
      <w:rPr>
        <w:rFonts w:ascii="Calibri" w:hAnsi="Calibri" w:cs="Arial"/>
        <w:i/>
        <w:sz w:val="16"/>
        <w:szCs w:val="16"/>
      </w:rPr>
      <w:t>/</w:t>
    </w:r>
    <w:r w:rsidR="003E32E2">
      <w:rPr>
        <w:rFonts w:ascii="Calibri" w:hAnsi="Calibri" w:cs="Arial"/>
        <w:i/>
        <w:sz w:val="16"/>
        <w:szCs w:val="16"/>
      </w:rPr>
      <w:t>31</w:t>
    </w:r>
    <w:r w:rsidR="00121538">
      <w:rPr>
        <w:rFonts w:ascii="Calibri" w:hAnsi="Calibri" w:cs="Arial"/>
        <w:i/>
        <w:sz w:val="16"/>
        <w:szCs w:val="16"/>
      </w:rPr>
      <w:t>/23</w:t>
    </w:r>
    <w:r w:rsidRPr="00E86528">
      <w:rPr>
        <w:rFonts w:ascii="Calibri" w:hAnsi="Calibri" w:cs="Arial"/>
        <w:sz w:val="16"/>
        <w:szCs w:val="16"/>
      </w:rPr>
      <w:tab/>
    </w:r>
    <w:r w:rsidRPr="00E86528">
      <w:rPr>
        <w:rFonts w:ascii="Calibri" w:hAnsi="Calibri"/>
        <w:i/>
        <w:iCs/>
        <w:sz w:val="16"/>
        <w:szCs w:val="16"/>
      </w:rPr>
      <w:t xml:space="preserve">Page </w:t>
    </w:r>
    <w:r w:rsidRPr="00E86528">
      <w:rPr>
        <w:rFonts w:ascii="Calibri" w:hAnsi="Calibri"/>
        <w:i/>
        <w:iCs/>
        <w:sz w:val="16"/>
        <w:szCs w:val="16"/>
      </w:rPr>
      <w:fldChar w:fldCharType="begin"/>
    </w:r>
    <w:r w:rsidRPr="00E86528">
      <w:rPr>
        <w:rFonts w:ascii="Calibri" w:hAnsi="Calibri"/>
        <w:i/>
        <w:iCs/>
        <w:sz w:val="16"/>
        <w:szCs w:val="16"/>
      </w:rPr>
      <w:instrText xml:space="preserve"> PAGE </w:instrText>
    </w:r>
    <w:r w:rsidRPr="00E86528">
      <w:rPr>
        <w:rFonts w:ascii="Calibri" w:hAnsi="Calibri"/>
        <w:i/>
        <w:iCs/>
        <w:sz w:val="16"/>
        <w:szCs w:val="16"/>
      </w:rPr>
      <w:fldChar w:fldCharType="separate"/>
    </w:r>
    <w:r w:rsidRPr="00E86528">
      <w:rPr>
        <w:rFonts w:ascii="Calibri" w:hAnsi="Calibri"/>
        <w:i/>
        <w:iCs/>
        <w:sz w:val="16"/>
        <w:szCs w:val="16"/>
      </w:rPr>
      <w:t>1</w:t>
    </w:r>
    <w:r w:rsidRPr="00E86528">
      <w:rPr>
        <w:rFonts w:ascii="Calibri" w:hAnsi="Calibri"/>
        <w:i/>
        <w:iCs/>
        <w:sz w:val="16"/>
        <w:szCs w:val="16"/>
      </w:rPr>
      <w:fldChar w:fldCharType="end"/>
    </w:r>
    <w:r w:rsidRPr="00E86528">
      <w:rPr>
        <w:rFonts w:ascii="Calibri" w:hAnsi="Calibri"/>
        <w:i/>
        <w:iCs/>
        <w:sz w:val="16"/>
        <w:szCs w:val="16"/>
      </w:rPr>
      <w:t xml:space="preserve"> of </w:t>
    </w:r>
    <w:r w:rsidRPr="00E86528">
      <w:rPr>
        <w:rFonts w:ascii="Calibri" w:hAnsi="Calibri"/>
        <w:i/>
        <w:sz w:val="16"/>
        <w:szCs w:val="16"/>
      </w:rPr>
      <w:fldChar w:fldCharType="begin"/>
    </w:r>
    <w:r w:rsidRPr="00E86528">
      <w:rPr>
        <w:rFonts w:ascii="Calibri" w:hAnsi="Calibri"/>
        <w:i/>
        <w:sz w:val="16"/>
        <w:szCs w:val="16"/>
      </w:rPr>
      <w:instrText xml:space="preserve"> NUMPAGES </w:instrText>
    </w:r>
    <w:r w:rsidRPr="00E86528">
      <w:rPr>
        <w:rFonts w:ascii="Calibri" w:hAnsi="Calibri"/>
        <w:i/>
        <w:sz w:val="16"/>
        <w:szCs w:val="16"/>
      </w:rPr>
      <w:fldChar w:fldCharType="separate"/>
    </w:r>
    <w:r w:rsidRPr="00E86528">
      <w:rPr>
        <w:rFonts w:ascii="Calibri" w:hAnsi="Calibri"/>
        <w:i/>
        <w:sz w:val="16"/>
        <w:szCs w:val="16"/>
      </w:rPr>
      <w:t>1</w:t>
    </w:r>
    <w:r w:rsidRPr="00E86528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1287" w14:textId="77777777" w:rsidR="000B6B6A" w:rsidRDefault="000B6B6A" w:rsidP="00C24CC8">
      <w:r>
        <w:separator/>
      </w:r>
    </w:p>
  </w:footnote>
  <w:footnote w:type="continuationSeparator" w:id="0">
    <w:p w14:paraId="73FADA92" w14:textId="77777777" w:rsidR="000B6B6A" w:rsidRDefault="000B6B6A" w:rsidP="00C2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39A"/>
    <w:multiLevelType w:val="singleLevel"/>
    <w:tmpl w:val="D032C02C"/>
    <w:lvl w:ilvl="0">
      <w:start w:val="1"/>
      <w:numFmt w:val="bullet"/>
      <w:pStyle w:val="BScheckbox2listBiosolidsmanual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52B1276"/>
    <w:multiLevelType w:val="singleLevel"/>
    <w:tmpl w:val="F1AC0100"/>
    <w:lvl w:ilvl="0">
      <w:start w:val="1"/>
      <w:numFmt w:val="decimal"/>
      <w:pStyle w:val="Biosolidsnumberlist"/>
      <w:lvlText w:val="%1."/>
      <w:lvlJc w:val="left"/>
      <w:pPr>
        <w:tabs>
          <w:tab w:val="num" w:pos="360"/>
        </w:tabs>
      </w:pPr>
      <w:rPr>
        <w:rFonts w:ascii="Tahoma" w:hAnsi="Tahoma" w:hint="default"/>
        <w:b/>
        <w:i w:val="0"/>
        <w:sz w:val="22"/>
      </w:rPr>
    </w:lvl>
  </w:abstractNum>
  <w:abstractNum w:abstractNumId="2" w15:restartNumberingAfterBreak="0">
    <w:nsid w:val="43A85108"/>
    <w:multiLevelType w:val="hybridMultilevel"/>
    <w:tmpl w:val="14F6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6A1"/>
    <w:multiLevelType w:val="singleLevel"/>
    <w:tmpl w:val="A5900618"/>
    <w:lvl w:ilvl="0">
      <w:start w:val="1"/>
      <w:numFmt w:val="bullet"/>
      <w:pStyle w:val="BSbulletedlistBiosolidsmanu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08456">
    <w:abstractNumId w:val="4"/>
  </w:num>
  <w:num w:numId="2" w16cid:durableId="1357582459">
    <w:abstractNumId w:val="1"/>
  </w:num>
  <w:num w:numId="3" w16cid:durableId="1038168006">
    <w:abstractNumId w:val="0"/>
  </w:num>
  <w:num w:numId="4" w16cid:durableId="1992097875">
    <w:abstractNumId w:val="3"/>
  </w:num>
  <w:num w:numId="5" w16cid:durableId="16188268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ND5sNCMWsuclPTkqWadtgHtAcSrcYLJTyiOevTzrTvbj0sVhfHIFFo0ylPgnGlebdq4uR5kBpM8IcETHx+PGA==" w:salt="g34pu9EFSTpmpkvpXaWq9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02F2"/>
    <w:rsid w:val="00002AEA"/>
    <w:rsid w:val="00004772"/>
    <w:rsid w:val="000058C0"/>
    <w:rsid w:val="00010D0D"/>
    <w:rsid w:val="00020AC3"/>
    <w:rsid w:val="00040F52"/>
    <w:rsid w:val="00064AC8"/>
    <w:rsid w:val="00073A22"/>
    <w:rsid w:val="000752DA"/>
    <w:rsid w:val="00077237"/>
    <w:rsid w:val="000833C0"/>
    <w:rsid w:val="00085DF2"/>
    <w:rsid w:val="000B6B6A"/>
    <w:rsid w:val="000B794E"/>
    <w:rsid w:val="00121538"/>
    <w:rsid w:val="00122CD3"/>
    <w:rsid w:val="0015205E"/>
    <w:rsid w:val="00152867"/>
    <w:rsid w:val="001642B5"/>
    <w:rsid w:val="001A0E3E"/>
    <w:rsid w:val="001A4AFD"/>
    <w:rsid w:val="001B754C"/>
    <w:rsid w:val="001C3A92"/>
    <w:rsid w:val="001D1CE5"/>
    <w:rsid w:val="001D62F9"/>
    <w:rsid w:val="001E1410"/>
    <w:rsid w:val="0020260E"/>
    <w:rsid w:val="00202F5E"/>
    <w:rsid w:val="002132EB"/>
    <w:rsid w:val="00214181"/>
    <w:rsid w:val="002158CA"/>
    <w:rsid w:val="00223A09"/>
    <w:rsid w:val="002279EE"/>
    <w:rsid w:val="00254BDC"/>
    <w:rsid w:val="002B2B95"/>
    <w:rsid w:val="002C1584"/>
    <w:rsid w:val="002C1E4C"/>
    <w:rsid w:val="002F29B0"/>
    <w:rsid w:val="0030367C"/>
    <w:rsid w:val="0031431D"/>
    <w:rsid w:val="00315202"/>
    <w:rsid w:val="00321966"/>
    <w:rsid w:val="00324639"/>
    <w:rsid w:val="00350137"/>
    <w:rsid w:val="00370447"/>
    <w:rsid w:val="003969FE"/>
    <w:rsid w:val="003A6089"/>
    <w:rsid w:val="003B5D6D"/>
    <w:rsid w:val="003C1049"/>
    <w:rsid w:val="003E1EC1"/>
    <w:rsid w:val="003E32E2"/>
    <w:rsid w:val="003F3318"/>
    <w:rsid w:val="00435E68"/>
    <w:rsid w:val="0044457C"/>
    <w:rsid w:val="0047291C"/>
    <w:rsid w:val="004A3BCD"/>
    <w:rsid w:val="004B156D"/>
    <w:rsid w:val="004C1DFE"/>
    <w:rsid w:val="004D54B0"/>
    <w:rsid w:val="004E7E3A"/>
    <w:rsid w:val="004F1468"/>
    <w:rsid w:val="004F3D41"/>
    <w:rsid w:val="004F554B"/>
    <w:rsid w:val="00503D44"/>
    <w:rsid w:val="00507512"/>
    <w:rsid w:val="00511F66"/>
    <w:rsid w:val="0051757D"/>
    <w:rsid w:val="00533862"/>
    <w:rsid w:val="00536570"/>
    <w:rsid w:val="0057134D"/>
    <w:rsid w:val="00572221"/>
    <w:rsid w:val="00581E3B"/>
    <w:rsid w:val="00586C1F"/>
    <w:rsid w:val="0058714B"/>
    <w:rsid w:val="00594C30"/>
    <w:rsid w:val="005A65F8"/>
    <w:rsid w:val="005A7D0B"/>
    <w:rsid w:val="005B028B"/>
    <w:rsid w:val="005B0A3F"/>
    <w:rsid w:val="005C3652"/>
    <w:rsid w:val="005C746B"/>
    <w:rsid w:val="005D3E39"/>
    <w:rsid w:val="005D7F2D"/>
    <w:rsid w:val="005E5E86"/>
    <w:rsid w:val="005F2EDF"/>
    <w:rsid w:val="005F52CD"/>
    <w:rsid w:val="00606936"/>
    <w:rsid w:val="00611194"/>
    <w:rsid w:val="00621814"/>
    <w:rsid w:val="00635445"/>
    <w:rsid w:val="00662FAD"/>
    <w:rsid w:val="00672CC5"/>
    <w:rsid w:val="006A0A2D"/>
    <w:rsid w:val="006A6B00"/>
    <w:rsid w:val="006A7735"/>
    <w:rsid w:val="006B0B55"/>
    <w:rsid w:val="006B2008"/>
    <w:rsid w:val="006C4082"/>
    <w:rsid w:val="006D46F3"/>
    <w:rsid w:val="006E07DD"/>
    <w:rsid w:val="006F1DBA"/>
    <w:rsid w:val="006F798C"/>
    <w:rsid w:val="00702D15"/>
    <w:rsid w:val="00713CDC"/>
    <w:rsid w:val="00717B9A"/>
    <w:rsid w:val="00732E85"/>
    <w:rsid w:val="00736F77"/>
    <w:rsid w:val="0073721D"/>
    <w:rsid w:val="00757C49"/>
    <w:rsid w:val="00767163"/>
    <w:rsid w:val="00794308"/>
    <w:rsid w:val="007A2814"/>
    <w:rsid w:val="007B5543"/>
    <w:rsid w:val="007C0DA6"/>
    <w:rsid w:val="007C5B76"/>
    <w:rsid w:val="007D1109"/>
    <w:rsid w:val="007D7C57"/>
    <w:rsid w:val="00817C26"/>
    <w:rsid w:val="008303E2"/>
    <w:rsid w:val="00831EA8"/>
    <w:rsid w:val="00836DD4"/>
    <w:rsid w:val="00844CF3"/>
    <w:rsid w:val="00864219"/>
    <w:rsid w:val="00874A7E"/>
    <w:rsid w:val="008840E1"/>
    <w:rsid w:val="0089348E"/>
    <w:rsid w:val="008A3A5A"/>
    <w:rsid w:val="008A4D85"/>
    <w:rsid w:val="008B115A"/>
    <w:rsid w:val="008C4A02"/>
    <w:rsid w:val="008C7119"/>
    <w:rsid w:val="009274D4"/>
    <w:rsid w:val="00935E06"/>
    <w:rsid w:val="00983EA6"/>
    <w:rsid w:val="0098521E"/>
    <w:rsid w:val="0099361D"/>
    <w:rsid w:val="009A3170"/>
    <w:rsid w:val="009B4514"/>
    <w:rsid w:val="009E44F4"/>
    <w:rsid w:val="009F327D"/>
    <w:rsid w:val="00A10017"/>
    <w:rsid w:val="00A10ACB"/>
    <w:rsid w:val="00A10CCA"/>
    <w:rsid w:val="00A44FBA"/>
    <w:rsid w:val="00A47BEE"/>
    <w:rsid w:val="00A700EE"/>
    <w:rsid w:val="00A83347"/>
    <w:rsid w:val="00A83853"/>
    <w:rsid w:val="00AA1939"/>
    <w:rsid w:val="00AC62A1"/>
    <w:rsid w:val="00AD10BE"/>
    <w:rsid w:val="00AD5700"/>
    <w:rsid w:val="00B011AB"/>
    <w:rsid w:val="00B02B94"/>
    <w:rsid w:val="00B04188"/>
    <w:rsid w:val="00B074DC"/>
    <w:rsid w:val="00B273DA"/>
    <w:rsid w:val="00B4792B"/>
    <w:rsid w:val="00B8080B"/>
    <w:rsid w:val="00B90FB4"/>
    <w:rsid w:val="00B971EB"/>
    <w:rsid w:val="00BC1945"/>
    <w:rsid w:val="00BD5633"/>
    <w:rsid w:val="00BD6771"/>
    <w:rsid w:val="00BE5C1A"/>
    <w:rsid w:val="00BF7573"/>
    <w:rsid w:val="00C02B2E"/>
    <w:rsid w:val="00C05B36"/>
    <w:rsid w:val="00C24CC8"/>
    <w:rsid w:val="00C26D1D"/>
    <w:rsid w:val="00C271F8"/>
    <w:rsid w:val="00C3575B"/>
    <w:rsid w:val="00C4066D"/>
    <w:rsid w:val="00C44F64"/>
    <w:rsid w:val="00C4677E"/>
    <w:rsid w:val="00C53F36"/>
    <w:rsid w:val="00C6628C"/>
    <w:rsid w:val="00C66FD2"/>
    <w:rsid w:val="00C80170"/>
    <w:rsid w:val="00C879B6"/>
    <w:rsid w:val="00CA555C"/>
    <w:rsid w:val="00CB3002"/>
    <w:rsid w:val="00CB6EBB"/>
    <w:rsid w:val="00CC15C5"/>
    <w:rsid w:val="00CD53E4"/>
    <w:rsid w:val="00CF623B"/>
    <w:rsid w:val="00CF6995"/>
    <w:rsid w:val="00D03E9B"/>
    <w:rsid w:val="00D2028D"/>
    <w:rsid w:val="00D35B2B"/>
    <w:rsid w:val="00D646EA"/>
    <w:rsid w:val="00D9279F"/>
    <w:rsid w:val="00DC69F0"/>
    <w:rsid w:val="00DC73EB"/>
    <w:rsid w:val="00DD136F"/>
    <w:rsid w:val="00DE4EFE"/>
    <w:rsid w:val="00DF5733"/>
    <w:rsid w:val="00E05E71"/>
    <w:rsid w:val="00E071E4"/>
    <w:rsid w:val="00E1131C"/>
    <w:rsid w:val="00E13781"/>
    <w:rsid w:val="00E21B70"/>
    <w:rsid w:val="00E234B8"/>
    <w:rsid w:val="00E32BFE"/>
    <w:rsid w:val="00E37A39"/>
    <w:rsid w:val="00E62C9D"/>
    <w:rsid w:val="00E6402A"/>
    <w:rsid w:val="00E66E3D"/>
    <w:rsid w:val="00E757B8"/>
    <w:rsid w:val="00E86528"/>
    <w:rsid w:val="00E9188D"/>
    <w:rsid w:val="00EA40E5"/>
    <w:rsid w:val="00EB4632"/>
    <w:rsid w:val="00EE0BC1"/>
    <w:rsid w:val="00EE2AFB"/>
    <w:rsid w:val="00EE314E"/>
    <w:rsid w:val="00F0483C"/>
    <w:rsid w:val="00F05BA8"/>
    <w:rsid w:val="00F13EB4"/>
    <w:rsid w:val="00F460F0"/>
    <w:rsid w:val="00F577CB"/>
    <w:rsid w:val="00F579B2"/>
    <w:rsid w:val="00F6422D"/>
    <w:rsid w:val="00F66972"/>
    <w:rsid w:val="00F702F2"/>
    <w:rsid w:val="00F70D92"/>
    <w:rsid w:val="00F76DBC"/>
    <w:rsid w:val="00F86BCC"/>
    <w:rsid w:val="00F86D42"/>
    <w:rsid w:val="00F904A2"/>
    <w:rsid w:val="00F92AF1"/>
    <w:rsid w:val="00FB6470"/>
    <w:rsid w:val="00FC2D02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E10FE"/>
  <w15:chartTrackingRefBased/>
  <w15:docId w15:val="{3D4D86BB-BAE6-4B5A-A1BE-32C891C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6F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6D46F3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6D46F3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6D46F3"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qFormat/>
    <w:rsid w:val="00FC2D02"/>
    <w:pPr>
      <w:keepNext/>
      <w:outlineLvl w:val="4"/>
    </w:pPr>
    <w:rPr>
      <w:rFonts w:ascii="Britannic Bold" w:hAnsi="Britannic Bold"/>
      <w:b/>
      <w:sz w:val="22"/>
      <w:szCs w:val="20"/>
    </w:rPr>
  </w:style>
  <w:style w:type="paragraph" w:styleId="Heading6">
    <w:name w:val="heading 6"/>
    <w:basedOn w:val="Normal"/>
    <w:next w:val="Normal"/>
    <w:qFormat/>
    <w:rsid w:val="006D46F3"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FC2D02"/>
    <w:pPr>
      <w:keepNext/>
      <w:jc w:val="right"/>
      <w:outlineLvl w:val="6"/>
    </w:pPr>
    <w:rPr>
      <w:rFonts w:ascii="Britannic Bold" w:hAnsi="Britannic Bold"/>
      <w:b/>
      <w:sz w:val="88"/>
      <w:szCs w:val="20"/>
    </w:rPr>
  </w:style>
  <w:style w:type="paragraph" w:styleId="Heading8">
    <w:name w:val="heading 8"/>
    <w:basedOn w:val="Normal"/>
    <w:next w:val="Normal"/>
    <w:qFormat/>
    <w:rsid w:val="00FC2D02"/>
    <w:pPr>
      <w:keepNext/>
      <w:outlineLvl w:val="7"/>
    </w:pPr>
    <w:rPr>
      <w:rFonts w:ascii="Britannic Bold" w:hAnsi="Britannic Bold"/>
      <w:b/>
      <w:sz w:val="22"/>
      <w:szCs w:val="20"/>
    </w:rPr>
  </w:style>
  <w:style w:type="paragraph" w:styleId="Heading9">
    <w:name w:val="heading 9"/>
    <w:basedOn w:val="Normal"/>
    <w:next w:val="Normal"/>
    <w:qFormat/>
    <w:rsid w:val="00FC2D02"/>
    <w:pPr>
      <w:keepNext/>
      <w:ind w:left="-21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6F3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6D46F3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6D46F3"/>
    <w:pPr>
      <w:numPr>
        <w:numId w:val="1"/>
      </w:numPr>
    </w:pPr>
  </w:style>
  <w:style w:type="character" w:styleId="PageNumber">
    <w:name w:val="page number"/>
    <w:basedOn w:val="DefaultParagraphFont"/>
    <w:rsid w:val="006D46F3"/>
  </w:style>
  <w:style w:type="paragraph" w:customStyle="1" w:styleId="ScholarNote">
    <w:name w:val="ScholarNote"/>
    <w:basedOn w:val="Normal"/>
    <w:rsid w:val="006D46F3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6D46F3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6D46F3"/>
    <w:rPr>
      <w:sz w:val="20"/>
    </w:rPr>
  </w:style>
  <w:style w:type="paragraph" w:styleId="Title">
    <w:name w:val="Title"/>
    <w:basedOn w:val="Normal"/>
    <w:qFormat/>
    <w:rsid w:val="006D46F3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6D46F3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6D46F3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3853"/>
    <w:rPr>
      <w:color w:val="0000FF"/>
      <w:u w:val="single"/>
    </w:rPr>
  </w:style>
  <w:style w:type="table" w:styleId="TableGrid">
    <w:name w:val="Table Grid"/>
    <w:basedOn w:val="TableNormal"/>
    <w:rsid w:val="007D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rsid w:val="00E137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FC2D02"/>
    <w:pPr>
      <w:ind w:left="1760"/>
    </w:pPr>
    <w:rPr>
      <w:sz w:val="20"/>
      <w:szCs w:val="20"/>
    </w:rPr>
  </w:style>
  <w:style w:type="paragraph" w:styleId="DocumentMap">
    <w:name w:val="Document Map"/>
    <w:basedOn w:val="Normal"/>
    <w:semiHidden/>
    <w:rsid w:val="00FC2D02"/>
    <w:pPr>
      <w:shd w:val="clear" w:color="auto" w:fill="000080"/>
    </w:pPr>
    <w:rPr>
      <w:rFonts w:ascii="Tahoma" w:hAnsi="Tahoma"/>
      <w:sz w:val="22"/>
      <w:szCs w:val="20"/>
    </w:rPr>
  </w:style>
  <w:style w:type="paragraph" w:styleId="BodyTextIndent">
    <w:name w:val="Body Text Indent"/>
    <w:basedOn w:val="Normal"/>
    <w:rsid w:val="00FC2D02"/>
    <w:rPr>
      <w:sz w:val="20"/>
      <w:szCs w:val="20"/>
    </w:rPr>
  </w:style>
  <w:style w:type="paragraph" w:customStyle="1" w:styleId="BSbulletedlistBiosolidsmanual">
    <w:name w:val="BS bulleted list (Biosolids manual)"/>
    <w:basedOn w:val="Normal"/>
    <w:rsid w:val="00FC2D02"/>
    <w:pPr>
      <w:numPr>
        <w:numId w:val="4"/>
      </w:numPr>
      <w:spacing w:before="120"/>
    </w:pPr>
    <w:rPr>
      <w:sz w:val="22"/>
      <w:szCs w:val="20"/>
    </w:rPr>
  </w:style>
  <w:style w:type="paragraph" w:customStyle="1" w:styleId="BSHdg1Biosolidsmanual">
    <w:name w:val="BS Hdg 1 (Biosolids manual)"/>
    <w:basedOn w:val="Heading6"/>
    <w:rsid w:val="00FC2D02"/>
    <w:pPr>
      <w:keepNext/>
      <w:spacing w:before="0" w:after="360" w:line="240" w:lineRule="auto"/>
      <w:ind w:left="-2070"/>
      <w:jc w:val="left"/>
      <w:outlineLvl w:val="9"/>
    </w:pPr>
    <w:rPr>
      <w:rFonts w:ascii="Tahoma" w:hAnsi="Tahoma"/>
      <w:sz w:val="36"/>
    </w:rPr>
  </w:style>
  <w:style w:type="paragraph" w:customStyle="1" w:styleId="BSHdg2Biosolidsmanual">
    <w:name w:val="BS Hdg 2 (Biosolids manual)"/>
    <w:basedOn w:val="Heading9"/>
    <w:rsid w:val="00FC2D02"/>
    <w:pPr>
      <w:spacing w:before="240" w:after="120"/>
      <w:outlineLvl w:val="9"/>
    </w:pPr>
    <w:rPr>
      <w:rFonts w:ascii="Tahoma" w:hAnsi="Tahoma"/>
    </w:rPr>
  </w:style>
  <w:style w:type="paragraph" w:customStyle="1" w:styleId="BSNumberedlists">
    <w:name w:val="BS Numbered lists"/>
    <w:basedOn w:val="Normal"/>
    <w:rsid w:val="00FC2D02"/>
    <w:pPr>
      <w:spacing w:before="160"/>
    </w:pPr>
    <w:rPr>
      <w:sz w:val="22"/>
      <w:szCs w:val="20"/>
    </w:rPr>
  </w:style>
  <w:style w:type="paragraph" w:customStyle="1" w:styleId="BSHeaderfornumberedlists">
    <w:name w:val="BS Header for numbered lists"/>
    <w:basedOn w:val="Normal"/>
    <w:next w:val="Normal"/>
    <w:rsid w:val="00FC2D02"/>
    <w:rPr>
      <w:rFonts w:ascii="Tahoma" w:hAnsi="Tahoma"/>
      <w:b/>
      <w:sz w:val="22"/>
      <w:szCs w:val="20"/>
    </w:rPr>
  </w:style>
  <w:style w:type="paragraph" w:styleId="BlockText">
    <w:name w:val="Block Text"/>
    <w:basedOn w:val="Normal"/>
    <w:rsid w:val="00FC2D02"/>
    <w:pPr>
      <w:tabs>
        <w:tab w:val="left" w:pos="5040"/>
      </w:tabs>
      <w:spacing w:line="240" w:lineRule="atLeast"/>
      <w:ind w:left="4176" w:right="720"/>
      <w:jc w:val="both"/>
    </w:pPr>
    <w:rPr>
      <w:rFonts w:ascii="Helvetica" w:hAnsi="Helvetica"/>
      <w:i/>
      <w:sz w:val="20"/>
      <w:szCs w:val="20"/>
    </w:rPr>
  </w:style>
  <w:style w:type="paragraph" w:styleId="Caption">
    <w:name w:val="caption"/>
    <w:basedOn w:val="Normal"/>
    <w:next w:val="Normal"/>
    <w:qFormat/>
    <w:rsid w:val="00FC2D02"/>
    <w:pPr>
      <w:jc w:val="center"/>
    </w:pPr>
    <w:rPr>
      <w:rFonts w:ascii="Tahoma" w:hAnsi="Tahoma"/>
      <w:b/>
      <w:sz w:val="22"/>
      <w:szCs w:val="20"/>
    </w:rPr>
  </w:style>
  <w:style w:type="paragraph" w:styleId="BodyTextIndent2">
    <w:name w:val="Body Text Indent 2"/>
    <w:basedOn w:val="Normal"/>
    <w:rsid w:val="00FC2D02"/>
    <w:pPr>
      <w:tabs>
        <w:tab w:val="left" w:pos="360"/>
        <w:tab w:val="left" w:pos="2880"/>
        <w:tab w:val="left" w:pos="5040"/>
      </w:tabs>
      <w:ind w:left="1440" w:hanging="72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C2D02"/>
    <w:rPr>
      <w:sz w:val="16"/>
    </w:rPr>
  </w:style>
  <w:style w:type="paragraph" w:customStyle="1" w:styleId="BSHdg1testBiosolidsmanual">
    <w:name w:val="BS Hdg 1 (test) (Biosolids manual)"/>
    <w:next w:val="Normal"/>
    <w:rsid w:val="00FC2D02"/>
    <w:pPr>
      <w:spacing w:after="360"/>
      <w:ind w:left="-2160"/>
    </w:pPr>
    <w:rPr>
      <w:rFonts w:ascii="Tahoma" w:hAnsi="Tahoma"/>
      <w:b/>
      <w:sz w:val="36"/>
    </w:rPr>
  </w:style>
  <w:style w:type="paragraph" w:styleId="CommentText">
    <w:name w:val="annotation text"/>
    <w:basedOn w:val="Normal"/>
    <w:link w:val="CommentTextChar"/>
    <w:semiHidden/>
    <w:rsid w:val="00FC2D02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</w:pPr>
    <w:rPr>
      <w:b/>
      <w:i/>
      <w:noProof/>
      <w:color w:val="000000"/>
      <w:szCs w:val="20"/>
    </w:rPr>
  </w:style>
  <w:style w:type="paragraph" w:customStyle="1" w:styleId="BSChaptername">
    <w:name w:val="BS Chapter name"/>
    <w:next w:val="Normal"/>
    <w:rsid w:val="00FC2D02"/>
    <w:pPr>
      <w:numPr>
        <w:ilvl w:val="12"/>
      </w:numPr>
    </w:pPr>
    <w:rPr>
      <w:rFonts w:ascii="Tahoma" w:hAnsi="Tahoma"/>
      <w:b/>
      <w:sz w:val="40"/>
    </w:rPr>
  </w:style>
  <w:style w:type="paragraph" w:styleId="TOC2">
    <w:name w:val="toc 2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  <w:ind w:left="220"/>
    </w:pPr>
    <w:rPr>
      <w:b/>
      <w:noProof/>
      <w:color w:val="000000"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FC2D02"/>
    <w:pPr>
      <w:tabs>
        <w:tab w:val="right" w:leader="underscore" w:pos="7190"/>
      </w:tabs>
      <w:ind w:left="440"/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2D02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2D02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2D02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2D02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2D02"/>
    <w:pPr>
      <w:ind w:left="1540"/>
    </w:pPr>
    <w:rPr>
      <w:sz w:val="20"/>
      <w:szCs w:val="20"/>
    </w:rPr>
  </w:style>
  <w:style w:type="paragraph" w:customStyle="1" w:styleId="Head3-subchapter">
    <w:name w:val="Head3-subchapter"/>
    <w:basedOn w:val="Heading2"/>
    <w:rsid w:val="00FC2D02"/>
    <w:pPr>
      <w:keepLines/>
      <w:tabs>
        <w:tab w:val="left" w:pos="-720"/>
      </w:tabs>
      <w:spacing w:before="0"/>
      <w:ind w:right="2880"/>
      <w:outlineLvl w:val="9"/>
    </w:pPr>
    <w:rPr>
      <w:rFonts w:ascii="Arial" w:hAnsi="Arial"/>
      <w:b/>
      <w:i/>
      <w:noProof/>
      <w:sz w:val="48"/>
    </w:rPr>
  </w:style>
  <w:style w:type="paragraph" w:customStyle="1" w:styleId="BSHdg3Biosolidsmanual">
    <w:name w:val="BS Hdg 3 (Biosolids manual)"/>
    <w:next w:val="Normal"/>
    <w:rsid w:val="00FC2D02"/>
    <w:pPr>
      <w:spacing w:before="480"/>
      <w:ind w:left="-2160"/>
    </w:pPr>
    <w:rPr>
      <w:rFonts w:ascii="Tahoma" w:hAnsi="Tahoma"/>
      <w:b/>
      <w:i/>
    </w:rPr>
  </w:style>
  <w:style w:type="paragraph" w:styleId="BodyText3">
    <w:name w:val="Body Text 3"/>
    <w:basedOn w:val="Normal"/>
    <w:rsid w:val="00FC2D02"/>
    <w:rPr>
      <w:sz w:val="44"/>
      <w:szCs w:val="20"/>
    </w:rPr>
  </w:style>
  <w:style w:type="paragraph" w:customStyle="1" w:styleId="Biosolidsnumberlist">
    <w:name w:val="Biosolids number list"/>
    <w:basedOn w:val="Normal"/>
    <w:rsid w:val="00FC2D02"/>
    <w:pPr>
      <w:numPr>
        <w:numId w:val="2"/>
      </w:numPr>
    </w:pPr>
    <w:rPr>
      <w:sz w:val="22"/>
      <w:szCs w:val="20"/>
    </w:rPr>
  </w:style>
  <w:style w:type="paragraph" w:customStyle="1" w:styleId="BScheckbox2listBiosolidsmanual">
    <w:name w:val="BS checkbox2 list (Biosolids manual)"/>
    <w:next w:val="Normal"/>
    <w:rsid w:val="00FC2D02"/>
    <w:pPr>
      <w:numPr>
        <w:numId w:val="3"/>
      </w:numPr>
      <w:spacing w:before="120"/>
    </w:pPr>
    <w:rPr>
      <w:sz w:val="22"/>
    </w:rPr>
  </w:style>
  <w:style w:type="paragraph" w:styleId="BodyTextIndent3">
    <w:name w:val="Body Text Indent 3"/>
    <w:basedOn w:val="Normal"/>
    <w:rsid w:val="00FC2D02"/>
    <w:pPr>
      <w:tabs>
        <w:tab w:val="left" w:pos="360"/>
      </w:tabs>
      <w:ind w:left="720"/>
    </w:pPr>
    <w:rPr>
      <w:sz w:val="22"/>
      <w:szCs w:val="20"/>
    </w:rPr>
  </w:style>
  <w:style w:type="paragraph" w:customStyle="1" w:styleId="BSHdg4Biosolidsmanual">
    <w:name w:val="BS Hdg 4 (Biosolids manual)"/>
    <w:next w:val="Normal"/>
    <w:rsid w:val="00FC2D02"/>
    <w:pPr>
      <w:spacing w:before="360"/>
      <w:ind w:left="-2160"/>
    </w:pPr>
    <w:rPr>
      <w:rFonts w:ascii="Tahoma" w:hAnsi="Tahoma"/>
      <w:b/>
      <w:noProof/>
      <w:sz w:val="18"/>
    </w:rPr>
  </w:style>
  <w:style w:type="paragraph" w:styleId="BodyText2">
    <w:name w:val="Body Text 2"/>
    <w:basedOn w:val="Normal"/>
    <w:rsid w:val="00FC2D02"/>
    <w:rPr>
      <w:sz w:val="20"/>
      <w:szCs w:val="20"/>
    </w:rPr>
  </w:style>
  <w:style w:type="paragraph" w:customStyle="1" w:styleId="BScheckboxlistBiosolidsmanual">
    <w:name w:val="BS check box list (Biosolids manual)"/>
    <w:basedOn w:val="Normal"/>
    <w:rsid w:val="00FC2D02"/>
    <w:pPr>
      <w:tabs>
        <w:tab w:val="num" w:pos="360"/>
        <w:tab w:val="left" w:pos="720"/>
      </w:tabs>
      <w:spacing w:before="120"/>
      <w:ind w:left="360" w:hanging="360"/>
    </w:pPr>
    <w:rPr>
      <w:sz w:val="22"/>
      <w:szCs w:val="20"/>
    </w:rPr>
  </w:style>
  <w:style w:type="character" w:styleId="FollowedHyperlink">
    <w:name w:val="FollowedHyperlink"/>
    <w:basedOn w:val="DefaultParagraphFont"/>
    <w:rsid w:val="00FC2D02"/>
    <w:rPr>
      <w:color w:val="800080"/>
      <w:u w:val="single"/>
    </w:rPr>
  </w:style>
  <w:style w:type="paragraph" w:customStyle="1" w:styleId="BSHdg1testBiosolidsmanual0">
    <w:name w:val="BS Hdg 1(test) (Biosolids manual)"/>
    <w:next w:val="Normal"/>
    <w:rsid w:val="00FC2D02"/>
    <w:rPr>
      <w:noProof/>
    </w:rPr>
  </w:style>
  <w:style w:type="paragraph" w:customStyle="1" w:styleId="OnlyforIinIntroduction">
    <w:name w:val="Only for &quot;I&quot; in Introduction"/>
    <w:basedOn w:val="Heading3"/>
    <w:next w:val="Normal"/>
    <w:rsid w:val="00FC2D02"/>
    <w:pPr>
      <w:spacing w:before="0" w:line="6000" w:lineRule="exact"/>
      <w:ind w:left="-288"/>
    </w:pPr>
    <w:rPr>
      <w:rFonts w:ascii="Tahoma" w:hAnsi="Tahoma"/>
      <w:b w:val="0"/>
      <w:color w:val="C0C0C0"/>
      <w:sz w:val="6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5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C57"/>
  </w:style>
  <w:style w:type="character" w:customStyle="1" w:styleId="CommentSubjectChar">
    <w:name w:val="Comment Subject Char"/>
    <w:basedOn w:val="CommentTextChar"/>
    <w:link w:val="CommentSubject"/>
    <w:rsid w:val="007D7C57"/>
  </w:style>
  <w:style w:type="paragraph" w:styleId="Revision">
    <w:name w:val="Revision"/>
    <w:hidden/>
    <w:uiPriority w:val="99"/>
    <w:semiHidden/>
    <w:rsid w:val="007C0D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96C8-95A3-4C10-A6C1-49FD2000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Data Attachment - form</vt:lpstr>
    </vt:vector>
  </TitlesOfParts>
  <Manager>Chris Klucas (SS)</Manager>
  <Company>PCA</Company>
  <LinksUpToDate>false</LinksUpToDate>
  <CharactersWithSpaces>5026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Data Attachment - form</dc:title>
  <dc:subject>This reporting form is to be used by NPDES/SDS permitting facilties with the Industrial By-Product Annual Report</dc:subject>
  <dc:creator>Minnesota Pollution Control Agency - Elise Doucette and Adam Sekely (Sandra Simbeck)</dc:creator>
  <cp:keywords>Minnesota Pollution Control Agency,wq-ldnapp7-17,water quality,IBP,land-applied,soil data attachment</cp:keywords>
  <dc:description>Previous doc number was wq-ldnapp7-12d (SS).</dc:description>
  <cp:lastModifiedBy>Simbeck, Sandra (MPCA)</cp:lastModifiedBy>
  <cp:revision>5</cp:revision>
  <cp:lastPrinted>2011-11-10T15:56:00Z</cp:lastPrinted>
  <dcterms:created xsi:type="dcterms:W3CDTF">2023-01-24T17:00:00Z</dcterms:created>
  <dcterms:modified xsi:type="dcterms:W3CDTF">2023-01-31T20:31:00Z</dcterms:modified>
  <cp:category>water quality,land applied</cp:category>
</cp:coreProperties>
</file>