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5" w:type="dxa"/>
        <w:tblBorders>
          <w:bottom w:val="single" w:sz="2" w:space="0" w:color="A6A6A6"/>
          <w:insideV w:val="single" w:sz="2" w:space="0" w:color="A6A6A6"/>
        </w:tblBorders>
        <w:tblLook w:val="00A0" w:firstRow="1" w:lastRow="0" w:firstColumn="1" w:lastColumn="0" w:noHBand="0" w:noVBand="0"/>
      </w:tblPr>
      <w:tblGrid>
        <w:gridCol w:w="2482"/>
        <w:gridCol w:w="7753"/>
      </w:tblGrid>
      <w:tr w:rsidR="00D46684" w:rsidRPr="00B5499A" w14:paraId="4A2DA910" w14:textId="77777777" w:rsidTr="00B158D0">
        <w:trPr>
          <w:trHeight w:val="891"/>
        </w:trPr>
        <w:tc>
          <w:tcPr>
            <w:tcW w:w="2482" w:type="dxa"/>
            <w:tcBorders>
              <w:top w:val="nil"/>
              <w:left w:val="nil"/>
              <w:bottom w:val="single" w:sz="2" w:space="0" w:color="A6A6A6"/>
              <w:right w:val="single" w:sz="2" w:space="0" w:color="A6A6A6"/>
            </w:tcBorders>
            <w:hideMark/>
          </w:tcPr>
          <w:p w14:paraId="2D718B4C" w14:textId="65E0661E" w:rsidR="00D46684" w:rsidRPr="00B5499A" w:rsidRDefault="00850C71" w:rsidP="0045455B">
            <w:pPr>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70528" behindDoc="0" locked="0" layoutInCell="1" allowOverlap="1" wp14:anchorId="54BBAFF7" wp14:editId="7D62CE10">
                  <wp:simplePos x="0" y="0"/>
                  <wp:positionH relativeFrom="column">
                    <wp:posOffset>77470</wp:posOffset>
                  </wp:positionH>
                  <wp:positionV relativeFrom="paragraph">
                    <wp:posOffset>38100</wp:posOffset>
                  </wp:positionV>
                  <wp:extent cx="1248410" cy="1193165"/>
                  <wp:effectExtent l="0" t="0" r="8890" b="0"/>
                  <wp:wrapTopAndBottom/>
                  <wp:docPr id="19449255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3" w:type="dxa"/>
            <w:tcBorders>
              <w:top w:val="nil"/>
              <w:left w:val="single" w:sz="2" w:space="0" w:color="A6A6A6"/>
              <w:bottom w:val="single" w:sz="2" w:space="0" w:color="A6A6A6"/>
              <w:right w:val="nil"/>
            </w:tcBorders>
            <w:vAlign w:val="center"/>
            <w:hideMark/>
          </w:tcPr>
          <w:p w14:paraId="5E2F2310" w14:textId="2C23431B" w:rsidR="0033552D" w:rsidRDefault="0033552D" w:rsidP="0045455B">
            <w:pPr>
              <w:rPr>
                <w:rFonts w:asciiTheme="majorHAnsi" w:eastAsia="Calibri" w:hAnsiTheme="majorHAnsi" w:cstheme="majorHAnsi"/>
                <w:b/>
                <w:noProof/>
                <w:color w:val="808080"/>
                <w:sz w:val="44"/>
                <w:szCs w:val="44"/>
              </w:rPr>
            </w:pPr>
            <w:r w:rsidRPr="0033552D">
              <w:rPr>
                <w:rFonts w:asciiTheme="majorHAnsi" w:eastAsia="Calibri" w:hAnsiTheme="majorHAnsi" w:cstheme="majorHAnsi"/>
                <w:b/>
                <w:noProof/>
                <w:color w:val="808080"/>
                <w:sz w:val="44"/>
                <w:szCs w:val="44"/>
              </w:rPr>
              <w:t xml:space="preserve">SOP </w:t>
            </w:r>
            <w:r w:rsidR="00351309">
              <w:rPr>
                <w:rFonts w:asciiTheme="majorHAnsi" w:eastAsia="Calibri" w:hAnsiTheme="majorHAnsi" w:cstheme="majorHAnsi"/>
                <w:b/>
                <w:noProof/>
                <w:color w:val="808080"/>
                <w:sz w:val="44"/>
                <w:szCs w:val="44"/>
              </w:rPr>
              <w:t>2</w:t>
            </w:r>
            <w:r w:rsidRPr="0033552D">
              <w:rPr>
                <w:rFonts w:asciiTheme="majorHAnsi" w:eastAsia="Calibri" w:hAnsiTheme="majorHAnsi" w:cstheme="majorHAnsi"/>
                <w:b/>
                <w:noProof/>
                <w:color w:val="808080"/>
                <w:sz w:val="44"/>
                <w:szCs w:val="44"/>
              </w:rPr>
              <w:t>.</w:t>
            </w:r>
            <w:r w:rsidR="00351309">
              <w:rPr>
                <w:rFonts w:asciiTheme="majorHAnsi" w:eastAsia="Calibri" w:hAnsiTheme="majorHAnsi" w:cstheme="majorHAnsi"/>
                <w:b/>
                <w:noProof/>
                <w:color w:val="808080"/>
                <w:sz w:val="44"/>
                <w:szCs w:val="44"/>
              </w:rPr>
              <w:t>0</w:t>
            </w:r>
            <w:r w:rsidR="008754A2">
              <w:rPr>
                <w:rFonts w:asciiTheme="majorHAnsi" w:eastAsia="Calibri" w:hAnsiTheme="majorHAnsi" w:cstheme="majorHAnsi"/>
                <w:b/>
                <w:noProof/>
                <w:color w:val="808080"/>
                <w:sz w:val="44"/>
                <w:szCs w:val="44"/>
              </w:rPr>
              <w:t>9 Lock-Out Tag-Out</w:t>
            </w:r>
          </w:p>
          <w:p w14:paraId="3FFC3944" w14:textId="68B5EFF4" w:rsidR="00D46684" w:rsidRPr="00351309" w:rsidRDefault="00D46684" w:rsidP="0045455B">
            <w:pPr>
              <w:rPr>
                <w:rFonts w:asciiTheme="majorHAnsi" w:eastAsia="Calibri" w:hAnsiTheme="majorHAnsi" w:cstheme="majorHAnsi"/>
                <w:bCs/>
                <w:noProof/>
                <w:color w:val="808080"/>
                <w:sz w:val="32"/>
                <w:szCs w:val="32"/>
              </w:rPr>
            </w:pPr>
            <w:r w:rsidRPr="00351309">
              <w:rPr>
                <w:rFonts w:asciiTheme="majorHAnsi" w:eastAsia="Calibri" w:hAnsiTheme="majorHAnsi" w:cstheme="majorHAnsi"/>
                <w:bCs/>
                <w:noProof/>
                <w:color w:val="808080"/>
                <w:sz w:val="32"/>
                <w:szCs w:val="32"/>
              </w:rPr>
              <w:t>Information for HHW Programs</w:t>
            </w:r>
          </w:p>
        </w:tc>
      </w:tr>
    </w:tbl>
    <w:p w14:paraId="340C7676" w14:textId="5FF0004C" w:rsidR="00072021" w:rsidRDefault="00072021" w:rsidP="005B29D5">
      <w:pPr>
        <w:spacing w:line="276" w:lineRule="auto"/>
        <w:rPr>
          <w:rFonts w:ascii="Calibri Light" w:eastAsia="Calibri" w:hAnsi="Calibri Light" w:cs="Calibri Light"/>
          <w:i/>
          <w:iCs/>
          <w:sz w:val="22"/>
          <w:szCs w:val="22"/>
        </w:rPr>
      </w:pPr>
      <w:r w:rsidRPr="0023020F">
        <w:rPr>
          <w:rFonts w:ascii="Calibri Light" w:eastAsia="Calibri" w:hAnsi="Calibri Light" w:cs="Calibri Light"/>
          <w:i/>
          <w:iCs/>
          <w:sz w:val="22"/>
          <w:szCs w:val="22"/>
        </w:rPr>
        <w:t xml:space="preserve">Note: This guidance document is for informational purposes only and outlines basic employer requirements. The MPCA </w:t>
      </w:r>
      <w:r w:rsidR="00D0480A">
        <w:rPr>
          <w:rFonts w:ascii="Calibri Light" w:eastAsia="Calibri" w:hAnsi="Calibri Light" w:cs="Calibri Light"/>
          <w:i/>
          <w:iCs/>
          <w:sz w:val="22"/>
          <w:szCs w:val="22"/>
        </w:rPr>
        <w:t>does not guarantee that this</w:t>
      </w:r>
      <w:r w:rsidRPr="0023020F">
        <w:rPr>
          <w:rFonts w:ascii="Calibri Light" w:eastAsia="Calibri" w:hAnsi="Calibri Light" w:cs="Calibri Light"/>
          <w:i/>
          <w:iCs/>
          <w:sz w:val="22"/>
          <w:szCs w:val="22"/>
        </w:rPr>
        <w:t xml:space="preserve"> document satisfies </w:t>
      </w:r>
      <w:r w:rsidR="00D0480A">
        <w:rPr>
          <w:rFonts w:ascii="Calibri Light" w:eastAsia="Calibri" w:hAnsi="Calibri Light" w:cs="Calibri Light"/>
          <w:i/>
          <w:iCs/>
          <w:sz w:val="22"/>
          <w:szCs w:val="22"/>
        </w:rPr>
        <w:t xml:space="preserve">all applicable compliance requirements. </w:t>
      </w:r>
      <w:r w:rsidRPr="0023020F">
        <w:rPr>
          <w:rFonts w:ascii="Calibri Light" w:eastAsia="Calibri" w:hAnsi="Calibri Light" w:cs="Calibri Light"/>
          <w:i/>
          <w:iCs/>
          <w:sz w:val="22"/>
          <w:szCs w:val="22"/>
        </w:rPr>
        <w:t xml:space="preserve">It is the sole responsibility of </w:t>
      </w:r>
      <w:r>
        <w:rPr>
          <w:rFonts w:ascii="Calibri Light" w:eastAsia="Calibri" w:hAnsi="Calibri Light" w:cs="Calibri Light"/>
          <w:i/>
          <w:iCs/>
          <w:sz w:val="22"/>
          <w:szCs w:val="22"/>
        </w:rPr>
        <w:t>county-</w:t>
      </w:r>
      <w:r w:rsidRPr="0023020F">
        <w:rPr>
          <w:rFonts w:ascii="Calibri Light" w:eastAsia="Calibri" w:hAnsi="Calibri Light" w:cs="Calibri Light"/>
          <w:i/>
          <w:iCs/>
          <w:sz w:val="22"/>
          <w:szCs w:val="22"/>
        </w:rPr>
        <w:t xml:space="preserve">specific </w:t>
      </w:r>
      <w:r w:rsidR="0063683D" w:rsidRPr="0023020F">
        <w:rPr>
          <w:rFonts w:ascii="Calibri Light" w:eastAsia="Calibri" w:hAnsi="Calibri Light" w:cs="Calibri Light"/>
          <w:i/>
          <w:iCs/>
          <w:sz w:val="22"/>
          <w:szCs w:val="22"/>
        </w:rPr>
        <w:t>H</w:t>
      </w:r>
      <w:r w:rsidR="0063683D">
        <w:rPr>
          <w:rFonts w:ascii="Calibri Light" w:eastAsia="Calibri" w:hAnsi="Calibri Light" w:cs="Calibri Light"/>
          <w:i/>
          <w:iCs/>
          <w:sz w:val="22"/>
          <w:szCs w:val="22"/>
        </w:rPr>
        <w:t>ousehold Hazardous Waste (H</w:t>
      </w:r>
      <w:r w:rsidRPr="0023020F">
        <w:rPr>
          <w:rFonts w:ascii="Calibri Light" w:eastAsia="Calibri" w:hAnsi="Calibri Light" w:cs="Calibri Light"/>
          <w:i/>
          <w:iCs/>
          <w:sz w:val="22"/>
          <w:szCs w:val="22"/>
        </w:rPr>
        <w:t>HW</w:t>
      </w:r>
      <w:r w:rsidR="0063683D">
        <w:rPr>
          <w:rFonts w:ascii="Calibri Light" w:eastAsia="Calibri" w:hAnsi="Calibri Light" w:cs="Calibri Light"/>
          <w:i/>
          <w:iCs/>
          <w:sz w:val="22"/>
          <w:szCs w:val="22"/>
        </w:rPr>
        <w:t>)</w:t>
      </w:r>
      <w:r w:rsidRPr="0023020F">
        <w:rPr>
          <w:rFonts w:ascii="Calibri Light" w:eastAsia="Calibri" w:hAnsi="Calibri Light" w:cs="Calibri Light"/>
          <w:i/>
          <w:iCs/>
          <w:sz w:val="22"/>
          <w:szCs w:val="22"/>
        </w:rPr>
        <w:t xml:space="preserve"> Program employer to determine if</w:t>
      </w:r>
      <w:hyperlink r:id="rId9" w:history="1">
        <w:r w:rsidRPr="003110B3">
          <w:rPr>
            <w:rStyle w:val="Hyperlink"/>
            <w:rFonts w:ascii="Calibri Light" w:eastAsia="Calibri" w:hAnsi="Calibri Light" w:cs="Calibri Light"/>
            <w:i/>
            <w:iCs/>
            <w:sz w:val="22"/>
            <w:szCs w:val="22"/>
          </w:rPr>
          <w:t xml:space="preserve"> </w:t>
        </w:r>
        <w:r w:rsidRPr="003110B3">
          <w:rPr>
            <w:rStyle w:val="Hyperlink"/>
            <w:rFonts w:ascii="Calibri Light" w:eastAsia="Calibri" w:hAnsi="Calibri Light" w:cs="Calibri Light"/>
            <w:i/>
            <w:iCs/>
            <w:color w:val="2F5496" w:themeColor="accent1" w:themeShade="BF"/>
            <w:sz w:val="22"/>
            <w:szCs w:val="22"/>
          </w:rPr>
          <w:t>OSHA</w:t>
        </w:r>
      </w:hyperlink>
      <w:r w:rsidR="00A012D7">
        <w:t xml:space="preserve"> </w:t>
      </w:r>
      <w:r w:rsidR="00D0480A">
        <w:rPr>
          <w:rFonts w:ascii="Calibri Light" w:eastAsia="Calibri" w:hAnsi="Calibri Light" w:cs="Calibri Light"/>
          <w:i/>
          <w:iCs/>
          <w:sz w:val="22"/>
          <w:szCs w:val="22"/>
        </w:rPr>
        <w:t>standards</w:t>
      </w:r>
      <w:r w:rsidRPr="0023020F">
        <w:rPr>
          <w:rFonts w:ascii="Calibri Light" w:eastAsia="Calibri" w:hAnsi="Calibri Light" w:cs="Calibri Light"/>
          <w:i/>
          <w:iCs/>
          <w:sz w:val="22"/>
          <w:szCs w:val="22"/>
        </w:rPr>
        <w:t xml:space="preserve"> have been met. </w:t>
      </w:r>
      <w:bookmarkStart w:id="0" w:name="OLE_LINK1"/>
    </w:p>
    <w:p w14:paraId="41C71B02" w14:textId="77777777" w:rsidR="005B29D5" w:rsidRPr="00E55BFE" w:rsidRDefault="005B29D5" w:rsidP="005B29D5">
      <w:pPr>
        <w:pStyle w:val="Heading1"/>
        <w:numPr>
          <w:ilvl w:val="0"/>
          <w:numId w:val="0"/>
        </w:numPr>
        <w:tabs>
          <w:tab w:val="left" w:pos="360"/>
          <w:tab w:val="left" w:pos="720"/>
        </w:tabs>
        <w:spacing w:before="360" w:line="276" w:lineRule="auto"/>
        <w:ind w:left="432" w:hanging="432"/>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2E47D9CA" w14:textId="775F6D5A" w:rsidR="0045455B" w:rsidRPr="00086DD9" w:rsidRDefault="0045455B" w:rsidP="005B29D5">
      <w:pPr>
        <w:spacing w:after="160" w:line="276" w:lineRule="auto"/>
        <w:rPr>
          <w:rFonts w:ascii="Calibri Light" w:hAnsi="Calibri Light" w:cs="Calibri Light"/>
          <w:sz w:val="22"/>
          <w:szCs w:val="22"/>
        </w:rPr>
      </w:pPr>
      <w:bookmarkStart w:id="1" w:name="_Toc49665542"/>
      <w:bookmarkStart w:id="2" w:name="_Toc49665887"/>
      <w:bookmarkStart w:id="3" w:name="_Toc49666039"/>
      <w:bookmarkStart w:id="4" w:name="_Toc49666081"/>
      <w:bookmarkStart w:id="5" w:name="_Toc49666214"/>
      <w:bookmarkStart w:id="6" w:name="_Toc49666383"/>
      <w:bookmarkStart w:id="7" w:name="_Toc49665544"/>
      <w:bookmarkStart w:id="8" w:name="_Toc49665889"/>
      <w:bookmarkStart w:id="9" w:name="_Toc49666041"/>
      <w:bookmarkStart w:id="10" w:name="_Toc49666083"/>
      <w:bookmarkStart w:id="11" w:name="_Toc49666216"/>
      <w:bookmarkStart w:id="12" w:name="_Toc49666385"/>
      <w:bookmarkStart w:id="13" w:name="_Toc49665552"/>
      <w:bookmarkStart w:id="14" w:name="_Toc49665897"/>
      <w:bookmarkStart w:id="15" w:name="_Toc49666049"/>
      <w:bookmarkStart w:id="16" w:name="_Toc49666091"/>
      <w:bookmarkStart w:id="17" w:name="_Toc49666224"/>
      <w:bookmarkStart w:id="18" w:name="_Toc4966639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086DD9">
        <w:rPr>
          <w:rFonts w:ascii="Calibri Light" w:hAnsi="Calibri Light" w:cs="Calibri Light"/>
          <w:sz w:val="22"/>
          <w:szCs w:val="22"/>
        </w:rPr>
        <w:t>This document establishes the minimum performance requirements for controlling the unexpected start-up or energization of equipment, or the release of stored energy, during routine adjustment, servicing, or maintenance.</w:t>
      </w:r>
      <w:r w:rsidR="00A012D7">
        <w:rPr>
          <w:rFonts w:ascii="Calibri Light" w:hAnsi="Calibri Light" w:cs="Calibri Light"/>
          <w:sz w:val="22"/>
          <w:szCs w:val="22"/>
        </w:rPr>
        <w:t xml:space="preserve"> </w:t>
      </w:r>
      <w:r w:rsidRPr="00086DD9">
        <w:rPr>
          <w:rFonts w:ascii="Calibri Light" w:hAnsi="Calibri Light" w:cs="Calibri Light"/>
          <w:sz w:val="22"/>
          <w:szCs w:val="22"/>
        </w:rPr>
        <w:t>The Lock-Out/Tag-Out (LOTO) </w:t>
      </w:r>
      <w:r w:rsidR="001E6475">
        <w:rPr>
          <w:rFonts w:ascii="Calibri Light" w:hAnsi="Calibri Light" w:cs="Calibri Light"/>
          <w:sz w:val="22"/>
          <w:szCs w:val="22"/>
        </w:rPr>
        <w:t>P</w:t>
      </w:r>
      <w:r w:rsidRPr="00086DD9">
        <w:rPr>
          <w:rFonts w:ascii="Calibri Light" w:hAnsi="Calibri Light" w:cs="Calibri Light"/>
          <w:sz w:val="22"/>
          <w:szCs w:val="22"/>
        </w:rPr>
        <w:t>rogram ensures that hazardous energy sources are effectively controlled to prevent injury or equipment damage. </w:t>
      </w:r>
      <w:r w:rsidR="00A012D7">
        <w:rPr>
          <w:rFonts w:ascii="Calibri Light" w:hAnsi="Calibri Light" w:cs="Calibri Light"/>
          <w:sz w:val="22"/>
          <w:szCs w:val="22"/>
        </w:rPr>
        <w:t xml:space="preserve">The designated staff person to implement this HHW Program LOTO Program is </w:t>
      </w:r>
      <w:r w:rsidR="00A012D7" w:rsidRPr="00A012D7">
        <w:rPr>
          <w:rFonts w:ascii="Calibri Light" w:hAnsi="Calibri Light" w:cs="Calibri Light"/>
          <w:sz w:val="22"/>
          <w:szCs w:val="22"/>
          <w:highlight w:val="yellow"/>
        </w:rPr>
        <w:t>[________________________].</w:t>
      </w:r>
    </w:p>
    <w:p w14:paraId="1F684C7A" w14:textId="77777777" w:rsidR="005B29D5" w:rsidRPr="00E55BFE" w:rsidRDefault="005B29D5" w:rsidP="00844DC0">
      <w:pPr>
        <w:pStyle w:val="Heading1"/>
        <w:numPr>
          <w:ilvl w:val="0"/>
          <w:numId w:val="0"/>
        </w:numPr>
        <w:tabs>
          <w:tab w:val="left" w:pos="360"/>
          <w:tab w:val="left" w:pos="720"/>
        </w:tabs>
        <w:spacing w:before="120" w:line="276" w:lineRule="auto"/>
        <w:ind w:left="432" w:hanging="432"/>
        <w:rPr>
          <w:rStyle w:val="BodyText2Char"/>
          <w:rFonts w:asciiTheme="majorHAnsi" w:hAnsiTheme="majorHAnsi" w:cstheme="majorHAnsi"/>
          <w:bCs/>
          <w:sz w:val="22"/>
          <w:szCs w:val="22"/>
        </w:rPr>
      </w:pPr>
      <w:r>
        <w:rPr>
          <w:rFonts w:ascii="Calibri Light" w:hAnsi="Calibri Light" w:cs="Calibri Light"/>
          <w:sz w:val="22"/>
          <w:szCs w:val="22"/>
        </w:rPr>
        <w:t>2</w:t>
      </w:r>
      <w:r w:rsidRPr="00D3521A">
        <w:rPr>
          <w:rFonts w:ascii="Calibri Light" w:hAnsi="Calibri Light" w:cs="Calibri Light"/>
          <w:sz w:val="22"/>
          <w:szCs w:val="22"/>
        </w:rPr>
        <w:t>.</w:t>
      </w:r>
      <w:r w:rsidRPr="00D3521A">
        <w:rPr>
          <w:rFonts w:ascii="Calibri Light" w:hAnsi="Calibri Light" w:cs="Calibri Light"/>
          <w:sz w:val="22"/>
          <w:szCs w:val="22"/>
        </w:rPr>
        <w:tab/>
      </w:r>
      <w:r>
        <w:rPr>
          <w:rFonts w:ascii="Calibri Light" w:hAnsi="Calibri Light" w:cs="Calibri Light"/>
          <w:sz w:val="22"/>
          <w:szCs w:val="22"/>
        </w:rPr>
        <w:t>PPE Program</w:t>
      </w:r>
    </w:p>
    <w:p w14:paraId="37AC0464" w14:textId="77777777" w:rsidR="0045455B" w:rsidRPr="00086DD9" w:rsidRDefault="0045455B" w:rsidP="00A04044">
      <w:pPr>
        <w:numPr>
          <w:ilvl w:val="0"/>
          <w:numId w:val="7"/>
        </w:numPr>
        <w:spacing w:after="60" w:line="276" w:lineRule="auto"/>
        <w:rPr>
          <w:rFonts w:ascii="Calibri Light" w:hAnsi="Calibri Light" w:cs="Calibri Light"/>
          <w:sz w:val="22"/>
          <w:szCs w:val="22"/>
        </w:rPr>
      </w:pPr>
      <w:r w:rsidRPr="00086DD9">
        <w:rPr>
          <w:rFonts w:ascii="Calibri Light" w:hAnsi="Calibri Light" w:cs="Calibri Light"/>
          <w:sz w:val="22"/>
          <w:szCs w:val="22"/>
        </w:rPr>
        <w:t>Perform a risk assessment to determine which equipment requires a LOTO program.</w:t>
      </w:r>
    </w:p>
    <w:p w14:paraId="5D314A51" w14:textId="77777777" w:rsidR="0045455B" w:rsidRPr="00086DD9" w:rsidRDefault="0045455B" w:rsidP="00A04044">
      <w:pPr>
        <w:numPr>
          <w:ilvl w:val="0"/>
          <w:numId w:val="7"/>
        </w:numPr>
        <w:spacing w:after="60" w:line="276" w:lineRule="auto"/>
        <w:rPr>
          <w:rFonts w:ascii="Calibri Light" w:hAnsi="Calibri Light" w:cs="Calibri Light"/>
          <w:sz w:val="22"/>
          <w:szCs w:val="22"/>
        </w:rPr>
      </w:pPr>
      <w:r w:rsidRPr="00086DD9">
        <w:rPr>
          <w:rFonts w:ascii="Calibri Light" w:hAnsi="Calibri Light" w:cs="Calibri Light"/>
          <w:sz w:val="22"/>
          <w:szCs w:val="22"/>
        </w:rPr>
        <w:t>Develop and document LOTO procedures and steps specific to each applicable system.</w:t>
      </w:r>
    </w:p>
    <w:p w14:paraId="46FCE509" w14:textId="77777777" w:rsidR="0045455B" w:rsidRPr="00086DD9" w:rsidRDefault="0045455B" w:rsidP="00A04044">
      <w:pPr>
        <w:numPr>
          <w:ilvl w:val="0"/>
          <w:numId w:val="7"/>
        </w:numPr>
        <w:spacing w:after="60" w:line="276" w:lineRule="auto"/>
        <w:rPr>
          <w:rFonts w:ascii="Calibri Light" w:hAnsi="Calibri Light" w:cs="Calibri Light"/>
          <w:sz w:val="22"/>
          <w:szCs w:val="22"/>
        </w:rPr>
      </w:pPr>
      <w:r w:rsidRPr="00086DD9">
        <w:rPr>
          <w:rFonts w:ascii="Calibri Light" w:hAnsi="Calibri Light" w:cs="Calibri Light"/>
          <w:sz w:val="22"/>
          <w:szCs w:val="22"/>
        </w:rPr>
        <w:t>Provide staff training on proper LOTO procedures.</w:t>
      </w:r>
    </w:p>
    <w:p w14:paraId="6EEB5B6A" w14:textId="77777777" w:rsidR="0045455B" w:rsidRPr="00086DD9" w:rsidRDefault="0045455B" w:rsidP="00A04044">
      <w:pPr>
        <w:numPr>
          <w:ilvl w:val="0"/>
          <w:numId w:val="7"/>
        </w:numPr>
        <w:spacing w:after="60" w:line="276" w:lineRule="auto"/>
        <w:rPr>
          <w:rFonts w:ascii="Calibri Light" w:hAnsi="Calibri Light" w:cs="Calibri Light"/>
          <w:sz w:val="22"/>
          <w:szCs w:val="22"/>
        </w:rPr>
      </w:pPr>
      <w:r w:rsidRPr="00086DD9">
        <w:rPr>
          <w:rFonts w:ascii="Calibri Light" w:hAnsi="Calibri Light" w:cs="Calibri Light"/>
          <w:sz w:val="22"/>
          <w:szCs w:val="22"/>
        </w:rPr>
        <w:t>Conduct regular LOTO inspections and audits.</w:t>
      </w:r>
    </w:p>
    <w:p w14:paraId="561EE6D8" w14:textId="77777777" w:rsidR="0045455B" w:rsidRDefault="0045455B" w:rsidP="00A04044">
      <w:pPr>
        <w:numPr>
          <w:ilvl w:val="0"/>
          <w:numId w:val="7"/>
        </w:numPr>
        <w:spacing w:after="60" w:line="276" w:lineRule="auto"/>
        <w:rPr>
          <w:rFonts w:ascii="Calibri Light" w:hAnsi="Calibri Light" w:cs="Calibri Light"/>
          <w:sz w:val="22"/>
          <w:szCs w:val="22"/>
        </w:rPr>
      </w:pPr>
      <w:r w:rsidRPr="00086DD9">
        <w:rPr>
          <w:rFonts w:ascii="Calibri Light" w:hAnsi="Calibri Light" w:cs="Calibri Light"/>
          <w:sz w:val="22"/>
          <w:szCs w:val="22"/>
        </w:rPr>
        <w:t>Maintain documentation verifying completion of the above steps to ensure ongoing compliance and effectiveness.</w:t>
      </w:r>
    </w:p>
    <w:p w14:paraId="5821FF58" w14:textId="77777777" w:rsidR="005B29D5" w:rsidRPr="00C921D8" w:rsidRDefault="005B29D5" w:rsidP="005B29D5">
      <w:pPr>
        <w:pStyle w:val="Heading1"/>
        <w:numPr>
          <w:ilvl w:val="0"/>
          <w:numId w:val="0"/>
        </w:numPr>
        <w:tabs>
          <w:tab w:val="left" w:pos="360"/>
        </w:tabs>
        <w:spacing w:before="120" w:line="276" w:lineRule="auto"/>
        <w:ind w:left="432" w:hanging="432"/>
        <w:rPr>
          <w:rFonts w:ascii="Calibri Light" w:hAnsi="Calibri Light" w:cs="Calibri Light"/>
          <w:sz w:val="22"/>
          <w:szCs w:val="22"/>
        </w:rPr>
      </w:pPr>
      <w:bookmarkStart w:id="19" w:name="_Toc37090769"/>
      <w:r>
        <w:rPr>
          <w:rFonts w:ascii="Calibri Light" w:hAnsi="Calibri Light" w:cs="Calibri Light"/>
          <w:sz w:val="22"/>
          <w:szCs w:val="22"/>
        </w:rPr>
        <w:t>3</w:t>
      </w:r>
      <w:r w:rsidRPr="00D3521A">
        <w:rPr>
          <w:rFonts w:ascii="Calibri Light" w:hAnsi="Calibri Light" w:cs="Calibri Light"/>
          <w:sz w:val="22"/>
          <w:szCs w:val="22"/>
        </w:rPr>
        <w:t>.</w:t>
      </w:r>
      <w:r w:rsidRPr="00D3521A">
        <w:rPr>
          <w:rFonts w:ascii="Calibri Light" w:hAnsi="Calibri Light" w:cs="Calibri Light"/>
          <w:sz w:val="22"/>
          <w:szCs w:val="22"/>
        </w:rPr>
        <w:tab/>
      </w:r>
      <w:r>
        <w:rPr>
          <w:rFonts w:ascii="Calibri Light" w:hAnsi="Calibri Light" w:cs="Calibri Light"/>
          <w:sz w:val="22"/>
          <w:szCs w:val="22"/>
        </w:rPr>
        <w:t>PPE Training Requirements</w:t>
      </w:r>
      <w:bookmarkStart w:id="20" w:name="1903.2(a)"/>
      <w:bookmarkStart w:id="21" w:name="1903.2(b)"/>
      <w:bookmarkStart w:id="22" w:name="1910.440(b)"/>
      <w:bookmarkEnd w:id="20"/>
      <w:bookmarkEnd w:id="21"/>
      <w:bookmarkEnd w:id="22"/>
    </w:p>
    <w:bookmarkEnd w:id="19"/>
    <w:p w14:paraId="70F38AAF" w14:textId="306FBC32" w:rsidR="0045455B" w:rsidRPr="0078474A" w:rsidRDefault="0045455B" w:rsidP="001F0434">
      <w:pPr>
        <w:spacing w:after="60" w:line="276" w:lineRule="auto"/>
        <w:ind w:left="360"/>
        <w:rPr>
          <w:rFonts w:ascii="Calibri Light" w:hAnsi="Calibri Light" w:cs="Calibri Light"/>
          <w:b/>
          <w:bCs/>
          <w:sz w:val="22"/>
          <w:szCs w:val="22"/>
        </w:rPr>
      </w:pPr>
      <w:r w:rsidRPr="0078474A">
        <w:rPr>
          <w:rFonts w:ascii="Calibri Light" w:hAnsi="Calibri Light" w:cs="Calibri Light"/>
          <w:b/>
          <w:bCs/>
          <w:sz w:val="22"/>
          <w:szCs w:val="22"/>
        </w:rPr>
        <w:t xml:space="preserve">3.1 </w:t>
      </w:r>
      <w:r w:rsidR="007745CB">
        <w:rPr>
          <w:rFonts w:ascii="Calibri Light" w:hAnsi="Calibri Light" w:cs="Calibri Light"/>
          <w:b/>
          <w:bCs/>
          <w:sz w:val="22"/>
          <w:szCs w:val="22"/>
        </w:rPr>
        <w:tab/>
      </w:r>
      <w:r w:rsidRPr="0078474A">
        <w:rPr>
          <w:rFonts w:ascii="Calibri Light" w:hAnsi="Calibri Light" w:cs="Calibri Light"/>
          <w:b/>
          <w:bCs/>
          <w:sz w:val="22"/>
          <w:szCs w:val="22"/>
        </w:rPr>
        <w:t>Perform Risk Assessment</w:t>
      </w:r>
    </w:p>
    <w:p w14:paraId="3919FFBC" w14:textId="77777777" w:rsidR="0045455B" w:rsidRPr="00086DD9" w:rsidRDefault="0045455B" w:rsidP="00A04044">
      <w:pPr>
        <w:numPr>
          <w:ilvl w:val="0"/>
          <w:numId w:val="8"/>
        </w:numPr>
        <w:spacing w:after="60" w:line="276" w:lineRule="auto"/>
        <w:rPr>
          <w:rFonts w:ascii="Calibri Light" w:hAnsi="Calibri Light" w:cs="Calibri Light"/>
          <w:sz w:val="22"/>
          <w:szCs w:val="22"/>
        </w:rPr>
      </w:pPr>
      <w:r w:rsidRPr="00086DD9">
        <w:rPr>
          <w:rFonts w:ascii="Calibri Light" w:hAnsi="Calibri Light" w:cs="Calibri Light"/>
          <w:sz w:val="22"/>
          <w:szCs w:val="22"/>
        </w:rPr>
        <w:t>Identify and document all hazardous energy sources present within the facility.</w:t>
      </w:r>
    </w:p>
    <w:p w14:paraId="35749295" w14:textId="77777777" w:rsidR="0045455B" w:rsidRPr="00086DD9" w:rsidRDefault="0045455B" w:rsidP="00A04044">
      <w:pPr>
        <w:numPr>
          <w:ilvl w:val="0"/>
          <w:numId w:val="8"/>
        </w:numPr>
        <w:spacing w:after="60" w:line="276" w:lineRule="auto"/>
        <w:rPr>
          <w:rFonts w:ascii="Calibri Light" w:hAnsi="Calibri Light" w:cs="Calibri Light"/>
          <w:sz w:val="22"/>
          <w:szCs w:val="22"/>
        </w:rPr>
      </w:pPr>
      <w:r w:rsidRPr="00086DD9">
        <w:rPr>
          <w:rFonts w:ascii="Calibri Light" w:hAnsi="Calibri Light" w:cs="Calibri Light"/>
          <w:sz w:val="22"/>
          <w:szCs w:val="22"/>
        </w:rPr>
        <w:t>Evaluate equipment to determine whether it requires a LOTO procedure.</w:t>
      </w:r>
    </w:p>
    <w:p w14:paraId="54283C50" w14:textId="77777777" w:rsidR="0045455B" w:rsidRPr="00086DD9" w:rsidRDefault="0045455B" w:rsidP="00A04044">
      <w:pPr>
        <w:numPr>
          <w:ilvl w:val="0"/>
          <w:numId w:val="8"/>
        </w:numPr>
        <w:spacing w:after="60" w:line="276" w:lineRule="auto"/>
        <w:rPr>
          <w:rFonts w:ascii="Calibri Light" w:hAnsi="Calibri Light" w:cs="Calibri Light"/>
          <w:sz w:val="22"/>
          <w:szCs w:val="22"/>
        </w:rPr>
      </w:pPr>
      <w:r w:rsidRPr="00086DD9">
        <w:rPr>
          <w:rFonts w:ascii="Calibri Light" w:hAnsi="Calibri Light" w:cs="Calibri Light"/>
          <w:sz w:val="22"/>
          <w:szCs w:val="22"/>
        </w:rPr>
        <w:t>Determine which staff members require LOTO training based on their job duties and exposure.</w:t>
      </w:r>
    </w:p>
    <w:p w14:paraId="30B69441" w14:textId="193DDAA7" w:rsidR="0045455B" w:rsidRPr="0078474A" w:rsidRDefault="0045455B" w:rsidP="001F0434">
      <w:pPr>
        <w:spacing w:after="60" w:line="276" w:lineRule="auto"/>
        <w:ind w:left="360"/>
        <w:rPr>
          <w:rFonts w:ascii="Calibri Light" w:hAnsi="Calibri Light" w:cs="Calibri Light"/>
          <w:b/>
          <w:bCs/>
          <w:sz w:val="22"/>
          <w:szCs w:val="22"/>
        </w:rPr>
      </w:pPr>
      <w:r w:rsidRPr="0078474A">
        <w:rPr>
          <w:rFonts w:ascii="Calibri Light" w:hAnsi="Calibri Light" w:cs="Calibri Light"/>
          <w:b/>
          <w:bCs/>
          <w:sz w:val="22"/>
          <w:szCs w:val="22"/>
        </w:rPr>
        <w:t>3.2 Develop LOTO Pro</w:t>
      </w:r>
      <w:r w:rsidR="00C42DBB">
        <w:rPr>
          <w:rFonts w:ascii="Calibri Light" w:hAnsi="Calibri Light" w:cs="Calibri Light"/>
          <w:b/>
          <w:bCs/>
          <w:sz w:val="22"/>
          <w:szCs w:val="22"/>
        </w:rPr>
        <w:t>gram</w:t>
      </w:r>
    </w:p>
    <w:p w14:paraId="67623F34" w14:textId="2E57D19C" w:rsidR="0045455B" w:rsidRPr="00086DD9" w:rsidRDefault="0045455B" w:rsidP="00A04044">
      <w:pPr>
        <w:numPr>
          <w:ilvl w:val="0"/>
          <w:numId w:val="9"/>
        </w:numPr>
        <w:spacing w:after="60" w:line="276" w:lineRule="auto"/>
        <w:rPr>
          <w:rFonts w:ascii="Calibri Light" w:hAnsi="Calibri Light" w:cs="Calibri Light"/>
          <w:sz w:val="22"/>
          <w:szCs w:val="22"/>
        </w:rPr>
      </w:pPr>
      <w:r w:rsidRPr="00086DD9">
        <w:rPr>
          <w:rFonts w:ascii="Calibri Light" w:hAnsi="Calibri Light" w:cs="Calibri Light"/>
          <w:sz w:val="22"/>
          <w:szCs w:val="22"/>
        </w:rPr>
        <w:t>Identify and document methods of isolating energy sources (e.g., electrical, mechanical, hydraulic, pneumatic, thermal)</w:t>
      </w:r>
      <w:r w:rsidR="00C42DBB">
        <w:rPr>
          <w:rFonts w:ascii="Calibri Light" w:hAnsi="Calibri Light" w:cs="Calibri Light"/>
          <w:sz w:val="22"/>
          <w:szCs w:val="22"/>
        </w:rPr>
        <w:t>; see Attachment A.</w:t>
      </w:r>
    </w:p>
    <w:p w14:paraId="3F1F9392" w14:textId="77777777" w:rsidR="0045455B" w:rsidRPr="00086DD9" w:rsidRDefault="0045455B" w:rsidP="00A04044">
      <w:pPr>
        <w:numPr>
          <w:ilvl w:val="0"/>
          <w:numId w:val="9"/>
        </w:numPr>
        <w:spacing w:after="60" w:line="276" w:lineRule="auto"/>
        <w:rPr>
          <w:rFonts w:ascii="Calibri Light" w:hAnsi="Calibri Light" w:cs="Calibri Light"/>
          <w:sz w:val="22"/>
          <w:szCs w:val="22"/>
        </w:rPr>
      </w:pPr>
      <w:r w:rsidRPr="00086DD9">
        <w:rPr>
          <w:rFonts w:ascii="Calibri Light" w:hAnsi="Calibri Light" w:cs="Calibri Light"/>
          <w:sz w:val="22"/>
          <w:szCs w:val="22"/>
        </w:rPr>
        <w:t>Verify effective energy isolation before performing any work.</w:t>
      </w:r>
    </w:p>
    <w:p w14:paraId="396D0E2C" w14:textId="77777777" w:rsidR="0045455B" w:rsidRPr="00086DD9" w:rsidRDefault="0045455B" w:rsidP="00A04044">
      <w:pPr>
        <w:numPr>
          <w:ilvl w:val="0"/>
          <w:numId w:val="9"/>
        </w:numPr>
        <w:spacing w:after="60" w:line="276" w:lineRule="auto"/>
        <w:rPr>
          <w:rFonts w:ascii="Calibri Light" w:hAnsi="Calibri Light" w:cs="Calibri Light"/>
          <w:sz w:val="22"/>
          <w:szCs w:val="22"/>
        </w:rPr>
      </w:pPr>
      <w:r w:rsidRPr="00086DD9">
        <w:rPr>
          <w:rFonts w:ascii="Calibri Light" w:hAnsi="Calibri Light" w:cs="Calibri Light"/>
          <w:sz w:val="22"/>
          <w:szCs w:val="22"/>
        </w:rPr>
        <w:t>Manage energy sources according to their magnitude and type.</w:t>
      </w:r>
    </w:p>
    <w:p w14:paraId="27C5886D" w14:textId="77777777" w:rsidR="0045455B" w:rsidRPr="00086DD9" w:rsidRDefault="0045455B" w:rsidP="00A04044">
      <w:pPr>
        <w:numPr>
          <w:ilvl w:val="0"/>
          <w:numId w:val="9"/>
        </w:numPr>
        <w:spacing w:after="60" w:line="276" w:lineRule="auto"/>
        <w:rPr>
          <w:rFonts w:ascii="Calibri Light" w:hAnsi="Calibri Light" w:cs="Calibri Light"/>
          <w:sz w:val="22"/>
          <w:szCs w:val="22"/>
        </w:rPr>
      </w:pPr>
      <w:r w:rsidRPr="00086DD9">
        <w:rPr>
          <w:rFonts w:ascii="Calibri Light" w:hAnsi="Calibri Light" w:cs="Calibri Light"/>
          <w:sz w:val="22"/>
          <w:szCs w:val="22"/>
        </w:rPr>
        <w:t>Develop a facility-specific and adaptable LOTO program.</w:t>
      </w:r>
    </w:p>
    <w:p w14:paraId="600F7A4A" w14:textId="77777777" w:rsidR="0045455B" w:rsidRPr="00086DD9" w:rsidRDefault="0045455B" w:rsidP="00A04044">
      <w:pPr>
        <w:numPr>
          <w:ilvl w:val="0"/>
          <w:numId w:val="9"/>
        </w:numPr>
        <w:spacing w:after="60" w:line="276" w:lineRule="auto"/>
        <w:rPr>
          <w:rFonts w:ascii="Calibri Light" w:hAnsi="Calibri Light" w:cs="Calibri Light"/>
          <w:sz w:val="22"/>
          <w:szCs w:val="22"/>
        </w:rPr>
      </w:pPr>
      <w:r w:rsidRPr="00086DD9">
        <w:rPr>
          <w:rFonts w:ascii="Calibri Light" w:hAnsi="Calibri Light" w:cs="Calibri Light"/>
          <w:sz w:val="22"/>
          <w:szCs w:val="22"/>
        </w:rPr>
        <w:t>Establish provisions to ensure staff safety during special conditions, such as troubleshooting or testing.</w:t>
      </w:r>
    </w:p>
    <w:p w14:paraId="6AB32402" w14:textId="77777777" w:rsidR="00EF7A30" w:rsidRDefault="00EF7A30">
      <w:pPr>
        <w:rPr>
          <w:rFonts w:ascii="Calibri Light" w:hAnsi="Calibri Light" w:cs="Calibri Light"/>
          <w:b/>
          <w:bCs/>
          <w:sz w:val="22"/>
          <w:szCs w:val="22"/>
        </w:rPr>
      </w:pPr>
      <w:r>
        <w:rPr>
          <w:rFonts w:ascii="Calibri Light" w:hAnsi="Calibri Light" w:cs="Calibri Light"/>
          <w:b/>
          <w:bCs/>
          <w:sz w:val="22"/>
          <w:szCs w:val="22"/>
        </w:rPr>
        <w:br w:type="page"/>
      </w:r>
    </w:p>
    <w:p w14:paraId="60713C57" w14:textId="6A0C089B" w:rsidR="0045455B" w:rsidRPr="0078474A" w:rsidRDefault="0045455B" w:rsidP="00FC0CB9">
      <w:pPr>
        <w:spacing w:after="60" w:line="276" w:lineRule="auto"/>
        <w:ind w:left="360"/>
        <w:rPr>
          <w:rFonts w:ascii="Calibri Light" w:hAnsi="Calibri Light" w:cs="Calibri Light"/>
          <w:b/>
          <w:bCs/>
          <w:sz w:val="22"/>
          <w:szCs w:val="22"/>
        </w:rPr>
      </w:pPr>
      <w:r w:rsidRPr="0078474A">
        <w:rPr>
          <w:rFonts w:ascii="Calibri Light" w:hAnsi="Calibri Light" w:cs="Calibri Light"/>
          <w:b/>
          <w:bCs/>
          <w:sz w:val="22"/>
          <w:szCs w:val="22"/>
        </w:rPr>
        <w:lastRenderedPageBreak/>
        <w:t xml:space="preserve">3.3 </w:t>
      </w:r>
      <w:r w:rsidR="0042182C">
        <w:rPr>
          <w:rFonts w:ascii="Calibri Light" w:hAnsi="Calibri Light" w:cs="Calibri Light"/>
          <w:b/>
          <w:bCs/>
          <w:sz w:val="22"/>
          <w:szCs w:val="22"/>
        </w:rPr>
        <w:tab/>
      </w:r>
      <w:r w:rsidR="00C42DBB">
        <w:rPr>
          <w:rFonts w:ascii="Calibri Light" w:hAnsi="Calibri Light" w:cs="Calibri Light"/>
          <w:b/>
          <w:bCs/>
          <w:sz w:val="22"/>
          <w:szCs w:val="22"/>
        </w:rPr>
        <w:t xml:space="preserve">Training </w:t>
      </w:r>
      <w:r w:rsidR="00A012D7" w:rsidRPr="0078474A">
        <w:rPr>
          <w:rFonts w:ascii="Calibri Light" w:hAnsi="Calibri Light" w:cs="Calibri Light"/>
          <w:b/>
          <w:bCs/>
          <w:sz w:val="22"/>
          <w:szCs w:val="22"/>
        </w:rPr>
        <w:t xml:space="preserve">Program </w:t>
      </w:r>
    </w:p>
    <w:p w14:paraId="2862A72A" w14:textId="51CF2B1E" w:rsidR="00363DCB" w:rsidRPr="00086DD9" w:rsidRDefault="0045455B" w:rsidP="00A04044">
      <w:pPr>
        <w:spacing w:after="60" w:line="276" w:lineRule="auto"/>
        <w:ind w:left="1354" w:hanging="634"/>
        <w:rPr>
          <w:rFonts w:ascii="Calibri Light" w:hAnsi="Calibri Light" w:cs="Calibri Light"/>
          <w:sz w:val="22"/>
          <w:szCs w:val="22"/>
        </w:rPr>
      </w:pPr>
      <w:r w:rsidRPr="00086DD9">
        <w:rPr>
          <w:rFonts w:ascii="Calibri Light" w:hAnsi="Calibri Light" w:cs="Calibri Light"/>
          <w:sz w:val="22"/>
          <w:szCs w:val="22"/>
        </w:rPr>
        <w:t xml:space="preserve">3.3.1 </w:t>
      </w:r>
      <w:r w:rsidR="007745CB">
        <w:rPr>
          <w:rFonts w:ascii="Calibri Light" w:hAnsi="Calibri Light" w:cs="Calibri Light"/>
          <w:sz w:val="22"/>
          <w:szCs w:val="22"/>
        </w:rPr>
        <w:tab/>
      </w:r>
      <w:r w:rsidR="00363DCB" w:rsidRPr="00086DD9">
        <w:rPr>
          <w:rFonts w:ascii="Calibri Light" w:hAnsi="Calibri Light" w:cs="Calibri Light"/>
          <w:sz w:val="22"/>
          <w:szCs w:val="22"/>
        </w:rPr>
        <w:t>Refresher Training</w:t>
      </w:r>
      <w:r w:rsidR="00363DCB">
        <w:rPr>
          <w:rFonts w:ascii="Calibri Light" w:hAnsi="Calibri Light" w:cs="Calibri Light"/>
          <w:sz w:val="22"/>
          <w:szCs w:val="22"/>
        </w:rPr>
        <w:t xml:space="preserve"> - </w:t>
      </w:r>
      <w:r w:rsidR="00363DCB" w:rsidRPr="00086DD9">
        <w:rPr>
          <w:rFonts w:ascii="Calibri Light" w:hAnsi="Calibri Light" w:cs="Calibri Light"/>
          <w:sz w:val="22"/>
          <w:szCs w:val="22"/>
        </w:rPr>
        <w:t xml:space="preserve">Mandatory staff training is required for all </w:t>
      </w:r>
      <w:r w:rsidR="00363DCB">
        <w:rPr>
          <w:rFonts w:ascii="Calibri Light" w:hAnsi="Calibri Light" w:cs="Calibri Light"/>
          <w:sz w:val="22"/>
          <w:szCs w:val="22"/>
        </w:rPr>
        <w:t>staff</w:t>
      </w:r>
      <w:r w:rsidR="00363DCB" w:rsidRPr="00086DD9">
        <w:rPr>
          <w:rFonts w:ascii="Calibri Light" w:hAnsi="Calibri Light" w:cs="Calibri Light"/>
          <w:sz w:val="22"/>
          <w:szCs w:val="22"/>
        </w:rPr>
        <w:t xml:space="preserve"> who work with or near equipment that has the potential for unexpected start-up or energy release.</w:t>
      </w:r>
      <w:r w:rsidR="00363DCB">
        <w:rPr>
          <w:rFonts w:ascii="Calibri Light" w:hAnsi="Calibri Light" w:cs="Calibri Light"/>
          <w:sz w:val="22"/>
          <w:szCs w:val="22"/>
        </w:rPr>
        <w:t xml:space="preserve"> </w:t>
      </w:r>
      <w:r w:rsidR="00363DCB" w:rsidRPr="00086DD9">
        <w:rPr>
          <w:rFonts w:ascii="Calibri Light" w:hAnsi="Calibri Light" w:cs="Calibri Light"/>
          <w:sz w:val="22"/>
          <w:szCs w:val="22"/>
        </w:rPr>
        <w:t>Authorized and affected staff shall receive</w:t>
      </w:r>
      <w:r w:rsidR="00363DCB">
        <w:rPr>
          <w:rFonts w:ascii="Calibri Light" w:hAnsi="Calibri Light" w:cs="Calibri Light"/>
          <w:sz w:val="22"/>
          <w:szCs w:val="22"/>
        </w:rPr>
        <w:t xml:space="preserve"> refresher</w:t>
      </w:r>
      <w:r w:rsidR="00363DCB" w:rsidRPr="00086DD9">
        <w:rPr>
          <w:rFonts w:ascii="Calibri Light" w:hAnsi="Calibri Light" w:cs="Calibri Light"/>
          <w:sz w:val="22"/>
          <w:szCs w:val="22"/>
        </w:rPr>
        <w:t xml:space="preserve"> training when:</w:t>
      </w:r>
    </w:p>
    <w:p w14:paraId="6BB3C7ED" w14:textId="77777777" w:rsidR="00363DCB" w:rsidRPr="00086DD9" w:rsidRDefault="00363DCB" w:rsidP="00A04044">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Job assignments or responsibilities change.</w:t>
      </w:r>
    </w:p>
    <w:p w14:paraId="6B09CED9" w14:textId="77777777" w:rsidR="00363DCB" w:rsidRPr="00086DD9" w:rsidRDefault="00363DCB" w:rsidP="00A04044">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New equipment, processes, or hazards are introduced.</w:t>
      </w:r>
    </w:p>
    <w:p w14:paraId="72514F7E" w14:textId="77777777" w:rsidR="00363DCB" w:rsidRPr="00086DD9" w:rsidRDefault="00363DCB" w:rsidP="00A04044">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Energy control procedures are updated.</w:t>
      </w:r>
    </w:p>
    <w:p w14:paraId="6695BE98" w14:textId="3BF12B79" w:rsidR="0045455B" w:rsidRPr="00086DD9" w:rsidRDefault="00363DCB" w:rsidP="00FC0CB9">
      <w:pPr>
        <w:spacing w:after="60" w:line="276" w:lineRule="auto"/>
        <w:ind w:left="1354" w:hanging="634"/>
        <w:rPr>
          <w:rFonts w:ascii="Calibri Light" w:hAnsi="Calibri Light" w:cs="Calibri Light"/>
          <w:sz w:val="22"/>
          <w:szCs w:val="22"/>
        </w:rPr>
      </w:pPr>
      <w:r>
        <w:rPr>
          <w:rFonts w:ascii="Calibri Light" w:hAnsi="Calibri Light" w:cs="Calibri Light"/>
          <w:sz w:val="22"/>
          <w:szCs w:val="22"/>
        </w:rPr>
        <w:t xml:space="preserve">3.3.2 </w:t>
      </w:r>
      <w:r w:rsidR="007745CB">
        <w:rPr>
          <w:rFonts w:ascii="Calibri Light" w:hAnsi="Calibri Light" w:cs="Calibri Light"/>
          <w:sz w:val="22"/>
          <w:szCs w:val="22"/>
        </w:rPr>
        <w:tab/>
      </w:r>
      <w:r>
        <w:rPr>
          <w:rFonts w:ascii="Calibri Light" w:hAnsi="Calibri Light" w:cs="Calibri Light"/>
          <w:sz w:val="22"/>
          <w:szCs w:val="22"/>
        </w:rPr>
        <w:t>Training</w:t>
      </w:r>
      <w:r w:rsidR="0045455B" w:rsidRPr="00086DD9">
        <w:rPr>
          <w:rFonts w:ascii="Calibri Light" w:hAnsi="Calibri Light" w:cs="Calibri Light"/>
          <w:sz w:val="22"/>
          <w:szCs w:val="22"/>
        </w:rPr>
        <w:t xml:space="preserve"> Content</w:t>
      </w:r>
      <w:r w:rsidR="0045455B">
        <w:rPr>
          <w:rFonts w:ascii="Calibri Light" w:hAnsi="Calibri Light" w:cs="Calibri Light"/>
          <w:sz w:val="22"/>
          <w:szCs w:val="22"/>
        </w:rPr>
        <w:t xml:space="preserve"> - </w:t>
      </w:r>
      <w:r w:rsidR="0045455B" w:rsidRPr="00086DD9">
        <w:rPr>
          <w:rFonts w:ascii="Calibri Light" w:hAnsi="Calibri Light" w:cs="Calibri Light"/>
          <w:sz w:val="22"/>
          <w:szCs w:val="22"/>
        </w:rPr>
        <w:t>LOTO training includes both initial and refresher instruction. The designated LOTO representative shall authorize and ensure appropriate staff receive training that covers:</w:t>
      </w:r>
    </w:p>
    <w:p w14:paraId="19BDBD3D" w14:textId="77777777" w:rsidR="0045455B" w:rsidRPr="00086DD9" w:rsidRDefault="0045455B" w:rsidP="00EF7A30">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The purpose, scope, and application of the energy control program.</w:t>
      </w:r>
    </w:p>
    <w:p w14:paraId="1F1195D8" w14:textId="77777777" w:rsidR="0045455B" w:rsidRPr="00086DD9" w:rsidRDefault="0045455B" w:rsidP="00EF7A30">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Changes to equipment, processes, or procedures that affect energy control.</w:t>
      </w:r>
    </w:p>
    <w:p w14:paraId="00AE3A4B" w14:textId="77777777" w:rsidR="0045455B" w:rsidRPr="00086DD9" w:rsidRDefault="0045455B" w:rsidP="00EF7A30">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Individual responsibility in maintaining LOTO compliance.</w:t>
      </w:r>
    </w:p>
    <w:p w14:paraId="36FEF2EA" w14:textId="77777777" w:rsidR="0045455B" w:rsidRPr="00086DD9" w:rsidRDefault="0045455B" w:rsidP="00EF7A30">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Procedures for seeking clarification or assistance when uncertain.</w:t>
      </w:r>
    </w:p>
    <w:p w14:paraId="6DB9C02A" w14:textId="77777777" w:rsidR="0045455B" w:rsidRPr="00086DD9" w:rsidRDefault="0045455B" w:rsidP="00EF7A30">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Prohibitions related to attempting to restart or re-energize locked or tagged equipment.</w:t>
      </w:r>
    </w:p>
    <w:p w14:paraId="0A0E09AA" w14:textId="53E69DEC" w:rsidR="0045455B" w:rsidRPr="00086DD9" w:rsidRDefault="0045455B" w:rsidP="00EF7A30">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 xml:space="preserve">Ensuring training and inspections are conducted by </w:t>
      </w:r>
      <w:r w:rsidR="00D96D83">
        <w:rPr>
          <w:rFonts w:ascii="Calibri Light" w:hAnsi="Calibri Light" w:cs="Calibri Light"/>
          <w:sz w:val="22"/>
          <w:szCs w:val="22"/>
        </w:rPr>
        <w:t>staff</w:t>
      </w:r>
      <w:r w:rsidRPr="00086DD9">
        <w:rPr>
          <w:rFonts w:ascii="Calibri Light" w:hAnsi="Calibri Light" w:cs="Calibri Light"/>
          <w:sz w:val="22"/>
          <w:szCs w:val="22"/>
        </w:rPr>
        <w:t> not directly involved in the procedure being evaluated.</w:t>
      </w:r>
    </w:p>
    <w:p w14:paraId="1DC49D05" w14:textId="467307C4" w:rsidR="0045455B" w:rsidRPr="00086DD9" w:rsidRDefault="0045455B" w:rsidP="00FC0CB9">
      <w:pPr>
        <w:spacing w:after="60" w:line="276" w:lineRule="auto"/>
        <w:ind w:left="1354" w:hanging="634"/>
        <w:rPr>
          <w:rFonts w:ascii="Calibri Light" w:hAnsi="Calibri Light" w:cs="Calibri Light"/>
          <w:sz w:val="22"/>
          <w:szCs w:val="22"/>
        </w:rPr>
      </w:pPr>
      <w:r w:rsidRPr="00086DD9">
        <w:rPr>
          <w:rFonts w:ascii="Calibri Light" w:hAnsi="Calibri Light" w:cs="Calibri Light"/>
          <w:sz w:val="22"/>
          <w:szCs w:val="22"/>
        </w:rPr>
        <w:t>3.3.</w:t>
      </w:r>
      <w:r w:rsidR="00363DCB">
        <w:rPr>
          <w:rFonts w:ascii="Calibri Light" w:hAnsi="Calibri Light" w:cs="Calibri Light"/>
          <w:sz w:val="22"/>
          <w:szCs w:val="22"/>
        </w:rPr>
        <w:t>3</w:t>
      </w:r>
      <w:r w:rsidRPr="00086DD9">
        <w:rPr>
          <w:rFonts w:ascii="Calibri Light" w:hAnsi="Calibri Light" w:cs="Calibri Light"/>
          <w:sz w:val="22"/>
          <w:szCs w:val="22"/>
        </w:rPr>
        <w:t xml:space="preserve"> </w:t>
      </w:r>
      <w:r w:rsidR="00E3798E">
        <w:rPr>
          <w:rFonts w:ascii="Calibri Light" w:hAnsi="Calibri Light" w:cs="Calibri Light"/>
          <w:sz w:val="22"/>
          <w:szCs w:val="22"/>
        </w:rPr>
        <w:tab/>
      </w:r>
      <w:r w:rsidRPr="00086DD9">
        <w:rPr>
          <w:rFonts w:ascii="Calibri Light" w:hAnsi="Calibri Light" w:cs="Calibri Light"/>
          <w:sz w:val="22"/>
          <w:szCs w:val="22"/>
        </w:rPr>
        <w:t>Affected Staff Categories</w:t>
      </w:r>
      <w:r>
        <w:rPr>
          <w:rFonts w:ascii="Calibri Light" w:hAnsi="Calibri Light" w:cs="Calibri Light"/>
          <w:sz w:val="22"/>
          <w:szCs w:val="22"/>
        </w:rPr>
        <w:t xml:space="preserve"> - </w:t>
      </w:r>
      <w:r w:rsidRPr="00086DD9">
        <w:rPr>
          <w:rFonts w:ascii="Calibri Light" w:hAnsi="Calibri Light" w:cs="Calibri Light"/>
          <w:sz w:val="22"/>
          <w:szCs w:val="22"/>
        </w:rPr>
        <w:t xml:space="preserve">LOTO requirements apply to all facility </w:t>
      </w:r>
      <w:r w:rsidR="00D96D83">
        <w:rPr>
          <w:rFonts w:ascii="Calibri Light" w:hAnsi="Calibri Light" w:cs="Calibri Light"/>
          <w:sz w:val="22"/>
          <w:szCs w:val="22"/>
        </w:rPr>
        <w:t>staff</w:t>
      </w:r>
      <w:r w:rsidRPr="00086DD9">
        <w:rPr>
          <w:rFonts w:ascii="Calibri Light" w:hAnsi="Calibri Light" w:cs="Calibri Light"/>
          <w:sz w:val="22"/>
          <w:szCs w:val="22"/>
        </w:rPr>
        <w:t xml:space="preserve"> whose roles involve or are affected by equipment operation:</w:t>
      </w:r>
    </w:p>
    <w:p w14:paraId="1AC889EF" w14:textId="74164BE8" w:rsidR="0045455B" w:rsidRPr="00086DD9" w:rsidRDefault="0045455B" w:rsidP="00EF7A30">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Authorized Staff: </w:t>
      </w:r>
      <w:r w:rsidR="00D96D83">
        <w:rPr>
          <w:rFonts w:ascii="Calibri Light" w:hAnsi="Calibri Light" w:cs="Calibri Light"/>
          <w:sz w:val="22"/>
          <w:szCs w:val="22"/>
        </w:rPr>
        <w:t>Staff</w:t>
      </w:r>
      <w:r w:rsidRPr="00086DD9">
        <w:rPr>
          <w:rFonts w:ascii="Calibri Light" w:hAnsi="Calibri Light" w:cs="Calibri Light"/>
          <w:sz w:val="22"/>
          <w:szCs w:val="22"/>
        </w:rPr>
        <w:t xml:space="preserve"> who perform LOTO procedures, isolate energy sources, and possess the required technical knowledge and skills (e.g., electricians, maintenance engineers).</w:t>
      </w:r>
    </w:p>
    <w:p w14:paraId="1A604362" w14:textId="207A745A" w:rsidR="0045455B" w:rsidRPr="00086DD9" w:rsidRDefault="0045455B" w:rsidP="00EF7A30">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Affected Staff: </w:t>
      </w:r>
      <w:r w:rsidR="00D96D83">
        <w:rPr>
          <w:rFonts w:ascii="Calibri Light" w:hAnsi="Calibri Light" w:cs="Calibri Light"/>
          <w:sz w:val="22"/>
          <w:szCs w:val="22"/>
        </w:rPr>
        <w:t>Staff</w:t>
      </w:r>
      <w:r w:rsidRPr="00086DD9">
        <w:rPr>
          <w:rFonts w:ascii="Calibri Light" w:hAnsi="Calibri Light" w:cs="Calibri Light"/>
          <w:sz w:val="22"/>
          <w:szCs w:val="22"/>
        </w:rPr>
        <w:t xml:space="preserve"> who operate or work near equipment being serviced or maintained.</w:t>
      </w:r>
    </w:p>
    <w:p w14:paraId="7A05CADC" w14:textId="77777777" w:rsidR="0045455B" w:rsidRPr="00086DD9" w:rsidRDefault="0045455B" w:rsidP="00EF7A30">
      <w:pPr>
        <w:numPr>
          <w:ilvl w:val="0"/>
          <w:numId w:val="12"/>
        </w:numPr>
        <w:spacing w:after="60" w:line="276" w:lineRule="auto"/>
        <w:ind w:left="1714"/>
        <w:rPr>
          <w:rFonts w:ascii="Calibri Light" w:hAnsi="Calibri Light" w:cs="Calibri Light"/>
          <w:sz w:val="22"/>
          <w:szCs w:val="22"/>
        </w:rPr>
      </w:pPr>
      <w:r w:rsidRPr="00086DD9">
        <w:rPr>
          <w:rFonts w:ascii="Calibri Light" w:hAnsi="Calibri Light" w:cs="Calibri Light"/>
          <w:sz w:val="22"/>
          <w:szCs w:val="22"/>
        </w:rPr>
        <w:t>All Staff: Individuals who work in proximity to LOTO-controlled equipment and must understand the significance of these procedures.</w:t>
      </w:r>
    </w:p>
    <w:p w14:paraId="12F1C2EB" w14:textId="25F40A39" w:rsidR="0078474A" w:rsidRPr="00236B8A" w:rsidRDefault="0045455B" w:rsidP="00236B8A">
      <w:pPr>
        <w:spacing w:after="60" w:line="276" w:lineRule="auto"/>
        <w:ind w:left="360"/>
        <w:rPr>
          <w:rFonts w:ascii="Calibri Light" w:hAnsi="Calibri Light" w:cs="Calibri Light"/>
          <w:b/>
          <w:bCs/>
          <w:sz w:val="22"/>
          <w:szCs w:val="22"/>
        </w:rPr>
      </w:pPr>
      <w:r w:rsidRPr="0078474A">
        <w:rPr>
          <w:rFonts w:ascii="Calibri Light" w:hAnsi="Calibri Light" w:cs="Calibri Light"/>
          <w:b/>
          <w:bCs/>
          <w:sz w:val="22"/>
          <w:szCs w:val="22"/>
        </w:rPr>
        <w:t>3.4 Inspections and Audits</w:t>
      </w:r>
      <w:r w:rsidR="00363DCB" w:rsidRPr="0078474A">
        <w:rPr>
          <w:rFonts w:ascii="Calibri Light" w:hAnsi="Calibri Light" w:cs="Calibri Light"/>
          <w:b/>
          <w:bCs/>
          <w:sz w:val="22"/>
          <w:szCs w:val="22"/>
        </w:rPr>
        <w:t xml:space="preserve"> </w:t>
      </w:r>
      <w:r w:rsidR="00363DCB" w:rsidRPr="00236B8A">
        <w:rPr>
          <w:rFonts w:ascii="Calibri Light" w:hAnsi="Calibri Light" w:cs="Calibri Light"/>
          <w:b/>
          <w:bCs/>
          <w:sz w:val="22"/>
          <w:szCs w:val="22"/>
        </w:rPr>
        <w:t xml:space="preserve">- </w:t>
      </w:r>
      <w:r w:rsidR="0078474A" w:rsidRPr="00236B8A">
        <w:rPr>
          <w:rFonts w:ascii="Calibri Light" w:hAnsi="Calibri Light" w:cs="Calibri Light"/>
          <w:b/>
          <w:bCs/>
          <w:sz w:val="22"/>
          <w:szCs w:val="22"/>
        </w:rPr>
        <w:t>Inspections reveal deficiencies in staff knowledge or procedural compliance.</w:t>
      </w:r>
    </w:p>
    <w:p w14:paraId="0FFABEAC" w14:textId="77777777" w:rsidR="0045455B" w:rsidRPr="00086DD9" w:rsidRDefault="0045455B" w:rsidP="00A04044">
      <w:pPr>
        <w:numPr>
          <w:ilvl w:val="0"/>
          <w:numId w:val="13"/>
        </w:numPr>
        <w:spacing w:after="60" w:line="276" w:lineRule="auto"/>
        <w:rPr>
          <w:rFonts w:ascii="Calibri Light" w:hAnsi="Calibri Light" w:cs="Calibri Light"/>
          <w:sz w:val="22"/>
          <w:szCs w:val="22"/>
        </w:rPr>
      </w:pPr>
      <w:r w:rsidRPr="00086DD9">
        <w:rPr>
          <w:rFonts w:ascii="Calibri Light" w:hAnsi="Calibri Light" w:cs="Calibri Light"/>
          <w:sz w:val="22"/>
          <w:szCs w:val="22"/>
        </w:rPr>
        <w:t>Conduct inspections to verify compliance with established procedures and correct any deviations or deficiencies.</w:t>
      </w:r>
    </w:p>
    <w:p w14:paraId="21719637" w14:textId="77777777" w:rsidR="0045455B" w:rsidRPr="00086DD9" w:rsidRDefault="0045455B" w:rsidP="00A04044">
      <w:pPr>
        <w:numPr>
          <w:ilvl w:val="0"/>
          <w:numId w:val="13"/>
        </w:numPr>
        <w:spacing w:after="60" w:line="276" w:lineRule="auto"/>
        <w:rPr>
          <w:rFonts w:ascii="Calibri Light" w:hAnsi="Calibri Light" w:cs="Calibri Light"/>
          <w:sz w:val="22"/>
          <w:szCs w:val="22"/>
        </w:rPr>
      </w:pPr>
      <w:r w:rsidRPr="00086DD9">
        <w:rPr>
          <w:rFonts w:ascii="Calibri Light" w:hAnsi="Calibri Light" w:cs="Calibri Light"/>
          <w:sz w:val="22"/>
          <w:szCs w:val="22"/>
        </w:rPr>
        <w:t>Suspend equipment operations immediately if LOTO violations or unsafe practices are identified.</w:t>
      </w:r>
    </w:p>
    <w:p w14:paraId="1D9C8BA2" w14:textId="76B125F6" w:rsidR="0045455B" w:rsidRPr="00086DD9" w:rsidRDefault="0045455B" w:rsidP="00A04044">
      <w:pPr>
        <w:numPr>
          <w:ilvl w:val="0"/>
          <w:numId w:val="13"/>
        </w:numPr>
        <w:spacing w:after="60" w:line="276" w:lineRule="auto"/>
        <w:rPr>
          <w:rFonts w:ascii="Calibri Light" w:hAnsi="Calibri Light" w:cs="Calibri Light"/>
          <w:sz w:val="22"/>
          <w:szCs w:val="22"/>
        </w:rPr>
      </w:pPr>
      <w:r w:rsidRPr="00086DD9">
        <w:rPr>
          <w:rFonts w:ascii="Calibri Light" w:hAnsi="Calibri Light" w:cs="Calibri Light"/>
          <w:sz w:val="22"/>
          <w:szCs w:val="22"/>
        </w:rPr>
        <w:t>Implement and maintain equipment-specific testing procedures to verify the effectiveness of LOTO and energy control devices</w:t>
      </w:r>
      <w:r w:rsidR="00C42DBB">
        <w:rPr>
          <w:rFonts w:ascii="Calibri Light" w:hAnsi="Calibri Light" w:cs="Calibri Light"/>
          <w:sz w:val="22"/>
          <w:szCs w:val="22"/>
        </w:rPr>
        <w:t xml:space="preserve">; </w:t>
      </w:r>
      <w:r w:rsidRPr="00086DD9">
        <w:rPr>
          <w:rFonts w:ascii="Calibri Light" w:hAnsi="Calibri Light" w:cs="Calibri Light"/>
          <w:sz w:val="22"/>
          <w:szCs w:val="22"/>
        </w:rPr>
        <w:t>see Attachment B.</w:t>
      </w:r>
    </w:p>
    <w:p w14:paraId="1BA6D361" w14:textId="77777777" w:rsidR="002C1773" w:rsidRDefault="002C1773" w:rsidP="000F3F0A">
      <w:pPr>
        <w:tabs>
          <w:tab w:val="left" w:pos="360"/>
        </w:tabs>
        <w:spacing w:after="60" w:line="276" w:lineRule="auto"/>
        <w:rPr>
          <w:rFonts w:ascii="Calibri Light" w:hAnsi="Calibri Light" w:cs="Calibri Light"/>
          <w:b/>
          <w:bCs/>
          <w:sz w:val="22"/>
          <w:szCs w:val="22"/>
        </w:rPr>
      </w:pPr>
      <w:r>
        <w:rPr>
          <w:rFonts w:ascii="Calibri Light" w:hAnsi="Calibri Light" w:cs="Calibri Light"/>
          <w:b/>
          <w:bCs/>
          <w:sz w:val="22"/>
          <w:szCs w:val="22"/>
        </w:rPr>
        <w:br w:type="page"/>
      </w:r>
    </w:p>
    <w:p w14:paraId="52D39D20" w14:textId="3D164D78" w:rsidR="0045455B" w:rsidRPr="002C1773" w:rsidRDefault="0045455B" w:rsidP="0042182C">
      <w:pPr>
        <w:spacing w:after="160"/>
        <w:ind w:left="720" w:hanging="360"/>
        <w:rPr>
          <w:rFonts w:ascii="Calibri Light" w:hAnsi="Calibri Light" w:cs="Calibri Light"/>
          <w:b/>
          <w:bCs/>
          <w:sz w:val="22"/>
          <w:szCs w:val="22"/>
        </w:rPr>
      </w:pPr>
      <w:r w:rsidRPr="0078474A">
        <w:rPr>
          <w:rFonts w:ascii="Calibri Light" w:hAnsi="Calibri Light" w:cs="Calibri Light"/>
          <w:b/>
          <w:bCs/>
          <w:sz w:val="22"/>
          <w:szCs w:val="22"/>
        </w:rPr>
        <w:lastRenderedPageBreak/>
        <w:t xml:space="preserve">3.5 </w:t>
      </w:r>
      <w:r w:rsidR="0042182C">
        <w:rPr>
          <w:rFonts w:ascii="Calibri Light" w:hAnsi="Calibri Light" w:cs="Calibri Light"/>
          <w:b/>
          <w:bCs/>
          <w:sz w:val="22"/>
          <w:szCs w:val="22"/>
        </w:rPr>
        <w:tab/>
      </w:r>
      <w:r w:rsidRPr="0078474A">
        <w:rPr>
          <w:rFonts w:ascii="Calibri Light" w:hAnsi="Calibri Light" w:cs="Calibri Light"/>
          <w:b/>
          <w:bCs/>
          <w:sz w:val="22"/>
          <w:szCs w:val="22"/>
        </w:rPr>
        <w:t>Documentation</w:t>
      </w:r>
      <w:r w:rsidRPr="0042182C">
        <w:rPr>
          <w:rFonts w:ascii="Calibri Light" w:hAnsi="Calibri Light" w:cs="Calibri Light"/>
          <w:b/>
          <w:bCs/>
          <w:sz w:val="22"/>
          <w:szCs w:val="22"/>
        </w:rPr>
        <w:t xml:space="preserve"> - The designated LOTO </w:t>
      </w:r>
      <w:r w:rsidR="005458F3" w:rsidRPr="0042182C">
        <w:rPr>
          <w:rFonts w:ascii="Calibri Light" w:hAnsi="Calibri Light" w:cs="Calibri Light"/>
          <w:b/>
          <w:bCs/>
          <w:sz w:val="22"/>
          <w:szCs w:val="22"/>
        </w:rPr>
        <w:t xml:space="preserve">designated staff </w:t>
      </w:r>
      <w:r w:rsidRPr="0042182C">
        <w:rPr>
          <w:rFonts w:ascii="Calibri Light" w:hAnsi="Calibri Light" w:cs="Calibri Light"/>
          <w:b/>
          <w:bCs/>
          <w:sz w:val="22"/>
          <w:szCs w:val="22"/>
        </w:rPr>
        <w:t>shall maintain complete and up-to-date</w:t>
      </w:r>
      <w:r w:rsidRPr="00086DD9">
        <w:rPr>
          <w:rFonts w:ascii="Calibri Light" w:hAnsi="Calibri Light" w:cs="Calibri Light"/>
          <w:sz w:val="22"/>
          <w:szCs w:val="22"/>
        </w:rPr>
        <w:t xml:space="preserve"> </w:t>
      </w:r>
      <w:r w:rsidRPr="002C1773">
        <w:rPr>
          <w:rFonts w:ascii="Calibri Light" w:hAnsi="Calibri Light" w:cs="Calibri Light"/>
          <w:b/>
          <w:bCs/>
          <w:sz w:val="22"/>
          <w:szCs w:val="22"/>
        </w:rPr>
        <w:t>documentation, including:</w:t>
      </w:r>
    </w:p>
    <w:p w14:paraId="1B3FB2F6" w14:textId="4F06598A" w:rsidR="0045455B" w:rsidRPr="00086DD9" w:rsidRDefault="0045455B" w:rsidP="00A04044">
      <w:pPr>
        <w:numPr>
          <w:ilvl w:val="0"/>
          <w:numId w:val="14"/>
        </w:numPr>
        <w:spacing w:after="60" w:line="276" w:lineRule="auto"/>
        <w:rPr>
          <w:rFonts w:ascii="Calibri Light" w:hAnsi="Calibri Light" w:cs="Calibri Light"/>
          <w:sz w:val="22"/>
          <w:szCs w:val="22"/>
        </w:rPr>
      </w:pPr>
      <w:r w:rsidRPr="00086DD9">
        <w:rPr>
          <w:rFonts w:ascii="Calibri Light" w:hAnsi="Calibri Light" w:cs="Calibri Light"/>
          <w:sz w:val="22"/>
          <w:szCs w:val="22"/>
        </w:rPr>
        <w:t xml:space="preserve">Verification that all qualified </w:t>
      </w:r>
      <w:r w:rsidR="00D96D83">
        <w:rPr>
          <w:rFonts w:ascii="Calibri Light" w:hAnsi="Calibri Light" w:cs="Calibri Light"/>
          <w:sz w:val="22"/>
          <w:szCs w:val="22"/>
        </w:rPr>
        <w:t>staff</w:t>
      </w:r>
      <w:r w:rsidRPr="00086DD9">
        <w:rPr>
          <w:rFonts w:ascii="Calibri Light" w:hAnsi="Calibri Light" w:cs="Calibri Light"/>
          <w:sz w:val="22"/>
          <w:szCs w:val="22"/>
        </w:rPr>
        <w:t xml:space="preserve"> have received required LOTO training.</w:t>
      </w:r>
    </w:p>
    <w:p w14:paraId="75C15524" w14:textId="77777777" w:rsidR="0045455B" w:rsidRPr="00086DD9" w:rsidRDefault="0045455B" w:rsidP="00A04044">
      <w:pPr>
        <w:numPr>
          <w:ilvl w:val="0"/>
          <w:numId w:val="14"/>
        </w:numPr>
        <w:spacing w:after="60" w:line="276" w:lineRule="auto"/>
        <w:rPr>
          <w:rFonts w:ascii="Calibri Light" w:hAnsi="Calibri Light" w:cs="Calibri Light"/>
          <w:sz w:val="22"/>
          <w:szCs w:val="22"/>
        </w:rPr>
      </w:pPr>
      <w:r w:rsidRPr="00086DD9">
        <w:rPr>
          <w:rFonts w:ascii="Calibri Light" w:hAnsi="Calibri Light" w:cs="Calibri Light"/>
          <w:sz w:val="22"/>
          <w:szCs w:val="22"/>
        </w:rPr>
        <w:t>Annual review and compliance audit of the LOTO program.</w:t>
      </w:r>
    </w:p>
    <w:p w14:paraId="14EC34C0" w14:textId="77777777" w:rsidR="0045455B" w:rsidRPr="00086DD9" w:rsidRDefault="0045455B" w:rsidP="00A04044">
      <w:pPr>
        <w:numPr>
          <w:ilvl w:val="0"/>
          <w:numId w:val="14"/>
        </w:numPr>
        <w:spacing w:after="60" w:line="276" w:lineRule="auto"/>
        <w:rPr>
          <w:rFonts w:ascii="Calibri Light" w:hAnsi="Calibri Light" w:cs="Calibri Light"/>
          <w:sz w:val="22"/>
          <w:szCs w:val="22"/>
        </w:rPr>
      </w:pPr>
      <w:r w:rsidRPr="00086DD9">
        <w:rPr>
          <w:rFonts w:ascii="Calibri Light" w:hAnsi="Calibri Light" w:cs="Calibri Light"/>
          <w:sz w:val="22"/>
          <w:szCs w:val="22"/>
        </w:rPr>
        <w:t>Records of any injuries or incidents related to equipment operation.</w:t>
      </w:r>
    </w:p>
    <w:p w14:paraId="44B0682A" w14:textId="77777777" w:rsidR="0045455B" w:rsidRPr="00086DD9" w:rsidRDefault="0045455B" w:rsidP="00A04044">
      <w:pPr>
        <w:numPr>
          <w:ilvl w:val="0"/>
          <w:numId w:val="14"/>
        </w:numPr>
        <w:spacing w:after="60" w:line="276" w:lineRule="auto"/>
        <w:rPr>
          <w:rFonts w:ascii="Calibri Light" w:hAnsi="Calibri Light" w:cs="Calibri Light"/>
          <w:sz w:val="22"/>
          <w:szCs w:val="22"/>
        </w:rPr>
      </w:pPr>
      <w:r w:rsidRPr="00086DD9">
        <w:rPr>
          <w:rFonts w:ascii="Calibri Light" w:hAnsi="Calibri Light" w:cs="Calibri Light"/>
          <w:sz w:val="22"/>
          <w:szCs w:val="22"/>
        </w:rPr>
        <w:t>Detailed LOTO procedures by equipment type and location.</w:t>
      </w:r>
    </w:p>
    <w:p w14:paraId="3E98F8DC" w14:textId="1F0517E8" w:rsidR="0045455B" w:rsidRPr="00086DD9" w:rsidRDefault="0045455B" w:rsidP="00A04044">
      <w:pPr>
        <w:numPr>
          <w:ilvl w:val="0"/>
          <w:numId w:val="14"/>
        </w:numPr>
        <w:spacing w:after="60" w:line="276" w:lineRule="auto"/>
        <w:rPr>
          <w:rFonts w:ascii="Calibri Light" w:hAnsi="Calibri Light" w:cs="Calibri Light"/>
          <w:sz w:val="22"/>
          <w:szCs w:val="22"/>
        </w:rPr>
      </w:pPr>
      <w:r w:rsidRPr="00086DD9">
        <w:rPr>
          <w:rFonts w:ascii="Calibri Light" w:hAnsi="Calibri Light" w:cs="Calibri Light"/>
          <w:sz w:val="22"/>
          <w:szCs w:val="22"/>
        </w:rPr>
        <w:t>Documentation of periodic inspections and evaluations</w:t>
      </w:r>
      <w:r w:rsidR="00C42DBB">
        <w:rPr>
          <w:rFonts w:ascii="Calibri Light" w:hAnsi="Calibri Light" w:cs="Calibri Light"/>
          <w:sz w:val="22"/>
          <w:szCs w:val="22"/>
        </w:rPr>
        <w:t xml:space="preserve">; </w:t>
      </w:r>
      <w:r w:rsidRPr="00086DD9">
        <w:rPr>
          <w:rFonts w:ascii="Calibri Light" w:hAnsi="Calibri Light" w:cs="Calibri Light"/>
          <w:sz w:val="22"/>
          <w:szCs w:val="22"/>
        </w:rPr>
        <w:t>see Attachment C.</w:t>
      </w:r>
    </w:p>
    <w:p w14:paraId="0D8FF574" w14:textId="687F769D" w:rsidR="0045455B" w:rsidRPr="00086DD9" w:rsidRDefault="0045455B" w:rsidP="00A04044">
      <w:pPr>
        <w:numPr>
          <w:ilvl w:val="0"/>
          <w:numId w:val="14"/>
        </w:numPr>
        <w:spacing w:after="60" w:line="276" w:lineRule="auto"/>
        <w:rPr>
          <w:rFonts w:ascii="Calibri Light" w:hAnsi="Calibri Light" w:cs="Calibri Light"/>
          <w:sz w:val="22"/>
          <w:szCs w:val="22"/>
        </w:rPr>
      </w:pPr>
      <w:r w:rsidRPr="00086DD9">
        <w:rPr>
          <w:rFonts w:ascii="Calibri Light" w:hAnsi="Calibri Light" w:cs="Calibri Light"/>
          <w:sz w:val="22"/>
          <w:szCs w:val="22"/>
        </w:rPr>
        <w:t>Annual review and revision of this SOP as necessary</w:t>
      </w:r>
      <w:r w:rsidR="00C42DBB">
        <w:rPr>
          <w:rFonts w:ascii="Calibri Light" w:hAnsi="Calibri Light" w:cs="Calibri Light"/>
          <w:sz w:val="22"/>
          <w:szCs w:val="22"/>
        </w:rPr>
        <w:t>;</w:t>
      </w:r>
      <w:r w:rsidRPr="00086DD9">
        <w:rPr>
          <w:rFonts w:ascii="Calibri Light" w:hAnsi="Calibri Light" w:cs="Calibri Light"/>
          <w:sz w:val="22"/>
          <w:szCs w:val="22"/>
        </w:rPr>
        <w:t xml:space="preserve"> see Attachment D.</w:t>
      </w:r>
    </w:p>
    <w:p w14:paraId="5AD7040A" w14:textId="0F17EB6D" w:rsidR="0045455B" w:rsidRPr="002C1773" w:rsidRDefault="0045455B" w:rsidP="002C1773">
      <w:pPr>
        <w:spacing w:after="160"/>
        <w:ind w:left="720" w:hanging="360"/>
        <w:rPr>
          <w:rFonts w:ascii="Calibri Light" w:hAnsi="Calibri Light" w:cs="Calibri Light"/>
          <w:b/>
          <w:bCs/>
          <w:sz w:val="22"/>
          <w:szCs w:val="22"/>
        </w:rPr>
      </w:pPr>
      <w:r w:rsidRPr="0078474A">
        <w:rPr>
          <w:rFonts w:ascii="Calibri Light" w:hAnsi="Calibri Light" w:cs="Calibri Light"/>
          <w:b/>
          <w:bCs/>
          <w:sz w:val="22"/>
          <w:szCs w:val="22"/>
        </w:rPr>
        <w:t xml:space="preserve">3.6 Facility Exemption </w:t>
      </w:r>
      <w:r w:rsidRPr="002C1773">
        <w:rPr>
          <w:rFonts w:ascii="Calibri Light" w:hAnsi="Calibri Light" w:cs="Calibri Light"/>
          <w:b/>
          <w:bCs/>
          <w:sz w:val="22"/>
          <w:szCs w:val="22"/>
        </w:rPr>
        <w:t>- Equipment powered by a cord and plug is exempt from LOTO requirements if the plug remains under the direct control of the person performing maintenance. Ensure equipment is unplugged prior to servicing and that no residual energy is present.</w:t>
      </w:r>
    </w:p>
    <w:p w14:paraId="05C2D977" w14:textId="77777777" w:rsidR="0045455B" w:rsidRPr="002C1773" w:rsidRDefault="0045455B" w:rsidP="002C1773">
      <w:pPr>
        <w:spacing w:after="160"/>
        <w:ind w:left="720" w:hanging="360"/>
        <w:rPr>
          <w:rFonts w:ascii="Calibri Light" w:hAnsi="Calibri Light" w:cs="Calibri Light"/>
          <w:b/>
          <w:bCs/>
          <w:sz w:val="22"/>
          <w:szCs w:val="22"/>
        </w:rPr>
      </w:pPr>
    </w:p>
    <w:p w14:paraId="41020D0A" w14:textId="77777777" w:rsidR="00813367" w:rsidRPr="00EA676B" w:rsidRDefault="00813367" w:rsidP="0042182C">
      <w:pPr>
        <w:spacing w:after="160"/>
        <w:ind w:left="360"/>
        <w:rPr>
          <w:rFonts w:ascii="Calibri Light" w:hAnsi="Calibri Light" w:cs="Calibri Light"/>
          <w:sz w:val="22"/>
          <w:szCs w:val="22"/>
        </w:rPr>
      </w:pPr>
    </w:p>
    <w:p w14:paraId="5B230404" w14:textId="77777777" w:rsidR="00351309" w:rsidRPr="00D3521A" w:rsidRDefault="00351309" w:rsidP="0045455B">
      <w:pPr>
        <w:tabs>
          <w:tab w:val="num" w:pos="1260"/>
        </w:tabs>
        <w:ind w:hanging="1080"/>
        <w:rPr>
          <w:rFonts w:ascii="Calibri Light" w:hAnsi="Calibri Light" w:cs="Calibri Light"/>
          <w:i/>
          <w:sz w:val="22"/>
          <w:szCs w:val="22"/>
        </w:rPr>
      </w:pPr>
    </w:p>
    <w:bookmarkEnd w:id="0"/>
    <w:p w14:paraId="1359BA1E" w14:textId="0B5EA6E3" w:rsidR="005458F3" w:rsidRPr="00473C3A" w:rsidRDefault="005458F3" w:rsidP="005458F3">
      <w:pPr>
        <w:rPr>
          <w:rFonts w:ascii="Calibri Light" w:hAnsi="Calibri Light" w:cs="Calibri Light"/>
          <w:sz w:val="22"/>
          <w:szCs w:val="22"/>
        </w:rPr>
      </w:pPr>
    </w:p>
    <w:p w14:paraId="7611FB8C" w14:textId="77777777" w:rsidR="005458F3" w:rsidRDefault="005458F3">
      <w:pPr>
        <w:rPr>
          <w:rFonts w:ascii="Calibri Light" w:hAnsi="Calibri Light" w:cs="Calibri Light"/>
          <w:b/>
          <w:bCs/>
          <w:sz w:val="22"/>
          <w:szCs w:val="22"/>
        </w:rPr>
      </w:pPr>
      <w:r>
        <w:rPr>
          <w:rFonts w:ascii="Calibri Light" w:hAnsi="Calibri Light" w:cs="Calibri Light"/>
          <w:b/>
          <w:bCs/>
          <w:sz w:val="22"/>
          <w:szCs w:val="22"/>
        </w:rPr>
        <w:br w:type="page"/>
      </w:r>
    </w:p>
    <w:p w14:paraId="799D73F5" w14:textId="77777777" w:rsidR="005458F3" w:rsidRPr="0078474A" w:rsidRDefault="005458F3" w:rsidP="005458F3">
      <w:pPr>
        <w:rPr>
          <w:rFonts w:ascii="Calibri Light" w:hAnsi="Calibri Light" w:cs="Calibri Light"/>
          <w:sz w:val="28"/>
          <w:szCs w:val="28"/>
        </w:rPr>
      </w:pPr>
      <w:r w:rsidRPr="0078474A">
        <w:rPr>
          <w:rFonts w:ascii="Calibri Light" w:hAnsi="Calibri Light" w:cs="Calibri Light"/>
          <w:b/>
          <w:bCs/>
          <w:sz w:val="28"/>
          <w:szCs w:val="28"/>
        </w:rPr>
        <w:lastRenderedPageBreak/>
        <w:t>Attachment A</w:t>
      </w:r>
    </w:p>
    <w:p w14:paraId="6627B9BD" w14:textId="77777777" w:rsidR="005458F3" w:rsidRPr="0078474A" w:rsidRDefault="005458F3" w:rsidP="005458F3">
      <w:pPr>
        <w:rPr>
          <w:rFonts w:ascii="Calibri Light" w:hAnsi="Calibri Light" w:cs="Calibri Light"/>
          <w:sz w:val="28"/>
          <w:szCs w:val="28"/>
        </w:rPr>
      </w:pPr>
    </w:p>
    <w:p w14:paraId="7445C528" w14:textId="28397C74" w:rsidR="005458F3" w:rsidRPr="0078474A" w:rsidRDefault="005458F3" w:rsidP="005458F3">
      <w:pPr>
        <w:rPr>
          <w:rFonts w:ascii="Calibri Light" w:hAnsi="Calibri Light" w:cs="Calibri Light"/>
          <w:b/>
          <w:bCs/>
          <w:sz w:val="28"/>
          <w:szCs w:val="28"/>
        </w:rPr>
      </w:pPr>
      <w:r w:rsidRPr="0078474A">
        <w:rPr>
          <w:rFonts w:ascii="Calibri Light" w:hAnsi="Calibri Light" w:cs="Calibri Light"/>
          <w:b/>
          <w:bCs/>
          <w:sz w:val="28"/>
          <w:szCs w:val="28"/>
        </w:rPr>
        <w:t>Lockout/Tagout (LOTO) Definitions:</w:t>
      </w:r>
    </w:p>
    <w:p w14:paraId="7A876666" w14:textId="77777777" w:rsidR="005458F3" w:rsidRPr="00473C3A" w:rsidRDefault="005458F3" w:rsidP="005458F3">
      <w:pPr>
        <w:rPr>
          <w:rFonts w:ascii="Calibri Light" w:hAnsi="Calibri Light" w:cs="Calibri Light"/>
          <w:sz w:val="22"/>
          <w:szCs w:val="22"/>
        </w:rPr>
      </w:pPr>
    </w:p>
    <w:p w14:paraId="33A99731" w14:textId="77777777" w:rsidR="005458F3" w:rsidRPr="00473C3A" w:rsidRDefault="005458F3" w:rsidP="005458F3">
      <w:pPr>
        <w:spacing w:after="240"/>
        <w:rPr>
          <w:rFonts w:ascii="Calibri Light" w:hAnsi="Calibri Light" w:cs="Calibri Light"/>
          <w:sz w:val="22"/>
          <w:szCs w:val="22"/>
        </w:rPr>
      </w:pPr>
      <w:r w:rsidRPr="00473C3A">
        <w:rPr>
          <w:rFonts w:ascii="Calibri Light" w:hAnsi="Calibri Light" w:cs="Calibri Light"/>
          <w:b/>
          <w:bCs/>
          <w:sz w:val="22"/>
          <w:szCs w:val="22"/>
        </w:rPr>
        <w:t>Authorized Service Staff:</w:t>
      </w:r>
      <w:r w:rsidRPr="00473C3A">
        <w:rPr>
          <w:rFonts w:ascii="Calibri Light" w:hAnsi="Calibri Light" w:cs="Calibri Light"/>
          <w:sz w:val="22"/>
          <w:szCs w:val="22"/>
        </w:rPr>
        <w:br/>
        <w:t>Personnel responsible for performing LOTO on machines or equipment to conduct servicing or maintenance. Authorized staff are appointed by the Designated LOTO Person.</w:t>
      </w:r>
    </w:p>
    <w:p w14:paraId="0C19F437" w14:textId="77777777" w:rsidR="005458F3" w:rsidRPr="00473C3A" w:rsidRDefault="005458F3" w:rsidP="005458F3">
      <w:pPr>
        <w:spacing w:after="240"/>
        <w:rPr>
          <w:rFonts w:ascii="Calibri Light" w:hAnsi="Calibri Light" w:cs="Calibri Light"/>
          <w:sz w:val="22"/>
          <w:szCs w:val="22"/>
        </w:rPr>
      </w:pPr>
      <w:r w:rsidRPr="00473C3A">
        <w:rPr>
          <w:rFonts w:ascii="Calibri Light" w:hAnsi="Calibri Light" w:cs="Calibri Light"/>
          <w:b/>
          <w:bCs/>
          <w:sz w:val="22"/>
          <w:szCs w:val="22"/>
        </w:rPr>
        <w:t>Designated LOTO Person:</w:t>
      </w:r>
      <w:r w:rsidRPr="00473C3A">
        <w:rPr>
          <w:rFonts w:ascii="Calibri Light" w:hAnsi="Calibri Light" w:cs="Calibri Light"/>
          <w:sz w:val="22"/>
          <w:szCs w:val="22"/>
        </w:rPr>
        <w:br/>
        <w:t>Facility staff designated to implement and oversee the LOTO Program, ensuring compliance with all program requirements.</w:t>
      </w:r>
    </w:p>
    <w:p w14:paraId="5ABAAB69" w14:textId="77777777" w:rsidR="005458F3" w:rsidRPr="00473C3A" w:rsidRDefault="005458F3" w:rsidP="005458F3">
      <w:pPr>
        <w:spacing w:after="240"/>
        <w:rPr>
          <w:rFonts w:ascii="Calibri Light" w:hAnsi="Calibri Light" w:cs="Calibri Light"/>
          <w:sz w:val="22"/>
          <w:szCs w:val="22"/>
        </w:rPr>
      </w:pPr>
      <w:r w:rsidRPr="00473C3A">
        <w:rPr>
          <w:rFonts w:ascii="Calibri Light" w:hAnsi="Calibri Light" w:cs="Calibri Light"/>
          <w:b/>
          <w:bCs/>
          <w:sz w:val="22"/>
          <w:szCs w:val="22"/>
        </w:rPr>
        <w:t>Energized:</w:t>
      </w:r>
      <w:r w:rsidRPr="00473C3A">
        <w:rPr>
          <w:rFonts w:ascii="Calibri Light" w:hAnsi="Calibri Light" w:cs="Calibri Light"/>
          <w:sz w:val="22"/>
          <w:szCs w:val="22"/>
        </w:rPr>
        <w:br/>
        <w:t>Connected to an energy source or containing residual or stored energy.</w:t>
      </w:r>
    </w:p>
    <w:p w14:paraId="464EB549" w14:textId="77777777" w:rsidR="005458F3" w:rsidRPr="00473C3A" w:rsidRDefault="005458F3" w:rsidP="005458F3">
      <w:pPr>
        <w:spacing w:after="240"/>
        <w:rPr>
          <w:rFonts w:ascii="Calibri Light" w:hAnsi="Calibri Light" w:cs="Calibri Light"/>
          <w:sz w:val="22"/>
          <w:szCs w:val="22"/>
        </w:rPr>
      </w:pPr>
      <w:r w:rsidRPr="00473C3A">
        <w:rPr>
          <w:rFonts w:ascii="Calibri Light" w:hAnsi="Calibri Light" w:cs="Calibri Light"/>
          <w:b/>
          <w:bCs/>
          <w:sz w:val="22"/>
          <w:szCs w:val="22"/>
        </w:rPr>
        <w:t>Energy Control Program:</w:t>
      </w:r>
      <w:r w:rsidRPr="00473C3A">
        <w:rPr>
          <w:rFonts w:ascii="Calibri Light" w:hAnsi="Calibri Light" w:cs="Calibri Light"/>
          <w:sz w:val="22"/>
          <w:szCs w:val="22"/>
        </w:rPr>
        <w:br/>
        <w:t>Established LOTO or energy control procedures designed to prevent unexpected startup or energization of equipment.</w:t>
      </w:r>
    </w:p>
    <w:p w14:paraId="548D78B3" w14:textId="77777777" w:rsidR="005458F3" w:rsidRPr="00473C3A" w:rsidRDefault="005458F3" w:rsidP="00FC0CB9">
      <w:pPr>
        <w:spacing w:line="276" w:lineRule="auto"/>
        <w:rPr>
          <w:rFonts w:ascii="Calibri Light" w:hAnsi="Calibri Light" w:cs="Calibri Light"/>
          <w:sz w:val="22"/>
          <w:szCs w:val="22"/>
        </w:rPr>
      </w:pPr>
      <w:r w:rsidRPr="00473C3A">
        <w:rPr>
          <w:rFonts w:ascii="Calibri Light" w:hAnsi="Calibri Light" w:cs="Calibri Light"/>
          <w:b/>
          <w:bCs/>
          <w:sz w:val="22"/>
          <w:szCs w:val="22"/>
        </w:rPr>
        <w:t>Energy-Isolating Device:</w:t>
      </w:r>
      <w:r w:rsidRPr="00473C3A">
        <w:rPr>
          <w:rFonts w:ascii="Calibri Light" w:hAnsi="Calibri Light" w:cs="Calibri Light"/>
          <w:sz w:val="22"/>
          <w:szCs w:val="22"/>
        </w:rPr>
        <w:br/>
        <w:t>A mechanical device that physically prevents or blocks energy transmission or release. Examples include:</w:t>
      </w:r>
    </w:p>
    <w:p w14:paraId="525C5A4C"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Disconnect switch</w:t>
      </w:r>
    </w:p>
    <w:p w14:paraId="3C00E555"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Line valve</w:t>
      </w:r>
    </w:p>
    <w:p w14:paraId="096AD1E9"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Block or chain</w:t>
      </w:r>
    </w:p>
    <w:p w14:paraId="62039DED"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Ball or wheel valve covers</w:t>
      </w:r>
    </w:p>
    <w:p w14:paraId="3FCE7579"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Blank or blind flanges</w:t>
      </w:r>
    </w:p>
    <w:p w14:paraId="6E7D7DC5"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Circuit breaker covers</w:t>
      </w:r>
    </w:p>
    <w:p w14:paraId="5F4ECE19"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Manually operated electrical circuit breaker</w:t>
      </w:r>
    </w:p>
    <w:p w14:paraId="6D4585B2"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Manually operated switch that disconnects all ungrounded conductors (no independent pole operation)</w:t>
      </w:r>
    </w:p>
    <w:p w14:paraId="1F26FE18" w14:textId="77777777" w:rsidR="005458F3" w:rsidRDefault="005458F3" w:rsidP="00FC0CB9">
      <w:pPr>
        <w:spacing w:after="240" w:line="276" w:lineRule="auto"/>
        <w:ind w:left="720"/>
        <w:rPr>
          <w:rFonts w:ascii="Calibri Light" w:hAnsi="Calibri Light" w:cs="Calibri Light"/>
          <w:sz w:val="22"/>
          <w:szCs w:val="22"/>
        </w:rPr>
      </w:pPr>
      <w:r w:rsidRPr="00473C3A">
        <w:rPr>
          <w:rFonts w:ascii="Calibri Light" w:hAnsi="Calibri Light" w:cs="Calibri Light"/>
          <w:i/>
          <w:iCs/>
          <w:sz w:val="22"/>
          <w:szCs w:val="22"/>
        </w:rPr>
        <w:t>Note:</w:t>
      </w:r>
      <w:r w:rsidRPr="00473C3A">
        <w:rPr>
          <w:rFonts w:ascii="Calibri Light" w:hAnsi="Calibri Light" w:cs="Calibri Light"/>
          <w:sz w:val="22"/>
          <w:szCs w:val="22"/>
        </w:rPr>
        <w:t> Push buttons, selector switches, and other control circuit devices are </w:t>
      </w:r>
      <w:r w:rsidRPr="00473C3A">
        <w:rPr>
          <w:rFonts w:ascii="Calibri Light" w:hAnsi="Calibri Light" w:cs="Calibri Light"/>
          <w:b/>
          <w:bCs/>
          <w:sz w:val="22"/>
          <w:szCs w:val="22"/>
        </w:rPr>
        <w:t>not</w:t>
      </w:r>
      <w:r w:rsidRPr="00473C3A">
        <w:rPr>
          <w:rFonts w:ascii="Calibri Light" w:hAnsi="Calibri Light" w:cs="Calibri Light"/>
          <w:sz w:val="22"/>
          <w:szCs w:val="22"/>
        </w:rPr>
        <w:t> considered energy-isolating devices.</w:t>
      </w:r>
    </w:p>
    <w:p w14:paraId="1DDB5718" w14:textId="458811BD" w:rsidR="005458F3" w:rsidRDefault="005458F3" w:rsidP="00FC0CB9">
      <w:pPr>
        <w:rPr>
          <w:rFonts w:ascii="Calibri Light" w:hAnsi="Calibri Light" w:cs="Calibri Light"/>
          <w:sz w:val="22"/>
          <w:szCs w:val="22"/>
        </w:rPr>
      </w:pPr>
      <w:r w:rsidRPr="00473C3A">
        <w:rPr>
          <w:rFonts w:ascii="Calibri Light" w:hAnsi="Calibri Light" w:cs="Calibri Light"/>
          <w:b/>
          <w:bCs/>
          <w:sz w:val="22"/>
          <w:szCs w:val="22"/>
        </w:rPr>
        <w:t>Energy Source:</w:t>
      </w:r>
      <w:r w:rsidRPr="00FC0CB9">
        <w:rPr>
          <w:rFonts w:ascii="Calibri Light" w:hAnsi="Calibri Light" w:cs="Calibri Light"/>
          <w:b/>
          <w:bCs/>
          <w:sz w:val="22"/>
          <w:szCs w:val="22"/>
        </w:rPr>
        <w:br/>
      </w:r>
      <w:r w:rsidRPr="00473C3A">
        <w:rPr>
          <w:rFonts w:ascii="Calibri Light" w:hAnsi="Calibri Light" w:cs="Calibri Light"/>
          <w:sz w:val="22"/>
          <w:szCs w:val="22"/>
        </w:rPr>
        <w:t>Any source capable of emitting or transmitting energy, including:</w:t>
      </w:r>
    </w:p>
    <w:p w14:paraId="5D230E72" w14:textId="77777777" w:rsidR="00FC0CB9" w:rsidRDefault="00FC0CB9" w:rsidP="00FC0CB9">
      <w:pPr>
        <w:spacing w:after="120" w:line="276" w:lineRule="auto"/>
        <w:rPr>
          <w:rFonts w:ascii="Calibri Light" w:hAnsi="Calibri Light" w:cs="Calibri Light"/>
          <w:sz w:val="22"/>
          <w:szCs w:val="22"/>
        </w:rPr>
        <w:sectPr w:rsidR="00FC0CB9" w:rsidSect="008E7DBE">
          <w:footerReference w:type="default" r:id="rId10"/>
          <w:type w:val="continuous"/>
          <w:pgSz w:w="12240" w:h="15840" w:code="1"/>
          <w:pgMar w:top="900" w:right="810" w:bottom="1080" w:left="1440" w:header="720" w:footer="403" w:gutter="0"/>
          <w:cols w:space="720"/>
          <w:docGrid w:linePitch="360"/>
        </w:sectPr>
      </w:pPr>
    </w:p>
    <w:p w14:paraId="1E59C398"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Electrical</w:t>
      </w:r>
    </w:p>
    <w:p w14:paraId="74B16553"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Mechanical</w:t>
      </w:r>
    </w:p>
    <w:p w14:paraId="54890974"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Hydraulic</w:t>
      </w:r>
    </w:p>
    <w:p w14:paraId="283C7AFD"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Pneumatic (air)</w:t>
      </w:r>
    </w:p>
    <w:p w14:paraId="3346F934"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Chemical</w:t>
      </w:r>
    </w:p>
    <w:p w14:paraId="44D309B2"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Thermal</w:t>
      </w:r>
    </w:p>
    <w:p w14:paraId="6F27C847"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Gravitational</w:t>
      </w:r>
    </w:p>
    <w:p w14:paraId="643B4B18"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Vacuum</w:t>
      </w:r>
    </w:p>
    <w:p w14:paraId="51BCC8EF"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Solar</w:t>
      </w:r>
    </w:p>
    <w:p w14:paraId="52756445"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Wind</w:t>
      </w:r>
    </w:p>
    <w:p w14:paraId="7C949709"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Vapor/gas</w:t>
      </w:r>
    </w:p>
    <w:p w14:paraId="6B732AA7" w14:textId="77777777" w:rsidR="005458F3" w:rsidRPr="00473C3A"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Water pressure/steam</w:t>
      </w:r>
    </w:p>
    <w:p w14:paraId="3C384892" w14:textId="77777777" w:rsidR="005458F3" w:rsidRDefault="005458F3" w:rsidP="00FC0CB9">
      <w:pPr>
        <w:numPr>
          <w:ilvl w:val="0"/>
          <w:numId w:val="15"/>
        </w:numPr>
        <w:spacing w:line="276" w:lineRule="auto"/>
        <w:rPr>
          <w:rFonts w:ascii="Calibri Light" w:hAnsi="Calibri Light" w:cs="Calibri Light"/>
          <w:sz w:val="22"/>
          <w:szCs w:val="22"/>
        </w:rPr>
      </w:pPr>
      <w:r w:rsidRPr="00473C3A">
        <w:rPr>
          <w:rFonts w:ascii="Calibri Light" w:hAnsi="Calibri Light" w:cs="Calibri Light"/>
          <w:sz w:val="22"/>
          <w:szCs w:val="22"/>
        </w:rPr>
        <w:t>Nuclear</w:t>
      </w:r>
    </w:p>
    <w:p w14:paraId="24EE2626" w14:textId="77777777" w:rsidR="005458F3" w:rsidRDefault="005458F3" w:rsidP="00FC0CB9">
      <w:pPr>
        <w:numPr>
          <w:ilvl w:val="0"/>
          <w:numId w:val="15"/>
        </w:numPr>
        <w:spacing w:line="276" w:lineRule="auto"/>
        <w:rPr>
          <w:rFonts w:ascii="Calibri Light" w:hAnsi="Calibri Light" w:cs="Calibri Light"/>
          <w:sz w:val="22"/>
          <w:szCs w:val="22"/>
        </w:rPr>
        <w:sectPr w:rsidR="005458F3" w:rsidSect="00844DC0">
          <w:type w:val="continuous"/>
          <w:pgSz w:w="12240" w:h="15840" w:code="1"/>
          <w:pgMar w:top="900" w:right="810" w:bottom="1080" w:left="1440" w:header="720" w:footer="403" w:gutter="0"/>
          <w:cols w:num="2" w:space="720"/>
          <w:docGrid w:linePitch="360"/>
        </w:sectPr>
      </w:pPr>
    </w:p>
    <w:p w14:paraId="3188771E" w14:textId="77777777" w:rsidR="005458F3" w:rsidRPr="00473C3A" w:rsidRDefault="005458F3" w:rsidP="002C1773">
      <w:pPr>
        <w:spacing w:line="276" w:lineRule="auto"/>
        <w:ind w:left="720"/>
        <w:rPr>
          <w:rFonts w:ascii="Calibri Light" w:hAnsi="Calibri Light" w:cs="Calibri Light"/>
          <w:sz w:val="22"/>
          <w:szCs w:val="22"/>
        </w:rPr>
      </w:pPr>
    </w:p>
    <w:p w14:paraId="10490D12" w14:textId="77777777" w:rsidR="00844DC0" w:rsidRDefault="00844DC0" w:rsidP="002C1773">
      <w:pPr>
        <w:spacing w:line="276" w:lineRule="auto"/>
        <w:rPr>
          <w:rFonts w:ascii="Calibri Light" w:hAnsi="Calibri Light" w:cs="Calibri Light"/>
          <w:b/>
          <w:bCs/>
          <w:sz w:val="22"/>
          <w:szCs w:val="22"/>
        </w:rPr>
        <w:sectPr w:rsidR="00844DC0" w:rsidSect="00844DC0">
          <w:type w:val="continuous"/>
          <w:pgSz w:w="12240" w:h="15840" w:code="1"/>
          <w:pgMar w:top="900" w:right="810" w:bottom="1080" w:left="1440" w:header="720" w:footer="403" w:gutter="0"/>
          <w:cols w:num="2" w:space="720"/>
          <w:docGrid w:linePitch="360"/>
        </w:sectPr>
      </w:pPr>
    </w:p>
    <w:p w14:paraId="5644E546" w14:textId="77777777" w:rsidR="005458F3" w:rsidRPr="00473C3A" w:rsidRDefault="005458F3" w:rsidP="005458F3">
      <w:pPr>
        <w:rPr>
          <w:rFonts w:ascii="Calibri Light" w:hAnsi="Calibri Light" w:cs="Calibri Light"/>
          <w:sz w:val="22"/>
          <w:szCs w:val="22"/>
        </w:rPr>
      </w:pPr>
      <w:r w:rsidRPr="00473C3A">
        <w:rPr>
          <w:rFonts w:ascii="Calibri Light" w:hAnsi="Calibri Light" w:cs="Calibri Light"/>
          <w:b/>
          <w:bCs/>
          <w:sz w:val="22"/>
          <w:szCs w:val="22"/>
        </w:rPr>
        <w:t>Live-Dead-Live Rule:</w:t>
      </w:r>
      <w:r w:rsidRPr="002C1773">
        <w:rPr>
          <w:rFonts w:ascii="Calibri Light" w:hAnsi="Calibri Light" w:cs="Calibri Light"/>
          <w:b/>
          <w:bCs/>
          <w:sz w:val="22"/>
          <w:szCs w:val="22"/>
        </w:rPr>
        <w:br/>
      </w:r>
      <w:r w:rsidRPr="00473C3A">
        <w:rPr>
          <w:rFonts w:ascii="Calibri Light" w:hAnsi="Calibri Light" w:cs="Calibri Light"/>
          <w:sz w:val="22"/>
          <w:szCs w:val="22"/>
        </w:rPr>
        <w:t>A test used to confirm zero-energy state: attempt to start equipment, shut it down, and attempt to start again.</w:t>
      </w:r>
    </w:p>
    <w:p w14:paraId="593ED5ED" w14:textId="77777777" w:rsidR="00B80EF7" w:rsidRDefault="00B80EF7" w:rsidP="005458F3">
      <w:pPr>
        <w:rPr>
          <w:rFonts w:ascii="Calibri Light" w:hAnsi="Calibri Light" w:cs="Calibri Light"/>
          <w:b/>
          <w:bCs/>
          <w:sz w:val="22"/>
          <w:szCs w:val="22"/>
        </w:rPr>
      </w:pPr>
    </w:p>
    <w:p w14:paraId="2C1C9F46" w14:textId="5AE689BC" w:rsidR="005458F3" w:rsidRPr="00473C3A" w:rsidRDefault="005458F3" w:rsidP="005458F3">
      <w:pPr>
        <w:rPr>
          <w:rFonts w:ascii="Calibri Light" w:hAnsi="Calibri Light" w:cs="Calibri Light"/>
          <w:sz w:val="22"/>
          <w:szCs w:val="22"/>
        </w:rPr>
      </w:pPr>
      <w:r w:rsidRPr="00473C3A">
        <w:rPr>
          <w:rFonts w:ascii="Calibri Light" w:hAnsi="Calibri Light" w:cs="Calibri Light"/>
          <w:b/>
          <w:bCs/>
          <w:sz w:val="22"/>
          <w:szCs w:val="22"/>
        </w:rPr>
        <w:t>Lockout:</w:t>
      </w:r>
      <w:r w:rsidRPr="002C1773">
        <w:rPr>
          <w:rFonts w:ascii="Calibri Light" w:hAnsi="Calibri Light" w:cs="Calibri Light"/>
          <w:b/>
          <w:bCs/>
          <w:sz w:val="22"/>
          <w:szCs w:val="22"/>
        </w:rPr>
        <w:br/>
      </w:r>
      <w:r w:rsidRPr="00473C3A">
        <w:rPr>
          <w:rFonts w:ascii="Calibri Light" w:hAnsi="Calibri Light" w:cs="Calibri Light"/>
          <w:sz w:val="22"/>
          <w:szCs w:val="22"/>
        </w:rPr>
        <w:t>The placement of a LOTO device on an energy-isolating device, per established procedures, to ensure equipment cannot be operated until the device is removed.</w:t>
      </w:r>
    </w:p>
    <w:p w14:paraId="09D3729D" w14:textId="77777777" w:rsidR="00B80EF7" w:rsidRDefault="00B80EF7" w:rsidP="005458F3">
      <w:pPr>
        <w:rPr>
          <w:rFonts w:ascii="Calibri Light" w:hAnsi="Calibri Light" w:cs="Calibri Light"/>
          <w:b/>
          <w:bCs/>
          <w:sz w:val="22"/>
          <w:szCs w:val="22"/>
        </w:rPr>
      </w:pPr>
    </w:p>
    <w:p w14:paraId="61170909" w14:textId="5AA1BCC3" w:rsidR="005458F3" w:rsidRPr="00473C3A" w:rsidRDefault="005458F3" w:rsidP="002C1773">
      <w:pPr>
        <w:spacing w:line="276" w:lineRule="auto"/>
        <w:rPr>
          <w:rFonts w:ascii="Calibri Light" w:hAnsi="Calibri Light" w:cs="Calibri Light"/>
          <w:sz w:val="22"/>
          <w:szCs w:val="22"/>
        </w:rPr>
      </w:pPr>
      <w:r w:rsidRPr="00473C3A">
        <w:rPr>
          <w:rFonts w:ascii="Calibri Light" w:hAnsi="Calibri Light" w:cs="Calibri Light"/>
          <w:b/>
          <w:bCs/>
          <w:sz w:val="22"/>
          <w:szCs w:val="22"/>
        </w:rPr>
        <w:t>LOTO (Lockout/Tagout):</w:t>
      </w:r>
      <w:r w:rsidRPr="002C1773">
        <w:rPr>
          <w:rFonts w:ascii="Calibri Light" w:hAnsi="Calibri Light" w:cs="Calibri Light"/>
          <w:b/>
          <w:bCs/>
          <w:sz w:val="22"/>
          <w:szCs w:val="22"/>
        </w:rPr>
        <w:br/>
      </w:r>
      <w:r w:rsidRPr="00473C3A">
        <w:rPr>
          <w:rFonts w:ascii="Calibri Light" w:hAnsi="Calibri Light" w:cs="Calibri Light"/>
          <w:sz w:val="22"/>
          <w:szCs w:val="22"/>
        </w:rPr>
        <w:t>A safety procedure used to control hazardous energy during maintenance or servicing.</w:t>
      </w:r>
    </w:p>
    <w:p w14:paraId="4BC2787C" w14:textId="77777777" w:rsidR="005458F3" w:rsidRPr="00473C3A" w:rsidRDefault="005458F3" w:rsidP="002C1773">
      <w:pPr>
        <w:spacing w:before="120" w:after="60" w:line="276" w:lineRule="auto"/>
        <w:rPr>
          <w:rFonts w:ascii="Calibri Light" w:hAnsi="Calibri Light" w:cs="Calibri Light"/>
          <w:sz w:val="22"/>
          <w:szCs w:val="22"/>
        </w:rPr>
      </w:pPr>
      <w:r w:rsidRPr="00473C3A">
        <w:rPr>
          <w:rFonts w:ascii="Calibri Light" w:hAnsi="Calibri Light" w:cs="Calibri Light"/>
          <w:b/>
          <w:bCs/>
          <w:sz w:val="22"/>
          <w:szCs w:val="22"/>
        </w:rPr>
        <w:t>LOTO Devices:</w:t>
      </w:r>
      <w:r w:rsidRPr="002C1773">
        <w:rPr>
          <w:rFonts w:ascii="Calibri Light" w:hAnsi="Calibri Light" w:cs="Calibri Light"/>
          <w:b/>
          <w:bCs/>
          <w:sz w:val="22"/>
          <w:szCs w:val="22"/>
        </w:rPr>
        <w:br/>
      </w:r>
      <w:r w:rsidRPr="00473C3A">
        <w:rPr>
          <w:rFonts w:ascii="Calibri Light" w:hAnsi="Calibri Light" w:cs="Calibri Light"/>
          <w:sz w:val="22"/>
          <w:szCs w:val="22"/>
        </w:rPr>
        <w:t>Devices (e.g., locks, either key or combination type) used to secure energy-isolating devices in a safe position, preventing equipment energization. LOTO devices must be:</w:t>
      </w:r>
    </w:p>
    <w:p w14:paraId="7E94FB32" w14:textId="77777777" w:rsidR="005458F3" w:rsidRPr="00473C3A" w:rsidRDefault="005458F3" w:rsidP="002C1773">
      <w:pPr>
        <w:numPr>
          <w:ilvl w:val="0"/>
          <w:numId w:val="17"/>
        </w:numPr>
        <w:spacing w:line="276" w:lineRule="auto"/>
        <w:rPr>
          <w:rFonts w:ascii="Calibri Light" w:hAnsi="Calibri Light" w:cs="Calibri Light"/>
          <w:sz w:val="22"/>
          <w:szCs w:val="22"/>
        </w:rPr>
      </w:pPr>
      <w:r w:rsidRPr="00473C3A">
        <w:rPr>
          <w:rFonts w:ascii="Calibri Light" w:hAnsi="Calibri Light" w:cs="Calibri Light"/>
          <w:sz w:val="22"/>
          <w:szCs w:val="22"/>
        </w:rPr>
        <w:t>Durable</w:t>
      </w:r>
    </w:p>
    <w:p w14:paraId="34759850" w14:textId="77777777" w:rsidR="005458F3" w:rsidRPr="00473C3A" w:rsidRDefault="005458F3" w:rsidP="002C1773">
      <w:pPr>
        <w:numPr>
          <w:ilvl w:val="0"/>
          <w:numId w:val="17"/>
        </w:numPr>
        <w:spacing w:line="276" w:lineRule="auto"/>
        <w:rPr>
          <w:rFonts w:ascii="Calibri Light" w:hAnsi="Calibri Light" w:cs="Calibri Light"/>
          <w:sz w:val="22"/>
          <w:szCs w:val="22"/>
        </w:rPr>
      </w:pPr>
      <w:r w:rsidRPr="00473C3A">
        <w:rPr>
          <w:rFonts w:ascii="Calibri Light" w:hAnsi="Calibri Light" w:cs="Calibri Light"/>
          <w:sz w:val="22"/>
          <w:szCs w:val="22"/>
        </w:rPr>
        <w:t>Standardized by color, shape, or size</w:t>
      </w:r>
    </w:p>
    <w:p w14:paraId="1E610550" w14:textId="77777777" w:rsidR="005458F3" w:rsidRPr="00473C3A" w:rsidRDefault="005458F3" w:rsidP="002C1773">
      <w:pPr>
        <w:numPr>
          <w:ilvl w:val="0"/>
          <w:numId w:val="17"/>
        </w:numPr>
        <w:spacing w:line="276" w:lineRule="auto"/>
        <w:rPr>
          <w:rFonts w:ascii="Calibri Light" w:hAnsi="Calibri Light" w:cs="Calibri Light"/>
          <w:sz w:val="22"/>
          <w:szCs w:val="22"/>
        </w:rPr>
      </w:pPr>
      <w:r w:rsidRPr="00473C3A">
        <w:rPr>
          <w:rFonts w:ascii="Calibri Light" w:hAnsi="Calibri Light" w:cs="Calibri Light"/>
          <w:sz w:val="22"/>
          <w:szCs w:val="22"/>
        </w:rPr>
        <w:t>Substantial and tamper-resistant</w:t>
      </w:r>
    </w:p>
    <w:p w14:paraId="0B159626" w14:textId="77777777" w:rsidR="005458F3" w:rsidRPr="00473C3A" w:rsidRDefault="005458F3" w:rsidP="002C1773">
      <w:pPr>
        <w:numPr>
          <w:ilvl w:val="0"/>
          <w:numId w:val="17"/>
        </w:numPr>
        <w:spacing w:line="276" w:lineRule="auto"/>
        <w:rPr>
          <w:rFonts w:ascii="Calibri Light" w:hAnsi="Calibri Light" w:cs="Calibri Light"/>
          <w:sz w:val="22"/>
          <w:szCs w:val="22"/>
        </w:rPr>
      </w:pPr>
      <w:r w:rsidRPr="00473C3A">
        <w:rPr>
          <w:rFonts w:ascii="Calibri Light" w:hAnsi="Calibri Light" w:cs="Calibri Light"/>
          <w:sz w:val="22"/>
          <w:szCs w:val="22"/>
        </w:rPr>
        <w:t>Clearly identifiable</w:t>
      </w:r>
    </w:p>
    <w:p w14:paraId="562DD93D" w14:textId="77777777" w:rsidR="005458F3" w:rsidRDefault="005458F3" w:rsidP="002C1773">
      <w:pPr>
        <w:numPr>
          <w:ilvl w:val="0"/>
          <w:numId w:val="17"/>
        </w:numPr>
        <w:spacing w:line="276" w:lineRule="auto"/>
        <w:rPr>
          <w:rFonts w:ascii="Calibri Light" w:hAnsi="Calibri Light" w:cs="Calibri Light"/>
          <w:sz w:val="22"/>
          <w:szCs w:val="22"/>
        </w:rPr>
      </w:pPr>
      <w:r w:rsidRPr="00473C3A">
        <w:rPr>
          <w:rFonts w:ascii="Calibri Light" w:hAnsi="Calibri Light" w:cs="Calibri Light"/>
          <w:sz w:val="22"/>
          <w:szCs w:val="22"/>
        </w:rPr>
        <w:t>Secure against accidental removal</w:t>
      </w:r>
    </w:p>
    <w:p w14:paraId="37F3E429" w14:textId="4B5DAC58" w:rsidR="005458F3" w:rsidRDefault="005458F3" w:rsidP="002C1773">
      <w:pPr>
        <w:spacing w:before="120" w:after="60" w:line="276" w:lineRule="auto"/>
        <w:rPr>
          <w:rFonts w:ascii="Calibri Light" w:hAnsi="Calibri Light" w:cs="Calibri Light"/>
          <w:sz w:val="22"/>
          <w:szCs w:val="22"/>
        </w:rPr>
      </w:pPr>
      <w:r w:rsidRPr="00473C3A">
        <w:rPr>
          <w:rFonts w:ascii="Calibri Light" w:hAnsi="Calibri Light" w:cs="Calibri Light"/>
          <w:b/>
          <w:bCs/>
          <w:sz w:val="22"/>
          <w:szCs w:val="22"/>
        </w:rPr>
        <w:t>Qualified Person:</w:t>
      </w:r>
      <w:r w:rsidRPr="002C1773">
        <w:rPr>
          <w:rFonts w:ascii="Calibri Light" w:hAnsi="Calibri Light" w:cs="Calibri Light"/>
          <w:b/>
          <w:bCs/>
          <w:sz w:val="22"/>
          <w:szCs w:val="22"/>
        </w:rPr>
        <w:br/>
      </w:r>
      <w:r w:rsidRPr="00473C3A">
        <w:rPr>
          <w:rFonts w:ascii="Calibri Light" w:hAnsi="Calibri Light" w:cs="Calibri Light"/>
          <w:sz w:val="22"/>
          <w:szCs w:val="22"/>
        </w:rPr>
        <w:t>Personnel familiar with the construction or operation of equipment and associated hazards. Qualified persons can identify live parts, determine nominal voltages, and maintain required clearance distances for specific voltages</w:t>
      </w:r>
      <w:r>
        <w:rPr>
          <w:rFonts w:ascii="Calibri Light" w:hAnsi="Calibri Light" w:cs="Calibri Light"/>
          <w:sz w:val="22"/>
          <w:szCs w:val="22"/>
        </w:rPr>
        <w:t>.</w:t>
      </w:r>
    </w:p>
    <w:p w14:paraId="2284BB0F" w14:textId="77777777" w:rsidR="005458F3" w:rsidRDefault="005458F3" w:rsidP="005458F3">
      <w:pPr>
        <w:rPr>
          <w:rFonts w:ascii="Calibri Light" w:hAnsi="Calibri Light" w:cs="Calibri Light"/>
          <w:sz w:val="22"/>
          <w:szCs w:val="22"/>
        </w:rPr>
      </w:pPr>
      <w:r w:rsidRPr="00473C3A">
        <w:rPr>
          <w:rFonts w:ascii="Calibri Light" w:hAnsi="Calibri Light" w:cs="Calibri Light"/>
          <w:b/>
          <w:bCs/>
          <w:sz w:val="22"/>
          <w:szCs w:val="22"/>
        </w:rPr>
        <w:t>Servicing or Maintenance:</w:t>
      </w:r>
      <w:r w:rsidRPr="002C1773">
        <w:rPr>
          <w:rFonts w:ascii="Calibri Light" w:hAnsi="Calibri Light" w:cs="Calibri Light"/>
          <w:b/>
          <w:bCs/>
          <w:sz w:val="22"/>
          <w:szCs w:val="22"/>
        </w:rPr>
        <w:br/>
      </w:r>
      <w:r w:rsidRPr="00473C3A">
        <w:rPr>
          <w:rFonts w:ascii="Calibri Light" w:hAnsi="Calibri Light" w:cs="Calibri Light"/>
          <w:sz w:val="22"/>
          <w:szCs w:val="22"/>
        </w:rPr>
        <w:t>Activities such as constructing, installing, adjusting, inspecting, modifying, cleaning, lubricating, unjamming, or performing tool changes where staff may be exposed to hazardous energy or unexpected equipment startup.</w:t>
      </w:r>
    </w:p>
    <w:p w14:paraId="5908F0D6" w14:textId="77777777" w:rsidR="005458F3" w:rsidRDefault="005458F3" w:rsidP="002C1773">
      <w:pPr>
        <w:spacing w:before="120" w:after="60" w:line="276" w:lineRule="auto"/>
        <w:rPr>
          <w:rFonts w:ascii="Calibri Light" w:hAnsi="Calibri Light" w:cs="Calibri Light"/>
          <w:sz w:val="22"/>
          <w:szCs w:val="22"/>
        </w:rPr>
      </w:pPr>
      <w:r w:rsidRPr="00473C3A">
        <w:rPr>
          <w:rFonts w:ascii="Calibri Light" w:hAnsi="Calibri Light" w:cs="Calibri Light"/>
          <w:b/>
          <w:bCs/>
          <w:sz w:val="22"/>
          <w:szCs w:val="22"/>
        </w:rPr>
        <w:t>Tagout:</w:t>
      </w:r>
      <w:r w:rsidRPr="00473C3A">
        <w:rPr>
          <w:rFonts w:ascii="Calibri Light" w:hAnsi="Calibri Light" w:cs="Calibri Light"/>
          <w:sz w:val="22"/>
          <w:szCs w:val="22"/>
        </w:rPr>
        <w:br/>
        <w:t>The placement of a tag on an energy-isolating device to indicate that the equipment must not be operated until the tag is removed, in accordance with established procedures.</w:t>
      </w:r>
    </w:p>
    <w:p w14:paraId="470C1909" w14:textId="77777777" w:rsidR="005458F3" w:rsidRPr="00473C3A" w:rsidRDefault="005458F3" w:rsidP="00A04044">
      <w:pPr>
        <w:spacing w:after="120" w:line="276" w:lineRule="auto"/>
        <w:rPr>
          <w:rFonts w:ascii="Calibri Light" w:hAnsi="Calibri Light" w:cs="Calibri Light"/>
          <w:sz w:val="22"/>
          <w:szCs w:val="22"/>
        </w:rPr>
      </w:pPr>
      <w:r w:rsidRPr="00473C3A">
        <w:rPr>
          <w:rFonts w:ascii="Calibri Light" w:hAnsi="Calibri Light" w:cs="Calibri Light"/>
          <w:b/>
          <w:bCs/>
          <w:sz w:val="22"/>
          <w:szCs w:val="22"/>
        </w:rPr>
        <w:t>Tags:</w:t>
      </w:r>
      <w:r w:rsidRPr="002C1773">
        <w:rPr>
          <w:rFonts w:ascii="Calibri Light" w:hAnsi="Calibri Light" w:cs="Calibri Light"/>
          <w:b/>
          <w:bCs/>
          <w:sz w:val="22"/>
          <w:szCs w:val="22"/>
        </w:rPr>
        <w:br/>
      </w:r>
      <w:r w:rsidRPr="00473C3A">
        <w:rPr>
          <w:rFonts w:ascii="Calibri Light" w:hAnsi="Calibri Light" w:cs="Calibri Light"/>
          <w:sz w:val="22"/>
          <w:szCs w:val="22"/>
        </w:rPr>
        <w:t>Used when a device cannot be locked out. Tags must be:</w:t>
      </w:r>
    </w:p>
    <w:p w14:paraId="36293933" w14:textId="77777777" w:rsidR="005458F3" w:rsidRPr="00473C3A" w:rsidRDefault="005458F3" w:rsidP="00E31DCF">
      <w:pPr>
        <w:numPr>
          <w:ilvl w:val="0"/>
          <w:numId w:val="17"/>
        </w:numPr>
        <w:spacing w:line="276" w:lineRule="auto"/>
        <w:rPr>
          <w:rFonts w:ascii="Calibri Light" w:hAnsi="Calibri Light" w:cs="Calibri Light"/>
          <w:sz w:val="22"/>
          <w:szCs w:val="22"/>
        </w:rPr>
      </w:pPr>
      <w:r w:rsidRPr="00473C3A">
        <w:rPr>
          <w:rFonts w:ascii="Calibri Light" w:hAnsi="Calibri Light" w:cs="Calibri Light"/>
          <w:sz w:val="22"/>
          <w:szCs w:val="22"/>
        </w:rPr>
        <w:t>Legible and understood by all staff</w:t>
      </w:r>
    </w:p>
    <w:p w14:paraId="66842594" w14:textId="77777777" w:rsidR="005458F3" w:rsidRPr="00473C3A" w:rsidRDefault="005458F3" w:rsidP="00E31DCF">
      <w:pPr>
        <w:numPr>
          <w:ilvl w:val="0"/>
          <w:numId w:val="17"/>
        </w:numPr>
        <w:spacing w:line="276" w:lineRule="auto"/>
        <w:rPr>
          <w:rFonts w:ascii="Calibri Light" w:hAnsi="Calibri Light" w:cs="Calibri Light"/>
          <w:sz w:val="22"/>
          <w:szCs w:val="22"/>
        </w:rPr>
      </w:pPr>
      <w:r w:rsidRPr="00473C3A">
        <w:rPr>
          <w:rFonts w:ascii="Calibri Light" w:hAnsi="Calibri Light" w:cs="Calibri Light"/>
          <w:sz w:val="22"/>
          <w:szCs w:val="22"/>
        </w:rPr>
        <w:t>Durable for the work environment</w:t>
      </w:r>
    </w:p>
    <w:p w14:paraId="76A2869D" w14:textId="77777777" w:rsidR="005458F3" w:rsidRPr="00473C3A" w:rsidRDefault="005458F3" w:rsidP="00E31DCF">
      <w:pPr>
        <w:numPr>
          <w:ilvl w:val="0"/>
          <w:numId w:val="17"/>
        </w:numPr>
        <w:spacing w:line="276" w:lineRule="auto"/>
        <w:rPr>
          <w:rFonts w:ascii="Calibri Light" w:hAnsi="Calibri Light" w:cs="Calibri Light"/>
          <w:sz w:val="22"/>
          <w:szCs w:val="22"/>
        </w:rPr>
      </w:pPr>
      <w:r w:rsidRPr="00473C3A">
        <w:rPr>
          <w:rFonts w:ascii="Calibri Light" w:hAnsi="Calibri Light" w:cs="Calibri Light"/>
          <w:sz w:val="22"/>
          <w:szCs w:val="22"/>
        </w:rPr>
        <w:t>Securely attached to the equipment</w:t>
      </w:r>
    </w:p>
    <w:p w14:paraId="54132BCC" w14:textId="77777777" w:rsidR="005458F3" w:rsidRPr="00473C3A" w:rsidRDefault="005458F3" w:rsidP="00E31DCF">
      <w:pPr>
        <w:numPr>
          <w:ilvl w:val="0"/>
          <w:numId w:val="17"/>
        </w:numPr>
        <w:spacing w:line="276" w:lineRule="auto"/>
        <w:rPr>
          <w:rFonts w:ascii="Calibri Light" w:hAnsi="Calibri Light" w:cs="Calibri Light"/>
          <w:sz w:val="22"/>
          <w:szCs w:val="22"/>
        </w:rPr>
      </w:pPr>
      <w:r w:rsidRPr="00473C3A">
        <w:rPr>
          <w:rFonts w:ascii="Calibri Light" w:hAnsi="Calibri Light" w:cs="Calibri Light"/>
          <w:sz w:val="22"/>
          <w:szCs w:val="22"/>
        </w:rPr>
        <w:t>Used only when full protection is ensured through the tagout system</w:t>
      </w:r>
    </w:p>
    <w:p w14:paraId="2A15246B" w14:textId="68E28BF3" w:rsidR="005458F3" w:rsidRPr="002C1773" w:rsidRDefault="005458F3" w:rsidP="00E31DCF">
      <w:pPr>
        <w:numPr>
          <w:ilvl w:val="0"/>
          <w:numId w:val="17"/>
        </w:numPr>
        <w:spacing w:line="276" w:lineRule="auto"/>
        <w:rPr>
          <w:rFonts w:ascii="Calibri Light" w:hAnsi="Calibri Light" w:cs="Calibri Light"/>
          <w:sz w:val="22"/>
          <w:szCs w:val="22"/>
        </w:rPr>
      </w:pPr>
      <w:r w:rsidRPr="00473C3A">
        <w:rPr>
          <w:rFonts w:ascii="Calibri Light" w:hAnsi="Calibri Light" w:cs="Calibri Light"/>
          <w:sz w:val="22"/>
          <w:szCs w:val="22"/>
        </w:rPr>
        <w:t>Treated strictly as warning devices, not as a substitute for lockout</w:t>
      </w:r>
    </w:p>
    <w:p w14:paraId="299CC8A2" w14:textId="77777777" w:rsidR="005458F3" w:rsidRPr="00A04044" w:rsidRDefault="005458F3" w:rsidP="00E31DCF">
      <w:pPr>
        <w:spacing w:line="276" w:lineRule="auto"/>
        <w:ind w:left="720"/>
      </w:pPr>
    </w:p>
    <w:p w14:paraId="67D5FF84" w14:textId="77777777" w:rsidR="00DC7217" w:rsidRDefault="00DC7217" w:rsidP="00E31DCF">
      <w:pPr>
        <w:spacing w:line="276" w:lineRule="auto"/>
        <w:rPr>
          <w:rFonts w:ascii="Calibri Light" w:hAnsi="Calibri Light" w:cs="Calibri Light"/>
          <w:b/>
          <w:bCs/>
          <w:sz w:val="22"/>
          <w:szCs w:val="22"/>
        </w:rPr>
      </w:pPr>
      <w:r>
        <w:rPr>
          <w:rFonts w:ascii="Calibri Light" w:hAnsi="Calibri Light" w:cs="Calibri Light"/>
          <w:b/>
          <w:bCs/>
          <w:sz w:val="22"/>
          <w:szCs w:val="22"/>
        </w:rPr>
        <w:br w:type="page"/>
      </w:r>
    </w:p>
    <w:p w14:paraId="31EF75C3" w14:textId="77777777" w:rsidR="00EA642D" w:rsidRPr="004B4740" w:rsidRDefault="00EA642D" w:rsidP="00EA642D">
      <w:pPr>
        <w:spacing w:after="160" w:line="278" w:lineRule="auto"/>
        <w:rPr>
          <w:rFonts w:ascii="Calibri Light" w:hAnsi="Calibri Light" w:cs="Calibri Light"/>
          <w:sz w:val="24"/>
          <w:szCs w:val="24"/>
        </w:rPr>
      </w:pPr>
      <w:r w:rsidRPr="004B4740">
        <w:rPr>
          <w:rFonts w:ascii="Calibri Light" w:hAnsi="Calibri Light" w:cs="Calibri Light"/>
          <w:b/>
          <w:bCs/>
          <w:sz w:val="24"/>
          <w:szCs w:val="24"/>
        </w:rPr>
        <w:lastRenderedPageBreak/>
        <w:t>Attachment B</w:t>
      </w:r>
    </w:p>
    <w:p w14:paraId="4A8585E4" w14:textId="77777777" w:rsidR="00EA642D" w:rsidRPr="004B4740" w:rsidRDefault="00EA642D" w:rsidP="000F3F0A">
      <w:pPr>
        <w:spacing w:after="60" w:line="278" w:lineRule="auto"/>
        <w:rPr>
          <w:rFonts w:ascii="Calibri Light" w:hAnsi="Calibri Light" w:cs="Calibri Light"/>
          <w:b/>
          <w:bCs/>
          <w:sz w:val="24"/>
          <w:szCs w:val="24"/>
        </w:rPr>
      </w:pPr>
      <w:r w:rsidRPr="004B4740">
        <w:rPr>
          <w:rFonts w:ascii="Calibri Light" w:hAnsi="Calibri Light" w:cs="Calibri Light"/>
          <w:b/>
          <w:bCs/>
          <w:sz w:val="24"/>
          <w:szCs w:val="24"/>
        </w:rPr>
        <w:t>Lock-Out/Tag-Out (LOTO) Annual Inspection Form</w:t>
      </w:r>
    </w:p>
    <w:p w14:paraId="7F6E63AD" w14:textId="77777777" w:rsidR="00EA642D" w:rsidRPr="004B4740" w:rsidRDefault="00E31DCF" w:rsidP="00EA642D">
      <w:pPr>
        <w:spacing w:after="160" w:line="278" w:lineRule="auto"/>
        <w:rPr>
          <w:rFonts w:ascii="Calibri Light" w:hAnsi="Calibri Light" w:cs="Calibri Light"/>
          <w:sz w:val="22"/>
          <w:szCs w:val="22"/>
        </w:rPr>
      </w:pPr>
      <w:r>
        <w:rPr>
          <w:rFonts w:ascii="Calibri Light" w:hAnsi="Calibri Light" w:cs="Calibri Light"/>
          <w:sz w:val="22"/>
          <w:szCs w:val="22"/>
        </w:rPr>
        <w:pict w14:anchorId="687340E0">
          <v:rect id="_x0000_i1025" style="width:0;height:0" o:hrstd="t" o:hr="t" fillcolor="#a0a0a0" stroked="f"/>
        </w:pict>
      </w:r>
    </w:p>
    <w:p w14:paraId="48F2DA9C" w14:textId="77777777" w:rsidR="00EA642D" w:rsidRPr="004B4740" w:rsidRDefault="00EA642D" w:rsidP="000F3F0A">
      <w:pPr>
        <w:spacing w:after="60" w:line="278" w:lineRule="auto"/>
        <w:rPr>
          <w:rFonts w:ascii="Calibri Light" w:hAnsi="Calibri Light" w:cs="Calibri Light"/>
          <w:b/>
          <w:bCs/>
          <w:sz w:val="22"/>
          <w:szCs w:val="22"/>
        </w:rPr>
      </w:pPr>
      <w:r w:rsidRPr="004B4740">
        <w:rPr>
          <w:rFonts w:ascii="Calibri Light" w:hAnsi="Calibri Light" w:cs="Calibri Light"/>
          <w:b/>
          <w:bCs/>
          <w:sz w:val="22"/>
          <w:szCs w:val="22"/>
        </w:rPr>
        <w:t>Purpose</w:t>
      </w:r>
    </w:p>
    <w:p w14:paraId="27B968C4" w14:textId="77777777" w:rsidR="00EA642D" w:rsidRPr="004B4740" w:rsidRDefault="00EA642D" w:rsidP="000F3F0A">
      <w:pPr>
        <w:spacing w:after="60" w:line="278" w:lineRule="auto"/>
        <w:rPr>
          <w:rFonts w:ascii="Calibri Light" w:hAnsi="Calibri Light" w:cs="Calibri Light"/>
          <w:sz w:val="22"/>
          <w:szCs w:val="22"/>
        </w:rPr>
      </w:pPr>
      <w:r w:rsidRPr="004B4740">
        <w:rPr>
          <w:rFonts w:ascii="Calibri Light" w:hAnsi="Calibri Light" w:cs="Calibri Light"/>
          <w:sz w:val="22"/>
          <w:szCs w:val="22"/>
        </w:rPr>
        <w:t>Ensure Facility staff can perform the following functions to verify that energy control procedures are correctly followed:</w:t>
      </w:r>
    </w:p>
    <w:p w14:paraId="0EF4F5BB" w14:textId="77777777" w:rsidR="00EA642D" w:rsidRPr="004B4740" w:rsidRDefault="00EA642D" w:rsidP="000F3F0A">
      <w:pPr>
        <w:numPr>
          <w:ilvl w:val="0"/>
          <w:numId w:val="19"/>
        </w:numPr>
        <w:spacing w:after="60" w:line="278" w:lineRule="auto"/>
        <w:rPr>
          <w:rFonts w:ascii="Calibri Light" w:hAnsi="Calibri Light" w:cs="Calibri Light"/>
          <w:sz w:val="22"/>
          <w:szCs w:val="22"/>
        </w:rPr>
      </w:pPr>
      <w:r w:rsidRPr="004B4740">
        <w:rPr>
          <w:rFonts w:ascii="Calibri Light" w:hAnsi="Calibri Light" w:cs="Calibri Light"/>
          <w:sz w:val="22"/>
          <w:szCs w:val="22"/>
        </w:rPr>
        <w:t>Perform a proper shutdown.</w:t>
      </w:r>
    </w:p>
    <w:p w14:paraId="6683C832" w14:textId="77777777" w:rsidR="00EA642D" w:rsidRPr="004B4740" w:rsidRDefault="00EA642D" w:rsidP="000F3F0A">
      <w:pPr>
        <w:numPr>
          <w:ilvl w:val="0"/>
          <w:numId w:val="19"/>
        </w:numPr>
        <w:spacing w:after="60" w:line="278" w:lineRule="auto"/>
        <w:rPr>
          <w:rFonts w:ascii="Calibri Light" w:hAnsi="Calibri Light" w:cs="Calibri Light"/>
          <w:sz w:val="22"/>
          <w:szCs w:val="22"/>
        </w:rPr>
      </w:pPr>
      <w:r w:rsidRPr="004B4740">
        <w:rPr>
          <w:rFonts w:ascii="Calibri Light" w:hAnsi="Calibri Light" w:cs="Calibri Light"/>
          <w:sz w:val="22"/>
          <w:szCs w:val="22"/>
        </w:rPr>
        <w:t>Isolate equipment effectively.</w:t>
      </w:r>
    </w:p>
    <w:p w14:paraId="68A40805" w14:textId="77777777" w:rsidR="00EA642D" w:rsidRPr="004B4740" w:rsidRDefault="00EA642D" w:rsidP="000F3F0A">
      <w:pPr>
        <w:numPr>
          <w:ilvl w:val="0"/>
          <w:numId w:val="19"/>
        </w:numPr>
        <w:spacing w:after="60" w:line="278" w:lineRule="auto"/>
        <w:rPr>
          <w:rFonts w:ascii="Calibri Light" w:hAnsi="Calibri Light" w:cs="Calibri Light"/>
          <w:sz w:val="22"/>
          <w:szCs w:val="22"/>
        </w:rPr>
      </w:pPr>
      <w:r w:rsidRPr="004B4740">
        <w:rPr>
          <w:rFonts w:ascii="Calibri Light" w:hAnsi="Calibri Light" w:cs="Calibri Light"/>
          <w:sz w:val="22"/>
          <w:szCs w:val="22"/>
        </w:rPr>
        <w:t>Apply and remove Lock-Out/Tag-Out (LOTO) devices correctly.</w:t>
      </w:r>
    </w:p>
    <w:p w14:paraId="77D48A32" w14:textId="77777777" w:rsidR="00EA642D" w:rsidRPr="004B4740" w:rsidRDefault="00EA642D" w:rsidP="000F3F0A">
      <w:pPr>
        <w:numPr>
          <w:ilvl w:val="0"/>
          <w:numId w:val="19"/>
        </w:numPr>
        <w:spacing w:after="60" w:line="278" w:lineRule="auto"/>
        <w:rPr>
          <w:rFonts w:ascii="Calibri Light" w:hAnsi="Calibri Light" w:cs="Calibri Light"/>
          <w:sz w:val="22"/>
          <w:szCs w:val="22"/>
        </w:rPr>
      </w:pPr>
      <w:r w:rsidRPr="004B4740">
        <w:rPr>
          <w:rFonts w:ascii="Calibri Light" w:hAnsi="Calibri Light" w:cs="Calibri Light"/>
          <w:sz w:val="22"/>
          <w:szCs w:val="22"/>
        </w:rPr>
        <w:t>Safely release or control stored energy to ensure a zero-energy state exists.</w:t>
      </w:r>
    </w:p>
    <w:p w14:paraId="2FC68CF6" w14:textId="77777777" w:rsidR="00EA642D" w:rsidRPr="004B4740" w:rsidRDefault="00E31DCF" w:rsidP="00EA642D">
      <w:pPr>
        <w:spacing w:after="160" w:line="278" w:lineRule="auto"/>
        <w:rPr>
          <w:rFonts w:ascii="Calibri Light" w:hAnsi="Calibri Light" w:cs="Calibri Light"/>
          <w:sz w:val="22"/>
          <w:szCs w:val="22"/>
        </w:rPr>
      </w:pPr>
      <w:r>
        <w:rPr>
          <w:rFonts w:ascii="Calibri Light" w:hAnsi="Calibri Light" w:cs="Calibri Light"/>
          <w:sz w:val="22"/>
          <w:szCs w:val="22"/>
        </w:rPr>
        <w:pict w14:anchorId="288CBAE0">
          <v:rect id="_x0000_i1026" style="width:0;height:0" o:hrstd="t" o:hr="t" fillcolor="#a0a0a0" stroked="f"/>
        </w:pict>
      </w:r>
    </w:p>
    <w:p w14:paraId="6F1A8950" w14:textId="77777777" w:rsidR="00EA642D" w:rsidRPr="004B4740" w:rsidRDefault="00EA642D" w:rsidP="00EA642D">
      <w:pPr>
        <w:spacing w:after="160" w:line="278" w:lineRule="auto"/>
        <w:rPr>
          <w:rFonts w:ascii="Calibri Light" w:hAnsi="Calibri Light" w:cs="Calibri Light"/>
          <w:b/>
          <w:bCs/>
          <w:sz w:val="22"/>
          <w:szCs w:val="22"/>
        </w:rPr>
      </w:pPr>
      <w:r w:rsidRPr="004B4740">
        <w:rPr>
          <w:rFonts w:ascii="Calibri Light" w:hAnsi="Calibri Light" w:cs="Calibri Light"/>
          <w:b/>
          <w:bCs/>
          <w:sz w:val="22"/>
          <w:szCs w:val="22"/>
        </w:rPr>
        <w:t>Inspection Certification</w:t>
      </w:r>
    </w:p>
    <w:p w14:paraId="6812BAFF" w14:textId="77777777" w:rsidR="00EA642D" w:rsidRPr="004B4740" w:rsidRDefault="00EA642D" w:rsidP="000F3F0A">
      <w:pPr>
        <w:spacing w:after="160" w:line="276" w:lineRule="auto"/>
        <w:rPr>
          <w:rFonts w:ascii="Calibri Light" w:hAnsi="Calibri Light" w:cs="Calibri Light"/>
          <w:sz w:val="22"/>
          <w:szCs w:val="22"/>
        </w:rPr>
      </w:pPr>
      <w:r w:rsidRPr="004B4740">
        <w:rPr>
          <w:rFonts w:ascii="Calibri Light" w:hAnsi="Calibri Light" w:cs="Calibri Light"/>
          <w:b/>
          <w:bCs/>
          <w:sz w:val="22"/>
          <w:szCs w:val="22"/>
        </w:rPr>
        <w:t>Authorized Staff Performing Inspection (Print Name &amp; Signature):</w:t>
      </w:r>
    </w:p>
    <w:p w14:paraId="319CA912" w14:textId="77777777" w:rsidR="00EA642D" w:rsidRPr="004B4740" w:rsidRDefault="00E31DCF" w:rsidP="00EA642D">
      <w:pPr>
        <w:spacing w:after="160" w:line="278" w:lineRule="auto"/>
        <w:rPr>
          <w:rFonts w:ascii="Calibri Light" w:hAnsi="Calibri Light" w:cs="Calibri Light"/>
          <w:sz w:val="22"/>
          <w:szCs w:val="22"/>
        </w:rPr>
      </w:pPr>
      <w:r>
        <w:rPr>
          <w:rFonts w:ascii="Calibri Light" w:hAnsi="Calibri Light" w:cs="Calibri Light"/>
          <w:sz w:val="22"/>
          <w:szCs w:val="22"/>
        </w:rPr>
        <w:pict w14:anchorId="39E9F3A0">
          <v:rect id="_x0000_i1063" style="width:0;height:0" o:hrstd="t" o:hr="t" fillcolor="#a0a0a0" stroked="f"/>
        </w:pict>
      </w:r>
    </w:p>
    <w:p w14:paraId="620EE89C" w14:textId="77777777" w:rsidR="00EA642D" w:rsidRPr="004B4740" w:rsidRDefault="00EA642D" w:rsidP="000F3F0A">
      <w:pPr>
        <w:spacing w:after="60" w:line="278" w:lineRule="auto"/>
        <w:rPr>
          <w:rFonts w:ascii="Calibri Light" w:hAnsi="Calibri Light" w:cs="Calibri Light"/>
          <w:sz w:val="22"/>
          <w:szCs w:val="22"/>
        </w:rPr>
      </w:pPr>
      <w:r w:rsidRPr="004B4740">
        <w:rPr>
          <w:rFonts w:ascii="Calibri Light" w:hAnsi="Calibri Light" w:cs="Calibri Light"/>
          <w:b/>
          <w:bCs/>
          <w:sz w:val="22"/>
          <w:szCs w:val="22"/>
        </w:rPr>
        <w:t>Date of Inspection:</w:t>
      </w:r>
    </w:p>
    <w:p w14:paraId="70FE970A" w14:textId="77777777" w:rsidR="00EA642D" w:rsidRPr="004B4740" w:rsidRDefault="00E31DCF" w:rsidP="00EA642D">
      <w:pPr>
        <w:spacing w:after="160" w:line="278" w:lineRule="auto"/>
        <w:rPr>
          <w:rFonts w:ascii="Calibri Light" w:hAnsi="Calibri Light" w:cs="Calibri Light"/>
          <w:sz w:val="22"/>
          <w:szCs w:val="22"/>
        </w:rPr>
      </w:pPr>
      <w:r>
        <w:rPr>
          <w:rFonts w:ascii="Calibri Light" w:hAnsi="Calibri Light" w:cs="Calibri Light"/>
          <w:sz w:val="22"/>
          <w:szCs w:val="22"/>
        </w:rPr>
        <w:pict w14:anchorId="5F340934">
          <v:rect id="_x0000_i1064" style="width:0;height:0" o:hrstd="t" o:hr="t" fillcolor="#a0a0a0" stroked="f"/>
        </w:pict>
      </w:r>
    </w:p>
    <w:p w14:paraId="71F549D3" w14:textId="77777777" w:rsidR="00EA642D" w:rsidRPr="004B4740" w:rsidRDefault="00EA642D" w:rsidP="00662F8D">
      <w:pPr>
        <w:spacing w:after="160"/>
        <w:rPr>
          <w:rFonts w:ascii="Calibri Light" w:hAnsi="Calibri Light" w:cs="Calibri Light"/>
          <w:sz w:val="22"/>
          <w:szCs w:val="22"/>
        </w:rPr>
      </w:pPr>
      <w:r w:rsidRPr="004B4740">
        <w:rPr>
          <w:rFonts w:ascii="Calibri Light" w:hAnsi="Calibri Light" w:cs="Calibri Light"/>
          <w:b/>
          <w:bCs/>
          <w:sz w:val="22"/>
          <w:szCs w:val="22"/>
        </w:rPr>
        <w:t>Specific Machine or Equipment:</w:t>
      </w:r>
    </w:p>
    <w:p w14:paraId="1EC2F7CB" w14:textId="1B5E5F2B" w:rsidR="00EA642D" w:rsidRPr="004B4740" w:rsidRDefault="00E31DCF" w:rsidP="00662F8D">
      <w:pPr>
        <w:spacing w:before="240" w:after="160"/>
        <w:rPr>
          <w:rFonts w:ascii="Calibri Light" w:hAnsi="Calibri Light" w:cs="Calibri Light"/>
          <w:sz w:val="22"/>
          <w:szCs w:val="22"/>
        </w:rPr>
      </w:pPr>
      <w:r>
        <w:rPr>
          <w:rFonts w:ascii="Calibri Light" w:hAnsi="Calibri Light" w:cs="Calibri Light"/>
          <w:sz w:val="22"/>
          <w:szCs w:val="22"/>
        </w:rPr>
        <w:pict w14:anchorId="6F2FE483">
          <v:rect id="_x0000_i1065" style="width:0;height:0" o:hrstd="t" o:hr="t" fillcolor="#a0a0a0" stroked="f"/>
        </w:pict>
      </w:r>
      <w:r>
        <w:rPr>
          <w:rFonts w:ascii="Calibri Light" w:hAnsi="Calibri Light" w:cs="Calibri Light"/>
          <w:sz w:val="22"/>
          <w:szCs w:val="22"/>
        </w:rPr>
        <w:pict w14:anchorId="127561A0">
          <v:rect id="_x0000_i1066" style="width:0;height:0" o:hrstd="t" o:hr="t" fillcolor="#a0a0a0" stroked="f"/>
        </w:pict>
      </w:r>
      <w:r>
        <w:rPr>
          <w:rFonts w:ascii="Calibri Light" w:hAnsi="Calibri Light" w:cs="Calibri Light"/>
          <w:sz w:val="22"/>
          <w:szCs w:val="22"/>
        </w:rPr>
        <w:pict w14:anchorId="0E268BF4">
          <v:rect id="_x0000_i1067" style="width:0;height:0" o:hrstd="t" o:hr="t" fillcolor="#a0a0a0" stroked="f"/>
        </w:pict>
      </w:r>
      <w:r>
        <w:rPr>
          <w:rFonts w:ascii="Calibri Light" w:hAnsi="Calibri Light" w:cs="Calibri Light"/>
          <w:sz w:val="22"/>
          <w:szCs w:val="22"/>
        </w:rPr>
        <w:pict w14:anchorId="08FF25D1">
          <v:rect id="_x0000_i1068" style="width:0;height:0" o:hrstd="t" o:hr="t" fillcolor="#a0a0a0" stroked="f"/>
        </w:pict>
      </w:r>
    </w:p>
    <w:p w14:paraId="38A8F3A0" w14:textId="77777777" w:rsidR="00EA642D" w:rsidRPr="004B4740" w:rsidRDefault="00EA642D" w:rsidP="00662F8D">
      <w:pPr>
        <w:spacing w:before="240"/>
        <w:rPr>
          <w:rFonts w:ascii="Calibri Light" w:hAnsi="Calibri Light" w:cs="Calibri Light"/>
          <w:b/>
          <w:bCs/>
          <w:sz w:val="22"/>
          <w:szCs w:val="22"/>
        </w:rPr>
      </w:pPr>
      <w:r w:rsidRPr="004B4740">
        <w:rPr>
          <w:rFonts w:ascii="Calibri Light" w:hAnsi="Calibri Light" w:cs="Calibri Light"/>
          <w:b/>
          <w:bCs/>
          <w:sz w:val="22"/>
          <w:szCs w:val="22"/>
        </w:rPr>
        <w:t>Facility Staff Name included in the Inspection:</w:t>
      </w:r>
    </w:p>
    <w:p w14:paraId="4497028A" w14:textId="77777777" w:rsidR="00EA642D" w:rsidRPr="004B4740" w:rsidRDefault="00E31DCF" w:rsidP="00EA642D">
      <w:pPr>
        <w:spacing w:before="240"/>
        <w:rPr>
          <w:rFonts w:ascii="Calibri Light" w:hAnsi="Calibri Light" w:cs="Calibri Light"/>
          <w:b/>
          <w:bCs/>
          <w:sz w:val="22"/>
          <w:szCs w:val="22"/>
        </w:rPr>
      </w:pPr>
      <w:r>
        <w:rPr>
          <w:rFonts w:ascii="Calibri Light" w:hAnsi="Calibri Light" w:cs="Calibri Light"/>
          <w:sz w:val="22"/>
          <w:szCs w:val="22"/>
        </w:rPr>
        <w:pict w14:anchorId="27317A5F">
          <v:rect id="_x0000_i1069" style="width:0;height:0" o:hrstd="t" o:hr="t" fillcolor="#a0a0a0" stroked="f"/>
        </w:pict>
      </w:r>
    </w:p>
    <w:p w14:paraId="7049318F" w14:textId="77777777" w:rsidR="00EA642D" w:rsidRPr="004B4740" w:rsidRDefault="00EA642D" w:rsidP="00EA642D">
      <w:pPr>
        <w:spacing w:before="240"/>
        <w:rPr>
          <w:rFonts w:ascii="Calibri Light" w:hAnsi="Calibri Light" w:cs="Calibri Light"/>
          <w:b/>
          <w:bCs/>
          <w:sz w:val="22"/>
          <w:szCs w:val="22"/>
        </w:rPr>
      </w:pPr>
      <w:r w:rsidRPr="004B4740">
        <w:rPr>
          <w:rFonts w:ascii="Calibri Light" w:hAnsi="Calibri Light" w:cs="Calibri Light"/>
          <w:b/>
          <w:bCs/>
          <w:sz w:val="22"/>
          <w:szCs w:val="22"/>
        </w:rPr>
        <w:t>Facility Staff Job Title included in the Inspection:</w:t>
      </w:r>
    </w:p>
    <w:p w14:paraId="42FF3B74" w14:textId="77777777" w:rsidR="00EA642D" w:rsidRPr="004B4740" w:rsidRDefault="00E31DCF" w:rsidP="00EA642D">
      <w:pPr>
        <w:spacing w:before="240"/>
        <w:rPr>
          <w:rFonts w:ascii="Calibri Light" w:hAnsi="Calibri Light" w:cs="Calibri Light"/>
          <w:b/>
          <w:bCs/>
          <w:sz w:val="22"/>
          <w:szCs w:val="22"/>
        </w:rPr>
      </w:pPr>
      <w:r>
        <w:rPr>
          <w:rFonts w:ascii="Calibri Light" w:hAnsi="Calibri Light" w:cs="Calibri Light"/>
          <w:sz w:val="22"/>
          <w:szCs w:val="22"/>
        </w:rPr>
        <w:pict w14:anchorId="303050E6">
          <v:rect id="_x0000_i1070" style="width:0;height:0" o:hrstd="t" o:hr="t" fillcolor="#a0a0a0" stroked="f"/>
        </w:pict>
      </w:r>
    </w:p>
    <w:p w14:paraId="54989866" w14:textId="77777777" w:rsidR="00EA642D" w:rsidRPr="004B4740" w:rsidRDefault="00EA642D" w:rsidP="00EA642D">
      <w:pPr>
        <w:spacing w:before="240"/>
        <w:rPr>
          <w:rFonts w:ascii="Calibri Light" w:hAnsi="Calibri Light" w:cs="Calibri Light"/>
          <w:b/>
          <w:bCs/>
          <w:sz w:val="22"/>
          <w:szCs w:val="22"/>
        </w:rPr>
      </w:pPr>
      <w:r w:rsidRPr="004B4740">
        <w:rPr>
          <w:rFonts w:ascii="Calibri Light" w:hAnsi="Calibri Light" w:cs="Calibri Light"/>
          <w:b/>
          <w:bCs/>
          <w:sz w:val="22"/>
          <w:szCs w:val="22"/>
        </w:rPr>
        <w:t>Facility Staff Signature included in the Inspection:</w:t>
      </w:r>
    </w:p>
    <w:p w14:paraId="7D1B50ED" w14:textId="77777777" w:rsidR="00EA642D" w:rsidRDefault="00E31DCF" w:rsidP="00EA642D">
      <w:pPr>
        <w:spacing w:before="240"/>
        <w:rPr>
          <w:rFonts w:ascii="Calibri Light" w:hAnsi="Calibri Light" w:cs="Calibri Light"/>
          <w:b/>
          <w:bCs/>
          <w:sz w:val="22"/>
          <w:szCs w:val="22"/>
        </w:rPr>
      </w:pPr>
      <w:r>
        <w:rPr>
          <w:rFonts w:ascii="Calibri Light" w:hAnsi="Calibri Light" w:cs="Calibri Light"/>
          <w:sz w:val="22"/>
          <w:szCs w:val="22"/>
        </w:rPr>
        <w:pict w14:anchorId="489C5ED9">
          <v:rect id="_x0000_i1071" style="width:0;height:0" o:hrstd="t" o:hr="t" fillcolor="#a0a0a0" stroked="f"/>
        </w:pict>
      </w:r>
    </w:p>
    <w:p w14:paraId="1BFC8611" w14:textId="77777777" w:rsidR="00EA642D" w:rsidRDefault="00EA642D" w:rsidP="00EA642D">
      <w:pPr>
        <w:spacing w:before="240"/>
        <w:rPr>
          <w:rFonts w:ascii="Calibri Light" w:hAnsi="Calibri Light" w:cs="Calibri Light"/>
          <w:b/>
          <w:bCs/>
          <w:sz w:val="22"/>
          <w:szCs w:val="22"/>
        </w:rPr>
      </w:pPr>
    </w:p>
    <w:p w14:paraId="41AFF84B" w14:textId="77777777" w:rsidR="00EA642D" w:rsidRDefault="00EA642D" w:rsidP="00EA642D">
      <w:pPr>
        <w:rPr>
          <w:rFonts w:ascii="Calibri Light" w:hAnsi="Calibri Light" w:cs="Calibri Light"/>
          <w:b/>
          <w:bCs/>
          <w:sz w:val="22"/>
          <w:szCs w:val="22"/>
        </w:rPr>
      </w:pPr>
    </w:p>
    <w:p w14:paraId="16D51EFA" w14:textId="77777777" w:rsidR="00EA642D" w:rsidRDefault="00EA642D" w:rsidP="00EA642D">
      <w:pPr>
        <w:rPr>
          <w:rFonts w:ascii="Calibri Light" w:hAnsi="Calibri Light" w:cs="Calibri Light"/>
          <w:b/>
          <w:bCs/>
          <w:sz w:val="28"/>
          <w:szCs w:val="28"/>
        </w:rPr>
      </w:pPr>
    </w:p>
    <w:p w14:paraId="5349E8A4" w14:textId="77777777" w:rsidR="00EA642D" w:rsidRDefault="00EA642D">
      <w:pPr>
        <w:rPr>
          <w:rFonts w:ascii="Calibri Light" w:hAnsi="Calibri Light" w:cs="Calibri Light"/>
          <w:b/>
          <w:bCs/>
          <w:sz w:val="28"/>
          <w:szCs w:val="28"/>
        </w:rPr>
      </w:pPr>
      <w:r>
        <w:rPr>
          <w:rFonts w:ascii="Calibri Light" w:hAnsi="Calibri Light" w:cs="Calibri Light"/>
          <w:b/>
          <w:bCs/>
          <w:sz w:val="28"/>
          <w:szCs w:val="28"/>
        </w:rPr>
        <w:br w:type="page"/>
      </w:r>
    </w:p>
    <w:p w14:paraId="09122C79" w14:textId="47B7050F" w:rsidR="00EA642D" w:rsidRPr="000F3F0A" w:rsidRDefault="00EA642D" w:rsidP="000F3F0A">
      <w:pPr>
        <w:spacing w:after="160" w:line="278" w:lineRule="auto"/>
        <w:rPr>
          <w:rFonts w:ascii="Calibri Light" w:hAnsi="Calibri Light" w:cs="Calibri Light"/>
          <w:b/>
          <w:bCs/>
          <w:sz w:val="28"/>
          <w:szCs w:val="28"/>
        </w:rPr>
      </w:pPr>
      <w:r w:rsidRPr="000F3F0A">
        <w:rPr>
          <w:rFonts w:ascii="Calibri Light" w:hAnsi="Calibri Light" w:cs="Calibri Light"/>
          <w:b/>
          <w:bCs/>
          <w:sz w:val="28"/>
          <w:szCs w:val="28"/>
        </w:rPr>
        <w:lastRenderedPageBreak/>
        <w:t>Attachment C</w:t>
      </w:r>
    </w:p>
    <w:p w14:paraId="1940D4A8" w14:textId="77777777" w:rsidR="00EA642D" w:rsidRPr="00B43863" w:rsidRDefault="00EA642D" w:rsidP="00EA642D">
      <w:pPr>
        <w:spacing w:after="160" w:line="278" w:lineRule="auto"/>
        <w:rPr>
          <w:rFonts w:ascii="Calibri Light" w:hAnsi="Calibri Light" w:cs="Calibri Light"/>
          <w:b/>
          <w:bCs/>
          <w:sz w:val="28"/>
          <w:szCs w:val="28"/>
        </w:rPr>
      </w:pPr>
      <w:r w:rsidRPr="00B43863">
        <w:rPr>
          <w:rFonts w:ascii="Calibri Light" w:hAnsi="Calibri Light" w:cs="Calibri Light"/>
          <w:b/>
          <w:bCs/>
          <w:sz w:val="28"/>
          <w:szCs w:val="28"/>
        </w:rPr>
        <w:t>Lock-Out/Tag-Out (LOTO) Compliance Checklist</w:t>
      </w:r>
    </w:p>
    <w:tbl>
      <w:tblPr>
        <w:tblpPr w:leftFromText="180" w:rightFromText="180" w:vertAnchor="text" w:tblpY="1"/>
        <w:tblOverlap w:val="neve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57"/>
        <w:gridCol w:w="8441"/>
        <w:gridCol w:w="788"/>
      </w:tblGrid>
      <w:tr w:rsidR="00EA642D" w:rsidRPr="00B43863" w14:paraId="3CE72043" w14:textId="77777777" w:rsidTr="00A73AD4">
        <w:trPr>
          <w:trHeight w:val="860"/>
          <w:tblHeader/>
          <w:tblCellSpacing w:w="15" w:type="dxa"/>
        </w:trPr>
        <w:tc>
          <w:tcPr>
            <w:tcW w:w="312"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72AFB6F" w14:textId="77777777" w:rsidR="00EA642D" w:rsidRPr="00B43863" w:rsidRDefault="00EA642D" w:rsidP="00A73AD4">
            <w:pPr>
              <w:spacing w:line="278" w:lineRule="auto"/>
              <w:rPr>
                <w:rFonts w:ascii="Calibri Light" w:hAnsi="Calibri Light" w:cs="Calibri Light"/>
                <w:b/>
                <w:bCs/>
                <w:sz w:val="22"/>
                <w:szCs w:val="22"/>
              </w:rPr>
            </w:pPr>
            <w:r w:rsidRPr="00B43863">
              <w:rPr>
                <w:rFonts w:ascii="Calibri Light" w:hAnsi="Calibri Light" w:cs="Calibri Light"/>
                <w:b/>
                <w:bCs/>
                <w:sz w:val="22"/>
                <w:szCs w:val="22"/>
              </w:rPr>
              <w:t>#</w:t>
            </w:r>
          </w:p>
        </w:tc>
        <w:tc>
          <w:tcPr>
            <w:tcW w:w="8411"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6FCB952" w14:textId="77777777" w:rsidR="00EA642D" w:rsidRPr="00B43863" w:rsidRDefault="00EA642D" w:rsidP="00A73AD4">
            <w:pPr>
              <w:spacing w:line="278" w:lineRule="auto"/>
              <w:rPr>
                <w:rFonts w:ascii="Calibri Light" w:hAnsi="Calibri Light" w:cs="Calibri Light"/>
                <w:b/>
                <w:bCs/>
                <w:sz w:val="22"/>
                <w:szCs w:val="22"/>
              </w:rPr>
            </w:pPr>
            <w:r w:rsidRPr="00B43863">
              <w:rPr>
                <w:rFonts w:ascii="Calibri Light" w:hAnsi="Calibri Light" w:cs="Calibri Light"/>
                <w:b/>
                <w:bCs/>
                <w:sz w:val="22"/>
                <w:szCs w:val="22"/>
              </w:rPr>
              <w:t>Compliance Item</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85E837C" w14:textId="77777777" w:rsidR="00EA642D" w:rsidRPr="00B43863" w:rsidRDefault="00EA642D" w:rsidP="00A73AD4">
            <w:pPr>
              <w:spacing w:line="278" w:lineRule="auto"/>
              <w:rPr>
                <w:rFonts w:ascii="Calibri Light" w:hAnsi="Calibri Light" w:cs="Calibri Light"/>
                <w:b/>
                <w:bCs/>
                <w:sz w:val="22"/>
                <w:szCs w:val="22"/>
              </w:rPr>
            </w:pPr>
            <w:r w:rsidRPr="00B43863">
              <w:rPr>
                <w:rFonts w:ascii="Calibri Light" w:hAnsi="Calibri Light" w:cs="Calibri Light"/>
                <w:b/>
                <w:bCs/>
                <w:sz w:val="22"/>
                <w:szCs w:val="22"/>
              </w:rPr>
              <w:t>Yes / No</w:t>
            </w:r>
          </w:p>
        </w:tc>
      </w:tr>
      <w:tr w:rsidR="00EA642D" w:rsidRPr="00B43863" w14:paraId="5F5693E8"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09CD799E" w14:textId="77777777" w:rsidR="00EA642D" w:rsidRPr="00B43863" w:rsidRDefault="00EA642D" w:rsidP="000F3F0A">
            <w:pPr>
              <w:spacing w:line="278" w:lineRule="auto"/>
              <w:jc w:val="center"/>
              <w:rPr>
                <w:rFonts w:ascii="Calibri Light" w:hAnsi="Calibri Light" w:cs="Calibri Light"/>
                <w:sz w:val="22"/>
                <w:szCs w:val="22"/>
              </w:rPr>
            </w:pPr>
            <w:r w:rsidRPr="00B43863">
              <w:rPr>
                <w:rFonts w:ascii="Calibri Light" w:hAnsi="Calibri Light" w:cs="Calibri Light"/>
                <w:sz w:val="22"/>
                <w:szCs w:val="22"/>
              </w:rPr>
              <w:t>1</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ABF5C9F" w14:textId="77777777" w:rsidR="00EA642D" w:rsidRPr="00B43863" w:rsidRDefault="00EA642D" w:rsidP="000F3F0A">
            <w:pPr>
              <w:spacing w:line="278" w:lineRule="auto"/>
              <w:ind w:left="75"/>
              <w:rPr>
                <w:rFonts w:ascii="Calibri Light" w:hAnsi="Calibri Light" w:cs="Calibri Light"/>
                <w:sz w:val="22"/>
                <w:szCs w:val="22"/>
              </w:rPr>
            </w:pPr>
            <w:r w:rsidRPr="00B43863">
              <w:rPr>
                <w:rFonts w:ascii="Calibri Light" w:hAnsi="Calibri Light" w:cs="Calibri Light"/>
                <w:sz w:val="22"/>
                <w:szCs w:val="22"/>
              </w:rPr>
              <w:t>Are all machines or equipment capable of movement required to be de-energized, disengaged, blocked, and locked out during cleaning, servicing, adjusting, or setup operations?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A50F869" w14:textId="77777777" w:rsidR="00EA642D" w:rsidRPr="00B43863" w:rsidRDefault="00EA642D" w:rsidP="00A73AD4">
            <w:pPr>
              <w:spacing w:line="278" w:lineRule="auto"/>
              <w:rPr>
                <w:rFonts w:ascii="Calibri Light" w:hAnsi="Calibri Light" w:cs="Calibri Light"/>
                <w:sz w:val="22"/>
                <w:szCs w:val="22"/>
              </w:rPr>
            </w:pPr>
          </w:p>
        </w:tc>
      </w:tr>
      <w:tr w:rsidR="00EA642D" w:rsidRPr="00B43863" w14:paraId="30F3F906"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17751B3A" w14:textId="77777777" w:rsidR="00EA642D" w:rsidRPr="00B43863" w:rsidRDefault="00EA642D" w:rsidP="000F3F0A">
            <w:pPr>
              <w:spacing w:line="278" w:lineRule="auto"/>
              <w:jc w:val="center"/>
              <w:rPr>
                <w:rFonts w:ascii="Calibri Light" w:hAnsi="Calibri Light" w:cs="Calibri Light"/>
                <w:sz w:val="22"/>
                <w:szCs w:val="22"/>
              </w:rPr>
            </w:pPr>
            <w:r w:rsidRPr="00B43863">
              <w:rPr>
                <w:rFonts w:ascii="Calibri Light" w:hAnsi="Calibri Light" w:cs="Calibri Light"/>
                <w:sz w:val="22"/>
                <w:szCs w:val="22"/>
              </w:rPr>
              <w:t>2</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2A241C9" w14:textId="77777777" w:rsidR="00EA642D" w:rsidRPr="00B43863" w:rsidRDefault="00EA642D" w:rsidP="000F3F0A">
            <w:pPr>
              <w:spacing w:line="278" w:lineRule="auto"/>
              <w:ind w:left="75"/>
              <w:rPr>
                <w:rFonts w:ascii="Calibri Light" w:hAnsi="Calibri Light" w:cs="Calibri Light"/>
                <w:sz w:val="22"/>
                <w:szCs w:val="22"/>
              </w:rPr>
            </w:pPr>
            <w:r w:rsidRPr="00B43863">
              <w:rPr>
                <w:rFonts w:ascii="Calibri Light" w:hAnsi="Calibri Light" w:cs="Calibri Light"/>
                <w:sz w:val="22"/>
                <w:szCs w:val="22"/>
              </w:rPr>
              <w:t>If disconnecting power does not isolate the electrical control circuit</w:t>
            </w:r>
            <w:r>
              <w:rPr>
                <w:rFonts w:ascii="Calibri Light" w:hAnsi="Calibri Light" w:cs="Calibri Light"/>
                <w:sz w:val="22"/>
                <w:szCs w:val="22"/>
              </w:rPr>
              <w:t xml:space="preserve">; have </w:t>
            </w:r>
            <w:r w:rsidRPr="00B43863">
              <w:rPr>
                <w:rFonts w:ascii="Calibri Light" w:hAnsi="Calibri Light" w:cs="Calibri Light"/>
                <w:sz w:val="22"/>
                <w:szCs w:val="22"/>
              </w:rPr>
              <w:t>appropriate electrical enclosures identified</w:t>
            </w:r>
            <w:r>
              <w:rPr>
                <w:rFonts w:ascii="Calibri Light" w:hAnsi="Calibri Light" w:cs="Calibri Light"/>
                <w:sz w:val="22"/>
                <w:szCs w:val="22"/>
              </w:rPr>
              <w:t xml:space="preserve"> </w:t>
            </w:r>
            <w:r w:rsidRPr="00B756A1">
              <w:rPr>
                <w:rFonts w:ascii="Calibri Light" w:hAnsi="Calibri Light" w:cs="Calibri Light"/>
                <w:sz w:val="22"/>
                <w:szCs w:val="22"/>
                <w:u w:val="single"/>
              </w:rPr>
              <w:t>and</w:t>
            </w:r>
            <w:r w:rsidRPr="00B43863">
              <w:rPr>
                <w:rFonts w:ascii="Calibri Light" w:hAnsi="Calibri Light" w:cs="Calibri Light"/>
                <w:sz w:val="22"/>
                <w:szCs w:val="22"/>
              </w:rPr>
              <w:t xml:space="preserve"> means provided to ensure control of the circuit?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5C27AF6" w14:textId="77777777" w:rsidR="00EA642D" w:rsidRPr="00B43863" w:rsidRDefault="00EA642D" w:rsidP="00A73AD4">
            <w:pPr>
              <w:spacing w:line="278" w:lineRule="auto"/>
              <w:rPr>
                <w:rFonts w:ascii="Calibri Light" w:hAnsi="Calibri Light" w:cs="Calibri Light"/>
                <w:sz w:val="22"/>
                <w:szCs w:val="22"/>
              </w:rPr>
            </w:pPr>
          </w:p>
        </w:tc>
      </w:tr>
      <w:tr w:rsidR="00EA642D" w:rsidRPr="00B43863" w14:paraId="5D329C83"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1AA53ADE" w14:textId="77777777" w:rsidR="00EA642D" w:rsidRPr="00B43863" w:rsidRDefault="00EA642D" w:rsidP="000F3F0A">
            <w:pPr>
              <w:spacing w:line="278" w:lineRule="auto"/>
              <w:jc w:val="center"/>
              <w:rPr>
                <w:rFonts w:ascii="Calibri Light" w:hAnsi="Calibri Light" w:cs="Calibri Light"/>
                <w:sz w:val="22"/>
                <w:szCs w:val="22"/>
              </w:rPr>
            </w:pPr>
            <w:r w:rsidRPr="00B43863">
              <w:rPr>
                <w:rFonts w:ascii="Calibri Light" w:hAnsi="Calibri Light" w:cs="Calibri Light"/>
                <w:sz w:val="22"/>
                <w:szCs w:val="22"/>
              </w:rPr>
              <w:t>3</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FD00866" w14:textId="77777777" w:rsidR="00EA642D" w:rsidRPr="00B43863" w:rsidRDefault="00EA642D" w:rsidP="000F3F0A">
            <w:pPr>
              <w:spacing w:line="278" w:lineRule="auto"/>
              <w:ind w:left="75"/>
              <w:rPr>
                <w:rFonts w:ascii="Calibri Light" w:hAnsi="Calibri Light" w:cs="Calibri Light"/>
                <w:sz w:val="22"/>
                <w:szCs w:val="22"/>
              </w:rPr>
            </w:pPr>
            <w:r w:rsidRPr="00B43863">
              <w:rPr>
                <w:rFonts w:ascii="Calibri Light" w:hAnsi="Calibri Light" w:cs="Calibri Light"/>
                <w:sz w:val="22"/>
                <w:szCs w:val="22"/>
              </w:rPr>
              <w:t>Are all equipment control handles equipped to accept lockout/tagout (LOTO) devices?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ADF2245" w14:textId="77777777" w:rsidR="00EA642D" w:rsidRPr="00B43863" w:rsidRDefault="00EA642D" w:rsidP="00A73AD4">
            <w:pPr>
              <w:spacing w:line="278" w:lineRule="auto"/>
              <w:rPr>
                <w:rFonts w:ascii="Calibri Light" w:hAnsi="Calibri Light" w:cs="Calibri Light"/>
                <w:sz w:val="22"/>
                <w:szCs w:val="22"/>
              </w:rPr>
            </w:pPr>
          </w:p>
        </w:tc>
      </w:tr>
      <w:tr w:rsidR="00EA642D" w:rsidRPr="00B43863" w14:paraId="39BF21F7"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79AB39B5" w14:textId="77777777" w:rsidR="00EA642D" w:rsidRPr="00B43863" w:rsidRDefault="00EA642D" w:rsidP="000F3F0A">
            <w:pPr>
              <w:spacing w:line="278" w:lineRule="auto"/>
              <w:jc w:val="center"/>
              <w:rPr>
                <w:rFonts w:ascii="Calibri Light" w:hAnsi="Calibri Light" w:cs="Calibri Light"/>
                <w:sz w:val="22"/>
                <w:szCs w:val="22"/>
              </w:rPr>
            </w:pPr>
            <w:r w:rsidRPr="00B43863">
              <w:rPr>
                <w:rFonts w:ascii="Calibri Light" w:hAnsi="Calibri Light" w:cs="Calibri Light"/>
                <w:sz w:val="22"/>
                <w:szCs w:val="22"/>
              </w:rPr>
              <w:t>4</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8D1D914" w14:textId="77777777" w:rsidR="00EA642D" w:rsidRPr="00B43863" w:rsidRDefault="00EA642D" w:rsidP="000F3F0A">
            <w:pPr>
              <w:spacing w:line="278" w:lineRule="auto"/>
              <w:ind w:left="75"/>
              <w:rPr>
                <w:rFonts w:ascii="Calibri Light" w:hAnsi="Calibri Light" w:cs="Calibri Light"/>
                <w:sz w:val="22"/>
                <w:szCs w:val="22"/>
              </w:rPr>
            </w:pPr>
            <w:r w:rsidRPr="00B43863">
              <w:rPr>
                <w:rFonts w:ascii="Calibri Light" w:hAnsi="Calibri Light" w:cs="Calibri Light"/>
                <w:sz w:val="22"/>
                <w:szCs w:val="22"/>
              </w:rPr>
              <w:t>Does the procedure require stored energy (mechanical, hydraulic, pneumatic, etc.) to be released or blocked before lockout?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581A5B6" w14:textId="77777777" w:rsidR="00EA642D" w:rsidRPr="00B43863" w:rsidRDefault="00EA642D" w:rsidP="00A73AD4">
            <w:pPr>
              <w:spacing w:line="278" w:lineRule="auto"/>
              <w:rPr>
                <w:rFonts w:ascii="Calibri Light" w:hAnsi="Calibri Light" w:cs="Calibri Light"/>
                <w:sz w:val="22"/>
                <w:szCs w:val="22"/>
              </w:rPr>
            </w:pPr>
          </w:p>
        </w:tc>
      </w:tr>
      <w:tr w:rsidR="00EA642D" w:rsidRPr="00B43863" w14:paraId="16E2B28F"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7486DB51" w14:textId="77777777" w:rsidR="00EA642D" w:rsidRPr="00B43863" w:rsidRDefault="00EA642D" w:rsidP="000F3F0A">
            <w:pPr>
              <w:spacing w:line="278" w:lineRule="auto"/>
              <w:jc w:val="center"/>
              <w:rPr>
                <w:rFonts w:ascii="Calibri Light" w:hAnsi="Calibri Light" w:cs="Calibri Light"/>
                <w:sz w:val="22"/>
                <w:szCs w:val="22"/>
              </w:rPr>
            </w:pPr>
            <w:r w:rsidRPr="00B43863">
              <w:rPr>
                <w:rFonts w:ascii="Calibri Light" w:hAnsi="Calibri Light" w:cs="Calibri Light"/>
                <w:sz w:val="22"/>
                <w:szCs w:val="22"/>
              </w:rPr>
              <w:t>5</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498A36A" w14:textId="77777777" w:rsidR="00EA642D" w:rsidRPr="00B43863" w:rsidRDefault="00EA642D" w:rsidP="000F3F0A">
            <w:pPr>
              <w:spacing w:line="278" w:lineRule="auto"/>
              <w:ind w:left="75"/>
              <w:rPr>
                <w:rFonts w:ascii="Calibri Light" w:hAnsi="Calibri Light" w:cs="Calibri Light"/>
                <w:sz w:val="22"/>
                <w:szCs w:val="22"/>
              </w:rPr>
            </w:pPr>
            <w:r w:rsidRPr="00B43863">
              <w:rPr>
                <w:rFonts w:ascii="Calibri Light" w:hAnsi="Calibri Light" w:cs="Calibri Light"/>
                <w:sz w:val="22"/>
                <w:szCs w:val="22"/>
              </w:rPr>
              <w:t>Are authorized employees required to maintain personal control of their keys while locks are in use?</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EC2166A" w14:textId="77777777" w:rsidR="00EA642D" w:rsidRPr="00B43863" w:rsidRDefault="00EA642D" w:rsidP="00A73AD4">
            <w:pPr>
              <w:spacing w:line="278" w:lineRule="auto"/>
              <w:rPr>
                <w:rFonts w:ascii="Calibri Light" w:hAnsi="Calibri Light" w:cs="Calibri Light"/>
                <w:sz w:val="22"/>
                <w:szCs w:val="22"/>
              </w:rPr>
            </w:pPr>
          </w:p>
        </w:tc>
      </w:tr>
      <w:tr w:rsidR="00EA642D" w:rsidRPr="00B43863" w14:paraId="26B0C1FC"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11E8C775" w14:textId="77777777" w:rsidR="00EA642D" w:rsidRPr="00B43863" w:rsidRDefault="00EA642D" w:rsidP="000F3F0A">
            <w:pPr>
              <w:spacing w:line="278" w:lineRule="auto"/>
              <w:jc w:val="center"/>
              <w:rPr>
                <w:rFonts w:ascii="Calibri Light" w:hAnsi="Calibri Light" w:cs="Calibri Light"/>
                <w:sz w:val="22"/>
                <w:szCs w:val="22"/>
              </w:rPr>
            </w:pPr>
            <w:r w:rsidRPr="00B43863">
              <w:rPr>
                <w:rFonts w:ascii="Calibri Light" w:hAnsi="Calibri Light" w:cs="Calibri Light"/>
                <w:sz w:val="22"/>
                <w:szCs w:val="22"/>
              </w:rPr>
              <w:t>6</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A388D20" w14:textId="77777777" w:rsidR="00EA642D" w:rsidRPr="00B43863" w:rsidRDefault="00EA642D" w:rsidP="000F3F0A">
            <w:pPr>
              <w:spacing w:line="278" w:lineRule="auto"/>
              <w:ind w:left="75"/>
              <w:rPr>
                <w:rFonts w:ascii="Calibri Light" w:hAnsi="Calibri Light" w:cs="Calibri Light"/>
                <w:sz w:val="22"/>
                <w:szCs w:val="22"/>
              </w:rPr>
            </w:pPr>
            <w:r w:rsidRPr="00B43863">
              <w:rPr>
                <w:rFonts w:ascii="Calibri Light" w:hAnsi="Calibri Light" w:cs="Calibri Light"/>
                <w:sz w:val="22"/>
                <w:szCs w:val="22"/>
              </w:rPr>
              <w:t xml:space="preserve">Is it required that only authorized </w:t>
            </w:r>
            <w:r>
              <w:rPr>
                <w:rFonts w:ascii="Calibri Light" w:hAnsi="Calibri Light" w:cs="Calibri Light"/>
                <w:sz w:val="22"/>
                <w:szCs w:val="22"/>
              </w:rPr>
              <w:t xml:space="preserve">staff are </w:t>
            </w:r>
            <w:r w:rsidRPr="00B43863">
              <w:rPr>
                <w:rFonts w:ascii="Calibri Light" w:hAnsi="Calibri Light" w:cs="Calibri Light"/>
                <w:sz w:val="22"/>
                <w:szCs w:val="22"/>
              </w:rPr>
              <w:t>exposed to hazards place or remove LOTO devices?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68AD240" w14:textId="77777777" w:rsidR="00EA642D" w:rsidRPr="00B43863" w:rsidRDefault="00EA642D" w:rsidP="00A73AD4">
            <w:pPr>
              <w:spacing w:line="278" w:lineRule="auto"/>
              <w:rPr>
                <w:rFonts w:ascii="Calibri Light" w:hAnsi="Calibri Light" w:cs="Calibri Light"/>
                <w:sz w:val="22"/>
                <w:szCs w:val="22"/>
              </w:rPr>
            </w:pPr>
          </w:p>
        </w:tc>
      </w:tr>
      <w:tr w:rsidR="00EA642D" w:rsidRPr="00B43863" w14:paraId="4A10B36C"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660EA721" w14:textId="77777777" w:rsidR="00EA642D" w:rsidRPr="00B43863" w:rsidRDefault="00EA642D" w:rsidP="000F3F0A">
            <w:pPr>
              <w:spacing w:line="278" w:lineRule="auto"/>
              <w:jc w:val="center"/>
              <w:rPr>
                <w:rFonts w:ascii="Calibri Light" w:hAnsi="Calibri Light" w:cs="Calibri Light"/>
                <w:sz w:val="22"/>
                <w:szCs w:val="22"/>
              </w:rPr>
            </w:pPr>
            <w:r w:rsidRPr="00B43863">
              <w:rPr>
                <w:rFonts w:ascii="Calibri Light" w:hAnsi="Calibri Light" w:cs="Calibri Light"/>
                <w:sz w:val="22"/>
                <w:szCs w:val="22"/>
              </w:rPr>
              <w:t>7</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B2E7ADF" w14:textId="77777777" w:rsidR="00EA642D" w:rsidRPr="00B43863" w:rsidRDefault="00EA642D" w:rsidP="000F3F0A">
            <w:pPr>
              <w:spacing w:line="278" w:lineRule="auto"/>
              <w:ind w:left="75"/>
              <w:rPr>
                <w:rFonts w:ascii="Calibri Light" w:hAnsi="Calibri Light" w:cs="Calibri Light"/>
                <w:sz w:val="22"/>
                <w:szCs w:val="22"/>
              </w:rPr>
            </w:pPr>
            <w:r w:rsidRPr="00B43863">
              <w:rPr>
                <w:rFonts w:ascii="Calibri Light" w:hAnsi="Calibri Light" w:cs="Calibri Light"/>
                <w:sz w:val="22"/>
                <w:szCs w:val="22"/>
              </w:rPr>
              <w:t>Must authorized employees verify lockout safety by attempting startup after ensuring no personnel are exposed?</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12CADB5" w14:textId="77777777" w:rsidR="00EA642D" w:rsidRPr="00B43863" w:rsidRDefault="00EA642D" w:rsidP="00A73AD4">
            <w:pPr>
              <w:spacing w:line="278" w:lineRule="auto"/>
              <w:rPr>
                <w:rFonts w:ascii="Calibri Light" w:hAnsi="Calibri Light" w:cs="Calibri Light"/>
                <w:sz w:val="22"/>
                <w:szCs w:val="22"/>
              </w:rPr>
            </w:pPr>
          </w:p>
        </w:tc>
      </w:tr>
      <w:tr w:rsidR="00EA642D" w:rsidRPr="00B43863" w14:paraId="76704B28"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7DC018B0" w14:textId="77777777" w:rsidR="00EA642D" w:rsidRPr="00B43863" w:rsidRDefault="00EA642D" w:rsidP="000F3F0A">
            <w:pPr>
              <w:spacing w:line="278" w:lineRule="auto"/>
              <w:jc w:val="center"/>
              <w:rPr>
                <w:rFonts w:ascii="Calibri Light" w:hAnsi="Calibri Light" w:cs="Calibri Light"/>
                <w:sz w:val="22"/>
                <w:szCs w:val="22"/>
              </w:rPr>
            </w:pPr>
            <w:r w:rsidRPr="00B43863">
              <w:rPr>
                <w:rFonts w:ascii="Calibri Light" w:hAnsi="Calibri Light" w:cs="Calibri Light"/>
                <w:sz w:val="22"/>
                <w:szCs w:val="22"/>
              </w:rPr>
              <w:t>8</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D800BB4" w14:textId="77777777" w:rsidR="00EA642D" w:rsidRPr="00B43863" w:rsidRDefault="00EA642D" w:rsidP="000F3F0A">
            <w:pPr>
              <w:spacing w:line="278" w:lineRule="auto"/>
              <w:ind w:left="75"/>
              <w:rPr>
                <w:rFonts w:ascii="Calibri Light" w:hAnsi="Calibri Light" w:cs="Calibri Light"/>
                <w:sz w:val="22"/>
                <w:szCs w:val="22"/>
              </w:rPr>
            </w:pPr>
            <w:r w:rsidRPr="00B43863">
              <w:rPr>
                <w:rFonts w:ascii="Calibri Light" w:hAnsi="Calibri Light" w:cs="Calibri Light"/>
                <w:sz w:val="22"/>
                <w:szCs w:val="22"/>
              </w:rPr>
              <w:t>Are authorized employees instructed to press the control circuit stop button before re-energizing the main power?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44DC44B" w14:textId="77777777" w:rsidR="00EA642D" w:rsidRPr="00B43863" w:rsidRDefault="00EA642D" w:rsidP="00A73AD4">
            <w:pPr>
              <w:spacing w:line="278" w:lineRule="auto"/>
              <w:rPr>
                <w:rFonts w:ascii="Calibri Light" w:hAnsi="Calibri Light" w:cs="Calibri Light"/>
                <w:sz w:val="22"/>
                <w:szCs w:val="22"/>
              </w:rPr>
            </w:pPr>
          </w:p>
        </w:tc>
      </w:tr>
      <w:tr w:rsidR="00EA642D" w:rsidRPr="00B43863" w14:paraId="72DEB6EA"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4D003C89" w14:textId="77777777" w:rsidR="00EA642D" w:rsidRPr="00B43863" w:rsidRDefault="00EA642D" w:rsidP="000F3F0A">
            <w:pPr>
              <w:spacing w:line="278" w:lineRule="auto"/>
              <w:jc w:val="center"/>
              <w:rPr>
                <w:rFonts w:ascii="Calibri Light" w:hAnsi="Calibri Light" w:cs="Calibri Light"/>
                <w:sz w:val="22"/>
                <w:szCs w:val="22"/>
              </w:rPr>
            </w:pPr>
            <w:r w:rsidRPr="00B43863">
              <w:rPr>
                <w:rFonts w:ascii="Calibri Light" w:hAnsi="Calibri Light" w:cs="Calibri Light"/>
                <w:sz w:val="22"/>
                <w:szCs w:val="22"/>
              </w:rPr>
              <w:t>9</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D1F291E" w14:textId="77777777" w:rsidR="00EA642D" w:rsidRPr="00B43863" w:rsidRDefault="00EA642D" w:rsidP="000F3F0A">
            <w:pPr>
              <w:spacing w:line="278" w:lineRule="auto"/>
              <w:ind w:left="75"/>
              <w:rPr>
                <w:rFonts w:ascii="Calibri Light" w:hAnsi="Calibri Light" w:cs="Calibri Light"/>
                <w:sz w:val="22"/>
                <w:szCs w:val="22"/>
              </w:rPr>
            </w:pPr>
            <w:r w:rsidRPr="00B43863">
              <w:rPr>
                <w:rFonts w:ascii="Calibri Light" w:hAnsi="Calibri Light" w:cs="Calibri Light"/>
                <w:sz w:val="22"/>
                <w:szCs w:val="22"/>
              </w:rPr>
              <w:t>Is there a method to identify authorized employees working under LOTO by their locks or accompanying tags?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F79131A" w14:textId="77777777" w:rsidR="00EA642D" w:rsidRPr="00B43863" w:rsidRDefault="00EA642D" w:rsidP="00A73AD4">
            <w:pPr>
              <w:spacing w:line="278" w:lineRule="auto"/>
              <w:rPr>
                <w:rFonts w:ascii="Calibri Light" w:hAnsi="Calibri Light" w:cs="Calibri Light"/>
                <w:sz w:val="22"/>
                <w:szCs w:val="22"/>
              </w:rPr>
            </w:pPr>
          </w:p>
        </w:tc>
      </w:tr>
      <w:tr w:rsidR="00EA642D" w:rsidRPr="00B43863" w14:paraId="021C3337"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651C337B" w14:textId="77777777" w:rsidR="00EA642D" w:rsidRPr="00B43863" w:rsidRDefault="00EA642D" w:rsidP="000F3F0A">
            <w:pPr>
              <w:spacing w:line="278" w:lineRule="auto"/>
              <w:jc w:val="center"/>
              <w:rPr>
                <w:rFonts w:ascii="Calibri Light" w:hAnsi="Calibri Light" w:cs="Calibri Light"/>
                <w:sz w:val="22"/>
                <w:szCs w:val="22"/>
              </w:rPr>
            </w:pPr>
            <w:r w:rsidRPr="00B43863">
              <w:rPr>
                <w:rFonts w:ascii="Calibri Light" w:hAnsi="Calibri Light" w:cs="Calibri Light"/>
                <w:sz w:val="22"/>
                <w:szCs w:val="22"/>
              </w:rPr>
              <w:t>10</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5EFD4EC" w14:textId="77777777" w:rsidR="00EA642D" w:rsidRPr="00B43863" w:rsidRDefault="00EA642D" w:rsidP="000F3F0A">
            <w:pPr>
              <w:spacing w:line="278" w:lineRule="auto"/>
              <w:ind w:left="75"/>
              <w:rPr>
                <w:rFonts w:ascii="Calibri Light" w:hAnsi="Calibri Light" w:cs="Calibri Light"/>
                <w:sz w:val="22"/>
                <w:szCs w:val="22"/>
              </w:rPr>
            </w:pPr>
            <w:r w:rsidRPr="00B43863">
              <w:rPr>
                <w:rFonts w:ascii="Calibri Light" w:hAnsi="Calibri Light" w:cs="Calibri Light"/>
                <w:sz w:val="22"/>
                <w:szCs w:val="22"/>
              </w:rPr>
              <w:t>Are sufficient warning signs, tags, and safety padlocks available for foreseeable repair emergencies?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CC8100A" w14:textId="77777777" w:rsidR="00EA642D" w:rsidRPr="00B43863" w:rsidRDefault="00EA642D" w:rsidP="00A73AD4">
            <w:pPr>
              <w:spacing w:line="278" w:lineRule="auto"/>
              <w:rPr>
                <w:rFonts w:ascii="Calibri Light" w:hAnsi="Calibri Light" w:cs="Calibri Light"/>
                <w:sz w:val="22"/>
                <w:szCs w:val="22"/>
              </w:rPr>
            </w:pPr>
          </w:p>
        </w:tc>
      </w:tr>
      <w:tr w:rsidR="00EA642D" w:rsidRPr="00B43863" w14:paraId="52C1AFC0"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0EE587D2" w14:textId="77777777" w:rsidR="00EA642D" w:rsidRPr="00B43863" w:rsidRDefault="00EA642D" w:rsidP="000F3F0A">
            <w:pPr>
              <w:spacing w:line="278" w:lineRule="auto"/>
              <w:jc w:val="center"/>
              <w:rPr>
                <w:rFonts w:ascii="Calibri Light" w:hAnsi="Calibri Light" w:cs="Calibri Light"/>
                <w:sz w:val="22"/>
                <w:szCs w:val="22"/>
              </w:rPr>
            </w:pPr>
            <w:r w:rsidRPr="00B43863">
              <w:rPr>
                <w:rFonts w:ascii="Calibri Light" w:hAnsi="Calibri Light" w:cs="Calibri Light"/>
                <w:sz w:val="22"/>
                <w:szCs w:val="22"/>
              </w:rPr>
              <w:t>11</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69837AB" w14:textId="77777777" w:rsidR="00EA642D" w:rsidRPr="00B43863" w:rsidRDefault="00EA642D" w:rsidP="000F3F0A">
            <w:pPr>
              <w:spacing w:line="278" w:lineRule="auto"/>
              <w:ind w:left="75"/>
              <w:rPr>
                <w:rFonts w:ascii="Calibri Light" w:hAnsi="Calibri Light" w:cs="Calibri Light"/>
                <w:sz w:val="22"/>
                <w:szCs w:val="22"/>
              </w:rPr>
            </w:pPr>
            <w:r w:rsidRPr="00B43863">
              <w:rPr>
                <w:rFonts w:ascii="Calibri Light" w:hAnsi="Calibri Light" w:cs="Calibri Light"/>
                <w:sz w:val="22"/>
                <w:szCs w:val="22"/>
              </w:rPr>
              <w:t>When machine operation requires an employee to leave the control station and movement could occur, is the equipment required to be locked or blocked out?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89C6453" w14:textId="77777777" w:rsidR="00EA642D" w:rsidRPr="00B43863" w:rsidRDefault="00EA642D" w:rsidP="00A73AD4">
            <w:pPr>
              <w:spacing w:line="278" w:lineRule="auto"/>
              <w:rPr>
                <w:rFonts w:ascii="Calibri Light" w:hAnsi="Calibri Light" w:cs="Calibri Light"/>
                <w:sz w:val="22"/>
                <w:szCs w:val="22"/>
              </w:rPr>
            </w:pPr>
          </w:p>
        </w:tc>
      </w:tr>
      <w:tr w:rsidR="00EA642D" w:rsidRPr="00B43863" w14:paraId="48A49F42" w14:textId="77777777" w:rsidTr="000F3F0A">
        <w:trPr>
          <w:tblCellSpacing w:w="15" w:type="dxa"/>
        </w:trPr>
        <w:tc>
          <w:tcPr>
            <w:tcW w:w="31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tcPr>
          <w:p w14:paraId="6B802C4B" w14:textId="77777777" w:rsidR="00EA642D" w:rsidRPr="00B43863" w:rsidRDefault="00EA642D" w:rsidP="000F3F0A">
            <w:pPr>
              <w:jc w:val="center"/>
              <w:rPr>
                <w:rFonts w:ascii="Calibri Light" w:hAnsi="Calibri Light" w:cs="Calibri Light"/>
                <w:sz w:val="22"/>
                <w:szCs w:val="22"/>
              </w:rPr>
            </w:pPr>
            <w:r>
              <w:rPr>
                <w:rFonts w:ascii="Calibri Light" w:hAnsi="Calibri Light" w:cs="Calibri Light"/>
                <w:sz w:val="22"/>
                <w:szCs w:val="22"/>
              </w:rPr>
              <w:t>12</w:t>
            </w:r>
          </w:p>
        </w:tc>
        <w:tc>
          <w:tcPr>
            <w:tcW w:w="8411"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2F302764" w14:textId="77777777" w:rsidR="00EA642D" w:rsidRPr="00B43863" w:rsidRDefault="00EA642D" w:rsidP="000F3F0A">
            <w:pPr>
              <w:spacing w:line="278" w:lineRule="auto"/>
              <w:ind w:left="75"/>
              <w:rPr>
                <w:rFonts w:ascii="Calibri Light" w:hAnsi="Calibri Light" w:cs="Calibri Light"/>
                <w:sz w:val="22"/>
                <w:szCs w:val="22"/>
              </w:rPr>
            </w:pPr>
            <w:r>
              <w:rPr>
                <w:rFonts w:ascii="Calibri Light" w:hAnsi="Calibri Light" w:cs="Calibri Light"/>
                <w:sz w:val="22"/>
                <w:szCs w:val="22"/>
              </w:rPr>
              <w:t>If equipment cannot be shut down for LOTO, is there an alternative safe work procedure established and strictly followed?</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656401C4" w14:textId="77777777" w:rsidR="00EA642D" w:rsidRPr="00B43863" w:rsidRDefault="00EA642D" w:rsidP="00A73AD4">
            <w:pPr>
              <w:rPr>
                <w:rFonts w:ascii="Calibri Light" w:hAnsi="Calibri Light" w:cs="Calibri Light"/>
                <w:sz w:val="22"/>
                <w:szCs w:val="22"/>
              </w:rPr>
            </w:pPr>
          </w:p>
        </w:tc>
      </w:tr>
    </w:tbl>
    <w:p w14:paraId="6E7E85C2" w14:textId="696E2EB7" w:rsidR="00EA642D" w:rsidRPr="00B43863" w:rsidRDefault="00EA642D" w:rsidP="00EA642D">
      <w:pPr>
        <w:spacing w:after="160" w:line="278" w:lineRule="auto"/>
        <w:rPr>
          <w:rFonts w:ascii="Calibri Light" w:hAnsi="Calibri Light" w:cs="Calibri Light"/>
          <w:b/>
          <w:bCs/>
          <w:sz w:val="28"/>
          <w:szCs w:val="28"/>
        </w:rPr>
      </w:pPr>
      <w:r w:rsidRPr="00B43863">
        <w:rPr>
          <w:rFonts w:ascii="Calibri Light" w:hAnsi="Calibri Light" w:cs="Calibri Light"/>
          <w:b/>
          <w:bCs/>
          <w:sz w:val="28"/>
          <w:szCs w:val="28"/>
        </w:rPr>
        <w:lastRenderedPageBreak/>
        <w:t>Attachment D – LOTO Process</w:t>
      </w:r>
    </w:p>
    <w:p w14:paraId="06DE5B11" w14:textId="77777777" w:rsidR="00EA642D" w:rsidRPr="00B43863" w:rsidRDefault="00EA642D" w:rsidP="000F3F0A">
      <w:pPr>
        <w:spacing w:after="60" w:line="278" w:lineRule="auto"/>
        <w:rPr>
          <w:rFonts w:ascii="Calibri Light" w:hAnsi="Calibri Light" w:cs="Calibri Light"/>
          <w:b/>
          <w:bCs/>
          <w:sz w:val="22"/>
          <w:szCs w:val="22"/>
        </w:rPr>
      </w:pPr>
      <w:r w:rsidRPr="00B43863">
        <w:rPr>
          <w:rFonts w:ascii="Calibri Light" w:hAnsi="Calibri Light" w:cs="Calibri Light"/>
          <w:b/>
          <w:bCs/>
          <w:sz w:val="22"/>
          <w:szCs w:val="22"/>
        </w:rPr>
        <w:t>1. Preliminary Steps</w:t>
      </w:r>
    </w:p>
    <w:p w14:paraId="1B584AC2"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Only authorized personnel may perform LOTO or control hazardous energy.</w:t>
      </w:r>
    </w:p>
    <w:p w14:paraId="2538B511"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Unauthorized personnel must never attempt to start equipment under LOTO.</w:t>
      </w:r>
    </w:p>
    <w:p w14:paraId="0B8716AF"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LOTO is required when servicing occurs during operations or when:</w:t>
      </w:r>
    </w:p>
    <w:p w14:paraId="587DF251" w14:textId="77777777" w:rsidR="00EA642D" w:rsidRPr="000F3F0A" w:rsidRDefault="00EA642D" w:rsidP="000F3F0A">
      <w:pPr>
        <w:pStyle w:val="ListParagraph"/>
        <w:numPr>
          <w:ilvl w:val="1"/>
          <w:numId w:val="41"/>
        </w:numPr>
        <w:spacing w:after="60" w:line="276" w:lineRule="auto"/>
        <w:contextualSpacing w:val="0"/>
        <w:rPr>
          <w:rFonts w:ascii="Calibri Light" w:hAnsi="Calibri Light" w:cs="Calibri Light"/>
          <w:sz w:val="22"/>
          <w:szCs w:val="22"/>
        </w:rPr>
      </w:pPr>
      <w:r w:rsidRPr="000F3F0A">
        <w:rPr>
          <w:rFonts w:ascii="Calibri Light" w:hAnsi="Calibri Light" w:cs="Calibri Light"/>
          <w:sz w:val="22"/>
          <w:szCs w:val="22"/>
        </w:rPr>
        <w:t>Guards or interlocks must be bypassed.</w:t>
      </w:r>
    </w:p>
    <w:p w14:paraId="72C5F6D9" w14:textId="77777777" w:rsidR="00EA642D" w:rsidRPr="000F3F0A" w:rsidRDefault="00EA642D" w:rsidP="000F3F0A">
      <w:pPr>
        <w:pStyle w:val="ListParagraph"/>
        <w:numPr>
          <w:ilvl w:val="1"/>
          <w:numId w:val="41"/>
        </w:numPr>
        <w:spacing w:after="60" w:line="276" w:lineRule="auto"/>
        <w:contextualSpacing w:val="0"/>
        <w:rPr>
          <w:rFonts w:ascii="Calibri Light" w:hAnsi="Calibri Light" w:cs="Calibri Light"/>
          <w:sz w:val="22"/>
          <w:szCs w:val="22"/>
        </w:rPr>
      </w:pPr>
      <w:r w:rsidRPr="000F3F0A">
        <w:rPr>
          <w:rFonts w:ascii="Calibri Light" w:hAnsi="Calibri Light" w:cs="Calibri Light"/>
          <w:sz w:val="22"/>
          <w:szCs w:val="22"/>
        </w:rPr>
        <w:t>Body parts must enter the point of operation or a danger zone.</w:t>
      </w:r>
    </w:p>
    <w:p w14:paraId="2F9BD27A" w14:textId="77777777" w:rsidR="00EA642D" w:rsidRPr="00B43863" w:rsidRDefault="00EA642D" w:rsidP="000F3F0A">
      <w:pPr>
        <w:ind w:left="1080"/>
        <w:rPr>
          <w:rFonts w:ascii="Calibri Light" w:hAnsi="Calibri Light" w:cs="Calibri Light"/>
          <w:sz w:val="22"/>
          <w:szCs w:val="22"/>
        </w:rPr>
      </w:pPr>
    </w:p>
    <w:p w14:paraId="07E65EAD" w14:textId="77777777" w:rsidR="00EA642D" w:rsidRPr="00B43863" w:rsidRDefault="00EA642D" w:rsidP="000F3F0A">
      <w:pPr>
        <w:spacing w:after="60" w:line="278" w:lineRule="auto"/>
        <w:rPr>
          <w:rFonts w:ascii="Calibri Light" w:hAnsi="Calibri Light" w:cs="Calibri Light"/>
          <w:b/>
          <w:bCs/>
          <w:sz w:val="22"/>
          <w:szCs w:val="22"/>
        </w:rPr>
      </w:pPr>
      <w:r w:rsidRPr="00B43863">
        <w:rPr>
          <w:rFonts w:ascii="Calibri Light" w:hAnsi="Calibri Light" w:cs="Calibri Light"/>
          <w:b/>
          <w:bCs/>
          <w:sz w:val="22"/>
          <w:szCs w:val="22"/>
        </w:rPr>
        <w:t>2. Preparing for Shutdown</w:t>
      </w:r>
    </w:p>
    <w:p w14:paraId="2BCAC9D9"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Obtain assistance as needed to ensure safe repair or service.</w:t>
      </w:r>
    </w:p>
    <w:p w14:paraId="1DAE49C0"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Notify affected personnel of required maintenance or repair.</w:t>
      </w:r>
    </w:p>
    <w:p w14:paraId="424FFBE7"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Confirm that only authorized staff perform service or testing.</w:t>
      </w:r>
    </w:p>
    <w:p w14:paraId="117FACC1"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Use appropriate testing devices for voltage levels.</w:t>
      </w:r>
    </w:p>
    <w:p w14:paraId="6A1327CD" w14:textId="77777777" w:rsidR="00EA642D"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Note: “Stop” buttons, interlocks, or control devices are </w:t>
      </w:r>
      <w:r w:rsidRPr="000F3F0A">
        <w:rPr>
          <w:rFonts w:ascii="Calibri Light" w:hAnsi="Calibri Light" w:cs="Calibri Light"/>
          <w:sz w:val="22"/>
          <w:szCs w:val="22"/>
        </w:rPr>
        <w:t>not</w:t>
      </w:r>
      <w:r w:rsidRPr="00B43863">
        <w:rPr>
          <w:rFonts w:ascii="Calibri Light" w:hAnsi="Calibri Light" w:cs="Calibri Light"/>
          <w:sz w:val="22"/>
          <w:szCs w:val="22"/>
        </w:rPr>
        <w:t> acceptable LOTO mechanisms.</w:t>
      </w:r>
    </w:p>
    <w:p w14:paraId="7BEACC72" w14:textId="77777777" w:rsidR="00EA642D" w:rsidRPr="00B43863" w:rsidRDefault="00EA642D" w:rsidP="000F3F0A">
      <w:pPr>
        <w:spacing w:after="60" w:line="276" w:lineRule="auto"/>
        <w:ind w:left="720"/>
        <w:rPr>
          <w:rFonts w:ascii="Calibri Light" w:hAnsi="Calibri Light" w:cs="Calibri Light"/>
          <w:sz w:val="22"/>
          <w:szCs w:val="22"/>
        </w:rPr>
      </w:pPr>
    </w:p>
    <w:p w14:paraId="79B21D9B" w14:textId="77777777" w:rsidR="00EA642D" w:rsidRPr="00B43863" w:rsidRDefault="00EA642D" w:rsidP="000F3F0A">
      <w:pPr>
        <w:spacing w:after="60" w:line="278" w:lineRule="auto"/>
        <w:rPr>
          <w:rFonts w:ascii="Calibri Light" w:hAnsi="Calibri Light" w:cs="Calibri Light"/>
          <w:b/>
          <w:bCs/>
          <w:sz w:val="22"/>
          <w:szCs w:val="22"/>
        </w:rPr>
      </w:pPr>
      <w:r w:rsidRPr="00B43863">
        <w:rPr>
          <w:rFonts w:ascii="Calibri Light" w:hAnsi="Calibri Light" w:cs="Calibri Light"/>
          <w:b/>
          <w:bCs/>
          <w:sz w:val="22"/>
          <w:szCs w:val="22"/>
        </w:rPr>
        <w:t>3. Application of Locks and Tags</w:t>
      </w:r>
    </w:p>
    <w:p w14:paraId="4126CE9A"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Equipment that cannot be locked out must be tagged out only if equivalent safety can be demonstrated.</w:t>
      </w:r>
    </w:p>
    <w:p w14:paraId="08D0B733"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Apply locks and tags to all energy-isolating devices.</w:t>
      </w:r>
    </w:p>
    <w:p w14:paraId="4A10DD6B"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Use “Danger—Do Not Operate” tags that clearly prohibit use or removal by unauthorized personnel.</w:t>
      </w:r>
    </w:p>
    <w:p w14:paraId="040B2D10"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Only the individual who applied the LOTO device may remove it, unless either the employee is unavailable, and a qualified person has received permission to remove it.</w:t>
      </w:r>
    </w:p>
    <w:p w14:paraId="3BCC7476" w14:textId="77777777" w:rsidR="00EA642D" w:rsidRPr="00B43863" w:rsidRDefault="00EA642D" w:rsidP="00EA642D">
      <w:pPr>
        <w:ind w:left="1440"/>
        <w:rPr>
          <w:rFonts w:ascii="Calibri Light" w:hAnsi="Calibri Light" w:cs="Calibri Light"/>
          <w:sz w:val="22"/>
          <w:szCs w:val="22"/>
        </w:rPr>
      </w:pPr>
    </w:p>
    <w:p w14:paraId="2D9CAECE" w14:textId="77777777" w:rsidR="00EA642D" w:rsidRPr="00B43863" w:rsidRDefault="00EA642D" w:rsidP="000F3F0A">
      <w:pPr>
        <w:spacing w:after="60" w:line="278" w:lineRule="auto"/>
        <w:rPr>
          <w:rFonts w:ascii="Calibri Light" w:hAnsi="Calibri Light" w:cs="Calibri Light"/>
          <w:b/>
          <w:bCs/>
          <w:sz w:val="22"/>
          <w:szCs w:val="22"/>
        </w:rPr>
      </w:pPr>
      <w:r w:rsidRPr="00B43863">
        <w:rPr>
          <w:rFonts w:ascii="Calibri Light" w:hAnsi="Calibri Light" w:cs="Calibri Light"/>
          <w:b/>
          <w:bCs/>
          <w:sz w:val="22"/>
          <w:szCs w:val="22"/>
        </w:rPr>
        <w:t>4. Isolating Circuits</w:t>
      </w:r>
    </w:p>
    <w:p w14:paraId="6EEAE9CD"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Shut down and isolate all energy sources before servicing.</w:t>
      </w:r>
    </w:p>
    <w:p w14:paraId="45185CED"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Block or relieve stored energy that could cause re-energization.</w:t>
      </w:r>
    </w:p>
    <w:p w14:paraId="52B1C8E3" w14:textId="77777777"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Verify isolation by testing circuits (live–dead–live verification).</w:t>
      </w:r>
    </w:p>
    <w:p w14:paraId="09748FAC" w14:textId="50A67342" w:rsidR="00EA642D" w:rsidRPr="00B43863"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 xml:space="preserve">Identify alternate or </w:t>
      </w:r>
      <w:r w:rsidR="0078474A" w:rsidRPr="00B43863">
        <w:rPr>
          <w:rFonts w:ascii="Calibri Light" w:hAnsi="Calibri Light" w:cs="Calibri Light"/>
          <w:sz w:val="22"/>
          <w:szCs w:val="22"/>
        </w:rPr>
        <w:t>back fed</w:t>
      </w:r>
      <w:r w:rsidRPr="00B43863">
        <w:rPr>
          <w:rFonts w:ascii="Calibri Light" w:hAnsi="Calibri Light" w:cs="Calibri Light"/>
          <w:sz w:val="22"/>
          <w:szCs w:val="22"/>
        </w:rPr>
        <w:t xml:space="preserve"> power sources and confirm full de-energization.</w:t>
      </w:r>
    </w:p>
    <w:p w14:paraId="57B87FD7" w14:textId="77777777" w:rsidR="00EA642D" w:rsidRDefault="00EA642D" w:rsidP="000F3F0A">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Ensure personnel are positioned safely and informed of all LOTO areas.</w:t>
      </w:r>
    </w:p>
    <w:p w14:paraId="5C0D4A73" w14:textId="77777777" w:rsidR="00EA642D" w:rsidRPr="00B43863" w:rsidRDefault="00EA642D" w:rsidP="00EA642D">
      <w:pPr>
        <w:ind w:left="720"/>
        <w:rPr>
          <w:rFonts w:ascii="Calibri Light" w:hAnsi="Calibri Light" w:cs="Calibri Light"/>
          <w:sz w:val="22"/>
          <w:szCs w:val="22"/>
        </w:rPr>
      </w:pPr>
    </w:p>
    <w:p w14:paraId="04EDF479" w14:textId="77777777" w:rsidR="00EA642D" w:rsidRPr="00B43863" w:rsidRDefault="00EA642D" w:rsidP="000F3F0A">
      <w:pPr>
        <w:spacing w:after="60" w:line="278" w:lineRule="auto"/>
        <w:rPr>
          <w:rFonts w:ascii="Calibri Light" w:hAnsi="Calibri Light" w:cs="Calibri Light"/>
          <w:b/>
          <w:bCs/>
          <w:sz w:val="22"/>
          <w:szCs w:val="22"/>
        </w:rPr>
      </w:pPr>
      <w:r w:rsidRPr="00B43863">
        <w:rPr>
          <w:rFonts w:ascii="Calibri Light" w:hAnsi="Calibri Light" w:cs="Calibri Light"/>
          <w:b/>
          <w:bCs/>
          <w:sz w:val="22"/>
          <w:szCs w:val="22"/>
        </w:rPr>
        <w:t>5. Repair, Re-Energization, and LOTO Removal</w:t>
      </w:r>
    </w:p>
    <w:p w14:paraId="37C87F81" w14:textId="77777777" w:rsidR="00EA642D" w:rsidRPr="00B43863" w:rsidRDefault="00EA642D" w:rsidP="00E31DCF">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Review applicable safety manuals before work.</w:t>
      </w:r>
    </w:p>
    <w:p w14:paraId="21D03E86" w14:textId="77777777" w:rsidR="00EA642D" w:rsidRPr="00B43863" w:rsidRDefault="00EA642D" w:rsidP="00E31DCF">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Perform necessary repairs, adjustments, or inspections.</w:t>
      </w:r>
    </w:p>
    <w:p w14:paraId="4CFB592B" w14:textId="77777777" w:rsidR="00EA642D" w:rsidRPr="00B43863" w:rsidRDefault="00EA642D" w:rsidP="00E31DCF">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Do not restart equipment until verified safe to do so.</w:t>
      </w:r>
    </w:p>
    <w:p w14:paraId="6198B331" w14:textId="77777777" w:rsidR="00EA642D" w:rsidRPr="00B43863" w:rsidRDefault="00EA642D" w:rsidP="00E31DCF">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Ensure all personnel are clear before re-energization.</w:t>
      </w:r>
    </w:p>
    <w:p w14:paraId="3A1F4035" w14:textId="77777777" w:rsidR="00EA642D" w:rsidRDefault="00EA642D" w:rsidP="00E31DCF">
      <w:pPr>
        <w:numPr>
          <w:ilvl w:val="0"/>
          <w:numId w:val="20"/>
        </w:numPr>
        <w:spacing w:after="60" w:line="276" w:lineRule="auto"/>
        <w:rPr>
          <w:rFonts w:ascii="Calibri Light" w:hAnsi="Calibri Light" w:cs="Calibri Light"/>
          <w:sz w:val="22"/>
          <w:szCs w:val="22"/>
        </w:rPr>
      </w:pPr>
      <w:r w:rsidRPr="00B43863">
        <w:rPr>
          <w:rFonts w:ascii="Calibri Light" w:hAnsi="Calibri Light" w:cs="Calibri Light"/>
          <w:sz w:val="22"/>
          <w:szCs w:val="22"/>
        </w:rPr>
        <w:t>Authorized staff must verify the system is safe to energize and remove all jumpers, grounds, or temporary devices.</w:t>
      </w:r>
    </w:p>
    <w:p w14:paraId="46FFE3F1" w14:textId="2707891C" w:rsidR="00DC7217" w:rsidRPr="000F3F0A" w:rsidRDefault="00EA642D" w:rsidP="00E31DCF">
      <w:pPr>
        <w:numPr>
          <w:ilvl w:val="0"/>
          <w:numId w:val="20"/>
        </w:numPr>
        <w:spacing w:after="160" w:line="276" w:lineRule="auto"/>
        <w:rPr>
          <w:rFonts w:ascii="Calibri Light" w:hAnsi="Calibri Light" w:cs="Calibri Light"/>
          <w:sz w:val="22"/>
          <w:szCs w:val="22"/>
        </w:rPr>
      </w:pPr>
      <w:r w:rsidRPr="000F3F0A">
        <w:rPr>
          <w:rFonts w:ascii="Calibri Light" w:hAnsi="Calibri Light" w:cs="Calibri Light"/>
          <w:sz w:val="22"/>
          <w:szCs w:val="22"/>
        </w:rPr>
        <w:t>Remove locks and tags, re-energize the system, and notify affected personnel that maintenance is complete.</w:t>
      </w:r>
    </w:p>
    <w:sectPr w:rsidR="00DC7217" w:rsidRPr="000F3F0A" w:rsidSect="008E7DBE">
      <w:type w:val="continuous"/>
      <w:pgSz w:w="12240" w:h="15840" w:code="1"/>
      <w:pgMar w:top="900" w:right="81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994D" w14:textId="77777777" w:rsidR="0002348F" w:rsidRDefault="0002348F">
      <w:r>
        <w:separator/>
      </w:r>
    </w:p>
  </w:endnote>
  <w:endnote w:type="continuationSeparator" w:id="0">
    <w:p w14:paraId="76D8D91C" w14:textId="77777777" w:rsidR="0002348F" w:rsidRDefault="0002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CE8F" w14:textId="7BE04878" w:rsidR="00AE0ABD" w:rsidRDefault="0080296E"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sidRPr="0080296E">
      <w:rPr>
        <w:rFonts w:ascii="Calibri Light" w:hAnsi="Calibri Light" w:cs="Calibri Light"/>
        <w:iCs/>
        <w:sz w:val="18"/>
        <w:szCs w:val="18"/>
      </w:rPr>
      <w:t xml:space="preserve">HHW SOP </w:t>
    </w:r>
    <w:r w:rsidR="00EE3C46">
      <w:rPr>
        <w:rFonts w:ascii="Calibri Light" w:hAnsi="Calibri Light" w:cs="Calibri Light"/>
        <w:iCs/>
        <w:sz w:val="18"/>
        <w:szCs w:val="18"/>
      </w:rPr>
      <w:t>2.0</w:t>
    </w:r>
    <w:r w:rsidR="002C1773">
      <w:rPr>
        <w:rFonts w:ascii="Calibri Light" w:hAnsi="Calibri Light" w:cs="Calibri Light"/>
        <w:iCs/>
        <w:sz w:val="18"/>
        <w:szCs w:val="18"/>
      </w:rPr>
      <w:t>9</w:t>
    </w:r>
    <w:r w:rsidR="00EE3C46">
      <w:rPr>
        <w:rFonts w:ascii="Calibri Light" w:hAnsi="Calibri Light" w:cs="Calibri Light"/>
        <w:iCs/>
        <w:sz w:val="18"/>
        <w:szCs w:val="18"/>
      </w:rPr>
      <w:t xml:space="preserve"> PPE</w:t>
    </w:r>
    <w:r w:rsidR="00AE0ABD">
      <w:rPr>
        <w:rFonts w:ascii="Calibri Light" w:hAnsi="Calibri Light" w:cs="Calibri Light"/>
        <w:iCs/>
        <w:sz w:val="18"/>
        <w:szCs w:val="18"/>
      </w:rPr>
      <w:tab/>
    </w:r>
    <w:r w:rsidR="00EE3C46">
      <w:rPr>
        <w:rFonts w:ascii="Calibri Light" w:hAnsi="Calibri Light" w:cs="Calibri Light"/>
        <w:iCs/>
        <w:sz w:val="18"/>
        <w:szCs w:val="18"/>
      </w:rPr>
      <w:t>November 2025</w:t>
    </w:r>
    <w:r w:rsidR="00D4415C">
      <w:rPr>
        <w:rFonts w:ascii="Calibri Light" w:hAnsi="Calibri Light" w:cs="Calibri Light"/>
        <w:iCs/>
        <w:sz w:val="18"/>
        <w:szCs w:val="18"/>
      </w:rPr>
      <w:t xml:space="preserve"> |</w:t>
    </w:r>
    <w:r w:rsidR="00D4415C" w:rsidRPr="00A14CB7">
      <w:rPr>
        <w:rFonts w:ascii="Calibri Light" w:hAnsi="Calibri Light" w:cs="Calibri Light"/>
        <w:sz w:val="18"/>
        <w:szCs w:val="18"/>
      </w:rPr>
      <w:t xml:space="preserve"> w</w:t>
    </w:r>
    <w:r w:rsidR="00AE0ABD" w:rsidRPr="00AE0ABD">
      <w:rPr>
        <w:rFonts w:ascii="Calibri Light" w:hAnsi="Calibri Light" w:cs="Calibri Light"/>
        <w:sz w:val="18"/>
        <w:szCs w:val="18"/>
      </w:rPr>
      <w:t>-hhwsop</w:t>
    </w:r>
    <w:r w:rsidR="00EE3C46">
      <w:rPr>
        <w:rFonts w:ascii="Calibri Light" w:hAnsi="Calibri Light" w:cs="Calibri Light"/>
        <w:sz w:val="18"/>
        <w:szCs w:val="18"/>
      </w:rPr>
      <w:t>2</w:t>
    </w:r>
    <w:r w:rsidR="002C1773">
      <w:rPr>
        <w:rFonts w:ascii="Calibri Light" w:hAnsi="Calibri Light" w:cs="Calibri Light"/>
        <w:sz w:val="18"/>
        <w:szCs w:val="18"/>
      </w:rPr>
      <w:t>-</w:t>
    </w:r>
    <w:r w:rsidR="00EE3C46">
      <w:rPr>
        <w:rFonts w:ascii="Calibri Light" w:hAnsi="Calibri Light" w:cs="Calibri Light"/>
        <w:sz w:val="18"/>
        <w:szCs w:val="18"/>
      </w:rPr>
      <w:t>0</w:t>
    </w:r>
    <w:r w:rsidR="002C1773">
      <w:rPr>
        <w:rFonts w:ascii="Calibri Light" w:hAnsi="Calibri Light" w:cs="Calibri Light"/>
        <w:sz w:val="18"/>
        <w:szCs w:val="18"/>
      </w:rPr>
      <w:t>9</w:t>
    </w:r>
  </w:p>
  <w:p w14:paraId="54191805"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F519" w14:textId="77777777" w:rsidR="0002348F" w:rsidRDefault="0002348F">
      <w:r>
        <w:separator/>
      </w:r>
    </w:p>
  </w:footnote>
  <w:footnote w:type="continuationSeparator" w:id="0">
    <w:p w14:paraId="377C6E41" w14:textId="77777777" w:rsidR="0002348F" w:rsidRDefault="00023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1B23F02"/>
    <w:multiLevelType w:val="multilevel"/>
    <w:tmpl w:val="E708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A772A"/>
    <w:multiLevelType w:val="multilevel"/>
    <w:tmpl w:val="C60899A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49A41A6"/>
    <w:multiLevelType w:val="multilevel"/>
    <w:tmpl w:val="737C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940DB"/>
    <w:multiLevelType w:val="multilevel"/>
    <w:tmpl w:val="8518864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6" w15:restartNumberingAfterBreak="0">
    <w:nsid w:val="14DE4D0C"/>
    <w:multiLevelType w:val="hybridMultilevel"/>
    <w:tmpl w:val="B8062D32"/>
    <w:lvl w:ilvl="0" w:tplc="F79E1A28">
      <w:start w:val="1"/>
      <w:numFmt w:val="bullet"/>
      <w:pStyle w:val="PCABulletLevel2"/>
      <w:lvlText w:val=""/>
      <w:lvlJc w:val="left"/>
      <w:pPr>
        <w:ind w:left="1080" w:hanging="360"/>
      </w:pPr>
      <w:rPr>
        <w:rFonts w:ascii="Symbol" w:hAnsi="Symbol" w:hint="default"/>
        <w:color w:val="808080"/>
        <w:sz w:val="20"/>
        <w:szCs w:val="20"/>
      </w:rPr>
    </w:lvl>
    <w:lvl w:ilvl="1" w:tplc="FFFFFFFF">
      <w:start w:val="1"/>
      <w:numFmt w:val="bullet"/>
      <w:lvlText w:val=""/>
      <w:lvlJc w:val="left"/>
      <w:pPr>
        <w:ind w:left="1800" w:hanging="360"/>
      </w:pPr>
      <w:rPr>
        <w:rFonts w:ascii="Symbol" w:hAnsi="Symbol" w:hint="default"/>
        <w:color w:val="808080" w:themeColor="background1" w:themeShade="80"/>
        <w:spacing w:val="20"/>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50510CF"/>
    <w:multiLevelType w:val="multilevel"/>
    <w:tmpl w:val="3566D6AC"/>
    <w:lvl w:ilvl="0">
      <w:start w:val="1"/>
      <w:numFmt w:val="decimal"/>
      <w:pStyle w:val="PCANumberedList"/>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b/>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5E81D3E"/>
    <w:multiLevelType w:val="multilevel"/>
    <w:tmpl w:val="0FAA2D3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ACF2C3C"/>
    <w:multiLevelType w:val="hybridMultilevel"/>
    <w:tmpl w:val="B27CE79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2C24AB"/>
    <w:multiLevelType w:val="multilevel"/>
    <w:tmpl w:val="BB927B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1CBE5A38"/>
    <w:multiLevelType w:val="multilevel"/>
    <w:tmpl w:val="E538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98471F"/>
    <w:multiLevelType w:val="hybridMultilevel"/>
    <w:tmpl w:val="8766C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C2F28"/>
    <w:multiLevelType w:val="hybridMultilevel"/>
    <w:tmpl w:val="0868D9E6"/>
    <w:lvl w:ilvl="0" w:tplc="E8EC4E74">
      <w:start w:val="1"/>
      <w:numFmt w:val="bullet"/>
      <w:pStyle w:val="Listbulletlevel3"/>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4" w15:restartNumberingAfterBreak="0">
    <w:nsid w:val="241A2827"/>
    <w:multiLevelType w:val="multilevel"/>
    <w:tmpl w:val="2682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895917"/>
    <w:multiLevelType w:val="multilevel"/>
    <w:tmpl w:val="34589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BC7590"/>
    <w:multiLevelType w:val="hybridMultilevel"/>
    <w:tmpl w:val="CBFC1C64"/>
    <w:lvl w:ilvl="0" w:tplc="D3E8EDA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PCA3Heading"/>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A0F09"/>
    <w:multiLevelType w:val="multilevel"/>
    <w:tmpl w:val="17849E12"/>
    <w:lvl w:ilvl="0">
      <w:start w:val="1"/>
      <w:numFmt w:val="bullet"/>
      <w:lvlText w:val=""/>
      <w:lvlJc w:val="left"/>
      <w:pPr>
        <w:tabs>
          <w:tab w:val="num" w:pos="1710"/>
        </w:tabs>
        <w:ind w:left="1710" w:hanging="360"/>
      </w:pPr>
      <w:rPr>
        <w:rFonts w:ascii="Symbol" w:hAnsi="Symbol" w:hint="default"/>
        <w:sz w:val="20"/>
      </w:rPr>
    </w:lvl>
    <w:lvl w:ilvl="1" w:tentative="1">
      <w:start w:val="1"/>
      <w:numFmt w:val="bullet"/>
      <w:lvlText w:val=""/>
      <w:lvlJc w:val="left"/>
      <w:pPr>
        <w:tabs>
          <w:tab w:val="num" w:pos="2430"/>
        </w:tabs>
        <w:ind w:left="2430" w:hanging="360"/>
      </w:pPr>
      <w:rPr>
        <w:rFonts w:ascii="Symbol" w:hAnsi="Symbol" w:hint="default"/>
        <w:sz w:val="20"/>
      </w:rPr>
    </w:lvl>
    <w:lvl w:ilvl="2" w:tentative="1">
      <w:start w:val="1"/>
      <w:numFmt w:val="bullet"/>
      <w:lvlText w:val=""/>
      <w:lvlJc w:val="left"/>
      <w:pPr>
        <w:tabs>
          <w:tab w:val="num" w:pos="3150"/>
        </w:tabs>
        <w:ind w:left="3150" w:hanging="360"/>
      </w:pPr>
      <w:rPr>
        <w:rFonts w:ascii="Symbol" w:hAnsi="Symbol" w:hint="default"/>
        <w:sz w:val="20"/>
      </w:rPr>
    </w:lvl>
    <w:lvl w:ilvl="3" w:tentative="1">
      <w:start w:val="1"/>
      <w:numFmt w:val="bullet"/>
      <w:lvlText w:val=""/>
      <w:lvlJc w:val="left"/>
      <w:pPr>
        <w:tabs>
          <w:tab w:val="num" w:pos="3870"/>
        </w:tabs>
        <w:ind w:left="3870" w:hanging="360"/>
      </w:pPr>
      <w:rPr>
        <w:rFonts w:ascii="Symbol" w:hAnsi="Symbol" w:hint="default"/>
        <w:sz w:val="20"/>
      </w:rPr>
    </w:lvl>
    <w:lvl w:ilvl="4" w:tentative="1">
      <w:start w:val="1"/>
      <w:numFmt w:val="bullet"/>
      <w:lvlText w:val=""/>
      <w:lvlJc w:val="left"/>
      <w:pPr>
        <w:tabs>
          <w:tab w:val="num" w:pos="4590"/>
        </w:tabs>
        <w:ind w:left="4590" w:hanging="360"/>
      </w:pPr>
      <w:rPr>
        <w:rFonts w:ascii="Symbol" w:hAnsi="Symbol" w:hint="default"/>
        <w:sz w:val="20"/>
      </w:rPr>
    </w:lvl>
    <w:lvl w:ilvl="5" w:tentative="1">
      <w:start w:val="1"/>
      <w:numFmt w:val="bullet"/>
      <w:lvlText w:val=""/>
      <w:lvlJc w:val="left"/>
      <w:pPr>
        <w:tabs>
          <w:tab w:val="num" w:pos="5310"/>
        </w:tabs>
        <w:ind w:left="5310" w:hanging="360"/>
      </w:pPr>
      <w:rPr>
        <w:rFonts w:ascii="Symbol" w:hAnsi="Symbol" w:hint="default"/>
        <w:sz w:val="20"/>
      </w:rPr>
    </w:lvl>
    <w:lvl w:ilvl="6" w:tentative="1">
      <w:start w:val="1"/>
      <w:numFmt w:val="bullet"/>
      <w:lvlText w:val=""/>
      <w:lvlJc w:val="left"/>
      <w:pPr>
        <w:tabs>
          <w:tab w:val="num" w:pos="6030"/>
        </w:tabs>
        <w:ind w:left="6030" w:hanging="360"/>
      </w:pPr>
      <w:rPr>
        <w:rFonts w:ascii="Symbol" w:hAnsi="Symbol" w:hint="default"/>
        <w:sz w:val="20"/>
      </w:rPr>
    </w:lvl>
    <w:lvl w:ilvl="7" w:tentative="1">
      <w:start w:val="1"/>
      <w:numFmt w:val="bullet"/>
      <w:lvlText w:val=""/>
      <w:lvlJc w:val="left"/>
      <w:pPr>
        <w:tabs>
          <w:tab w:val="num" w:pos="6750"/>
        </w:tabs>
        <w:ind w:left="6750" w:hanging="360"/>
      </w:pPr>
      <w:rPr>
        <w:rFonts w:ascii="Symbol" w:hAnsi="Symbol" w:hint="default"/>
        <w:sz w:val="20"/>
      </w:rPr>
    </w:lvl>
    <w:lvl w:ilvl="8" w:tentative="1">
      <w:start w:val="1"/>
      <w:numFmt w:val="bullet"/>
      <w:lvlText w:val=""/>
      <w:lvlJc w:val="left"/>
      <w:pPr>
        <w:tabs>
          <w:tab w:val="num" w:pos="7470"/>
        </w:tabs>
        <w:ind w:left="7470" w:hanging="360"/>
      </w:pPr>
      <w:rPr>
        <w:rFonts w:ascii="Symbol" w:hAnsi="Symbol" w:hint="default"/>
        <w:sz w:val="20"/>
      </w:rPr>
    </w:lvl>
  </w:abstractNum>
  <w:abstractNum w:abstractNumId="18"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9" w15:restartNumberingAfterBreak="0">
    <w:nsid w:val="38C10EF0"/>
    <w:multiLevelType w:val="multilevel"/>
    <w:tmpl w:val="83304EBA"/>
    <w:lvl w:ilvl="0">
      <w:start w:val="1"/>
      <w:numFmt w:val="decimal"/>
      <w:pStyle w:val="Heading1"/>
      <w:lvlText w:val="%1.0"/>
      <w:lvlJc w:val="left"/>
      <w:pPr>
        <w:tabs>
          <w:tab w:val="num" w:pos="432"/>
        </w:tabs>
        <w:ind w:left="432" w:hanging="432"/>
      </w:pPr>
      <w:rPr>
        <w:rFonts w:hint="default"/>
      </w:rPr>
    </w:lvl>
    <w:lvl w:ilvl="1">
      <w:start w:val="1"/>
      <w:numFmt w:val="decimal"/>
      <w:pStyle w:val="Heading2"/>
      <w:lvlText w:val="%1.%2"/>
      <w:lvlJc w:val="left"/>
      <w:pPr>
        <w:tabs>
          <w:tab w:val="num" w:pos="-5634"/>
        </w:tabs>
        <w:ind w:left="-5634" w:hanging="576"/>
      </w:pPr>
    </w:lvl>
    <w:lvl w:ilvl="2">
      <w:start w:val="1"/>
      <w:numFmt w:val="decimal"/>
      <w:pStyle w:val="Heading3"/>
      <w:lvlText w:val="%1.%2.%3"/>
      <w:lvlJc w:val="left"/>
      <w:pPr>
        <w:tabs>
          <w:tab w:val="num" w:pos="-5490"/>
        </w:tabs>
        <w:ind w:left="-5490" w:hanging="720"/>
      </w:pPr>
      <w:rPr>
        <w:b/>
        <w:bCs w:val="0"/>
        <w:sz w:val="28"/>
        <w:szCs w:val="28"/>
      </w:rPr>
    </w:lvl>
    <w:lvl w:ilvl="3">
      <w:start w:val="1"/>
      <w:numFmt w:val="decimal"/>
      <w:lvlText w:val="%1.%2.%3.%4"/>
      <w:lvlJc w:val="left"/>
      <w:pPr>
        <w:tabs>
          <w:tab w:val="num" w:pos="-5346"/>
        </w:tabs>
        <w:ind w:left="-5346" w:hanging="864"/>
      </w:pPr>
      <w:rPr>
        <w:rFonts w:hint="default"/>
      </w:rPr>
    </w:lvl>
    <w:lvl w:ilvl="4">
      <w:start w:val="1"/>
      <w:numFmt w:val="decimal"/>
      <w:lvlText w:val="%1.%2.%3.%4.%5"/>
      <w:lvlJc w:val="left"/>
      <w:pPr>
        <w:tabs>
          <w:tab w:val="num" w:pos="-5202"/>
        </w:tabs>
        <w:ind w:left="-5202" w:hanging="1008"/>
      </w:pPr>
      <w:rPr>
        <w:rFonts w:hint="default"/>
      </w:rPr>
    </w:lvl>
    <w:lvl w:ilvl="5">
      <w:start w:val="1"/>
      <w:numFmt w:val="decimal"/>
      <w:lvlText w:val="%1.%2.%3.%4.%5.%6"/>
      <w:lvlJc w:val="left"/>
      <w:pPr>
        <w:tabs>
          <w:tab w:val="num" w:pos="-5058"/>
        </w:tabs>
        <w:ind w:left="-5058" w:hanging="1152"/>
      </w:pPr>
      <w:rPr>
        <w:rFonts w:hint="default"/>
      </w:rPr>
    </w:lvl>
    <w:lvl w:ilvl="6">
      <w:start w:val="1"/>
      <w:numFmt w:val="decimal"/>
      <w:lvlText w:val="%1.%2.%3.%4.%5.%6.%7"/>
      <w:lvlJc w:val="left"/>
      <w:pPr>
        <w:tabs>
          <w:tab w:val="num" w:pos="-4914"/>
        </w:tabs>
        <w:ind w:left="-4914" w:hanging="1296"/>
      </w:pPr>
      <w:rPr>
        <w:rFonts w:hint="default"/>
      </w:rPr>
    </w:lvl>
    <w:lvl w:ilvl="7">
      <w:start w:val="1"/>
      <w:numFmt w:val="decimal"/>
      <w:lvlText w:val="%1.%2.%3.%4.%5.%6.%7.%8"/>
      <w:lvlJc w:val="left"/>
      <w:pPr>
        <w:tabs>
          <w:tab w:val="num" w:pos="-4770"/>
        </w:tabs>
        <w:ind w:left="-4770" w:hanging="1440"/>
      </w:pPr>
      <w:rPr>
        <w:rFonts w:hint="default"/>
      </w:rPr>
    </w:lvl>
    <w:lvl w:ilvl="8">
      <w:start w:val="1"/>
      <w:numFmt w:val="decimal"/>
      <w:lvlText w:val="%1.%2.%3.%4.%5.%6.%7.%8.%9"/>
      <w:lvlJc w:val="left"/>
      <w:pPr>
        <w:tabs>
          <w:tab w:val="num" w:pos="-4626"/>
        </w:tabs>
        <w:ind w:left="-4626" w:hanging="1584"/>
      </w:pPr>
      <w:rPr>
        <w:rFonts w:hint="default"/>
      </w:rPr>
    </w:lvl>
  </w:abstractNum>
  <w:abstractNum w:abstractNumId="20" w15:restartNumberingAfterBreak="0">
    <w:nsid w:val="3B18396F"/>
    <w:multiLevelType w:val="multilevel"/>
    <w:tmpl w:val="08028258"/>
    <w:styleLink w:val="PCABulletLevel3"/>
    <w:lvl w:ilvl="0">
      <w:start w:val="1"/>
      <w:numFmt w:val="bullet"/>
      <w:lvlText w:val="o"/>
      <w:lvlJc w:val="left"/>
      <w:pPr>
        <w:ind w:left="1440" w:hanging="360"/>
      </w:pPr>
      <w:rPr>
        <w:rFonts w:ascii="Calibri" w:hAnsi="Calibri"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Calibri" w:hAnsi="Calibri" w:hint="default"/>
        <w:sz w:val="22"/>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B4F0CC4"/>
    <w:multiLevelType w:val="multilevel"/>
    <w:tmpl w:val="DAB6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86089C"/>
    <w:multiLevelType w:val="hybridMultilevel"/>
    <w:tmpl w:val="37701C64"/>
    <w:lvl w:ilvl="0" w:tplc="9D7AC1D2">
      <w:start w:val="1"/>
      <w:numFmt w:val="bullet"/>
      <w:pStyle w:val="PC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5D290B"/>
    <w:multiLevelType w:val="multilevel"/>
    <w:tmpl w:val="AF9EF3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463F1F63"/>
    <w:multiLevelType w:val="hybridMultilevel"/>
    <w:tmpl w:val="82522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E3802C5"/>
    <w:multiLevelType w:val="hybridMultilevel"/>
    <w:tmpl w:val="CD18C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21BBF"/>
    <w:multiLevelType w:val="multilevel"/>
    <w:tmpl w:val="4F9EF2A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8" w15:restartNumberingAfterBreak="0">
    <w:nsid w:val="4E891E31"/>
    <w:multiLevelType w:val="hybridMultilevel"/>
    <w:tmpl w:val="F1284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D692C"/>
    <w:multiLevelType w:val="hybridMultilevel"/>
    <w:tmpl w:val="FE4AE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90F"/>
    <w:multiLevelType w:val="multilevel"/>
    <w:tmpl w:val="3C52A456"/>
    <w:lvl w:ilvl="0">
      <w:start w:val="1"/>
      <w:numFmt w:val="decimal"/>
      <w:lvlText w:val="%1."/>
      <w:lvlJc w:val="left"/>
      <w:pPr>
        <w:tabs>
          <w:tab w:val="num" w:pos="1080"/>
        </w:tabs>
        <w:ind w:left="1080" w:hanging="360"/>
      </w:pPr>
      <w:rPr>
        <w:rFonts w:hint="default"/>
        <w:sz w:val="20"/>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58AF6F59"/>
    <w:multiLevelType w:val="multilevel"/>
    <w:tmpl w:val="E4E6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0C39A4"/>
    <w:multiLevelType w:val="hybridMultilevel"/>
    <w:tmpl w:val="27648324"/>
    <w:lvl w:ilvl="0" w:tplc="9C3A0DC0">
      <w:start w:val="1"/>
      <w:numFmt w:val="bullet"/>
      <w:pStyle w:val="Listbulletlevel2"/>
      <w:lvlText w:val=""/>
      <w:lvlJc w:val="left"/>
      <w:pPr>
        <w:tabs>
          <w:tab w:val="num" w:pos="2002"/>
        </w:tabs>
        <w:ind w:left="2002" w:hanging="360"/>
      </w:pPr>
      <w:rPr>
        <w:rFonts w:ascii="Symbol" w:hAnsi="Symbol" w:hint="default"/>
      </w:rPr>
    </w:lvl>
    <w:lvl w:ilvl="1" w:tplc="04090003">
      <w:start w:val="1"/>
      <w:numFmt w:val="bullet"/>
      <w:lvlText w:val="o"/>
      <w:lvlJc w:val="left"/>
      <w:pPr>
        <w:tabs>
          <w:tab w:val="num" w:pos="2722"/>
        </w:tabs>
        <w:ind w:left="2722" w:hanging="360"/>
      </w:pPr>
      <w:rPr>
        <w:rFonts w:ascii="Courier New" w:hAnsi="Courier New" w:cs="Courier New" w:hint="default"/>
      </w:rPr>
    </w:lvl>
    <w:lvl w:ilvl="2" w:tplc="04090005" w:tentative="1">
      <w:start w:val="1"/>
      <w:numFmt w:val="bullet"/>
      <w:lvlText w:val=""/>
      <w:lvlJc w:val="left"/>
      <w:pPr>
        <w:tabs>
          <w:tab w:val="num" w:pos="3442"/>
        </w:tabs>
        <w:ind w:left="3442" w:hanging="360"/>
      </w:pPr>
      <w:rPr>
        <w:rFonts w:ascii="Wingdings" w:hAnsi="Wingdings" w:hint="default"/>
      </w:rPr>
    </w:lvl>
    <w:lvl w:ilvl="3" w:tplc="04090001" w:tentative="1">
      <w:start w:val="1"/>
      <w:numFmt w:val="bullet"/>
      <w:lvlText w:val=""/>
      <w:lvlJc w:val="left"/>
      <w:pPr>
        <w:tabs>
          <w:tab w:val="num" w:pos="4162"/>
        </w:tabs>
        <w:ind w:left="4162" w:hanging="360"/>
      </w:pPr>
      <w:rPr>
        <w:rFonts w:ascii="Symbol" w:hAnsi="Symbol" w:hint="default"/>
      </w:rPr>
    </w:lvl>
    <w:lvl w:ilvl="4" w:tplc="04090003" w:tentative="1">
      <w:start w:val="1"/>
      <w:numFmt w:val="bullet"/>
      <w:lvlText w:val="o"/>
      <w:lvlJc w:val="left"/>
      <w:pPr>
        <w:tabs>
          <w:tab w:val="num" w:pos="4882"/>
        </w:tabs>
        <w:ind w:left="4882" w:hanging="360"/>
      </w:pPr>
      <w:rPr>
        <w:rFonts w:ascii="Courier New" w:hAnsi="Courier New" w:cs="Courier New" w:hint="default"/>
      </w:rPr>
    </w:lvl>
    <w:lvl w:ilvl="5" w:tplc="04090005" w:tentative="1">
      <w:start w:val="1"/>
      <w:numFmt w:val="bullet"/>
      <w:lvlText w:val=""/>
      <w:lvlJc w:val="left"/>
      <w:pPr>
        <w:tabs>
          <w:tab w:val="num" w:pos="5602"/>
        </w:tabs>
        <w:ind w:left="5602" w:hanging="360"/>
      </w:pPr>
      <w:rPr>
        <w:rFonts w:ascii="Wingdings" w:hAnsi="Wingdings" w:hint="default"/>
      </w:rPr>
    </w:lvl>
    <w:lvl w:ilvl="6" w:tplc="04090001" w:tentative="1">
      <w:start w:val="1"/>
      <w:numFmt w:val="bullet"/>
      <w:lvlText w:val=""/>
      <w:lvlJc w:val="left"/>
      <w:pPr>
        <w:tabs>
          <w:tab w:val="num" w:pos="6322"/>
        </w:tabs>
        <w:ind w:left="6322" w:hanging="360"/>
      </w:pPr>
      <w:rPr>
        <w:rFonts w:ascii="Symbol" w:hAnsi="Symbol" w:hint="default"/>
      </w:rPr>
    </w:lvl>
    <w:lvl w:ilvl="7" w:tplc="04090003" w:tentative="1">
      <w:start w:val="1"/>
      <w:numFmt w:val="bullet"/>
      <w:lvlText w:val="o"/>
      <w:lvlJc w:val="left"/>
      <w:pPr>
        <w:tabs>
          <w:tab w:val="num" w:pos="7042"/>
        </w:tabs>
        <w:ind w:left="7042" w:hanging="360"/>
      </w:pPr>
      <w:rPr>
        <w:rFonts w:ascii="Courier New" w:hAnsi="Courier New" w:cs="Courier New" w:hint="default"/>
      </w:rPr>
    </w:lvl>
    <w:lvl w:ilvl="8" w:tplc="04090005" w:tentative="1">
      <w:start w:val="1"/>
      <w:numFmt w:val="bullet"/>
      <w:lvlText w:val=""/>
      <w:lvlJc w:val="left"/>
      <w:pPr>
        <w:tabs>
          <w:tab w:val="num" w:pos="7762"/>
        </w:tabs>
        <w:ind w:left="7762" w:hanging="360"/>
      </w:pPr>
      <w:rPr>
        <w:rFonts w:ascii="Wingdings" w:hAnsi="Wingdings" w:hint="default"/>
      </w:rPr>
    </w:lvl>
  </w:abstractNum>
  <w:abstractNum w:abstractNumId="33" w15:restartNumberingAfterBreak="0">
    <w:nsid w:val="5C196F10"/>
    <w:multiLevelType w:val="hybridMultilevel"/>
    <w:tmpl w:val="47BC76C8"/>
    <w:lvl w:ilvl="0" w:tplc="5D342288">
      <w:start w:val="1"/>
      <w:numFmt w:val="decimal"/>
      <w:pStyle w:val="PCA123Level1"/>
      <w:lvlText w:val="%1."/>
      <w:lvlJc w:val="left"/>
      <w:pPr>
        <w:ind w:left="108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D736148"/>
    <w:multiLevelType w:val="hybridMultilevel"/>
    <w:tmpl w:val="80E41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90D30"/>
    <w:multiLevelType w:val="multilevel"/>
    <w:tmpl w:val="20E44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A86590"/>
    <w:multiLevelType w:val="multilevel"/>
    <w:tmpl w:val="413A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165692"/>
    <w:multiLevelType w:val="multilevel"/>
    <w:tmpl w:val="CFA2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224442"/>
    <w:multiLevelType w:val="multilevel"/>
    <w:tmpl w:val="95AC7D3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15:restartNumberingAfterBreak="0">
    <w:nsid w:val="77D867E6"/>
    <w:multiLevelType w:val="multilevel"/>
    <w:tmpl w:val="3F02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1434402">
    <w:abstractNumId w:val="0"/>
  </w:num>
  <w:num w:numId="2" w16cid:durableId="270094992">
    <w:abstractNumId w:val="18"/>
  </w:num>
  <w:num w:numId="3" w16cid:durableId="560406482">
    <w:abstractNumId w:val="25"/>
  </w:num>
  <w:num w:numId="4" w16cid:durableId="2134013816">
    <w:abstractNumId w:val="5"/>
  </w:num>
  <w:num w:numId="5" w16cid:durableId="301469643">
    <w:abstractNumId w:val="13"/>
  </w:num>
  <w:num w:numId="6" w16cid:durableId="865797090">
    <w:abstractNumId w:val="32"/>
  </w:num>
  <w:num w:numId="7" w16cid:durableId="1581018465">
    <w:abstractNumId w:val="36"/>
  </w:num>
  <w:num w:numId="8" w16cid:durableId="1027097645">
    <w:abstractNumId w:val="2"/>
  </w:num>
  <w:num w:numId="9" w16cid:durableId="1140920332">
    <w:abstractNumId w:val="23"/>
  </w:num>
  <w:num w:numId="10" w16cid:durableId="1162550937">
    <w:abstractNumId w:val="27"/>
  </w:num>
  <w:num w:numId="11" w16cid:durableId="735859861">
    <w:abstractNumId w:val="10"/>
  </w:num>
  <w:num w:numId="12" w16cid:durableId="1368145210">
    <w:abstractNumId w:val="17"/>
  </w:num>
  <w:num w:numId="13" w16cid:durableId="840047210">
    <w:abstractNumId w:val="8"/>
  </w:num>
  <w:num w:numId="14" w16cid:durableId="653029656">
    <w:abstractNumId w:val="4"/>
  </w:num>
  <w:num w:numId="15" w16cid:durableId="1222716857">
    <w:abstractNumId w:val="37"/>
  </w:num>
  <w:num w:numId="16" w16cid:durableId="1886483604">
    <w:abstractNumId w:val="21"/>
  </w:num>
  <w:num w:numId="17" w16cid:durableId="1622954919">
    <w:abstractNumId w:val="11"/>
  </w:num>
  <w:num w:numId="18" w16cid:durableId="150950747">
    <w:abstractNumId w:val="1"/>
  </w:num>
  <w:num w:numId="19" w16cid:durableId="1472940452">
    <w:abstractNumId w:val="14"/>
  </w:num>
  <w:num w:numId="20" w16cid:durableId="1186015253">
    <w:abstractNumId w:val="35"/>
  </w:num>
  <w:num w:numId="21" w16cid:durableId="1813012537">
    <w:abstractNumId w:val="39"/>
  </w:num>
  <w:num w:numId="22" w16cid:durableId="1681276457">
    <w:abstractNumId w:val="15"/>
  </w:num>
  <w:num w:numId="23" w16cid:durableId="301928184">
    <w:abstractNumId w:val="31"/>
  </w:num>
  <w:num w:numId="24" w16cid:durableId="2069527862">
    <w:abstractNumId w:val="3"/>
  </w:num>
  <w:num w:numId="25" w16cid:durableId="1209956568">
    <w:abstractNumId w:val="38"/>
  </w:num>
  <w:num w:numId="26" w16cid:durableId="2025933295">
    <w:abstractNumId w:val="30"/>
  </w:num>
  <w:num w:numId="27" w16cid:durableId="1694262031">
    <w:abstractNumId w:val="19"/>
  </w:num>
  <w:num w:numId="28" w16cid:durableId="72624763">
    <w:abstractNumId w:val="33"/>
    <w:lvlOverride w:ilvl="0">
      <w:startOverride w:val="1"/>
    </w:lvlOverride>
    <w:lvlOverride w:ilvl="1"/>
    <w:lvlOverride w:ilvl="2"/>
    <w:lvlOverride w:ilvl="3"/>
    <w:lvlOverride w:ilvl="4"/>
    <w:lvlOverride w:ilvl="5"/>
    <w:lvlOverride w:ilvl="6"/>
    <w:lvlOverride w:ilvl="7"/>
    <w:lvlOverride w:ilvl="8"/>
  </w:num>
  <w:num w:numId="29" w16cid:durableId="1827698472">
    <w:abstractNumId w:val="19"/>
  </w:num>
  <w:num w:numId="30" w16cid:durableId="356975212">
    <w:abstractNumId w:val="16"/>
  </w:num>
  <w:num w:numId="31" w16cid:durableId="472797993">
    <w:abstractNumId w:val="22"/>
  </w:num>
  <w:num w:numId="32" w16cid:durableId="578364878">
    <w:abstractNumId w:val="6"/>
  </w:num>
  <w:num w:numId="33" w16cid:durableId="2117865626">
    <w:abstractNumId w:val="20"/>
  </w:num>
  <w:num w:numId="34" w16cid:durableId="156653375">
    <w:abstractNumId w:val="7"/>
  </w:num>
  <w:num w:numId="35" w16cid:durableId="324475218">
    <w:abstractNumId w:val="12"/>
  </w:num>
  <w:num w:numId="36" w16cid:durableId="1656101861">
    <w:abstractNumId w:val="26"/>
  </w:num>
  <w:num w:numId="37" w16cid:durableId="439449466">
    <w:abstractNumId w:val="24"/>
  </w:num>
  <w:num w:numId="38" w16cid:durableId="1617173870">
    <w:abstractNumId w:val="28"/>
  </w:num>
  <w:num w:numId="39" w16cid:durableId="903564074">
    <w:abstractNumId w:val="34"/>
  </w:num>
  <w:num w:numId="40" w16cid:durableId="1591431625">
    <w:abstractNumId w:val="29"/>
  </w:num>
  <w:num w:numId="41" w16cid:durableId="79903587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50"/>
    <w:rsid w:val="0000442F"/>
    <w:rsid w:val="0001361E"/>
    <w:rsid w:val="00017164"/>
    <w:rsid w:val="0002348F"/>
    <w:rsid w:val="00030ADB"/>
    <w:rsid w:val="00035F36"/>
    <w:rsid w:val="000529E0"/>
    <w:rsid w:val="00055E16"/>
    <w:rsid w:val="00072021"/>
    <w:rsid w:val="00074DAD"/>
    <w:rsid w:val="00076524"/>
    <w:rsid w:val="000812B7"/>
    <w:rsid w:val="000828FC"/>
    <w:rsid w:val="00091441"/>
    <w:rsid w:val="000A1800"/>
    <w:rsid w:val="000A1E68"/>
    <w:rsid w:val="000C5395"/>
    <w:rsid w:val="000C734E"/>
    <w:rsid w:val="000D067E"/>
    <w:rsid w:val="000D2548"/>
    <w:rsid w:val="000D376D"/>
    <w:rsid w:val="000D46B4"/>
    <w:rsid w:val="000E3B63"/>
    <w:rsid w:val="000E41B9"/>
    <w:rsid w:val="000E5D4A"/>
    <w:rsid w:val="000E68D6"/>
    <w:rsid w:val="000F3F0A"/>
    <w:rsid w:val="00100FFB"/>
    <w:rsid w:val="0011082E"/>
    <w:rsid w:val="00112773"/>
    <w:rsid w:val="00117935"/>
    <w:rsid w:val="00125903"/>
    <w:rsid w:val="00143B38"/>
    <w:rsid w:val="00146D50"/>
    <w:rsid w:val="00166C41"/>
    <w:rsid w:val="00166DEB"/>
    <w:rsid w:val="00190271"/>
    <w:rsid w:val="001B78A9"/>
    <w:rsid w:val="001E0547"/>
    <w:rsid w:val="001E3818"/>
    <w:rsid w:val="001E6475"/>
    <w:rsid w:val="001E6DA7"/>
    <w:rsid w:val="001F0434"/>
    <w:rsid w:val="001F7F47"/>
    <w:rsid w:val="0020612C"/>
    <w:rsid w:val="00212FC7"/>
    <w:rsid w:val="00221CAA"/>
    <w:rsid w:val="00227DEB"/>
    <w:rsid w:val="00232B02"/>
    <w:rsid w:val="00234F40"/>
    <w:rsid w:val="00236B8A"/>
    <w:rsid w:val="0024442F"/>
    <w:rsid w:val="002622CE"/>
    <w:rsid w:val="00274769"/>
    <w:rsid w:val="0027505B"/>
    <w:rsid w:val="002846B9"/>
    <w:rsid w:val="00284D42"/>
    <w:rsid w:val="00297BC4"/>
    <w:rsid w:val="002B03EF"/>
    <w:rsid w:val="002B7651"/>
    <w:rsid w:val="002C1773"/>
    <w:rsid w:val="002C188D"/>
    <w:rsid w:val="002C22B9"/>
    <w:rsid w:val="002D1DC3"/>
    <w:rsid w:val="002D2785"/>
    <w:rsid w:val="002D6A4A"/>
    <w:rsid w:val="002E63D9"/>
    <w:rsid w:val="002F6599"/>
    <w:rsid w:val="002F6AD0"/>
    <w:rsid w:val="00302463"/>
    <w:rsid w:val="003110B3"/>
    <w:rsid w:val="0033552D"/>
    <w:rsid w:val="00351309"/>
    <w:rsid w:val="00363DCB"/>
    <w:rsid w:val="00380E42"/>
    <w:rsid w:val="00384A11"/>
    <w:rsid w:val="003A3207"/>
    <w:rsid w:val="003A4E13"/>
    <w:rsid w:val="003E4145"/>
    <w:rsid w:val="003E5BC0"/>
    <w:rsid w:val="003E6A33"/>
    <w:rsid w:val="003E6E96"/>
    <w:rsid w:val="003F3007"/>
    <w:rsid w:val="003F3CAD"/>
    <w:rsid w:val="003F6AAD"/>
    <w:rsid w:val="0042182C"/>
    <w:rsid w:val="0042218F"/>
    <w:rsid w:val="004336AA"/>
    <w:rsid w:val="00441CF6"/>
    <w:rsid w:val="00442DCF"/>
    <w:rsid w:val="00450580"/>
    <w:rsid w:val="004542B8"/>
    <w:rsid w:val="0045455B"/>
    <w:rsid w:val="0046738B"/>
    <w:rsid w:val="004762CC"/>
    <w:rsid w:val="004B0A0F"/>
    <w:rsid w:val="004B4603"/>
    <w:rsid w:val="004C2A6A"/>
    <w:rsid w:val="004D0969"/>
    <w:rsid w:val="004D7D89"/>
    <w:rsid w:val="004F4019"/>
    <w:rsid w:val="004F688C"/>
    <w:rsid w:val="00500D28"/>
    <w:rsid w:val="00501E00"/>
    <w:rsid w:val="0052091A"/>
    <w:rsid w:val="00521A58"/>
    <w:rsid w:val="00530881"/>
    <w:rsid w:val="005331A9"/>
    <w:rsid w:val="005458F3"/>
    <w:rsid w:val="00547989"/>
    <w:rsid w:val="00550470"/>
    <w:rsid w:val="00556EEB"/>
    <w:rsid w:val="00565CB8"/>
    <w:rsid w:val="00574768"/>
    <w:rsid w:val="00575E70"/>
    <w:rsid w:val="005836A2"/>
    <w:rsid w:val="00584B24"/>
    <w:rsid w:val="005A64B4"/>
    <w:rsid w:val="005A7B6B"/>
    <w:rsid w:val="005B0B9A"/>
    <w:rsid w:val="005B29D5"/>
    <w:rsid w:val="005B4ACA"/>
    <w:rsid w:val="005B4B24"/>
    <w:rsid w:val="005C0832"/>
    <w:rsid w:val="00602F8E"/>
    <w:rsid w:val="00614A82"/>
    <w:rsid w:val="00615161"/>
    <w:rsid w:val="0061520D"/>
    <w:rsid w:val="0061567E"/>
    <w:rsid w:val="00620F94"/>
    <w:rsid w:val="006240BF"/>
    <w:rsid w:val="006243DE"/>
    <w:rsid w:val="00627DD4"/>
    <w:rsid w:val="00632FED"/>
    <w:rsid w:val="0063683D"/>
    <w:rsid w:val="00646449"/>
    <w:rsid w:val="00662F8D"/>
    <w:rsid w:val="00673E2B"/>
    <w:rsid w:val="00674BB4"/>
    <w:rsid w:val="00680B33"/>
    <w:rsid w:val="006A7D52"/>
    <w:rsid w:val="006B45DD"/>
    <w:rsid w:val="006B60E3"/>
    <w:rsid w:val="006B792D"/>
    <w:rsid w:val="006C2B3A"/>
    <w:rsid w:val="006C459C"/>
    <w:rsid w:val="006C4998"/>
    <w:rsid w:val="006E238C"/>
    <w:rsid w:val="006F16C9"/>
    <w:rsid w:val="006F6CB2"/>
    <w:rsid w:val="00707E47"/>
    <w:rsid w:val="007106F1"/>
    <w:rsid w:val="00750092"/>
    <w:rsid w:val="007623E1"/>
    <w:rsid w:val="00762792"/>
    <w:rsid w:val="007745CB"/>
    <w:rsid w:val="00774971"/>
    <w:rsid w:val="0078474A"/>
    <w:rsid w:val="00796AF4"/>
    <w:rsid w:val="007A0B8B"/>
    <w:rsid w:val="007A1E35"/>
    <w:rsid w:val="007A5D7D"/>
    <w:rsid w:val="007A7C1D"/>
    <w:rsid w:val="007B3449"/>
    <w:rsid w:val="007D2C2B"/>
    <w:rsid w:val="007F788C"/>
    <w:rsid w:val="00800950"/>
    <w:rsid w:val="00800D6B"/>
    <w:rsid w:val="0080296E"/>
    <w:rsid w:val="00813367"/>
    <w:rsid w:val="00820377"/>
    <w:rsid w:val="008215EA"/>
    <w:rsid w:val="00844AAF"/>
    <w:rsid w:val="00844DC0"/>
    <w:rsid w:val="00850B7F"/>
    <w:rsid w:val="00850C71"/>
    <w:rsid w:val="00871406"/>
    <w:rsid w:val="008754A2"/>
    <w:rsid w:val="00880C97"/>
    <w:rsid w:val="008A0B9E"/>
    <w:rsid w:val="008A5F69"/>
    <w:rsid w:val="008B0FB5"/>
    <w:rsid w:val="008B1923"/>
    <w:rsid w:val="008B3E0E"/>
    <w:rsid w:val="008B6738"/>
    <w:rsid w:val="008C5083"/>
    <w:rsid w:val="008D269C"/>
    <w:rsid w:val="008D7C42"/>
    <w:rsid w:val="008E23AF"/>
    <w:rsid w:val="008E2F9A"/>
    <w:rsid w:val="008E6E33"/>
    <w:rsid w:val="008E7DBE"/>
    <w:rsid w:val="008F69FD"/>
    <w:rsid w:val="00923FFE"/>
    <w:rsid w:val="00932291"/>
    <w:rsid w:val="009439BF"/>
    <w:rsid w:val="0096756E"/>
    <w:rsid w:val="00991AA3"/>
    <w:rsid w:val="009928F4"/>
    <w:rsid w:val="009A5CD1"/>
    <w:rsid w:val="009B0111"/>
    <w:rsid w:val="009B389A"/>
    <w:rsid w:val="009D380C"/>
    <w:rsid w:val="009D47A6"/>
    <w:rsid w:val="009E352A"/>
    <w:rsid w:val="00A012D7"/>
    <w:rsid w:val="00A04044"/>
    <w:rsid w:val="00A14CB7"/>
    <w:rsid w:val="00A252B6"/>
    <w:rsid w:val="00A45D24"/>
    <w:rsid w:val="00A54B45"/>
    <w:rsid w:val="00A66029"/>
    <w:rsid w:val="00A77EAF"/>
    <w:rsid w:val="00A83402"/>
    <w:rsid w:val="00A8714A"/>
    <w:rsid w:val="00AA4C5A"/>
    <w:rsid w:val="00AA5282"/>
    <w:rsid w:val="00AC0A74"/>
    <w:rsid w:val="00AC5594"/>
    <w:rsid w:val="00AC55BB"/>
    <w:rsid w:val="00AC7452"/>
    <w:rsid w:val="00AD16A6"/>
    <w:rsid w:val="00AD2477"/>
    <w:rsid w:val="00AD3851"/>
    <w:rsid w:val="00AD577E"/>
    <w:rsid w:val="00AE0ABD"/>
    <w:rsid w:val="00AE7A9E"/>
    <w:rsid w:val="00AF069F"/>
    <w:rsid w:val="00B0090C"/>
    <w:rsid w:val="00B0190E"/>
    <w:rsid w:val="00B13728"/>
    <w:rsid w:val="00B158D0"/>
    <w:rsid w:val="00B44F23"/>
    <w:rsid w:val="00B47171"/>
    <w:rsid w:val="00B57E1E"/>
    <w:rsid w:val="00B76636"/>
    <w:rsid w:val="00B80EF7"/>
    <w:rsid w:val="00B915B5"/>
    <w:rsid w:val="00B96231"/>
    <w:rsid w:val="00BB53DA"/>
    <w:rsid w:val="00BC331B"/>
    <w:rsid w:val="00BE04DE"/>
    <w:rsid w:val="00BF062A"/>
    <w:rsid w:val="00BF5805"/>
    <w:rsid w:val="00C060AE"/>
    <w:rsid w:val="00C13911"/>
    <w:rsid w:val="00C31FD7"/>
    <w:rsid w:val="00C34C13"/>
    <w:rsid w:val="00C42DBB"/>
    <w:rsid w:val="00C52A57"/>
    <w:rsid w:val="00C54FB8"/>
    <w:rsid w:val="00C87A33"/>
    <w:rsid w:val="00C9583F"/>
    <w:rsid w:val="00CA6335"/>
    <w:rsid w:val="00CB023A"/>
    <w:rsid w:val="00CD739A"/>
    <w:rsid w:val="00CD7974"/>
    <w:rsid w:val="00D009B8"/>
    <w:rsid w:val="00D02FEA"/>
    <w:rsid w:val="00D0480A"/>
    <w:rsid w:val="00D0661A"/>
    <w:rsid w:val="00D13C87"/>
    <w:rsid w:val="00D23889"/>
    <w:rsid w:val="00D239A2"/>
    <w:rsid w:val="00D25B74"/>
    <w:rsid w:val="00D30F66"/>
    <w:rsid w:val="00D37746"/>
    <w:rsid w:val="00D4415C"/>
    <w:rsid w:val="00D46598"/>
    <w:rsid w:val="00D46684"/>
    <w:rsid w:val="00D47D25"/>
    <w:rsid w:val="00D542AA"/>
    <w:rsid w:val="00D65859"/>
    <w:rsid w:val="00D85D10"/>
    <w:rsid w:val="00D93BFB"/>
    <w:rsid w:val="00D96D83"/>
    <w:rsid w:val="00DA0826"/>
    <w:rsid w:val="00DC3EA8"/>
    <w:rsid w:val="00DC7217"/>
    <w:rsid w:val="00DD108D"/>
    <w:rsid w:val="00DE0092"/>
    <w:rsid w:val="00E0738D"/>
    <w:rsid w:val="00E10D96"/>
    <w:rsid w:val="00E15032"/>
    <w:rsid w:val="00E1577D"/>
    <w:rsid w:val="00E166C3"/>
    <w:rsid w:val="00E206FD"/>
    <w:rsid w:val="00E3123F"/>
    <w:rsid w:val="00E31DCF"/>
    <w:rsid w:val="00E3798E"/>
    <w:rsid w:val="00E4006A"/>
    <w:rsid w:val="00E4107A"/>
    <w:rsid w:val="00E55BFE"/>
    <w:rsid w:val="00E60E8B"/>
    <w:rsid w:val="00E65E04"/>
    <w:rsid w:val="00E72B89"/>
    <w:rsid w:val="00E72BA4"/>
    <w:rsid w:val="00E808AF"/>
    <w:rsid w:val="00E823E7"/>
    <w:rsid w:val="00E82567"/>
    <w:rsid w:val="00E83AD0"/>
    <w:rsid w:val="00E902B5"/>
    <w:rsid w:val="00E924D1"/>
    <w:rsid w:val="00E965BE"/>
    <w:rsid w:val="00EA4675"/>
    <w:rsid w:val="00EA642D"/>
    <w:rsid w:val="00EE3C46"/>
    <w:rsid w:val="00EF0081"/>
    <w:rsid w:val="00EF7A30"/>
    <w:rsid w:val="00F00FE6"/>
    <w:rsid w:val="00F04BAD"/>
    <w:rsid w:val="00F40B64"/>
    <w:rsid w:val="00F40D3F"/>
    <w:rsid w:val="00F42D1F"/>
    <w:rsid w:val="00F56B33"/>
    <w:rsid w:val="00F83197"/>
    <w:rsid w:val="00F831FD"/>
    <w:rsid w:val="00FA1640"/>
    <w:rsid w:val="00FB2A26"/>
    <w:rsid w:val="00FB35EE"/>
    <w:rsid w:val="00FB4013"/>
    <w:rsid w:val="00FB614D"/>
    <w:rsid w:val="00FC0CB9"/>
    <w:rsid w:val="00FC7EDD"/>
    <w:rsid w:val="00FE2D18"/>
    <w:rsid w:val="00FE3C25"/>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73B11F32"/>
  <w15:chartTrackingRefBased/>
  <w15:docId w15:val="{E4F5882D-6DC7-4105-ABE0-8B60940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DC0"/>
  </w:style>
  <w:style w:type="paragraph" w:styleId="Heading1">
    <w:name w:val="heading 1"/>
    <w:basedOn w:val="Normal"/>
    <w:next w:val="Normal"/>
    <w:qFormat/>
    <w:rsid w:val="00556EEB"/>
    <w:pPr>
      <w:keepNext/>
      <w:numPr>
        <w:numId w:val="29"/>
      </w:numPr>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numPr>
        <w:ilvl w:val="1"/>
        <w:numId w:val="29"/>
      </w:numPr>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numPr>
        <w:ilvl w:val="2"/>
        <w:numId w:val="29"/>
      </w:numPr>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1"/>
      </w:numPr>
    </w:pPr>
    <w:rPr>
      <w:sz w:val="21"/>
    </w:rPr>
  </w:style>
  <w:style w:type="paragraph" w:styleId="ListBullet">
    <w:name w:val="List Bullet"/>
    <w:basedOn w:val="Normal"/>
    <w:autoRedefine/>
    <w:rsid w:val="00556EEB"/>
    <w:pPr>
      <w:widowControl w:val="0"/>
      <w:numPr>
        <w:numId w:val="3"/>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2"/>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4"/>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PCABodyText"/>
    <w:next w:val="PCABodyText"/>
    <w:qFormat/>
    <w:locked/>
    <w:rsid w:val="006C459C"/>
    <w:pPr>
      <w:spacing w:before="240" w:after="60"/>
      <w:outlineLvl w:val="0"/>
    </w:pPr>
    <w:rPr>
      <w:b/>
      <w:sz w:val="40"/>
      <w:szCs w:val="32"/>
    </w:rPr>
  </w:style>
  <w:style w:type="paragraph" w:customStyle="1" w:styleId="PCATitle">
    <w:name w:val="PCA Title"/>
    <w:basedOn w:val="Normal"/>
    <w:next w:val="PCABodyText"/>
    <w:qFormat/>
    <w:rsid w:val="006C459C"/>
    <w:pPr>
      <w:spacing w:before="360" w:line="271" w:lineRule="auto"/>
    </w:pPr>
    <w:rPr>
      <w:rFonts w:asciiTheme="minorHAnsi" w:eastAsia="Calibri" w:hAnsiTheme="minorHAnsi"/>
      <w:b/>
      <w:sz w:val="48"/>
      <w:szCs w:val="44"/>
    </w:rPr>
  </w:style>
  <w:style w:type="character" w:customStyle="1" w:styleId="A0">
    <w:name w:val="A0"/>
    <w:uiPriority w:val="99"/>
    <w:rsid w:val="00800950"/>
    <w:rPr>
      <w:rFonts w:cs="HelveticaNeueLT Std"/>
      <w:color w:val="221E1F"/>
      <w:sz w:val="18"/>
      <w:szCs w:val="18"/>
    </w:rPr>
  </w:style>
  <w:style w:type="character" w:customStyle="1" w:styleId="A3">
    <w:name w:val="A3"/>
    <w:uiPriority w:val="99"/>
    <w:rsid w:val="00800950"/>
    <w:rPr>
      <w:rFonts w:ascii="HelveticaNeueLT Std Med" w:hAnsi="HelveticaNeueLT Std Med" w:cs="HelveticaNeueLT Std Med"/>
      <w:color w:val="221E1F"/>
      <w:sz w:val="19"/>
      <w:szCs w:val="19"/>
    </w:rPr>
  </w:style>
  <w:style w:type="paragraph" w:customStyle="1" w:styleId="Pa7">
    <w:name w:val="Pa7"/>
    <w:basedOn w:val="Normal"/>
    <w:next w:val="Normal"/>
    <w:uiPriority w:val="99"/>
    <w:rsid w:val="00614A82"/>
    <w:pPr>
      <w:autoSpaceDE w:val="0"/>
      <w:autoSpaceDN w:val="0"/>
      <w:adjustRightInd w:val="0"/>
      <w:spacing w:after="160" w:line="241" w:lineRule="atLeast"/>
    </w:pPr>
    <w:rPr>
      <w:rFonts w:ascii="HelveticaNeueLT Std" w:hAnsi="HelveticaNeueLT Std"/>
      <w:sz w:val="24"/>
      <w:szCs w:val="24"/>
    </w:rPr>
  </w:style>
  <w:style w:type="character" w:customStyle="1" w:styleId="A1">
    <w:name w:val="A1"/>
    <w:uiPriority w:val="99"/>
    <w:rsid w:val="00614A82"/>
    <w:rPr>
      <w:rFonts w:cs="HelveticaNeueLT Std"/>
      <w:color w:val="221E1F"/>
      <w:sz w:val="10"/>
      <w:szCs w:val="10"/>
    </w:rPr>
  </w:style>
  <w:style w:type="paragraph" w:styleId="ListParagraph">
    <w:name w:val="List Paragraph"/>
    <w:basedOn w:val="Normal"/>
    <w:uiPriority w:val="34"/>
    <w:qFormat/>
    <w:rsid w:val="00614A82"/>
    <w:pPr>
      <w:spacing w:after="160" w:line="259" w:lineRule="auto"/>
      <w:ind w:left="720"/>
      <w:contextualSpacing/>
    </w:pPr>
    <w:rPr>
      <w:sz w:val="21"/>
    </w:rPr>
  </w:style>
  <w:style w:type="paragraph" w:customStyle="1" w:styleId="Default">
    <w:name w:val="Default"/>
    <w:rsid w:val="0011082E"/>
    <w:pPr>
      <w:autoSpaceDE w:val="0"/>
      <w:autoSpaceDN w:val="0"/>
      <w:adjustRightInd w:val="0"/>
      <w:spacing w:after="160" w:line="259" w:lineRule="auto"/>
    </w:pPr>
    <w:rPr>
      <w:rFonts w:ascii="HelveticaNeueLT Std" w:hAnsi="HelveticaNeueLT Std" w:cs="HelveticaNeueLT Std"/>
      <w:color w:val="000000"/>
      <w:sz w:val="24"/>
      <w:szCs w:val="24"/>
    </w:rPr>
  </w:style>
  <w:style w:type="paragraph" w:customStyle="1" w:styleId="Pa4">
    <w:name w:val="Pa4"/>
    <w:basedOn w:val="Default"/>
    <w:next w:val="Default"/>
    <w:uiPriority w:val="99"/>
    <w:rsid w:val="0011082E"/>
    <w:pPr>
      <w:spacing w:line="241" w:lineRule="atLeast"/>
    </w:pPr>
    <w:rPr>
      <w:rFonts w:cs="Times New Roman"/>
      <w:color w:val="auto"/>
    </w:rPr>
  </w:style>
  <w:style w:type="paragraph" w:customStyle="1" w:styleId="AttachmentA">
    <w:name w:val="Attachment A"/>
    <w:basedOn w:val="Heading3"/>
    <w:rsid w:val="00DE0092"/>
    <w:pPr>
      <w:widowControl w:val="0"/>
      <w:adjustRightInd w:val="0"/>
      <w:spacing w:before="0" w:after="160" w:line="360" w:lineRule="auto"/>
      <w:jc w:val="both"/>
      <w:textAlignment w:val="baseline"/>
    </w:pPr>
    <w:rPr>
      <w:sz w:val="32"/>
      <w:szCs w:val="32"/>
    </w:rPr>
  </w:style>
  <w:style w:type="character" w:customStyle="1" w:styleId="FooterChar">
    <w:name w:val="Footer Char"/>
    <w:basedOn w:val="DefaultParagraphFont"/>
    <w:link w:val="Footer"/>
    <w:uiPriority w:val="99"/>
    <w:rsid w:val="00166DEB"/>
  </w:style>
  <w:style w:type="paragraph" w:customStyle="1" w:styleId="Listbulletlevel2">
    <w:name w:val="List bullet level 2"/>
    <w:basedOn w:val="NormalWeb"/>
    <w:rsid w:val="00351309"/>
    <w:pPr>
      <w:widowControl w:val="0"/>
      <w:numPr>
        <w:numId w:val="6"/>
      </w:numPr>
      <w:adjustRightInd w:val="0"/>
      <w:spacing w:before="0" w:beforeAutospacing="0" w:after="0" w:afterAutospacing="0" w:line="360" w:lineRule="auto"/>
      <w:ind w:left="1339"/>
      <w:textAlignment w:val="baseline"/>
    </w:pPr>
    <w:rPr>
      <w:sz w:val="21"/>
      <w:szCs w:val="21"/>
    </w:rPr>
  </w:style>
  <w:style w:type="paragraph" w:customStyle="1" w:styleId="Level9">
    <w:name w:val="Level 9"/>
    <w:basedOn w:val="Normal"/>
    <w:rsid w:val="00351309"/>
    <w:pPr>
      <w:widowControl w:val="0"/>
      <w:adjustRightInd w:val="0"/>
      <w:spacing w:line="360" w:lineRule="atLeast"/>
      <w:jc w:val="both"/>
      <w:textAlignment w:val="baseline"/>
    </w:pPr>
    <w:rPr>
      <w:b/>
      <w:sz w:val="24"/>
    </w:rPr>
  </w:style>
  <w:style w:type="paragraph" w:customStyle="1" w:styleId="bullet1">
    <w:name w:val="bullet 1"/>
    <w:rsid w:val="00351309"/>
    <w:pPr>
      <w:widowControl w:val="0"/>
      <w:overflowPunct w:val="0"/>
      <w:autoSpaceDE w:val="0"/>
      <w:autoSpaceDN w:val="0"/>
      <w:adjustRightInd w:val="0"/>
      <w:spacing w:after="160"/>
      <w:ind w:left="360" w:hanging="360"/>
    </w:pPr>
    <w:rPr>
      <w:color w:val="000000"/>
      <w:kern w:val="28"/>
      <w:sz w:val="18"/>
      <w:szCs w:val="18"/>
    </w:rPr>
  </w:style>
  <w:style w:type="paragraph" w:customStyle="1" w:styleId="Listbulletlevel3">
    <w:name w:val="List bullet level 3"/>
    <w:rsid w:val="00351309"/>
    <w:pPr>
      <w:widowControl w:val="0"/>
      <w:numPr>
        <w:numId w:val="5"/>
      </w:numPr>
      <w:adjustRightInd w:val="0"/>
      <w:spacing w:after="120"/>
      <w:textAlignment w:val="baseline"/>
    </w:pPr>
    <w:rPr>
      <w:sz w:val="21"/>
      <w:szCs w:val="21"/>
    </w:rPr>
  </w:style>
  <w:style w:type="character" w:customStyle="1" w:styleId="TabletextChar">
    <w:name w:val="Table text Char"/>
    <w:basedOn w:val="BodyTextChar"/>
    <w:rsid w:val="00351309"/>
    <w:rPr>
      <w:rFonts w:ascii="Arial" w:hAnsi="Arial"/>
      <w:sz w:val="18"/>
      <w:lang w:val="en-US" w:eastAsia="en-US" w:bidi="ar-SA"/>
    </w:rPr>
  </w:style>
  <w:style w:type="character" w:customStyle="1" w:styleId="Heading3Char">
    <w:name w:val="Heading 3 Char"/>
    <w:basedOn w:val="DefaultParagraphFont"/>
    <w:rsid w:val="00351309"/>
    <w:rPr>
      <w:rFonts w:ascii="Trebuchet MS" w:hAnsi="Trebuchet MS"/>
      <w:b/>
      <w:sz w:val="32"/>
      <w:szCs w:val="32"/>
      <w:lang w:val="en-US" w:eastAsia="en-US" w:bidi="ar-SA"/>
    </w:rPr>
  </w:style>
  <w:style w:type="paragraph" w:customStyle="1" w:styleId="PCANumberedlist0">
    <w:name w:val="PCA Numbered list"/>
    <w:basedOn w:val="Normal"/>
    <w:link w:val="PCANumberedlistChar"/>
    <w:uiPriority w:val="14"/>
    <w:qFormat/>
    <w:rsid w:val="006C459C"/>
    <w:pPr>
      <w:spacing w:before="120" w:after="60" w:line="280" w:lineRule="exact"/>
    </w:pPr>
    <w:rPr>
      <w:rFonts w:ascii="Calibri" w:hAnsi="Calibri"/>
      <w:sz w:val="22"/>
    </w:rPr>
  </w:style>
  <w:style w:type="character" w:customStyle="1" w:styleId="PCANumberedlistChar">
    <w:name w:val="PCA Numbered list Char"/>
    <w:basedOn w:val="DefaultParagraphFont"/>
    <w:link w:val="PCANumberedlist0"/>
    <w:uiPriority w:val="14"/>
    <w:rsid w:val="006C459C"/>
    <w:rPr>
      <w:rFonts w:ascii="Calibri" w:hAnsi="Calibri"/>
      <w:sz w:val="22"/>
    </w:rPr>
  </w:style>
  <w:style w:type="paragraph" w:customStyle="1" w:styleId="PCA1Heading">
    <w:name w:val="PCA 1 Heading"/>
    <w:basedOn w:val="Heading1"/>
    <w:next w:val="Normal"/>
    <w:autoRedefine/>
    <w:rsid w:val="006C459C"/>
    <w:pPr>
      <w:keepNext w:val="0"/>
      <w:pBdr>
        <w:bottom w:val="single" w:sz="4" w:space="1" w:color="auto"/>
      </w:pBdr>
      <w:tabs>
        <w:tab w:val="left" w:pos="432"/>
      </w:tabs>
      <w:spacing w:before="240" w:line="271" w:lineRule="auto"/>
    </w:pPr>
    <w:rPr>
      <w:rFonts w:ascii="Calibri" w:hAnsi="Calibri" w:cstheme="minorHAnsi"/>
      <w:b w:val="0"/>
      <w:bCs/>
      <w:kern w:val="32"/>
      <w:sz w:val="44"/>
      <w:szCs w:val="24"/>
    </w:rPr>
  </w:style>
  <w:style w:type="paragraph" w:customStyle="1" w:styleId="PCA123Level1">
    <w:name w:val="PCA 123 Level 1"/>
    <w:basedOn w:val="Normal"/>
    <w:uiPriority w:val="12"/>
    <w:rsid w:val="006C459C"/>
    <w:pPr>
      <w:numPr>
        <w:numId w:val="28"/>
      </w:numPr>
      <w:spacing w:before="120" w:after="60" w:line="271" w:lineRule="auto"/>
    </w:pPr>
    <w:rPr>
      <w:rFonts w:asciiTheme="minorHAnsi" w:eastAsia="Calibri" w:hAnsiTheme="minorHAnsi"/>
      <w:sz w:val="22"/>
      <w:szCs w:val="22"/>
    </w:rPr>
  </w:style>
  <w:style w:type="paragraph" w:customStyle="1" w:styleId="PCA2Heading">
    <w:name w:val="PCA 2 Heading"/>
    <w:basedOn w:val="Heading2"/>
    <w:next w:val="Normal"/>
    <w:rsid w:val="006C459C"/>
    <w:pPr>
      <w:keepNext w:val="0"/>
      <w:tabs>
        <w:tab w:val="clear" w:pos="720"/>
        <w:tab w:val="left" w:pos="432"/>
      </w:tabs>
      <w:spacing w:line="271" w:lineRule="auto"/>
    </w:pPr>
    <w:rPr>
      <w:rFonts w:ascii="Calibri" w:hAnsi="Calibri" w:cs="Calibri"/>
      <w:b w:val="0"/>
      <w:i/>
      <w:iCs/>
      <w:kern w:val="32"/>
      <w:sz w:val="32"/>
      <w:szCs w:val="28"/>
    </w:rPr>
  </w:style>
  <w:style w:type="paragraph" w:customStyle="1" w:styleId="PCA3Heading">
    <w:name w:val="PCA 3 Heading"/>
    <w:basedOn w:val="Heading3"/>
    <w:rsid w:val="006C459C"/>
    <w:pPr>
      <w:keepNext w:val="0"/>
      <w:numPr>
        <w:numId w:val="30"/>
      </w:numPr>
      <w:spacing w:before="240" w:after="60" w:line="271" w:lineRule="auto"/>
    </w:pPr>
    <w:rPr>
      <w:rFonts w:ascii="Calibri" w:hAnsi="Calibri" w:cs="Calibri"/>
      <w:b w:val="0"/>
      <w:bCs/>
      <w:i/>
      <w:iCs/>
      <w:kern w:val="32"/>
      <w:sz w:val="28"/>
      <w:szCs w:val="22"/>
      <w:lang w:val="en"/>
    </w:rPr>
  </w:style>
  <w:style w:type="paragraph" w:customStyle="1" w:styleId="PCAABCBoldIndent">
    <w:name w:val="PCA ABC Bold  Indent"/>
    <w:basedOn w:val="ListParagraph"/>
    <w:next w:val="Normal"/>
    <w:rsid w:val="006C459C"/>
    <w:pPr>
      <w:spacing w:before="120" w:after="0" w:line="271" w:lineRule="auto"/>
      <w:ind w:left="0"/>
    </w:pPr>
    <w:rPr>
      <w:rFonts w:asciiTheme="minorHAnsi" w:hAnsiTheme="minorHAnsi" w:cs="Calibri"/>
      <w:b/>
      <w:sz w:val="22"/>
      <w:szCs w:val="22"/>
    </w:rPr>
  </w:style>
  <w:style w:type="paragraph" w:customStyle="1" w:styleId="PCABodyText">
    <w:name w:val="PCA Body Text"/>
    <w:basedOn w:val="Normal"/>
    <w:link w:val="PCABodyTextChar"/>
    <w:qFormat/>
    <w:rsid w:val="006C459C"/>
    <w:pPr>
      <w:spacing w:before="120" w:line="259" w:lineRule="auto"/>
    </w:pPr>
    <w:rPr>
      <w:rFonts w:asciiTheme="minorHAnsi" w:eastAsia="Calibri" w:hAnsiTheme="minorHAnsi"/>
      <w:sz w:val="22"/>
      <w:szCs w:val="22"/>
    </w:rPr>
  </w:style>
  <w:style w:type="character" w:customStyle="1" w:styleId="PCABodyTextChar">
    <w:name w:val="PCA Body Text Char"/>
    <w:link w:val="PCABodyText"/>
    <w:rsid w:val="006C459C"/>
    <w:rPr>
      <w:rFonts w:asciiTheme="minorHAnsi" w:eastAsia="Calibri" w:hAnsiTheme="minorHAnsi"/>
      <w:sz w:val="22"/>
      <w:szCs w:val="22"/>
    </w:rPr>
  </w:style>
  <w:style w:type="paragraph" w:customStyle="1" w:styleId="PCABodyText11">
    <w:name w:val="PCA Body Text 11"/>
    <w:basedOn w:val="Normal"/>
    <w:link w:val="PCABodyText11Char"/>
    <w:uiPriority w:val="2"/>
    <w:qFormat/>
    <w:rsid w:val="006C459C"/>
    <w:pPr>
      <w:spacing w:before="120" w:line="280" w:lineRule="exact"/>
    </w:pPr>
    <w:rPr>
      <w:rFonts w:asciiTheme="minorHAnsi" w:hAnsiTheme="minorHAnsi"/>
      <w:sz w:val="22"/>
    </w:rPr>
  </w:style>
  <w:style w:type="character" w:customStyle="1" w:styleId="PCABodyText11Char">
    <w:name w:val="PCA Body Text 11 Char"/>
    <w:basedOn w:val="DefaultParagraphFont"/>
    <w:link w:val="PCABodyText11"/>
    <w:uiPriority w:val="2"/>
    <w:rsid w:val="006C459C"/>
    <w:rPr>
      <w:rFonts w:asciiTheme="minorHAnsi" w:hAnsiTheme="minorHAnsi"/>
      <w:sz w:val="22"/>
    </w:rPr>
  </w:style>
  <w:style w:type="paragraph" w:customStyle="1" w:styleId="PCABulletLevel1">
    <w:name w:val="PCA Bullet Level 1"/>
    <w:basedOn w:val="Normal"/>
    <w:qFormat/>
    <w:rsid w:val="006C459C"/>
    <w:pPr>
      <w:numPr>
        <w:numId w:val="31"/>
      </w:numPr>
      <w:spacing w:before="120" w:line="271" w:lineRule="auto"/>
    </w:pPr>
    <w:rPr>
      <w:rFonts w:ascii="Calibri" w:eastAsia="Calibri" w:hAnsi="Calibri"/>
      <w:sz w:val="22"/>
      <w:szCs w:val="22"/>
    </w:rPr>
  </w:style>
  <w:style w:type="paragraph" w:customStyle="1" w:styleId="PCABulletLevel2">
    <w:name w:val="PCA Bullet Level 2"/>
    <w:basedOn w:val="PCABulletLevel1"/>
    <w:qFormat/>
    <w:rsid w:val="006C459C"/>
    <w:pPr>
      <w:numPr>
        <w:numId w:val="32"/>
      </w:numPr>
    </w:pPr>
  </w:style>
  <w:style w:type="numbering" w:customStyle="1" w:styleId="PCABulletLevel3">
    <w:name w:val="PCA Bullet Level 3"/>
    <w:basedOn w:val="NoList"/>
    <w:uiPriority w:val="99"/>
    <w:rsid w:val="006C459C"/>
    <w:pPr>
      <w:numPr>
        <w:numId w:val="33"/>
      </w:numPr>
    </w:pPr>
  </w:style>
  <w:style w:type="paragraph" w:customStyle="1" w:styleId="PCAFigureTabletitle">
    <w:name w:val="PCA Figure/Table title"/>
    <w:basedOn w:val="Normal"/>
    <w:link w:val="PCAFigureTabletitleChar"/>
    <w:uiPriority w:val="9"/>
    <w:qFormat/>
    <w:rsid w:val="006C459C"/>
    <w:pPr>
      <w:spacing w:before="120" w:line="271" w:lineRule="auto"/>
    </w:pPr>
    <w:rPr>
      <w:rFonts w:ascii="Calibri" w:eastAsia="Arial Unicode MS" w:hAnsi="Calibri"/>
      <w:b/>
      <w:szCs w:val="18"/>
    </w:rPr>
  </w:style>
  <w:style w:type="character" w:customStyle="1" w:styleId="PCAFigureTabletitleChar">
    <w:name w:val="PCA Figure/Table title Char"/>
    <w:basedOn w:val="DefaultParagraphFont"/>
    <w:link w:val="PCAFigureTabletitle"/>
    <w:uiPriority w:val="9"/>
    <w:rsid w:val="006C459C"/>
    <w:rPr>
      <w:rFonts w:ascii="Calibri" w:eastAsia="Arial Unicode MS" w:hAnsi="Calibri"/>
      <w:b/>
      <w:szCs w:val="18"/>
    </w:rPr>
  </w:style>
  <w:style w:type="paragraph" w:customStyle="1" w:styleId="PCAfooterinsidecvr">
    <w:name w:val="PCA footer inside cvr"/>
    <w:basedOn w:val="Normal"/>
    <w:link w:val="PCAfooterinsidecvrChar"/>
    <w:uiPriority w:val="17"/>
    <w:rsid w:val="006C459C"/>
    <w:pPr>
      <w:spacing w:before="120" w:line="271" w:lineRule="auto"/>
    </w:pPr>
    <w:rPr>
      <w:rFonts w:asciiTheme="minorHAnsi" w:hAnsiTheme="minorHAnsi"/>
      <w:sz w:val="21"/>
      <w:szCs w:val="22"/>
    </w:rPr>
  </w:style>
  <w:style w:type="character" w:customStyle="1" w:styleId="PCAfooterinsidecvrChar">
    <w:name w:val="PCA footer inside cvr Char"/>
    <w:basedOn w:val="DefaultParagraphFont"/>
    <w:link w:val="PCAfooterinsidecvr"/>
    <w:uiPriority w:val="17"/>
    <w:rsid w:val="006C459C"/>
    <w:rPr>
      <w:rFonts w:asciiTheme="minorHAnsi" w:hAnsiTheme="minorHAnsi"/>
      <w:sz w:val="21"/>
      <w:szCs w:val="22"/>
    </w:rPr>
  </w:style>
  <w:style w:type="paragraph" w:customStyle="1" w:styleId="PCAHeading2">
    <w:name w:val="PCA Heading 2"/>
    <w:basedOn w:val="PCABodyText"/>
    <w:next w:val="PCABodyText"/>
    <w:qFormat/>
    <w:rsid w:val="006C459C"/>
    <w:pPr>
      <w:spacing w:before="240" w:after="60"/>
      <w:outlineLvl w:val="1"/>
    </w:pPr>
    <w:rPr>
      <w:b/>
      <w:sz w:val="34"/>
      <w:szCs w:val="28"/>
    </w:rPr>
  </w:style>
  <w:style w:type="paragraph" w:customStyle="1" w:styleId="PCAHeading3">
    <w:name w:val="PCA Heading 3"/>
    <w:basedOn w:val="PCABodyText"/>
    <w:next w:val="PCABodyText"/>
    <w:qFormat/>
    <w:rsid w:val="006C459C"/>
    <w:pPr>
      <w:spacing w:after="60"/>
      <w:outlineLvl w:val="2"/>
    </w:pPr>
    <w:rPr>
      <w:b/>
      <w:sz w:val="28"/>
      <w:szCs w:val="24"/>
    </w:rPr>
  </w:style>
  <w:style w:type="paragraph" w:customStyle="1" w:styleId="PCAHeadingNo">
    <w:name w:val="PCA Heading No #"/>
    <w:aliases w:val="14pt"/>
    <w:basedOn w:val="Normal"/>
    <w:rsid w:val="006C459C"/>
    <w:pPr>
      <w:spacing w:before="180" w:line="271" w:lineRule="auto"/>
    </w:pPr>
    <w:rPr>
      <w:rFonts w:asciiTheme="minorHAnsi" w:hAnsiTheme="minorHAnsi"/>
      <w:b/>
      <w:sz w:val="28"/>
      <w:szCs w:val="28"/>
    </w:rPr>
  </w:style>
  <w:style w:type="paragraph" w:customStyle="1" w:styleId="PCANormalType">
    <w:name w:val="PCA Normal Type"/>
    <w:basedOn w:val="Normal"/>
    <w:rsid w:val="006C459C"/>
    <w:pPr>
      <w:tabs>
        <w:tab w:val="left" w:pos="720"/>
      </w:tabs>
      <w:spacing w:before="120" w:line="271" w:lineRule="auto"/>
      <w:ind w:firstLine="720"/>
    </w:pPr>
    <w:rPr>
      <w:rFonts w:asciiTheme="minorHAnsi" w:eastAsia="Calibri" w:hAnsiTheme="minorHAnsi"/>
      <w:sz w:val="22"/>
      <w:szCs w:val="22"/>
    </w:rPr>
  </w:style>
  <w:style w:type="paragraph" w:customStyle="1" w:styleId="PCANumberedList">
    <w:name w:val="PCA Numbered List"/>
    <w:basedOn w:val="ListParagraph"/>
    <w:qFormat/>
    <w:rsid w:val="006C459C"/>
    <w:pPr>
      <w:numPr>
        <w:numId w:val="34"/>
      </w:numPr>
      <w:autoSpaceDE w:val="0"/>
      <w:autoSpaceDN w:val="0"/>
      <w:adjustRightInd w:val="0"/>
      <w:spacing w:before="120" w:after="0" w:line="271" w:lineRule="auto"/>
      <w:contextualSpacing w:val="0"/>
    </w:pPr>
    <w:rPr>
      <w:rFonts w:asciiTheme="minorHAnsi" w:eastAsia="Calibri" w:hAnsiTheme="minorHAnsi" w:cstheme="minorHAnsi"/>
      <w:sz w:val="22"/>
      <w:szCs w:val="22"/>
    </w:rPr>
  </w:style>
  <w:style w:type="paragraph" w:customStyle="1" w:styleId="PCAReportHeading1">
    <w:name w:val="PCA Report Heading 1"/>
    <w:basedOn w:val="Heading1"/>
    <w:uiPriority w:val="21"/>
    <w:qFormat/>
    <w:rsid w:val="006C459C"/>
    <w:pPr>
      <w:numPr>
        <w:numId w:val="0"/>
      </w:numPr>
      <w:tabs>
        <w:tab w:val="num" w:pos="6642"/>
      </w:tabs>
      <w:spacing w:before="240" w:line="271" w:lineRule="auto"/>
    </w:pPr>
    <w:rPr>
      <w:rFonts w:ascii="Calibri" w:hAnsi="Calibri" w:cstheme="minorHAnsi"/>
      <w:caps/>
      <w:sz w:val="28"/>
      <w:szCs w:val="40"/>
    </w:rPr>
  </w:style>
  <w:style w:type="paragraph" w:customStyle="1" w:styleId="PCAReportHeading1noline">
    <w:name w:val="PCA Report Heading 1 no line"/>
    <w:basedOn w:val="PCAReportHeading1"/>
    <w:uiPriority w:val="21"/>
    <w:qFormat/>
    <w:rsid w:val="006C459C"/>
    <w:pPr>
      <w:pBdr>
        <w:bottom w:val="none" w:sz="0" w:space="0" w:color="auto"/>
      </w:pBdr>
      <w:tabs>
        <w:tab w:val="clear" w:pos="6642"/>
      </w:tabs>
      <w:spacing w:before="0"/>
    </w:pPr>
    <w:rPr>
      <w:caps w:val="0"/>
      <w:sz w:val="44"/>
      <w:szCs w:val="44"/>
    </w:rPr>
  </w:style>
  <w:style w:type="paragraph" w:customStyle="1" w:styleId="PCAReportHeading2">
    <w:name w:val="PCA Report Heading 2"/>
    <w:basedOn w:val="Heading2"/>
    <w:uiPriority w:val="21"/>
    <w:qFormat/>
    <w:rsid w:val="006C459C"/>
    <w:pPr>
      <w:numPr>
        <w:ilvl w:val="0"/>
        <w:numId w:val="0"/>
      </w:numPr>
      <w:tabs>
        <w:tab w:val="clear" w:pos="720"/>
      </w:tabs>
      <w:spacing w:after="120" w:line="271" w:lineRule="auto"/>
    </w:pPr>
    <w:rPr>
      <w:rFonts w:ascii="Calibri" w:eastAsiaTheme="majorEastAsia" w:hAnsi="Calibri" w:cstheme="minorHAnsi"/>
      <w:sz w:val="32"/>
    </w:rPr>
  </w:style>
  <w:style w:type="paragraph" w:customStyle="1" w:styleId="PCAReportHeading3">
    <w:name w:val="PCA Report Heading 3"/>
    <w:basedOn w:val="Heading3"/>
    <w:uiPriority w:val="21"/>
    <w:qFormat/>
    <w:rsid w:val="006C459C"/>
    <w:pPr>
      <w:numPr>
        <w:ilvl w:val="0"/>
        <w:numId w:val="0"/>
      </w:numPr>
      <w:spacing w:before="240" w:after="60" w:line="271" w:lineRule="auto"/>
    </w:pPr>
    <w:rPr>
      <w:rFonts w:ascii="Calibri" w:hAnsi="Calibri"/>
      <w:sz w:val="28"/>
    </w:rPr>
  </w:style>
  <w:style w:type="paragraph" w:customStyle="1" w:styleId="PCAReportHeading4in-line">
    <w:name w:val="PCA Report Heading 4 in-line"/>
    <w:basedOn w:val="Normal"/>
    <w:uiPriority w:val="21"/>
    <w:qFormat/>
    <w:rsid w:val="006C459C"/>
    <w:pPr>
      <w:spacing w:before="160" w:line="271" w:lineRule="auto"/>
    </w:pPr>
    <w:rPr>
      <w:rFonts w:ascii="Calibri" w:hAnsi="Calibri"/>
      <w:b/>
      <w:sz w:val="24"/>
      <w:szCs w:val="24"/>
    </w:rPr>
  </w:style>
  <w:style w:type="paragraph" w:customStyle="1" w:styleId="PCAReportHeading4standalone">
    <w:name w:val="PCA Report Heading 4 standalone"/>
    <w:basedOn w:val="Heading4"/>
    <w:uiPriority w:val="21"/>
    <w:qFormat/>
    <w:rsid w:val="006C459C"/>
    <w:pPr>
      <w:spacing w:before="160" w:line="271" w:lineRule="auto"/>
    </w:pPr>
    <w:rPr>
      <w:rFonts w:ascii="Calibri" w:hAnsi="Calibri"/>
      <w:b/>
      <w:sz w:val="24"/>
      <w:szCs w:val="18"/>
    </w:rPr>
  </w:style>
  <w:style w:type="paragraph" w:customStyle="1" w:styleId="PCAReportHeading5">
    <w:name w:val="PCA Report Heading 5"/>
    <w:basedOn w:val="Normal"/>
    <w:autoRedefine/>
    <w:qFormat/>
    <w:rsid w:val="006C459C"/>
    <w:pPr>
      <w:spacing w:before="120" w:line="280" w:lineRule="exact"/>
    </w:pPr>
    <w:rPr>
      <w:rFonts w:asciiTheme="minorHAnsi" w:hAnsiTheme="minorHAnsi"/>
      <w:b/>
      <w:iCs/>
      <w:sz w:val="22"/>
    </w:rPr>
  </w:style>
  <w:style w:type="paragraph" w:customStyle="1" w:styleId="PCAReportHeading6">
    <w:name w:val="PCA Report Heading 6"/>
    <w:basedOn w:val="Normal"/>
    <w:rsid w:val="006C459C"/>
    <w:pPr>
      <w:spacing w:before="120" w:after="60" w:line="280" w:lineRule="exact"/>
    </w:pPr>
    <w:rPr>
      <w:rFonts w:asciiTheme="minorHAnsi" w:eastAsiaTheme="minorEastAsia" w:hAnsiTheme="minorHAnsi"/>
      <w:b/>
      <w:i/>
      <w:sz w:val="22"/>
      <w:szCs w:val="22"/>
    </w:rPr>
  </w:style>
  <w:style w:type="paragraph" w:customStyle="1" w:styleId="PCAStyles">
    <w:name w:val="PCA Styles"/>
    <w:basedOn w:val="PCAReportHeading3"/>
    <w:rsid w:val="006C459C"/>
    <w:pPr>
      <w:spacing w:after="0"/>
    </w:pPr>
    <w:rPr>
      <w:rFonts w:eastAsiaTheme="minorEastAsia"/>
    </w:rPr>
  </w:style>
  <w:style w:type="paragraph" w:customStyle="1" w:styleId="PCASubtitle">
    <w:name w:val="PCA Subtitle"/>
    <w:basedOn w:val="PCATitle"/>
    <w:next w:val="PCABodyText"/>
    <w:qFormat/>
    <w:rsid w:val="006C459C"/>
    <w:pPr>
      <w:spacing w:before="0"/>
    </w:pPr>
    <w:rPr>
      <w:b w:val="0"/>
      <w:sz w:val="40"/>
      <w:szCs w:val="32"/>
    </w:rPr>
  </w:style>
  <w:style w:type="table" w:customStyle="1" w:styleId="PCATable">
    <w:name w:val="PCA Table"/>
    <w:basedOn w:val="TableNormal"/>
    <w:uiPriority w:val="99"/>
    <w:rsid w:val="006C459C"/>
    <w:pPr>
      <w:spacing w:before="120" w:line="271" w:lineRule="auto"/>
    </w:pPr>
    <w:rPr>
      <w:rFonts w:ascii="Calibri" w:eastAsia="Calibri" w:hAnsi="Calibri"/>
      <w:bCs/>
      <w:sz w:val="22"/>
      <w:szCs w:val="22"/>
    </w:rPr>
    <w:tblPr>
      <w:tblBorders>
        <w:bottom w:val="single" w:sz="2" w:space="0" w:color="808080"/>
        <w:insideH w:val="single" w:sz="2" w:space="0" w:color="808080"/>
        <w:insideV w:val="single" w:sz="2" w:space="0" w:color="808080"/>
      </w:tblBorders>
    </w:tblPr>
    <w:trPr>
      <w:tblHeader/>
    </w:trPr>
  </w:style>
  <w:style w:type="paragraph" w:customStyle="1" w:styleId="PCATableheading">
    <w:name w:val="PCA Table heading"/>
    <w:uiPriority w:val="10"/>
    <w:rsid w:val="006C459C"/>
    <w:pPr>
      <w:spacing w:before="60" w:line="271" w:lineRule="auto"/>
    </w:pPr>
    <w:rPr>
      <w:rFonts w:ascii="Calibri" w:hAnsi="Calibri"/>
      <w:b/>
      <w:snapToGrid w:val="0"/>
      <w:color w:val="000000"/>
      <w:sz w:val="22"/>
      <w:szCs w:val="18"/>
    </w:rPr>
  </w:style>
  <w:style w:type="paragraph" w:customStyle="1" w:styleId="PCATableFigurecaption">
    <w:name w:val="PCA Table/Figure caption"/>
    <w:basedOn w:val="PCABodyText"/>
    <w:next w:val="Normal"/>
    <w:qFormat/>
    <w:rsid w:val="006C459C"/>
    <w:pPr>
      <w:spacing w:before="240"/>
    </w:pPr>
    <w:rPr>
      <w:b/>
      <w:sz w:val="20"/>
    </w:rPr>
  </w:style>
  <w:style w:type="paragraph" w:customStyle="1" w:styleId="PCATableText">
    <w:name w:val="PCA Table Text"/>
    <w:basedOn w:val="PCATableFigurecaption"/>
    <w:qFormat/>
    <w:rsid w:val="006C459C"/>
    <w:pPr>
      <w:spacing w:before="60"/>
    </w:pPr>
    <w:rPr>
      <w:rFonts w:ascii="Calibri" w:hAnsi="Calibri" w:cs="Arial"/>
      <w:b w:val="0"/>
      <w:szCs w:val="18"/>
    </w:rPr>
  </w:style>
  <w:style w:type="paragraph" w:customStyle="1" w:styleId="PCATabletext0">
    <w:name w:val="PCA Table text"/>
    <w:basedOn w:val="Normal"/>
    <w:uiPriority w:val="11"/>
    <w:rsid w:val="006C459C"/>
    <w:pPr>
      <w:spacing w:before="120" w:line="271" w:lineRule="auto"/>
    </w:pPr>
    <w:rPr>
      <w:rFonts w:asciiTheme="minorHAnsi" w:hAnsiTheme="minorHAnsi"/>
      <w:sz w:val="22"/>
      <w:szCs w:val="22"/>
    </w:rPr>
  </w:style>
  <w:style w:type="paragraph" w:customStyle="1" w:styleId="PCATableTextHeadRow">
    <w:name w:val="PCA Table Text Head Row"/>
    <w:basedOn w:val="PCATableFigurecaption"/>
    <w:qFormat/>
    <w:rsid w:val="006C459C"/>
    <w:pPr>
      <w:spacing w:before="60"/>
    </w:pPr>
    <w:rPr>
      <w:rFonts w:ascii="Calibri" w:hAnsi="Calibri" w:cs="Arial"/>
      <w:szCs w:val="18"/>
    </w:rPr>
  </w:style>
  <w:style w:type="paragraph" w:customStyle="1" w:styleId="PCAUnderTableText">
    <w:name w:val="PCA Under Table Text"/>
    <w:basedOn w:val="PCATableText"/>
    <w:next w:val="Normal"/>
    <w:rsid w:val="006C459C"/>
    <w:pPr>
      <w:spacing w:before="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sha.com/blog/lockout-tagout-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HHW SOP 4.26 Batteries</vt:lpstr>
    </vt:vector>
  </TitlesOfParts>
  <Manager>Teresa Gilbertson, L. McLain</Manager>
  <Company>MPCA</Company>
  <LinksUpToDate>false</LinksUpToDate>
  <CharactersWithSpaces>12295</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4.26 Batteries</dc:title>
  <dc:subject>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w-hhwsop2-09</cp:keywords>
  <dc:description/>
  <cp:lastModifiedBy>McLain, Lori (MPCA)</cp:lastModifiedBy>
  <cp:revision>2</cp:revision>
  <dcterms:created xsi:type="dcterms:W3CDTF">2025-11-17T16:00:00Z</dcterms:created>
  <dcterms:modified xsi:type="dcterms:W3CDTF">2025-11-17T16:00:00Z</dcterms:modified>
  <cp:category>Waste, Household Hazardous Waste, Standard Operation Procedures - Training</cp:category>
</cp:coreProperties>
</file>