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B473F6" w:rsidRPr="006E3265" w14:paraId="2F31ED20" w14:textId="77777777" w:rsidTr="00DB4015">
        <w:trPr>
          <w:cantSplit/>
          <w:trHeight w:val="1350"/>
        </w:trPr>
        <w:tc>
          <w:tcPr>
            <w:tcW w:w="3978" w:type="dxa"/>
          </w:tcPr>
          <w:p w14:paraId="44E18DF4" w14:textId="77777777" w:rsidR="00B473F6" w:rsidRPr="006E3265" w:rsidRDefault="00B473F6" w:rsidP="00DB4015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5BB00E6A" wp14:editId="0C25D379">
                  <wp:extent cx="2390775" cy="685800"/>
                  <wp:effectExtent l="0" t="0" r="9525" b="0"/>
                  <wp:docPr id="684" name="Picture 684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C0F96E5" w14:textId="77777777" w:rsidR="00B473F6" w:rsidRPr="00175FF8" w:rsidRDefault="00B473F6" w:rsidP="00DB4015">
            <w:pPr>
              <w:pStyle w:val="Form-Title1"/>
            </w:pPr>
            <w:r w:rsidRPr="00175FF8">
              <w:rPr>
                <w:noProof/>
              </w:rPr>
              <w:t>Bid Tabulation Sheet</w:t>
            </w:r>
          </w:p>
          <w:p w14:paraId="1D1C8D16" w14:textId="77777777" w:rsidR="00B473F6" w:rsidRPr="006E3265" w:rsidRDefault="00B473F6" w:rsidP="00DB4015">
            <w:pPr>
              <w:pStyle w:val="Form-Title3"/>
            </w:pPr>
            <w:r w:rsidRPr="006E3265">
              <w:t xml:space="preserve">Commodities and/or </w:t>
            </w:r>
            <w:r>
              <w:t>non-professional</w:t>
            </w:r>
            <w:r w:rsidRPr="006E3265">
              <w:t xml:space="preserve"> technical service projects up to $50,000 for MPCA Contracts</w:t>
            </w:r>
          </w:p>
          <w:p w14:paraId="6B5D39D0" w14:textId="77777777" w:rsidR="00B473F6" w:rsidRPr="00195E59" w:rsidRDefault="00B473F6" w:rsidP="00DB4015">
            <w:pPr>
              <w:pStyle w:val="Form-Title4"/>
            </w:pPr>
            <w:r w:rsidRPr="00195E59">
              <w:t>Section 2</w:t>
            </w:r>
          </w:p>
          <w:p w14:paraId="727FE2EF" w14:textId="77777777" w:rsidR="00B473F6" w:rsidRPr="006E3265" w:rsidRDefault="00B473F6" w:rsidP="00DB401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60"/>
              <w:jc w:val="right"/>
              <w:rPr>
                <w:rFonts w:ascii="Trebuchet MS" w:hAnsi="Trebuchet MS"/>
                <w:bCs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Contract</w:t>
            </w:r>
          </w:p>
        </w:tc>
      </w:tr>
    </w:tbl>
    <w:p w14:paraId="2962B9AC" w14:textId="71869AE1" w:rsidR="00B473F6" w:rsidRDefault="00B473F6" w:rsidP="00942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/>
        <w:rPr>
          <w:rFonts w:ascii="Arial" w:hAnsi="Arial" w:cs="Arial"/>
          <w:sz w:val="8"/>
          <w:szCs w:val="8"/>
        </w:rPr>
      </w:pPr>
    </w:p>
    <w:tbl>
      <w:tblPr>
        <w:tblW w:w="10737" w:type="dxa"/>
        <w:tblInd w:w="-90" w:type="dxa"/>
        <w:tblLook w:val="01E0" w:firstRow="1" w:lastRow="1" w:firstColumn="1" w:lastColumn="1" w:noHBand="0" w:noVBand="0"/>
      </w:tblPr>
      <w:tblGrid>
        <w:gridCol w:w="1227"/>
        <w:gridCol w:w="350"/>
        <w:gridCol w:w="1553"/>
        <w:gridCol w:w="1407"/>
        <w:gridCol w:w="2072"/>
        <w:gridCol w:w="1160"/>
        <w:gridCol w:w="934"/>
        <w:gridCol w:w="2034"/>
      </w:tblGrid>
      <w:tr w:rsidR="00320321" w:rsidRPr="00C7544A" w14:paraId="2EBD176F" w14:textId="77777777" w:rsidTr="00F07A8D">
        <w:tc>
          <w:tcPr>
            <w:tcW w:w="1085" w:type="dxa"/>
          </w:tcPr>
          <w:p w14:paraId="6F9CB747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bookmarkStart w:id="0" w:name="_Hlk154660789"/>
            <w:r w:rsidRPr="00C7544A">
              <w:rPr>
                <w:rFonts w:ascii="Arial" w:hAnsi="Arial" w:cs="Arial"/>
                <w:sz w:val="18"/>
                <w:szCs w:val="18"/>
              </w:rPr>
              <w:t>Date bid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38" w:type="dxa"/>
            <w:gridSpan w:val="2"/>
            <w:tcBorders>
              <w:bottom w:val="single" w:sz="2" w:space="0" w:color="auto"/>
            </w:tcBorders>
            <w:vAlign w:val="bottom"/>
          </w:tcPr>
          <w:p w14:paraId="6A300AB0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2" w:type="dxa"/>
          </w:tcPr>
          <w:p w14:paraId="5016F15B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Bid due date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11" w:type="dxa"/>
            <w:tcBorders>
              <w:bottom w:val="single" w:sz="2" w:space="0" w:color="auto"/>
            </w:tcBorders>
            <w:vAlign w:val="bottom"/>
          </w:tcPr>
          <w:p w14:paraId="1B360DB9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19" w:type="dxa"/>
            <w:gridSpan w:val="2"/>
          </w:tcPr>
          <w:p w14:paraId="03B927A3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Required delivery date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063B5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vAlign w:val="bottom"/>
          </w:tcPr>
          <w:p w14:paraId="713238E2" w14:textId="01BF4246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0"/>
      <w:tr w:rsidR="00320321" w:rsidRPr="00C7544A" w14:paraId="4F79AD21" w14:textId="77777777" w:rsidTr="00F07A8D">
        <w:tc>
          <w:tcPr>
            <w:tcW w:w="1440" w:type="dxa"/>
            <w:gridSpan w:val="2"/>
          </w:tcPr>
          <w:p w14:paraId="2738D55E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name:</w:t>
            </w:r>
          </w:p>
        </w:tc>
        <w:tc>
          <w:tcPr>
            <w:tcW w:w="5106" w:type="dxa"/>
            <w:gridSpan w:val="3"/>
            <w:tcBorders>
              <w:bottom w:val="single" w:sz="2" w:space="0" w:color="auto"/>
            </w:tcBorders>
          </w:tcPr>
          <w:p w14:paraId="4A5E3B08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2" w:name="Text40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61" w:type="dxa"/>
          </w:tcPr>
          <w:p w14:paraId="1C0B917A" w14:textId="77777777" w:rsidR="00320321" w:rsidRPr="00C7544A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ID</w:t>
            </w:r>
            <w:r w:rsidRPr="00C754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30" w:type="dxa"/>
            <w:gridSpan w:val="2"/>
            <w:tcBorders>
              <w:bottom w:val="single" w:sz="2" w:space="0" w:color="auto"/>
            </w:tcBorders>
          </w:tcPr>
          <w:p w14:paraId="02D8BA8F" w14:textId="77777777" w:rsidR="00320321" w:rsidRPr="00561828" w:rsidRDefault="00320321" w:rsidP="00F07A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3" w:name="Text4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4B482D85" w14:textId="77777777" w:rsidR="00B473F6" w:rsidRPr="00942A99" w:rsidRDefault="00B473F6" w:rsidP="00942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rPr>
          <w:rFonts w:ascii="Arial" w:hAnsi="Arial" w:cs="Arial"/>
          <w:sz w:val="18"/>
          <w:szCs w:val="18"/>
        </w:rPr>
      </w:pPr>
    </w:p>
    <w:tbl>
      <w:tblPr>
        <w:tblW w:w="10674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1395"/>
        <w:gridCol w:w="1395"/>
        <w:gridCol w:w="1395"/>
        <w:gridCol w:w="1329"/>
      </w:tblGrid>
      <w:tr w:rsidR="00B473F6" w:rsidRPr="006E3265" w14:paraId="7A149342" w14:textId="77777777" w:rsidTr="00DB4015">
        <w:trPr>
          <w:cantSplit/>
          <w:trHeight w:val="652"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B072D98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Preference</w:t>
            </w:r>
          </w:p>
          <w:p w14:paraId="4D6CF7BC" w14:textId="1713A1DC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 xml:space="preserve">TG - </w:t>
            </w:r>
            <w:r w:rsidR="007F7CF1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6868C721" w14:textId="03C358B2" w:rsidR="00B473F6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 xml:space="preserve">ED - </w:t>
            </w:r>
            <w:r w:rsidR="007F7CF1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16AC230B" w14:textId="75F10180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VO </w:t>
            </w:r>
            <w:r w:rsidR="007F7CF1">
              <w:rPr>
                <w:rFonts w:ascii="Arial" w:hAnsi="Arial" w:cs="Arial"/>
                <w:b/>
                <w:sz w:val="16"/>
                <w:szCs w:val="16"/>
              </w:rPr>
              <w:t>- 12</w:t>
            </w:r>
            <w:r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4C91F9B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Company name/Contact person</w:t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2CE6982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13B25ECB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Terms of payment</w:t>
            </w:r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3CEB5EEC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Date bid received</w:t>
            </w:r>
          </w:p>
        </w:tc>
        <w:tc>
          <w:tcPr>
            <w:tcW w:w="1329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CA56106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Delivery</w:t>
            </w:r>
          </w:p>
          <w:p w14:paraId="5F87DC20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offered</w:t>
            </w:r>
          </w:p>
        </w:tc>
      </w:tr>
      <w:tr w:rsidR="00B473F6" w:rsidRPr="006E3265" w14:paraId="0FCCBF63" w14:textId="77777777" w:rsidTr="00DB4015">
        <w:trPr>
          <w:cantSplit/>
          <w:trHeight w:val="265"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6250CD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t xml:space="preserve">A  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C28BD6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7B4F8A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A70D7E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BD62A1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7D9BC0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F6" w:rsidRPr="006E3265" w14:paraId="254CCB3D" w14:textId="77777777" w:rsidTr="00DB4015">
        <w:trPr>
          <w:cantSplit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D6FA01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t>B</w:t>
            </w:r>
            <w:r w:rsidRPr="006E32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3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41C551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3B7CCE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2FD681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4513BD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1323B0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F6" w:rsidRPr="006E3265" w14:paraId="0619285F" w14:textId="77777777" w:rsidTr="00DB4015">
        <w:trPr>
          <w:cantSplit/>
        </w:trPr>
        <w:tc>
          <w:tcPr>
            <w:tcW w:w="156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1DB4C3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t xml:space="preserve">C  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60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AC48E6" w14:textId="77777777" w:rsidR="00B473F6" w:rsidRPr="006E3265" w:rsidRDefault="00B473F6" w:rsidP="00DB4015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7571E8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9F764C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39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8A111C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BF39CD" w14:textId="77777777" w:rsidR="00B473F6" w:rsidRPr="006E3265" w:rsidRDefault="00B473F6" w:rsidP="007F7CF1">
            <w:pPr>
              <w:widowControl w:val="0"/>
              <w:tabs>
                <w:tab w:val="left" w:pos="-1176"/>
                <w:tab w:val="left" w:pos="-720"/>
                <w:tab w:val="left" w:pos="0"/>
                <w:tab w:val="left" w:pos="720"/>
                <w:tab w:val="left" w:pos="3060"/>
                <w:tab w:val="left" w:pos="711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E32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18"/>
              </w:rPr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E32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E2E6F26" w14:textId="77777777" w:rsidR="00B473F6" w:rsidRPr="00942A99" w:rsidRDefault="00B473F6" w:rsidP="00942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rPr>
          <w:rFonts w:ascii="Arial" w:hAnsi="Arial" w:cs="Arial"/>
          <w:sz w:val="18"/>
          <w:szCs w:val="18"/>
        </w:rPr>
      </w:pPr>
    </w:p>
    <w:tbl>
      <w:tblPr>
        <w:tblW w:w="10692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40"/>
        <w:gridCol w:w="2673"/>
        <w:gridCol w:w="630"/>
        <w:gridCol w:w="945"/>
        <w:gridCol w:w="1035"/>
        <w:gridCol w:w="936"/>
        <w:gridCol w:w="1044"/>
        <w:gridCol w:w="936"/>
        <w:gridCol w:w="963"/>
        <w:gridCol w:w="990"/>
      </w:tblGrid>
      <w:tr w:rsidR="00B473F6" w:rsidRPr="006E3265" w14:paraId="0A51FF45" w14:textId="77777777" w:rsidTr="00DB4015">
        <w:trPr>
          <w:cantSplit/>
        </w:trPr>
        <w:tc>
          <w:tcPr>
            <w:tcW w:w="4788" w:type="dxa"/>
            <w:gridSpan w:val="4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6AC5D8" w14:textId="77777777" w:rsidR="00B473F6" w:rsidRPr="006E3265" w:rsidRDefault="00B473F6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2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34BC6B" w14:textId="77777777" w:rsidR="00B473F6" w:rsidRPr="006E3265" w:rsidRDefault="00B473F6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Bidder A</w:t>
            </w:r>
          </w:p>
        </w:tc>
        <w:tc>
          <w:tcPr>
            <w:tcW w:w="1980" w:type="dxa"/>
            <w:gridSpan w:val="2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2D439E" w14:textId="77777777" w:rsidR="00B473F6" w:rsidRPr="006E3265" w:rsidRDefault="00B473F6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Bidder B</w:t>
            </w:r>
          </w:p>
        </w:tc>
        <w:tc>
          <w:tcPr>
            <w:tcW w:w="1953" w:type="dxa"/>
            <w:gridSpan w:val="2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87C9B6" w14:textId="77777777" w:rsidR="00B473F6" w:rsidRPr="006E3265" w:rsidRDefault="00B473F6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Bidder C</w:t>
            </w:r>
          </w:p>
        </w:tc>
      </w:tr>
      <w:tr w:rsidR="00B473F6" w:rsidRPr="006E3265" w14:paraId="42F7BEF3" w14:textId="77777777" w:rsidTr="00DB4015">
        <w:trPr>
          <w:cantSplit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06BABDBB" w14:textId="77777777" w:rsidR="00B473F6" w:rsidRPr="006E3265" w:rsidRDefault="00B473F6" w:rsidP="00DB4015">
            <w:pPr>
              <w:widowControl w:val="0"/>
              <w:ind w:left="-120" w:right="-12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50D633C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Full description of item</w:t>
            </w:r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DA4C665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255BE31D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124A1E1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  <w:p w14:paraId="0563267C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7C80C2F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60883632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494152C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  <w:p w14:paraId="1FFD203D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4CCA832D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101725F9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63188604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Unit</w:t>
            </w:r>
          </w:p>
          <w:p w14:paraId="3EDA2903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bottom"/>
          </w:tcPr>
          <w:p w14:paraId="52641E99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65F6AA7F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rice</w:t>
            </w:r>
          </w:p>
        </w:tc>
      </w:tr>
      <w:tr w:rsidR="00B473F6" w:rsidRPr="006E3265" w14:paraId="523AA638" w14:textId="77777777" w:rsidTr="00DB4015">
        <w:trPr>
          <w:cantSplit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6550F0" w14:textId="77777777" w:rsidR="00B473F6" w:rsidRPr="006E3265" w:rsidRDefault="00B473F6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DEC6CE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7D887B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2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E9A0A4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" w:name="Text3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C471C4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4D6343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E5F34E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B3DBBE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01CAC8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CD54CB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3F6" w:rsidRPr="006E3265" w14:paraId="43338A6F" w14:textId="77777777" w:rsidTr="00DB4015">
        <w:trPr>
          <w:cantSplit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F078E35" w14:textId="77777777" w:rsidR="00B473F6" w:rsidRPr="006E3265" w:rsidRDefault="00B473F6" w:rsidP="00DB4015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E75541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6E326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BE7BD2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A125FE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3B611B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092EDC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5796E6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44BB64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D5A9E4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E3835E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3F6" w:rsidRPr="006E3265" w14:paraId="30D509EB" w14:textId="77777777" w:rsidTr="00DB4015">
        <w:trPr>
          <w:cantSplit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52A3A2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5C597E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Transportation</w:t>
            </w:r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E1EFDF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BC0138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87BEEC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B44E0E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23659F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FE6C64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90F3D2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E6A1AC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3F6" w:rsidRPr="006E3265" w14:paraId="5D97B8F8" w14:textId="77777777" w:rsidTr="00DB4015">
        <w:trPr>
          <w:cantSplit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EA4C51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7EB85B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Subtotal</w:t>
            </w:r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7381DC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497FB5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B511BB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760EA5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1CB65F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8D1999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1C008A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4D6E92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3F6" w:rsidRPr="006E3265" w14:paraId="6CD46F32" w14:textId="77777777" w:rsidTr="00DB4015">
        <w:trPr>
          <w:cantSplit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9FEB72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1836BA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E3265">
              <w:rPr>
                <w:rFonts w:ascii="Arial" w:hAnsi="Arial" w:cs="Arial"/>
                <w:b/>
                <w:sz w:val="16"/>
                <w:szCs w:val="16"/>
              </w:rPr>
              <w:t>TG/ED Preference *</w:t>
            </w:r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F84DE4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D1193F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C22B33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002EE7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14298F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8B4464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CB8A78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8BE4C7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473F6" w:rsidRPr="006E3265" w14:paraId="69A89C35" w14:textId="77777777" w:rsidTr="00DB4015">
        <w:trPr>
          <w:cantSplit/>
          <w:trHeight w:val="247"/>
        </w:trPr>
        <w:tc>
          <w:tcPr>
            <w:tcW w:w="54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BAC741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7AC648" w14:textId="77777777" w:rsidR="00B473F6" w:rsidRPr="006E3265" w:rsidRDefault="00B473F6" w:rsidP="00DB4015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Evaluation t</w:t>
            </w:r>
            <w:r w:rsidRPr="006E3265">
              <w:rPr>
                <w:rFonts w:ascii="Arial" w:hAnsi="Arial" w:cs="Arial"/>
                <w:b/>
                <w:sz w:val="16"/>
                <w:szCs w:val="16"/>
              </w:rPr>
              <w:t>otal</w:t>
            </w:r>
          </w:p>
        </w:tc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157E70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A07710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047B9F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0788A8" w14:textId="77777777" w:rsidR="00B473F6" w:rsidRPr="006E3265" w:rsidRDefault="00B473F6" w:rsidP="007F7CF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1285A7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9E0B71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29DB98" w14:textId="77777777" w:rsidR="00B473F6" w:rsidRPr="006E3265" w:rsidRDefault="00B473F6" w:rsidP="007F7CF1">
            <w:pPr>
              <w:widowControl w:val="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DA457C" w14:textId="77777777" w:rsidR="00B473F6" w:rsidRPr="006E3265" w:rsidRDefault="00B473F6" w:rsidP="007F7CF1">
            <w:pPr>
              <w:widowControl w:val="0"/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E32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E32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6"/>
                <w:szCs w:val="16"/>
              </w:rPr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E32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47D8855" w14:textId="77777777" w:rsidR="00B473F6" w:rsidRPr="00942A99" w:rsidRDefault="00B473F6" w:rsidP="00942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78"/>
        <w:gridCol w:w="489"/>
        <w:gridCol w:w="663"/>
        <w:gridCol w:w="4112"/>
        <w:gridCol w:w="1242"/>
        <w:gridCol w:w="3016"/>
      </w:tblGrid>
      <w:tr w:rsidR="00B473F6" w:rsidRPr="00C7544A" w14:paraId="31035DB5" w14:textId="77777777" w:rsidTr="00DB4015">
        <w:tc>
          <w:tcPr>
            <w:tcW w:w="2430" w:type="dxa"/>
            <w:gridSpan w:val="3"/>
            <w:vAlign w:val="bottom"/>
          </w:tcPr>
          <w:p w14:paraId="5EE3C7A5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Vendor to be awarded bid:</w:t>
            </w:r>
          </w:p>
        </w:tc>
        <w:tc>
          <w:tcPr>
            <w:tcW w:w="8370" w:type="dxa"/>
            <w:gridSpan w:val="3"/>
            <w:tcBorders>
              <w:bottom w:val="single" w:sz="2" w:space="0" w:color="auto"/>
            </w:tcBorders>
            <w:vAlign w:val="bottom"/>
          </w:tcPr>
          <w:p w14:paraId="636EE991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B473F6" w:rsidRPr="00C7544A" w14:paraId="503D6005" w14:textId="77777777" w:rsidTr="00DB4015">
        <w:tc>
          <w:tcPr>
            <w:tcW w:w="1278" w:type="dxa"/>
            <w:vAlign w:val="bottom"/>
          </w:tcPr>
          <w:p w14:paraId="692EB029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5264" w:type="dxa"/>
            <w:gridSpan w:val="3"/>
            <w:tcBorders>
              <w:bottom w:val="single" w:sz="2" w:space="0" w:color="auto"/>
            </w:tcBorders>
            <w:vAlign w:val="bottom"/>
          </w:tcPr>
          <w:p w14:paraId="3F28F2B5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bottom"/>
          </w:tcPr>
          <w:p w14:paraId="20F3CD1E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016" w:type="dxa"/>
            <w:tcBorders>
              <w:bottom w:val="single" w:sz="2" w:space="0" w:color="auto"/>
            </w:tcBorders>
            <w:vAlign w:val="bottom"/>
          </w:tcPr>
          <w:p w14:paraId="4410B6B0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6" w:name="Text245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B473F6" w:rsidRPr="00C7544A" w14:paraId="6BC2E0CA" w14:textId="77777777" w:rsidTr="00DB4015">
        <w:tc>
          <w:tcPr>
            <w:tcW w:w="1278" w:type="dxa"/>
            <w:vAlign w:val="bottom"/>
          </w:tcPr>
          <w:p w14:paraId="5D9970BD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9522" w:type="dxa"/>
            <w:gridSpan w:val="5"/>
            <w:tcBorders>
              <w:bottom w:val="single" w:sz="2" w:space="0" w:color="auto"/>
            </w:tcBorders>
            <w:vAlign w:val="bottom"/>
          </w:tcPr>
          <w:p w14:paraId="6286E317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F6" w:rsidRPr="00C7544A" w14:paraId="6A72BB8A" w14:textId="77777777" w:rsidTr="00DB4015">
        <w:tc>
          <w:tcPr>
            <w:tcW w:w="1278" w:type="dxa"/>
            <w:vAlign w:val="bottom"/>
          </w:tcPr>
          <w:p w14:paraId="2E3693C1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CF1C04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B473F6" w:rsidRPr="00C7544A" w14:paraId="21100C83" w14:textId="77777777" w:rsidTr="00DB4015">
        <w:tc>
          <w:tcPr>
            <w:tcW w:w="1767" w:type="dxa"/>
            <w:gridSpan w:val="2"/>
            <w:vAlign w:val="bottom"/>
          </w:tcPr>
          <w:p w14:paraId="4E918129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Recommendation:</w:t>
            </w:r>
          </w:p>
        </w:tc>
        <w:tc>
          <w:tcPr>
            <w:tcW w:w="9033" w:type="dxa"/>
            <w:gridSpan w:val="4"/>
            <w:tcBorders>
              <w:bottom w:val="single" w:sz="2" w:space="0" w:color="auto"/>
            </w:tcBorders>
            <w:vAlign w:val="bottom"/>
          </w:tcPr>
          <w:p w14:paraId="3F14EE8A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F6" w:rsidRPr="00C7544A" w14:paraId="79F780DF" w14:textId="77777777" w:rsidTr="00DB4015">
        <w:tc>
          <w:tcPr>
            <w:tcW w:w="1767" w:type="dxa"/>
            <w:gridSpan w:val="2"/>
            <w:vAlign w:val="bottom"/>
          </w:tcPr>
          <w:p w14:paraId="7FBCB209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07092C" w14:textId="77777777" w:rsidR="00B473F6" w:rsidRPr="00C7544A" w:rsidRDefault="00B473F6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2717EB71" w14:textId="77777777" w:rsidR="00F22CE2" w:rsidRPr="00B473F6" w:rsidRDefault="00B473F6" w:rsidP="00B473F6">
      <w:r>
        <w:rPr>
          <w:rFonts w:ascii="Arial" w:hAnsi="Arial" w:cs="Arial"/>
          <w:sz w:val="18"/>
          <w:szCs w:val="18"/>
        </w:rPr>
        <w:t>*A</w:t>
      </w:r>
      <w:r w:rsidRPr="006E3265">
        <w:rPr>
          <w:rFonts w:ascii="Arial" w:hAnsi="Arial" w:cs="Arial"/>
          <w:sz w:val="18"/>
          <w:szCs w:val="18"/>
        </w:rPr>
        <w:t xml:space="preserve">dd the appropriate preference to non-TG/ED </w:t>
      </w:r>
      <w:r>
        <w:rPr>
          <w:rFonts w:ascii="Arial" w:hAnsi="Arial" w:cs="Arial"/>
          <w:sz w:val="18"/>
          <w:szCs w:val="18"/>
        </w:rPr>
        <w:t xml:space="preserve">(targeted group/economically disadvantaged) </w:t>
      </w:r>
      <w:r w:rsidRPr="006E3265">
        <w:rPr>
          <w:rFonts w:ascii="Arial" w:hAnsi="Arial" w:cs="Arial"/>
          <w:sz w:val="18"/>
          <w:szCs w:val="18"/>
        </w:rPr>
        <w:t>vendor’s subtotal (see above)</w:t>
      </w:r>
      <w:r>
        <w:rPr>
          <w:rFonts w:ascii="Arial" w:hAnsi="Arial" w:cs="Arial"/>
          <w:sz w:val="18"/>
          <w:szCs w:val="18"/>
        </w:rPr>
        <w:t>.</w:t>
      </w:r>
    </w:p>
    <w:sectPr w:rsidR="00F22CE2" w:rsidRPr="00B473F6" w:rsidSect="00F22CE2">
      <w:footerReference w:type="default" r:id="rId7"/>
      <w:pgSz w:w="12240" w:h="15840"/>
      <w:pgMar w:top="720" w:right="864" w:bottom="720" w:left="86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D8DE" w14:textId="77777777" w:rsidR="00A670D2" w:rsidRDefault="00A670D2" w:rsidP="00DA59D8">
      <w:r>
        <w:separator/>
      </w:r>
    </w:p>
  </w:endnote>
  <w:endnote w:type="continuationSeparator" w:id="0">
    <w:p w14:paraId="5BB1177F" w14:textId="77777777" w:rsidR="00A670D2" w:rsidRDefault="00A670D2" w:rsidP="00DA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8052" w14:textId="77777777" w:rsidR="00910270" w:rsidRPr="00A670D2" w:rsidRDefault="00910270" w:rsidP="009B3A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A670D2">
      <w:rPr>
        <w:rFonts w:ascii="Calibri" w:hAnsi="Calibri"/>
        <w:i/>
        <w:sz w:val="18"/>
        <w:szCs w:val="18"/>
      </w:rPr>
      <w:t>i-admin9-0</w:t>
    </w:r>
    <w:r w:rsidR="00DB6D45" w:rsidRPr="00A670D2">
      <w:rPr>
        <w:rFonts w:ascii="Calibri" w:hAnsi="Calibri"/>
        <w:i/>
        <w:sz w:val="18"/>
        <w:szCs w:val="18"/>
      </w:rPr>
      <w:t>9</w:t>
    </w:r>
    <w:r w:rsidRPr="00A670D2">
      <w:rPr>
        <w:rFonts w:ascii="Calibri" w:hAnsi="Calibri"/>
        <w:i/>
        <w:sz w:val="18"/>
        <w:szCs w:val="18"/>
      </w:rPr>
      <w:tab/>
      <w:t>MPCA Contractor and Subcontracting</w:t>
    </w:r>
  </w:p>
  <w:p w14:paraId="738E861B" w14:textId="2E0132DC" w:rsidR="00910270" w:rsidRPr="00A670D2" w:rsidRDefault="00044BEB" w:rsidP="009B3A6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4</w:t>
    </w:r>
    <w:r w:rsidR="007F7CF1">
      <w:rPr>
        <w:rFonts w:ascii="Calibri" w:hAnsi="Calibri"/>
        <w:i/>
        <w:sz w:val="18"/>
        <w:szCs w:val="18"/>
      </w:rPr>
      <w:t>/1/24</w:t>
    </w:r>
    <w:r w:rsidR="00910270" w:rsidRPr="00A670D2">
      <w:rPr>
        <w:rFonts w:ascii="Calibri" w:hAnsi="Calibri"/>
        <w:i/>
        <w:sz w:val="18"/>
        <w:szCs w:val="18"/>
      </w:rPr>
      <w:tab/>
    </w:r>
    <w:r w:rsidR="00B473F6" w:rsidRPr="00B473F6">
      <w:rPr>
        <w:rFonts w:ascii="Calibri" w:hAnsi="Calibri"/>
        <w:i/>
        <w:iCs/>
        <w:sz w:val="18"/>
        <w:szCs w:val="18"/>
      </w:rPr>
      <w:t xml:space="preserve">Page </w:t>
    </w:r>
    <w:r w:rsidR="00B473F6" w:rsidRPr="00B473F6">
      <w:rPr>
        <w:rFonts w:ascii="Calibri" w:hAnsi="Calibri"/>
        <w:i/>
        <w:iCs/>
        <w:sz w:val="18"/>
        <w:szCs w:val="18"/>
      </w:rPr>
      <w:fldChar w:fldCharType="begin"/>
    </w:r>
    <w:r w:rsidR="00B473F6" w:rsidRPr="00B473F6">
      <w:rPr>
        <w:rFonts w:ascii="Calibri" w:hAnsi="Calibri"/>
        <w:i/>
        <w:iCs/>
        <w:sz w:val="18"/>
        <w:szCs w:val="18"/>
      </w:rPr>
      <w:instrText xml:space="preserve"> PAGE </w:instrText>
    </w:r>
    <w:r w:rsidR="00B473F6" w:rsidRPr="00B473F6">
      <w:rPr>
        <w:rFonts w:ascii="Calibri" w:hAnsi="Calibri"/>
        <w:i/>
        <w:iCs/>
        <w:sz w:val="18"/>
        <w:szCs w:val="18"/>
      </w:rPr>
      <w:fldChar w:fldCharType="separate"/>
    </w:r>
    <w:r w:rsidR="00B473F6">
      <w:rPr>
        <w:rFonts w:ascii="Calibri" w:hAnsi="Calibri"/>
        <w:i/>
        <w:iCs/>
        <w:noProof/>
        <w:sz w:val="18"/>
        <w:szCs w:val="18"/>
      </w:rPr>
      <w:t>1</w:t>
    </w:r>
    <w:r w:rsidR="00B473F6" w:rsidRPr="00B473F6">
      <w:rPr>
        <w:rFonts w:ascii="Calibri" w:hAnsi="Calibri"/>
        <w:i/>
        <w:sz w:val="18"/>
        <w:szCs w:val="18"/>
      </w:rPr>
      <w:fldChar w:fldCharType="end"/>
    </w:r>
    <w:r w:rsidR="00B473F6" w:rsidRPr="00B473F6">
      <w:rPr>
        <w:rFonts w:ascii="Calibri" w:hAnsi="Calibri"/>
        <w:i/>
        <w:iCs/>
        <w:sz w:val="18"/>
        <w:szCs w:val="18"/>
      </w:rPr>
      <w:t xml:space="preserve"> of </w:t>
    </w:r>
    <w:r w:rsidR="00B473F6" w:rsidRPr="00B473F6">
      <w:rPr>
        <w:rFonts w:ascii="Calibri" w:hAnsi="Calibri"/>
        <w:i/>
        <w:sz w:val="18"/>
        <w:szCs w:val="18"/>
      </w:rPr>
      <w:fldChar w:fldCharType="begin"/>
    </w:r>
    <w:r w:rsidR="00B473F6" w:rsidRPr="00B473F6">
      <w:rPr>
        <w:rFonts w:ascii="Calibri" w:hAnsi="Calibri"/>
        <w:i/>
        <w:sz w:val="18"/>
        <w:szCs w:val="18"/>
      </w:rPr>
      <w:instrText xml:space="preserve"> NUMPAGES </w:instrText>
    </w:r>
    <w:r w:rsidR="00B473F6" w:rsidRPr="00B473F6">
      <w:rPr>
        <w:rFonts w:ascii="Calibri" w:hAnsi="Calibri"/>
        <w:i/>
        <w:sz w:val="18"/>
        <w:szCs w:val="18"/>
      </w:rPr>
      <w:fldChar w:fldCharType="separate"/>
    </w:r>
    <w:r w:rsidR="00B473F6">
      <w:rPr>
        <w:rFonts w:ascii="Calibri" w:hAnsi="Calibri"/>
        <w:i/>
        <w:noProof/>
        <w:sz w:val="18"/>
        <w:szCs w:val="18"/>
      </w:rPr>
      <w:t>1</w:t>
    </w:r>
    <w:r w:rsidR="00B473F6" w:rsidRPr="00B473F6">
      <w:rPr>
        <w:rFonts w:ascii="Calibri" w:hAnsi="Calibri"/>
        <w:i/>
        <w:sz w:val="18"/>
        <w:szCs w:val="18"/>
      </w:rPr>
      <w:fldChar w:fldCharType="end"/>
    </w:r>
    <w:r w:rsidR="00910270" w:rsidRPr="00A670D2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9011" w14:textId="77777777" w:rsidR="00A670D2" w:rsidRDefault="00A670D2" w:rsidP="00DA59D8">
      <w:r>
        <w:separator/>
      </w:r>
    </w:p>
  </w:footnote>
  <w:footnote w:type="continuationSeparator" w:id="0">
    <w:p w14:paraId="5C139261" w14:textId="77777777" w:rsidR="00A670D2" w:rsidRDefault="00A670D2" w:rsidP="00DA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6064"/>
    <w:rsid w:val="00027327"/>
    <w:rsid w:val="00030854"/>
    <w:rsid w:val="000323B4"/>
    <w:rsid w:val="00032696"/>
    <w:rsid w:val="00034B6C"/>
    <w:rsid w:val="00034CB1"/>
    <w:rsid w:val="000351FC"/>
    <w:rsid w:val="00035771"/>
    <w:rsid w:val="00035D34"/>
    <w:rsid w:val="00036E81"/>
    <w:rsid w:val="00044BEB"/>
    <w:rsid w:val="00046C40"/>
    <w:rsid w:val="00046DE8"/>
    <w:rsid w:val="00047296"/>
    <w:rsid w:val="00051853"/>
    <w:rsid w:val="00052322"/>
    <w:rsid w:val="000524E6"/>
    <w:rsid w:val="00052CA6"/>
    <w:rsid w:val="000541AE"/>
    <w:rsid w:val="0006083F"/>
    <w:rsid w:val="00063ABD"/>
    <w:rsid w:val="00066F50"/>
    <w:rsid w:val="00073CBD"/>
    <w:rsid w:val="000778F2"/>
    <w:rsid w:val="00077A9B"/>
    <w:rsid w:val="0009186A"/>
    <w:rsid w:val="000A1BBD"/>
    <w:rsid w:val="000A5568"/>
    <w:rsid w:val="000A68EB"/>
    <w:rsid w:val="000B47E5"/>
    <w:rsid w:val="000B5F1F"/>
    <w:rsid w:val="000B713E"/>
    <w:rsid w:val="000B798B"/>
    <w:rsid w:val="000C1428"/>
    <w:rsid w:val="000C74D7"/>
    <w:rsid w:val="000D2973"/>
    <w:rsid w:val="000D5003"/>
    <w:rsid w:val="000D592F"/>
    <w:rsid w:val="000D7351"/>
    <w:rsid w:val="000D7BC4"/>
    <w:rsid w:val="000D7E6C"/>
    <w:rsid w:val="000E2B0D"/>
    <w:rsid w:val="000E72F8"/>
    <w:rsid w:val="000F3456"/>
    <w:rsid w:val="000F3C71"/>
    <w:rsid w:val="000F54C1"/>
    <w:rsid w:val="000F5ABF"/>
    <w:rsid w:val="000F6C31"/>
    <w:rsid w:val="00100FFA"/>
    <w:rsid w:val="00101856"/>
    <w:rsid w:val="001020D5"/>
    <w:rsid w:val="00103FFF"/>
    <w:rsid w:val="00106A92"/>
    <w:rsid w:val="00107D39"/>
    <w:rsid w:val="0011154A"/>
    <w:rsid w:val="00113220"/>
    <w:rsid w:val="00113AB6"/>
    <w:rsid w:val="00117C3B"/>
    <w:rsid w:val="001220DE"/>
    <w:rsid w:val="00122216"/>
    <w:rsid w:val="00123650"/>
    <w:rsid w:val="001252CF"/>
    <w:rsid w:val="00125CEE"/>
    <w:rsid w:val="00125D43"/>
    <w:rsid w:val="00133766"/>
    <w:rsid w:val="00133973"/>
    <w:rsid w:val="00136C69"/>
    <w:rsid w:val="001400AE"/>
    <w:rsid w:val="0014586A"/>
    <w:rsid w:val="00146EAA"/>
    <w:rsid w:val="00156198"/>
    <w:rsid w:val="0016379E"/>
    <w:rsid w:val="00167C14"/>
    <w:rsid w:val="00170554"/>
    <w:rsid w:val="00170CAD"/>
    <w:rsid w:val="0017176A"/>
    <w:rsid w:val="001730DF"/>
    <w:rsid w:val="00173926"/>
    <w:rsid w:val="00180984"/>
    <w:rsid w:val="00183B86"/>
    <w:rsid w:val="001850A5"/>
    <w:rsid w:val="00185C78"/>
    <w:rsid w:val="0019689F"/>
    <w:rsid w:val="0019794B"/>
    <w:rsid w:val="00197D38"/>
    <w:rsid w:val="001A03D7"/>
    <w:rsid w:val="001A5021"/>
    <w:rsid w:val="001A7611"/>
    <w:rsid w:val="001B1D91"/>
    <w:rsid w:val="001B440E"/>
    <w:rsid w:val="001B620A"/>
    <w:rsid w:val="001C0398"/>
    <w:rsid w:val="001C3067"/>
    <w:rsid w:val="001C41DF"/>
    <w:rsid w:val="001C494D"/>
    <w:rsid w:val="001C50E9"/>
    <w:rsid w:val="001C56B7"/>
    <w:rsid w:val="001C7F8F"/>
    <w:rsid w:val="001D3B03"/>
    <w:rsid w:val="001D73C6"/>
    <w:rsid w:val="001D7892"/>
    <w:rsid w:val="001D7C22"/>
    <w:rsid w:val="001E3AF3"/>
    <w:rsid w:val="001E3C88"/>
    <w:rsid w:val="001E4904"/>
    <w:rsid w:val="001F23D1"/>
    <w:rsid w:val="001F2DC9"/>
    <w:rsid w:val="001F4C18"/>
    <w:rsid w:val="001F5BFC"/>
    <w:rsid w:val="001F68B6"/>
    <w:rsid w:val="001F7ADD"/>
    <w:rsid w:val="00202790"/>
    <w:rsid w:val="002030C9"/>
    <w:rsid w:val="002039A6"/>
    <w:rsid w:val="0021006E"/>
    <w:rsid w:val="002112BF"/>
    <w:rsid w:val="00213130"/>
    <w:rsid w:val="002132EB"/>
    <w:rsid w:val="00215AA7"/>
    <w:rsid w:val="00217C50"/>
    <w:rsid w:val="002222E5"/>
    <w:rsid w:val="0022350C"/>
    <w:rsid w:val="00224067"/>
    <w:rsid w:val="002244E5"/>
    <w:rsid w:val="00225D4C"/>
    <w:rsid w:val="0023757E"/>
    <w:rsid w:val="00241E1E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5C57"/>
    <w:rsid w:val="00277BC9"/>
    <w:rsid w:val="00281283"/>
    <w:rsid w:val="00281345"/>
    <w:rsid w:val="00282498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A1BAB"/>
    <w:rsid w:val="002A2D37"/>
    <w:rsid w:val="002A3BEC"/>
    <w:rsid w:val="002A579F"/>
    <w:rsid w:val="002A5EC0"/>
    <w:rsid w:val="002A7229"/>
    <w:rsid w:val="002B1DC7"/>
    <w:rsid w:val="002B3EDB"/>
    <w:rsid w:val="002B6AFD"/>
    <w:rsid w:val="002B759C"/>
    <w:rsid w:val="002C1DF0"/>
    <w:rsid w:val="002C2E69"/>
    <w:rsid w:val="002C633A"/>
    <w:rsid w:val="002C6738"/>
    <w:rsid w:val="002C70E4"/>
    <w:rsid w:val="002D5E72"/>
    <w:rsid w:val="002E4412"/>
    <w:rsid w:val="002E5655"/>
    <w:rsid w:val="002F0F35"/>
    <w:rsid w:val="002F1B42"/>
    <w:rsid w:val="002F3889"/>
    <w:rsid w:val="002F3CBF"/>
    <w:rsid w:val="002F5ACD"/>
    <w:rsid w:val="002F63B7"/>
    <w:rsid w:val="00300A1E"/>
    <w:rsid w:val="00301A2E"/>
    <w:rsid w:val="00305177"/>
    <w:rsid w:val="0030574A"/>
    <w:rsid w:val="003061A7"/>
    <w:rsid w:val="00306D6A"/>
    <w:rsid w:val="00310340"/>
    <w:rsid w:val="0031199F"/>
    <w:rsid w:val="00320321"/>
    <w:rsid w:val="00321FF7"/>
    <w:rsid w:val="003225D1"/>
    <w:rsid w:val="00326EBE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3C84"/>
    <w:rsid w:val="00356F39"/>
    <w:rsid w:val="003623AA"/>
    <w:rsid w:val="0036574F"/>
    <w:rsid w:val="003665DC"/>
    <w:rsid w:val="0037175E"/>
    <w:rsid w:val="00374DDA"/>
    <w:rsid w:val="0038209F"/>
    <w:rsid w:val="00391241"/>
    <w:rsid w:val="003927BD"/>
    <w:rsid w:val="00394383"/>
    <w:rsid w:val="00394631"/>
    <w:rsid w:val="003947F1"/>
    <w:rsid w:val="00395396"/>
    <w:rsid w:val="003958D9"/>
    <w:rsid w:val="00396823"/>
    <w:rsid w:val="003A28C4"/>
    <w:rsid w:val="003A4F8F"/>
    <w:rsid w:val="003A561B"/>
    <w:rsid w:val="003A583E"/>
    <w:rsid w:val="003B1BDA"/>
    <w:rsid w:val="003B2D89"/>
    <w:rsid w:val="003B6478"/>
    <w:rsid w:val="003C5DBB"/>
    <w:rsid w:val="003C6210"/>
    <w:rsid w:val="003C753B"/>
    <w:rsid w:val="003C7A66"/>
    <w:rsid w:val="003D14EF"/>
    <w:rsid w:val="003D2F73"/>
    <w:rsid w:val="003D4C7A"/>
    <w:rsid w:val="003D5686"/>
    <w:rsid w:val="003D7FE8"/>
    <w:rsid w:val="003E093D"/>
    <w:rsid w:val="003E1A67"/>
    <w:rsid w:val="003E2D02"/>
    <w:rsid w:val="003E3D32"/>
    <w:rsid w:val="003E792E"/>
    <w:rsid w:val="003F34AE"/>
    <w:rsid w:val="003F4142"/>
    <w:rsid w:val="003F7E5D"/>
    <w:rsid w:val="0040088B"/>
    <w:rsid w:val="00401F60"/>
    <w:rsid w:val="0040337A"/>
    <w:rsid w:val="004036F5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575D"/>
    <w:rsid w:val="00442714"/>
    <w:rsid w:val="004454AA"/>
    <w:rsid w:val="00445982"/>
    <w:rsid w:val="00446C97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3CF5"/>
    <w:rsid w:val="004A499F"/>
    <w:rsid w:val="004A6E9D"/>
    <w:rsid w:val="004A7070"/>
    <w:rsid w:val="004B502A"/>
    <w:rsid w:val="004B7EFB"/>
    <w:rsid w:val="004C05C7"/>
    <w:rsid w:val="004C49EB"/>
    <w:rsid w:val="004D0ADE"/>
    <w:rsid w:val="004D1066"/>
    <w:rsid w:val="004D219F"/>
    <w:rsid w:val="004E021D"/>
    <w:rsid w:val="004E166B"/>
    <w:rsid w:val="004E1A0D"/>
    <w:rsid w:val="004E3472"/>
    <w:rsid w:val="004E47EF"/>
    <w:rsid w:val="004F54DF"/>
    <w:rsid w:val="004F663E"/>
    <w:rsid w:val="00502AA7"/>
    <w:rsid w:val="00510F86"/>
    <w:rsid w:val="00512B4F"/>
    <w:rsid w:val="005153EC"/>
    <w:rsid w:val="0051660E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B6D"/>
    <w:rsid w:val="00540C9B"/>
    <w:rsid w:val="0054125E"/>
    <w:rsid w:val="00543A61"/>
    <w:rsid w:val="0055369D"/>
    <w:rsid w:val="00560BF7"/>
    <w:rsid w:val="005617D4"/>
    <w:rsid w:val="00561985"/>
    <w:rsid w:val="00562424"/>
    <w:rsid w:val="00562738"/>
    <w:rsid w:val="005646A1"/>
    <w:rsid w:val="00574D89"/>
    <w:rsid w:val="005805F1"/>
    <w:rsid w:val="0058165D"/>
    <w:rsid w:val="0058227E"/>
    <w:rsid w:val="0058265A"/>
    <w:rsid w:val="0058274E"/>
    <w:rsid w:val="00582EE1"/>
    <w:rsid w:val="00587CFC"/>
    <w:rsid w:val="00593AE1"/>
    <w:rsid w:val="00594442"/>
    <w:rsid w:val="00595290"/>
    <w:rsid w:val="005A60D4"/>
    <w:rsid w:val="005B618C"/>
    <w:rsid w:val="005C1E74"/>
    <w:rsid w:val="005D47E4"/>
    <w:rsid w:val="005D634B"/>
    <w:rsid w:val="005D6EF8"/>
    <w:rsid w:val="005E3162"/>
    <w:rsid w:val="005E5004"/>
    <w:rsid w:val="005E6202"/>
    <w:rsid w:val="005E742D"/>
    <w:rsid w:val="005F308E"/>
    <w:rsid w:val="00607BBA"/>
    <w:rsid w:val="0061181B"/>
    <w:rsid w:val="00614CA9"/>
    <w:rsid w:val="006200FA"/>
    <w:rsid w:val="00624B69"/>
    <w:rsid w:val="00632F40"/>
    <w:rsid w:val="00633E89"/>
    <w:rsid w:val="00634ECA"/>
    <w:rsid w:val="00640872"/>
    <w:rsid w:val="00642345"/>
    <w:rsid w:val="006442C7"/>
    <w:rsid w:val="0064529A"/>
    <w:rsid w:val="0064662C"/>
    <w:rsid w:val="006476C1"/>
    <w:rsid w:val="0065080D"/>
    <w:rsid w:val="00652173"/>
    <w:rsid w:val="0065370F"/>
    <w:rsid w:val="0065649D"/>
    <w:rsid w:val="0065680E"/>
    <w:rsid w:val="00656897"/>
    <w:rsid w:val="00656A35"/>
    <w:rsid w:val="00663823"/>
    <w:rsid w:val="0066539F"/>
    <w:rsid w:val="00666741"/>
    <w:rsid w:val="006710D7"/>
    <w:rsid w:val="0067394A"/>
    <w:rsid w:val="00676151"/>
    <w:rsid w:val="00677906"/>
    <w:rsid w:val="006810E1"/>
    <w:rsid w:val="00683FD8"/>
    <w:rsid w:val="006840B8"/>
    <w:rsid w:val="006859A8"/>
    <w:rsid w:val="00687CD6"/>
    <w:rsid w:val="0069246B"/>
    <w:rsid w:val="006952DE"/>
    <w:rsid w:val="0069760E"/>
    <w:rsid w:val="00697ED3"/>
    <w:rsid w:val="006A0279"/>
    <w:rsid w:val="006A02DF"/>
    <w:rsid w:val="006A2AC3"/>
    <w:rsid w:val="006A507B"/>
    <w:rsid w:val="006A6081"/>
    <w:rsid w:val="006B459D"/>
    <w:rsid w:val="006B6BB9"/>
    <w:rsid w:val="006B7F60"/>
    <w:rsid w:val="006C6EAD"/>
    <w:rsid w:val="006D0176"/>
    <w:rsid w:val="006D1CAD"/>
    <w:rsid w:val="006D3479"/>
    <w:rsid w:val="006D65B6"/>
    <w:rsid w:val="006D68B9"/>
    <w:rsid w:val="006D6EF8"/>
    <w:rsid w:val="006E1B56"/>
    <w:rsid w:val="006E1DF6"/>
    <w:rsid w:val="006E2AC6"/>
    <w:rsid w:val="006E504A"/>
    <w:rsid w:val="006E5593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6D08"/>
    <w:rsid w:val="00762A74"/>
    <w:rsid w:val="00764286"/>
    <w:rsid w:val="00766B91"/>
    <w:rsid w:val="00766E42"/>
    <w:rsid w:val="00770CD7"/>
    <w:rsid w:val="00773914"/>
    <w:rsid w:val="007808D9"/>
    <w:rsid w:val="00782614"/>
    <w:rsid w:val="0078272E"/>
    <w:rsid w:val="007845FD"/>
    <w:rsid w:val="00790AF3"/>
    <w:rsid w:val="00796072"/>
    <w:rsid w:val="007962A6"/>
    <w:rsid w:val="0079728A"/>
    <w:rsid w:val="00797FCE"/>
    <w:rsid w:val="007A017D"/>
    <w:rsid w:val="007A32FF"/>
    <w:rsid w:val="007A4327"/>
    <w:rsid w:val="007B0DA0"/>
    <w:rsid w:val="007B15B6"/>
    <w:rsid w:val="007B1EE1"/>
    <w:rsid w:val="007B3436"/>
    <w:rsid w:val="007B674F"/>
    <w:rsid w:val="007C1276"/>
    <w:rsid w:val="007C1C5C"/>
    <w:rsid w:val="007C20C4"/>
    <w:rsid w:val="007C7E94"/>
    <w:rsid w:val="007D0C47"/>
    <w:rsid w:val="007E056E"/>
    <w:rsid w:val="007E240F"/>
    <w:rsid w:val="007E27BA"/>
    <w:rsid w:val="007E2A7C"/>
    <w:rsid w:val="007E4406"/>
    <w:rsid w:val="007E4BD8"/>
    <w:rsid w:val="007E5AF4"/>
    <w:rsid w:val="007F0ECD"/>
    <w:rsid w:val="007F1740"/>
    <w:rsid w:val="007F3085"/>
    <w:rsid w:val="007F7CF1"/>
    <w:rsid w:val="00801204"/>
    <w:rsid w:val="00804784"/>
    <w:rsid w:val="008124CB"/>
    <w:rsid w:val="0081283D"/>
    <w:rsid w:val="00817E93"/>
    <w:rsid w:val="008202E1"/>
    <w:rsid w:val="00824559"/>
    <w:rsid w:val="008264B3"/>
    <w:rsid w:val="00826A6D"/>
    <w:rsid w:val="00834A2C"/>
    <w:rsid w:val="008368B2"/>
    <w:rsid w:val="008400B7"/>
    <w:rsid w:val="00840570"/>
    <w:rsid w:val="00842587"/>
    <w:rsid w:val="00844BB2"/>
    <w:rsid w:val="008450C2"/>
    <w:rsid w:val="008452E8"/>
    <w:rsid w:val="00847A31"/>
    <w:rsid w:val="00852324"/>
    <w:rsid w:val="008570B4"/>
    <w:rsid w:val="00857DE4"/>
    <w:rsid w:val="0086177D"/>
    <w:rsid w:val="00862854"/>
    <w:rsid w:val="00862F3D"/>
    <w:rsid w:val="0086522B"/>
    <w:rsid w:val="00866A67"/>
    <w:rsid w:val="00867C99"/>
    <w:rsid w:val="008711F9"/>
    <w:rsid w:val="00877148"/>
    <w:rsid w:val="00877415"/>
    <w:rsid w:val="00881A38"/>
    <w:rsid w:val="008825E0"/>
    <w:rsid w:val="008836DD"/>
    <w:rsid w:val="00884C91"/>
    <w:rsid w:val="008913C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6F7"/>
    <w:rsid w:val="008B09F3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E0B1E"/>
    <w:rsid w:val="008E10C0"/>
    <w:rsid w:val="008E10E6"/>
    <w:rsid w:val="008E3EED"/>
    <w:rsid w:val="008E72C4"/>
    <w:rsid w:val="008F0CCA"/>
    <w:rsid w:val="008F52A1"/>
    <w:rsid w:val="00903364"/>
    <w:rsid w:val="00910270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E71"/>
    <w:rsid w:val="00937054"/>
    <w:rsid w:val="00940B68"/>
    <w:rsid w:val="00942211"/>
    <w:rsid w:val="00942A99"/>
    <w:rsid w:val="00952912"/>
    <w:rsid w:val="0095781E"/>
    <w:rsid w:val="00967CC3"/>
    <w:rsid w:val="00972E08"/>
    <w:rsid w:val="00973137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3B92"/>
    <w:rsid w:val="009A4502"/>
    <w:rsid w:val="009B3A63"/>
    <w:rsid w:val="009B4C8A"/>
    <w:rsid w:val="009B780C"/>
    <w:rsid w:val="009D1F51"/>
    <w:rsid w:val="009D2DD4"/>
    <w:rsid w:val="009E2A86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C9D"/>
    <w:rsid w:val="009F6345"/>
    <w:rsid w:val="00A00DB6"/>
    <w:rsid w:val="00A04CF5"/>
    <w:rsid w:val="00A062DC"/>
    <w:rsid w:val="00A06E7A"/>
    <w:rsid w:val="00A14F85"/>
    <w:rsid w:val="00A20406"/>
    <w:rsid w:val="00A22C22"/>
    <w:rsid w:val="00A2478F"/>
    <w:rsid w:val="00A30F06"/>
    <w:rsid w:val="00A31268"/>
    <w:rsid w:val="00A325EE"/>
    <w:rsid w:val="00A34EA7"/>
    <w:rsid w:val="00A35DDE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670D2"/>
    <w:rsid w:val="00A73522"/>
    <w:rsid w:val="00A73C50"/>
    <w:rsid w:val="00A74DFC"/>
    <w:rsid w:val="00A81184"/>
    <w:rsid w:val="00A82E12"/>
    <w:rsid w:val="00A843CD"/>
    <w:rsid w:val="00A84F78"/>
    <w:rsid w:val="00AA011C"/>
    <w:rsid w:val="00AA0E6A"/>
    <w:rsid w:val="00AA2C88"/>
    <w:rsid w:val="00AA40B8"/>
    <w:rsid w:val="00AA77CA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79C"/>
    <w:rsid w:val="00AE287B"/>
    <w:rsid w:val="00AF1D45"/>
    <w:rsid w:val="00AF515B"/>
    <w:rsid w:val="00AF68D2"/>
    <w:rsid w:val="00AF7BF5"/>
    <w:rsid w:val="00B022E9"/>
    <w:rsid w:val="00B043E0"/>
    <w:rsid w:val="00B06B03"/>
    <w:rsid w:val="00B06F25"/>
    <w:rsid w:val="00B07735"/>
    <w:rsid w:val="00B12B8F"/>
    <w:rsid w:val="00B17AE8"/>
    <w:rsid w:val="00B257A7"/>
    <w:rsid w:val="00B26A32"/>
    <w:rsid w:val="00B3464E"/>
    <w:rsid w:val="00B3467D"/>
    <w:rsid w:val="00B37051"/>
    <w:rsid w:val="00B376C6"/>
    <w:rsid w:val="00B40741"/>
    <w:rsid w:val="00B408BD"/>
    <w:rsid w:val="00B40982"/>
    <w:rsid w:val="00B414A1"/>
    <w:rsid w:val="00B42D52"/>
    <w:rsid w:val="00B43993"/>
    <w:rsid w:val="00B473F6"/>
    <w:rsid w:val="00B47D60"/>
    <w:rsid w:val="00B55C0C"/>
    <w:rsid w:val="00B61E75"/>
    <w:rsid w:val="00B63B96"/>
    <w:rsid w:val="00B64023"/>
    <w:rsid w:val="00B6415D"/>
    <w:rsid w:val="00B66FEB"/>
    <w:rsid w:val="00B67311"/>
    <w:rsid w:val="00B67723"/>
    <w:rsid w:val="00B67DBF"/>
    <w:rsid w:val="00B708FF"/>
    <w:rsid w:val="00B71573"/>
    <w:rsid w:val="00B736A0"/>
    <w:rsid w:val="00B73702"/>
    <w:rsid w:val="00B75783"/>
    <w:rsid w:val="00B77290"/>
    <w:rsid w:val="00B80AF0"/>
    <w:rsid w:val="00B81678"/>
    <w:rsid w:val="00B82260"/>
    <w:rsid w:val="00B848D6"/>
    <w:rsid w:val="00B84E2C"/>
    <w:rsid w:val="00B91F34"/>
    <w:rsid w:val="00B9261A"/>
    <w:rsid w:val="00B946EB"/>
    <w:rsid w:val="00B95ABE"/>
    <w:rsid w:val="00B95F11"/>
    <w:rsid w:val="00BA000A"/>
    <w:rsid w:val="00BA01A6"/>
    <w:rsid w:val="00BA07A4"/>
    <w:rsid w:val="00BA1396"/>
    <w:rsid w:val="00BA2504"/>
    <w:rsid w:val="00BA2F5E"/>
    <w:rsid w:val="00BA44D1"/>
    <w:rsid w:val="00BA5955"/>
    <w:rsid w:val="00BA63D7"/>
    <w:rsid w:val="00BA6B21"/>
    <w:rsid w:val="00BB05F4"/>
    <w:rsid w:val="00BB27FC"/>
    <w:rsid w:val="00BB3ABA"/>
    <w:rsid w:val="00BB4CB4"/>
    <w:rsid w:val="00BC5744"/>
    <w:rsid w:val="00BD6063"/>
    <w:rsid w:val="00BD7412"/>
    <w:rsid w:val="00BE05EC"/>
    <w:rsid w:val="00BE0D20"/>
    <w:rsid w:val="00BE2C7A"/>
    <w:rsid w:val="00BE2D00"/>
    <w:rsid w:val="00BE7304"/>
    <w:rsid w:val="00BF37FE"/>
    <w:rsid w:val="00BF3DCD"/>
    <w:rsid w:val="00BF4389"/>
    <w:rsid w:val="00BF44B8"/>
    <w:rsid w:val="00BF45B2"/>
    <w:rsid w:val="00C0329E"/>
    <w:rsid w:val="00C04C72"/>
    <w:rsid w:val="00C10F6F"/>
    <w:rsid w:val="00C1494F"/>
    <w:rsid w:val="00C2186E"/>
    <w:rsid w:val="00C35D74"/>
    <w:rsid w:val="00C4309D"/>
    <w:rsid w:val="00C43725"/>
    <w:rsid w:val="00C44505"/>
    <w:rsid w:val="00C44B55"/>
    <w:rsid w:val="00C45C21"/>
    <w:rsid w:val="00C46034"/>
    <w:rsid w:val="00C4755E"/>
    <w:rsid w:val="00C51B70"/>
    <w:rsid w:val="00C522F7"/>
    <w:rsid w:val="00C56712"/>
    <w:rsid w:val="00C569C3"/>
    <w:rsid w:val="00C63753"/>
    <w:rsid w:val="00C64C8B"/>
    <w:rsid w:val="00C65000"/>
    <w:rsid w:val="00C6517C"/>
    <w:rsid w:val="00C80839"/>
    <w:rsid w:val="00C8230D"/>
    <w:rsid w:val="00C87680"/>
    <w:rsid w:val="00C91065"/>
    <w:rsid w:val="00C94A2A"/>
    <w:rsid w:val="00C94DCF"/>
    <w:rsid w:val="00C97A28"/>
    <w:rsid w:val="00CA0C08"/>
    <w:rsid w:val="00CA3A4B"/>
    <w:rsid w:val="00CB3A2D"/>
    <w:rsid w:val="00CB4B86"/>
    <w:rsid w:val="00CB68B8"/>
    <w:rsid w:val="00CC016B"/>
    <w:rsid w:val="00CC0318"/>
    <w:rsid w:val="00CC3702"/>
    <w:rsid w:val="00CC780C"/>
    <w:rsid w:val="00CD0625"/>
    <w:rsid w:val="00CD2F4B"/>
    <w:rsid w:val="00CD6DBC"/>
    <w:rsid w:val="00CD742B"/>
    <w:rsid w:val="00CE21EB"/>
    <w:rsid w:val="00CE3F9F"/>
    <w:rsid w:val="00CF0844"/>
    <w:rsid w:val="00CF1105"/>
    <w:rsid w:val="00CF1C07"/>
    <w:rsid w:val="00CF713B"/>
    <w:rsid w:val="00CF73E5"/>
    <w:rsid w:val="00D010D1"/>
    <w:rsid w:val="00D02A3A"/>
    <w:rsid w:val="00D06673"/>
    <w:rsid w:val="00D10010"/>
    <w:rsid w:val="00D13ED2"/>
    <w:rsid w:val="00D15742"/>
    <w:rsid w:val="00D2043D"/>
    <w:rsid w:val="00D224FA"/>
    <w:rsid w:val="00D25BB9"/>
    <w:rsid w:val="00D265CE"/>
    <w:rsid w:val="00D35438"/>
    <w:rsid w:val="00D35904"/>
    <w:rsid w:val="00D40137"/>
    <w:rsid w:val="00D40299"/>
    <w:rsid w:val="00D46A75"/>
    <w:rsid w:val="00D5519D"/>
    <w:rsid w:val="00D57B3A"/>
    <w:rsid w:val="00D60379"/>
    <w:rsid w:val="00D6070C"/>
    <w:rsid w:val="00D627B1"/>
    <w:rsid w:val="00D63879"/>
    <w:rsid w:val="00D63BEA"/>
    <w:rsid w:val="00D64A48"/>
    <w:rsid w:val="00D65F86"/>
    <w:rsid w:val="00D6675E"/>
    <w:rsid w:val="00D74110"/>
    <w:rsid w:val="00D750D7"/>
    <w:rsid w:val="00D775CF"/>
    <w:rsid w:val="00D778A6"/>
    <w:rsid w:val="00D814B8"/>
    <w:rsid w:val="00D8251B"/>
    <w:rsid w:val="00D87B56"/>
    <w:rsid w:val="00D91267"/>
    <w:rsid w:val="00D939A7"/>
    <w:rsid w:val="00D94111"/>
    <w:rsid w:val="00D95916"/>
    <w:rsid w:val="00D96AF5"/>
    <w:rsid w:val="00DA1C4A"/>
    <w:rsid w:val="00DA32A8"/>
    <w:rsid w:val="00DA344E"/>
    <w:rsid w:val="00DA4C44"/>
    <w:rsid w:val="00DA4F4D"/>
    <w:rsid w:val="00DA5734"/>
    <w:rsid w:val="00DA59D8"/>
    <w:rsid w:val="00DA5A5D"/>
    <w:rsid w:val="00DA62AC"/>
    <w:rsid w:val="00DB2ABF"/>
    <w:rsid w:val="00DB3992"/>
    <w:rsid w:val="00DB5F2A"/>
    <w:rsid w:val="00DB6CF5"/>
    <w:rsid w:val="00DB6D45"/>
    <w:rsid w:val="00DB7877"/>
    <w:rsid w:val="00DC08A3"/>
    <w:rsid w:val="00DC0ED4"/>
    <w:rsid w:val="00DC143A"/>
    <w:rsid w:val="00DC1709"/>
    <w:rsid w:val="00DC2E82"/>
    <w:rsid w:val="00DC3189"/>
    <w:rsid w:val="00DC68A7"/>
    <w:rsid w:val="00DC6AAF"/>
    <w:rsid w:val="00DC72FD"/>
    <w:rsid w:val="00DC73CF"/>
    <w:rsid w:val="00DD014D"/>
    <w:rsid w:val="00DD4EF4"/>
    <w:rsid w:val="00DE074A"/>
    <w:rsid w:val="00DE2F31"/>
    <w:rsid w:val="00DE3690"/>
    <w:rsid w:val="00DE61B9"/>
    <w:rsid w:val="00DF3230"/>
    <w:rsid w:val="00DF65B6"/>
    <w:rsid w:val="00E06EF2"/>
    <w:rsid w:val="00E077E4"/>
    <w:rsid w:val="00E10B2B"/>
    <w:rsid w:val="00E179A7"/>
    <w:rsid w:val="00E17CD3"/>
    <w:rsid w:val="00E24B0C"/>
    <w:rsid w:val="00E275EF"/>
    <w:rsid w:val="00E30F41"/>
    <w:rsid w:val="00E32C92"/>
    <w:rsid w:val="00E32DF1"/>
    <w:rsid w:val="00E349F0"/>
    <w:rsid w:val="00E375A2"/>
    <w:rsid w:val="00E41C63"/>
    <w:rsid w:val="00E4266B"/>
    <w:rsid w:val="00E43B89"/>
    <w:rsid w:val="00E47677"/>
    <w:rsid w:val="00E555A7"/>
    <w:rsid w:val="00E56555"/>
    <w:rsid w:val="00E61B09"/>
    <w:rsid w:val="00E6221B"/>
    <w:rsid w:val="00E64096"/>
    <w:rsid w:val="00E66103"/>
    <w:rsid w:val="00E66522"/>
    <w:rsid w:val="00E6676D"/>
    <w:rsid w:val="00E6703C"/>
    <w:rsid w:val="00E74524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B9C"/>
    <w:rsid w:val="00EA4E7B"/>
    <w:rsid w:val="00EB006C"/>
    <w:rsid w:val="00EB0339"/>
    <w:rsid w:val="00EB1516"/>
    <w:rsid w:val="00EB169D"/>
    <w:rsid w:val="00EB4101"/>
    <w:rsid w:val="00EC2719"/>
    <w:rsid w:val="00EC4356"/>
    <w:rsid w:val="00ED00F3"/>
    <w:rsid w:val="00ED08D7"/>
    <w:rsid w:val="00EE017D"/>
    <w:rsid w:val="00EE1097"/>
    <w:rsid w:val="00EE223B"/>
    <w:rsid w:val="00EE3BB3"/>
    <w:rsid w:val="00EE4088"/>
    <w:rsid w:val="00EE5E0E"/>
    <w:rsid w:val="00EF1006"/>
    <w:rsid w:val="00EF5B55"/>
    <w:rsid w:val="00F01C0B"/>
    <w:rsid w:val="00F0449C"/>
    <w:rsid w:val="00F10D63"/>
    <w:rsid w:val="00F114E4"/>
    <w:rsid w:val="00F154C6"/>
    <w:rsid w:val="00F15EA7"/>
    <w:rsid w:val="00F214BB"/>
    <w:rsid w:val="00F218E8"/>
    <w:rsid w:val="00F21E5C"/>
    <w:rsid w:val="00F2274F"/>
    <w:rsid w:val="00F22A7F"/>
    <w:rsid w:val="00F22CE2"/>
    <w:rsid w:val="00F2311C"/>
    <w:rsid w:val="00F25A15"/>
    <w:rsid w:val="00F30933"/>
    <w:rsid w:val="00F3177B"/>
    <w:rsid w:val="00F3541C"/>
    <w:rsid w:val="00F4294E"/>
    <w:rsid w:val="00F433A3"/>
    <w:rsid w:val="00F44A87"/>
    <w:rsid w:val="00F46FD2"/>
    <w:rsid w:val="00F52152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16CF"/>
    <w:rsid w:val="00F91D86"/>
    <w:rsid w:val="00F92269"/>
    <w:rsid w:val="00F93E7B"/>
    <w:rsid w:val="00F946F2"/>
    <w:rsid w:val="00FA00E5"/>
    <w:rsid w:val="00FA0980"/>
    <w:rsid w:val="00FA52C8"/>
    <w:rsid w:val="00FB2070"/>
    <w:rsid w:val="00FB3293"/>
    <w:rsid w:val="00FB4C85"/>
    <w:rsid w:val="00FB7326"/>
    <w:rsid w:val="00FC2210"/>
    <w:rsid w:val="00FC31A6"/>
    <w:rsid w:val="00FC32CD"/>
    <w:rsid w:val="00FC4642"/>
    <w:rsid w:val="00FC5439"/>
    <w:rsid w:val="00FC5A62"/>
    <w:rsid w:val="00FC7EEE"/>
    <w:rsid w:val="00FD272B"/>
    <w:rsid w:val="00FD29DA"/>
    <w:rsid w:val="00FD6965"/>
    <w:rsid w:val="00FE1217"/>
    <w:rsid w:val="00FE5615"/>
    <w:rsid w:val="00FE6D08"/>
    <w:rsid w:val="00FF019A"/>
    <w:rsid w:val="00FF19C8"/>
    <w:rsid w:val="00FF1F1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4B234C2"/>
  <w15:chartTrackingRefBased/>
  <w15:docId w15:val="{BE09036E-52B8-44D0-BAEE-E30224EF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BalloonText">
    <w:name w:val="Balloon Text"/>
    <w:basedOn w:val="Normal"/>
    <w:semiHidden/>
    <w:rsid w:val="00113AB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B2ABF"/>
    <w:pPr>
      <w:spacing w:after="120" w:line="480" w:lineRule="auto"/>
    </w:pPr>
  </w:style>
  <w:style w:type="character" w:styleId="FollowedHyperlink">
    <w:name w:val="FollowedHyperlink"/>
    <w:rsid w:val="00C2186E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BB4CB4"/>
    <w:pPr>
      <w:widowControl w:val="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BB4CB4"/>
    <w:rPr>
      <w:rFonts w:ascii="Calibri" w:hAnsi="Calibri"/>
      <w:bCs/>
      <w:sz w:val="40"/>
      <w:szCs w:val="24"/>
    </w:rPr>
  </w:style>
  <w:style w:type="paragraph" w:customStyle="1" w:styleId="Form-Title4">
    <w:name w:val="Form - Title 4"/>
    <w:basedOn w:val="Header"/>
    <w:link w:val="Form-Title4Char"/>
    <w:qFormat/>
    <w:rsid w:val="00BB4CB4"/>
    <w:pPr>
      <w:widowControl w:val="0"/>
      <w:tabs>
        <w:tab w:val="clear" w:pos="4320"/>
        <w:tab w:val="clear" w:pos="8640"/>
        <w:tab w:val="right" w:pos="7182"/>
      </w:tabs>
      <w:spacing w:before="20"/>
      <w:jc w:val="right"/>
    </w:pPr>
    <w:rPr>
      <w:rFonts w:ascii="Calibri" w:hAnsi="Calibri" w:cs="Arial"/>
      <w:bCs/>
      <w:sz w:val="22"/>
      <w:szCs w:val="16"/>
    </w:rPr>
  </w:style>
  <w:style w:type="character" w:customStyle="1" w:styleId="Form-Title4Char">
    <w:name w:val="Form - Title 4 Char"/>
    <w:link w:val="Form-Title4"/>
    <w:rsid w:val="00BB4CB4"/>
    <w:rPr>
      <w:rFonts w:ascii="Calibri" w:hAnsi="Calibri" w:cs="Arial"/>
      <w:bCs/>
      <w:sz w:val="22"/>
      <w:szCs w:val="16"/>
    </w:rPr>
  </w:style>
  <w:style w:type="paragraph" w:customStyle="1" w:styleId="Form-Title3">
    <w:name w:val="Form - Title 3"/>
    <w:basedOn w:val="Header"/>
    <w:link w:val="Form-Title3Char"/>
    <w:qFormat/>
    <w:rsid w:val="00BB4CB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3Char">
    <w:name w:val="Form - Title 3 Char"/>
    <w:link w:val="Form-Title3"/>
    <w:rsid w:val="00BB4CB4"/>
    <w:rPr>
      <w:rFonts w:ascii="Arial Black" w:hAnsi="Arial Black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Tabulation Sheet - Form</vt:lpstr>
    </vt:vector>
  </TitlesOfParts>
  <Manager>Sandra Simbeck</Manager>
  <Company>PCA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Tabulation Sheet - Form</dc:title>
  <dc:subject>This form must be completed for Commodities and/or Non Professional Technical Service Projects up to $50,000 for MPCA Contracts.</dc:subject>
  <dc:creator>Minnesota Pollution Control Agency - Amy Miller (Sandra Simbeck)</dc:creator>
  <cp:keywords>Minnesota Pollution Control Agency,i-admin9-09,internal,administrative,contracts,contractor,MPCA,bid tabulation sheet</cp:keywords>
  <dc:description>Protect - NO password</dc:description>
  <cp:lastModifiedBy>Simbeck, Sandra (MPCA)</cp:lastModifiedBy>
  <cp:revision>12</cp:revision>
  <cp:lastPrinted>2010-08-13T15:42:00Z</cp:lastPrinted>
  <dcterms:created xsi:type="dcterms:W3CDTF">2019-07-26T16:30:00Z</dcterms:created>
  <dcterms:modified xsi:type="dcterms:W3CDTF">2024-04-11T18:41:00Z</dcterms:modified>
  <cp:category>internal,administrative</cp:category>
</cp:coreProperties>
</file>