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05CBC1D8" w14:textId="77777777">
        <w:trPr>
          <w:cantSplit/>
          <w:trHeight w:val="1350"/>
        </w:trPr>
        <w:tc>
          <w:tcPr>
            <w:tcW w:w="3978" w:type="dxa"/>
          </w:tcPr>
          <w:p w14:paraId="76993A47" w14:textId="77777777" w:rsidR="008303E2" w:rsidRDefault="0064522D" w:rsidP="002C5280">
            <w:pPr>
              <w:widowControl w:val="0"/>
              <w:spacing w:before="120"/>
            </w:pPr>
            <w:r>
              <w:rPr>
                <w:noProof/>
              </w:rPr>
              <w:drawing>
                <wp:inline distT="0" distB="0" distL="0" distR="0" wp14:anchorId="24884DDC" wp14:editId="1C1FA62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F5DBC49" w14:textId="490069C6" w:rsidR="008303E2" w:rsidRPr="00CF2860" w:rsidRDefault="00DE13A4" w:rsidP="0077248A">
            <w:pPr>
              <w:pStyle w:val="Form-Title1"/>
              <w:spacing w:before="0"/>
              <w:rPr>
                <w:szCs w:val="40"/>
              </w:rPr>
            </w:pPr>
            <w:r w:rsidRPr="00DE13A4">
              <w:rPr>
                <w:szCs w:val="40"/>
              </w:rPr>
              <w:t>CH-01</w:t>
            </w:r>
          </w:p>
          <w:p w14:paraId="7A0D3E84" w14:textId="703EAA98" w:rsidR="008303E2" w:rsidRDefault="002E6950" w:rsidP="00712ECC">
            <w:pPr>
              <w:pStyle w:val="Form-Title2"/>
            </w:pPr>
            <w:r>
              <w:t xml:space="preserve">Change </w:t>
            </w:r>
            <w:r w:rsidR="00D83019">
              <w:t>d</w:t>
            </w:r>
            <w:r>
              <w:t>escription</w:t>
            </w:r>
          </w:p>
          <w:p w14:paraId="692453D9" w14:textId="1E899C03" w:rsidR="008303E2" w:rsidRDefault="002E6950" w:rsidP="00C06217">
            <w:pPr>
              <w:pStyle w:val="Form-Title3"/>
              <w:spacing w:before="20"/>
            </w:pPr>
            <w:r>
              <w:t>Air Quality Permit Program</w:t>
            </w:r>
          </w:p>
          <w:p w14:paraId="31B19C73" w14:textId="6DF6F35B" w:rsidR="005517CB" w:rsidRPr="005517CB" w:rsidRDefault="005517CB" w:rsidP="00C06217">
            <w:pPr>
              <w:pStyle w:val="Form-Title4"/>
            </w:pPr>
            <w:r>
              <w:t xml:space="preserve">Doc Type: </w:t>
            </w:r>
            <w:r w:rsidR="002E6950">
              <w:t>Permit Application</w:t>
            </w:r>
          </w:p>
        </w:tc>
      </w:tr>
    </w:tbl>
    <w:p w14:paraId="74D83BAE" w14:textId="5B9BF774" w:rsidR="00AE6F7C" w:rsidRPr="002E6950" w:rsidRDefault="00AE6F7C" w:rsidP="00676728">
      <w:pPr>
        <w:pStyle w:val="Form-Bodytext1"/>
        <w:spacing w:before="360" w:after="60"/>
      </w:pPr>
      <w:r w:rsidRPr="004A6D28">
        <w:rPr>
          <w:rStyle w:val="Form-Bodytext2Char"/>
        </w:rPr>
        <w:t>Instructions</w:t>
      </w:r>
      <w:r w:rsidRPr="002E6950">
        <w:rPr>
          <w:rStyle w:val="Form-Bodytext2Char"/>
        </w:rPr>
        <w:t>:</w:t>
      </w:r>
      <w:r w:rsidR="002E6950" w:rsidRPr="002E6950">
        <w:t xml:space="preserve">  Provide below a description of each physical and operational change, or proposed change to existing permit conditions, included in this application. This includes addition of new units, removal or replacement of existing units, or changes which may result in debottlenecking of emission units. Use form CH-02 to determine if a permit amendment is required for your proposed change or modification.</w:t>
      </w:r>
    </w:p>
    <w:tbl>
      <w:tblPr>
        <w:tblW w:w="10703" w:type="dxa"/>
        <w:tblInd w:w="7" w:type="dxa"/>
        <w:tblLayout w:type="fixed"/>
        <w:tblCellMar>
          <w:left w:w="43" w:type="dxa"/>
          <w:right w:w="43" w:type="dxa"/>
        </w:tblCellMar>
        <w:tblLook w:val="01E0" w:firstRow="1" w:lastRow="1" w:firstColumn="1" w:lastColumn="1" w:noHBand="0" w:noVBand="0"/>
      </w:tblPr>
      <w:tblGrid>
        <w:gridCol w:w="1703"/>
        <w:gridCol w:w="900"/>
        <w:gridCol w:w="3150"/>
        <w:gridCol w:w="2790"/>
        <w:gridCol w:w="2160"/>
      </w:tblGrid>
      <w:tr w:rsidR="00EE609A" w:rsidRPr="00BE70E9" w14:paraId="3497F55A" w14:textId="77777777" w:rsidTr="007E7373">
        <w:trPr>
          <w:cantSplit/>
        </w:trPr>
        <w:tc>
          <w:tcPr>
            <w:tcW w:w="2603" w:type="dxa"/>
            <w:gridSpan w:val="2"/>
            <w:tcMar>
              <w:left w:w="0" w:type="dxa"/>
              <w:right w:w="0" w:type="dxa"/>
            </w:tcMar>
            <w:vAlign w:val="bottom"/>
          </w:tcPr>
          <w:p w14:paraId="19C93B05" w14:textId="52B7B598" w:rsidR="00EE609A" w:rsidRPr="00BE70E9" w:rsidRDefault="00EE609A" w:rsidP="006C26BC">
            <w:pPr>
              <w:pStyle w:val="Form-Bodytext1"/>
              <w:tabs>
                <w:tab w:val="left" w:pos="547"/>
              </w:tabs>
            </w:pPr>
            <w:r w:rsidRPr="005C714F">
              <w:rPr>
                <w:b/>
                <w:bCs w:val="0"/>
              </w:rPr>
              <w:t>1a)</w:t>
            </w:r>
            <w:r>
              <w:tab/>
              <w:t>AQ Facility ID number:</w:t>
            </w:r>
          </w:p>
        </w:tc>
        <w:tc>
          <w:tcPr>
            <w:tcW w:w="3150" w:type="dxa"/>
            <w:tcBorders>
              <w:bottom w:val="single" w:sz="4" w:space="0" w:color="auto"/>
            </w:tcBorders>
            <w:tcMar>
              <w:left w:w="115" w:type="dxa"/>
              <w:right w:w="0" w:type="dxa"/>
            </w:tcMar>
            <w:vAlign w:val="bottom"/>
          </w:tcPr>
          <w:p w14:paraId="57E9E49D" w14:textId="77777777" w:rsidR="00EE609A" w:rsidRPr="00BE70E9" w:rsidRDefault="00EE609A" w:rsidP="006C26BC">
            <w:pPr>
              <w:pStyle w:val="Form-Bodytext1"/>
              <w:tabs>
                <w:tab w:val="left" w:pos="533"/>
              </w:tabs>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2790" w:type="dxa"/>
            <w:vAlign w:val="bottom"/>
          </w:tcPr>
          <w:p w14:paraId="42F444E9" w14:textId="57A05535" w:rsidR="00EE609A" w:rsidRPr="00BE70E9" w:rsidRDefault="00EE609A" w:rsidP="006C26BC">
            <w:pPr>
              <w:pStyle w:val="Form-Bodytext1"/>
              <w:tabs>
                <w:tab w:val="left" w:pos="533"/>
              </w:tabs>
              <w:jc w:val="right"/>
            </w:pPr>
            <w:r>
              <w:t>1b)  Agency Interest ID number:</w:t>
            </w:r>
          </w:p>
        </w:tc>
        <w:tc>
          <w:tcPr>
            <w:tcW w:w="2160" w:type="dxa"/>
            <w:tcBorders>
              <w:bottom w:val="single" w:sz="4" w:space="0" w:color="auto"/>
            </w:tcBorders>
            <w:vAlign w:val="bottom"/>
          </w:tcPr>
          <w:p w14:paraId="30046B5F" w14:textId="77777777" w:rsidR="00EE609A" w:rsidRPr="00BE70E9" w:rsidRDefault="00EE609A" w:rsidP="006C26BC">
            <w:pPr>
              <w:pStyle w:val="Form-Bodytext1"/>
              <w:tabs>
                <w:tab w:val="left" w:pos="533"/>
              </w:tabs>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EE609A" w:rsidRPr="00BE70E9" w14:paraId="672B4F85" w14:textId="77777777" w:rsidTr="006C26BC">
        <w:trPr>
          <w:cantSplit/>
        </w:trPr>
        <w:tc>
          <w:tcPr>
            <w:tcW w:w="1703" w:type="dxa"/>
            <w:tcMar>
              <w:left w:w="0" w:type="dxa"/>
              <w:right w:w="0" w:type="dxa"/>
            </w:tcMar>
            <w:vAlign w:val="bottom"/>
          </w:tcPr>
          <w:p w14:paraId="704B29D6" w14:textId="2762A54F" w:rsidR="00EE609A" w:rsidRPr="00BE70E9" w:rsidRDefault="00EE609A" w:rsidP="006C26BC">
            <w:pPr>
              <w:pStyle w:val="Form-Bodytext1"/>
              <w:tabs>
                <w:tab w:val="left" w:pos="547"/>
              </w:tabs>
              <w:spacing w:before="240"/>
            </w:pPr>
            <w:r w:rsidRPr="005C714F">
              <w:rPr>
                <w:b/>
                <w:bCs w:val="0"/>
              </w:rPr>
              <w:t>2)</w:t>
            </w:r>
            <w:r>
              <w:tab/>
            </w:r>
            <w:r w:rsidR="007E7373">
              <w:t>Facility name:</w:t>
            </w:r>
          </w:p>
        </w:tc>
        <w:tc>
          <w:tcPr>
            <w:tcW w:w="9000" w:type="dxa"/>
            <w:gridSpan w:val="4"/>
            <w:tcBorders>
              <w:bottom w:val="single" w:sz="4" w:space="0" w:color="auto"/>
            </w:tcBorders>
            <w:tcMar>
              <w:left w:w="115" w:type="dxa"/>
              <w:right w:w="0" w:type="dxa"/>
            </w:tcMar>
            <w:vAlign w:val="bottom"/>
          </w:tcPr>
          <w:p w14:paraId="0E90E198" w14:textId="77777777" w:rsidR="00EE609A" w:rsidRPr="00BE70E9" w:rsidRDefault="00EE609A" w:rsidP="006C26BC">
            <w:pPr>
              <w:pStyle w:val="Form-Bodytext1"/>
              <w:tabs>
                <w:tab w:val="left" w:pos="533"/>
              </w:tabs>
              <w:spacing w:before="240"/>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65173A" w:rsidRPr="00BE70E9" w14:paraId="7B7430A0" w14:textId="77777777" w:rsidTr="004F1032">
        <w:trPr>
          <w:cantSplit/>
        </w:trPr>
        <w:tc>
          <w:tcPr>
            <w:tcW w:w="10703" w:type="dxa"/>
            <w:gridSpan w:val="5"/>
            <w:tcMar>
              <w:left w:w="0" w:type="dxa"/>
              <w:right w:w="0" w:type="dxa"/>
            </w:tcMar>
            <w:vAlign w:val="bottom"/>
          </w:tcPr>
          <w:p w14:paraId="43DFCACF" w14:textId="6D4778BA" w:rsidR="0065173A" w:rsidRPr="00BE70E9" w:rsidRDefault="0065173A" w:rsidP="006C26BC">
            <w:pPr>
              <w:pStyle w:val="Form-Bodytext1"/>
              <w:tabs>
                <w:tab w:val="left" w:pos="547"/>
              </w:tabs>
              <w:spacing w:before="240"/>
            </w:pPr>
            <w:r w:rsidRPr="005C714F">
              <w:rPr>
                <w:b/>
                <w:bCs w:val="0"/>
              </w:rPr>
              <w:t>3)</w:t>
            </w:r>
            <w:r>
              <w:tab/>
            </w:r>
            <w:r w:rsidRPr="0065173A">
              <w:t>Does your project involve any of the following? Check all that apply</w:t>
            </w:r>
            <w:r w:rsidR="00676728">
              <w:t>:</w:t>
            </w:r>
          </w:p>
        </w:tc>
      </w:tr>
    </w:tbl>
    <w:p w14:paraId="3B76C17A" w14:textId="77777777" w:rsidR="007E7373" w:rsidRDefault="007E7373" w:rsidP="007E7373">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3"/>
            <w:enabled/>
            <w:calcOnExit w:val="0"/>
            <w:checkBox>
              <w:sizeAuto/>
              <w:default w:val="0"/>
            </w:checkBox>
          </w:ffData>
        </w:fldChar>
      </w:r>
      <w:bookmarkStart w:id="0" w:name="Check3"/>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bookmarkEnd w:id="0"/>
      <w:r w:rsidRPr="008E19B8">
        <w:rPr>
          <w:rFonts w:cs="Arial"/>
          <w:szCs w:val="18"/>
        </w:rPr>
        <w:t xml:space="preserve">  </w:t>
      </w:r>
      <w:r>
        <w:rPr>
          <w:rFonts w:cs="Arial"/>
          <w:szCs w:val="18"/>
        </w:rPr>
        <w:t xml:space="preserve">Construction or physical change. </w:t>
      </w:r>
    </w:p>
    <w:p w14:paraId="55E9465A" w14:textId="77777777" w:rsidR="007E7373" w:rsidRDefault="007E7373" w:rsidP="007E7373">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4"/>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Pr>
          <w:rFonts w:cs="Arial"/>
          <w:szCs w:val="18"/>
        </w:rPr>
        <w:t xml:space="preserve">  Increase in production. </w:t>
      </w:r>
    </w:p>
    <w:p w14:paraId="713CCD26" w14:textId="77777777" w:rsidR="007E7373" w:rsidRDefault="007E7373" w:rsidP="007E7373">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4"/>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sidRPr="008E19B8">
        <w:rPr>
          <w:rFonts w:cs="Arial"/>
          <w:szCs w:val="18"/>
        </w:rPr>
        <w:t xml:space="preserve">  </w:t>
      </w:r>
      <w:r>
        <w:rPr>
          <w:rFonts w:cs="Arial"/>
          <w:szCs w:val="18"/>
        </w:rPr>
        <w:t>Other o</w:t>
      </w:r>
      <w:r w:rsidRPr="008E19B8">
        <w:rPr>
          <w:rFonts w:cs="Arial"/>
          <w:szCs w:val="18"/>
        </w:rPr>
        <w:t>perational change</w:t>
      </w:r>
      <w:r>
        <w:rPr>
          <w:rFonts w:cs="Arial"/>
          <w:szCs w:val="18"/>
        </w:rPr>
        <w:t>.</w:t>
      </w:r>
    </w:p>
    <w:p w14:paraId="44971E92" w14:textId="77777777" w:rsidR="007E7373" w:rsidRDefault="007E7373" w:rsidP="007E7373">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4"/>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Pr>
          <w:rFonts w:cs="Arial"/>
          <w:szCs w:val="18"/>
        </w:rPr>
        <w:t xml:space="preserve">  Fuel change.</w:t>
      </w:r>
    </w:p>
    <w:p w14:paraId="747C92F0" w14:textId="77777777" w:rsidR="007E7373" w:rsidRPr="008E19B8" w:rsidRDefault="007E7373" w:rsidP="007E7373">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1"/>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Pr>
          <w:rFonts w:cs="Arial"/>
          <w:szCs w:val="18"/>
        </w:rPr>
        <w:t xml:space="preserve">  None of the above. Go to question 5.</w:t>
      </w:r>
    </w:p>
    <w:p w14:paraId="780F6AC5" w14:textId="77777777" w:rsidR="007E7373" w:rsidRDefault="007E7373" w:rsidP="0035076E">
      <w:pPr>
        <w:tabs>
          <w:tab w:val="left" w:pos="450"/>
          <w:tab w:val="left" w:pos="547"/>
          <w:tab w:val="left" w:pos="2790"/>
          <w:tab w:val="left" w:pos="5040"/>
          <w:tab w:val="left" w:pos="6840"/>
          <w:tab w:val="left" w:pos="7920"/>
          <w:tab w:val="left" w:pos="8820"/>
        </w:tabs>
        <w:spacing w:before="240"/>
        <w:rPr>
          <w:rFonts w:cs="Arial"/>
          <w:b/>
          <w:szCs w:val="18"/>
        </w:rPr>
      </w:pPr>
      <w:r w:rsidRPr="005C714F">
        <w:rPr>
          <w:rStyle w:val="Form-Bodytext1Char"/>
          <w:b/>
          <w:bCs w:val="0"/>
        </w:rPr>
        <w:t>4)</w:t>
      </w:r>
      <w:r>
        <w:rPr>
          <w:rStyle w:val="Form-Bodytext1Char"/>
        </w:rPr>
        <w:tab/>
      </w:r>
      <w:r w:rsidRPr="006F7D69">
        <w:rPr>
          <w:rFonts w:cs="Arial"/>
          <w:szCs w:val="18"/>
        </w:rPr>
        <w:t>Does your project involve the addition or modification of a non-emergency generator?</w:t>
      </w:r>
    </w:p>
    <w:p w14:paraId="027FFE1B" w14:textId="77777777" w:rsidR="007E7373" w:rsidRPr="008E19B8" w:rsidRDefault="007E7373" w:rsidP="007E7373">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1"/>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Pr>
          <w:rFonts w:cs="Arial"/>
          <w:szCs w:val="18"/>
        </w:rPr>
        <w:t xml:space="preserve">  No. </w:t>
      </w:r>
    </w:p>
    <w:p w14:paraId="561D0A1A" w14:textId="16DE7AF1" w:rsidR="00FC1D42" w:rsidRDefault="007E7373" w:rsidP="00381D65">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3"/>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sidRPr="008E19B8">
        <w:rPr>
          <w:rFonts w:cs="Arial"/>
          <w:szCs w:val="18"/>
        </w:rPr>
        <w:t xml:space="preserve">  </w:t>
      </w:r>
      <w:r>
        <w:rPr>
          <w:rFonts w:cs="Arial"/>
          <w:szCs w:val="18"/>
        </w:rPr>
        <w:t>Yes. You must conduct screening modeling for the generator or group of generators. See instructions.</w:t>
      </w:r>
    </w:p>
    <w:p w14:paraId="608BAB82" w14:textId="3F1E8BBF" w:rsidR="008459E8" w:rsidRDefault="008459E8" w:rsidP="008459E8">
      <w:pPr>
        <w:tabs>
          <w:tab w:val="left" w:pos="450"/>
          <w:tab w:val="left" w:pos="547"/>
          <w:tab w:val="left" w:pos="2790"/>
          <w:tab w:val="left" w:pos="5040"/>
          <w:tab w:val="left" w:pos="6840"/>
          <w:tab w:val="left" w:pos="7920"/>
          <w:tab w:val="left" w:pos="8820"/>
        </w:tabs>
        <w:spacing w:before="240"/>
        <w:rPr>
          <w:rFonts w:cs="Arial"/>
          <w:b/>
          <w:szCs w:val="18"/>
        </w:rPr>
      </w:pPr>
      <w:r w:rsidRPr="000A0543">
        <w:rPr>
          <w:rFonts w:cs="Arial"/>
          <w:b/>
          <w:bCs/>
          <w:szCs w:val="18"/>
        </w:rPr>
        <w:t>5</w:t>
      </w:r>
      <w:r w:rsidR="000A0543" w:rsidRPr="000A0543">
        <w:rPr>
          <w:rFonts w:cs="Arial"/>
          <w:b/>
          <w:bCs/>
          <w:szCs w:val="18"/>
        </w:rPr>
        <w:t>)</w:t>
      </w:r>
      <w:r>
        <w:rPr>
          <w:rFonts w:cs="Arial"/>
          <w:szCs w:val="18"/>
        </w:rPr>
        <w:tab/>
      </w:r>
      <w:r w:rsidRPr="006F7D69">
        <w:rPr>
          <w:rFonts w:cs="Arial"/>
          <w:szCs w:val="18"/>
        </w:rPr>
        <w:t xml:space="preserve">Does your project </w:t>
      </w:r>
      <w:r w:rsidR="003E3A78">
        <w:rPr>
          <w:rFonts w:cs="Arial"/>
          <w:szCs w:val="18"/>
        </w:rPr>
        <w:t xml:space="preserve">result in an increase </w:t>
      </w:r>
      <w:r w:rsidR="00494B07">
        <w:rPr>
          <w:rFonts w:cs="Arial"/>
          <w:szCs w:val="18"/>
        </w:rPr>
        <w:t>in</w:t>
      </w:r>
      <w:r w:rsidR="003E3A78">
        <w:rPr>
          <w:rFonts w:cs="Arial"/>
          <w:szCs w:val="18"/>
        </w:rPr>
        <w:t xml:space="preserve"> hourly emissions</w:t>
      </w:r>
      <w:r w:rsidR="00D141A1">
        <w:rPr>
          <w:rFonts w:cs="Arial"/>
          <w:szCs w:val="18"/>
        </w:rPr>
        <w:t xml:space="preserve"> of </w:t>
      </w:r>
      <w:r w:rsidR="00443A8A" w:rsidRPr="7E89F3C7">
        <w:rPr>
          <w:rFonts w:cs="Arial"/>
          <w:szCs w:val="18"/>
        </w:rPr>
        <w:t>PM</w:t>
      </w:r>
      <w:r w:rsidR="00443A8A" w:rsidRPr="7E89F3C7">
        <w:rPr>
          <w:rFonts w:cs="Arial"/>
          <w:szCs w:val="18"/>
          <w:vertAlign w:val="subscript"/>
        </w:rPr>
        <w:t>10</w:t>
      </w:r>
      <w:r w:rsidR="00443A8A" w:rsidRPr="7E89F3C7">
        <w:rPr>
          <w:rFonts w:cs="Arial"/>
          <w:szCs w:val="18"/>
        </w:rPr>
        <w:t>, PM</w:t>
      </w:r>
      <w:r w:rsidR="00443A8A" w:rsidRPr="7E89F3C7">
        <w:rPr>
          <w:rFonts w:cs="Arial"/>
          <w:szCs w:val="18"/>
          <w:vertAlign w:val="subscript"/>
        </w:rPr>
        <w:t>2.5</w:t>
      </w:r>
      <w:r w:rsidR="00443A8A" w:rsidRPr="7E89F3C7">
        <w:rPr>
          <w:rFonts w:cs="Arial"/>
          <w:szCs w:val="18"/>
        </w:rPr>
        <w:t>, SO</w:t>
      </w:r>
      <w:r w:rsidR="00443A8A" w:rsidRPr="7E89F3C7">
        <w:rPr>
          <w:rFonts w:cs="Arial"/>
          <w:szCs w:val="18"/>
          <w:vertAlign w:val="subscript"/>
        </w:rPr>
        <w:t>2</w:t>
      </w:r>
      <w:r w:rsidR="00443A8A" w:rsidRPr="7E89F3C7">
        <w:rPr>
          <w:rFonts w:cs="Arial"/>
          <w:szCs w:val="18"/>
        </w:rPr>
        <w:t>, NO</w:t>
      </w:r>
      <w:r w:rsidR="00443A8A" w:rsidRPr="7E89F3C7">
        <w:rPr>
          <w:rFonts w:cs="Arial"/>
          <w:szCs w:val="18"/>
          <w:vertAlign w:val="subscript"/>
        </w:rPr>
        <w:t>2</w:t>
      </w:r>
      <w:r w:rsidR="00443A8A" w:rsidRPr="7E89F3C7">
        <w:rPr>
          <w:rFonts w:cs="Arial"/>
          <w:szCs w:val="18"/>
        </w:rPr>
        <w:t xml:space="preserve">, </w:t>
      </w:r>
      <w:r w:rsidR="00443A8A">
        <w:rPr>
          <w:rFonts w:cs="Arial"/>
          <w:szCs w:val="18"/>
        </w:rPr>
        <w:t>or</w:t>
      </w:r>
      <w:r w:rsidR="00443A8A" w:rsidRPr="7E89F3C7">
        <w:rPr>
          <w:rFonts w:cs="Arial"/>
          <w:szCs w:val="18"/>
        </w:rPr>
        <w:t xml:space="preserve"> Lead</w:t>
      </w:r>
      <w:r w:rsidRPr="006F7D69">
        <w:rPr>
          <w:rFonts w:cs="Arial"/>
          <w:szCs w:val="18"/>
        </w:rPr>
        <w:t>?</w:t>
      </w:r>
    </w:p>
    <w:p w14:paraId="693F843F" w14:textId="77777777" w:rsidR="008459E8" w:rsidRDefault="008459E8" w:rsidP="008459E8">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1"/>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Pr>
          <w:rFonts w:cs="Arial"/>
          <w:szCs w:val="18"/>
        </w:rPr>
        <w:t xml:space="preserve">  No. </w:t>
      </w:r>
    </w:p>
    <w:p w14:paraId="2DC20E20" w14:textId="37A77442" w:rsidR="00DD6894" w:rsidRDefault="0002205F" w:rsidP="00676728">
      <w:pPr>
        <w:tabs>
          <w:tab w:val="left" w:pos="450"/>
          <w:tab w:val="left" w:pos="2790"/>
          <w:tab w:val="left" w:pos="5040"/>
          <w:tab w:val="left" w:pos="6840"/>
          <w:tab w:val="left" w:pos="7920"/>
          <w:tab w:val="left" w:pos="8820"/>
        </w:tabs>
        <w:spacing w:before="120"/>
        <w:ind w:left="965" w:hanging="331"/>
        <w:rPr>
          <w:rFonts w:cs="Arial"/>
          <w:szCs w:val="18"/>
        </w:rPr>
      </w:pPr>
      <w:r w:rsidRPr="008E19B8">
        <w:rPr>
          <w:rFonts w:cs="Arial"/>
          <w:szCs w:val="18"/>
        </w:rPr>
        <w:fldChar w:fldCharType="begin">
          <w:ffData>
            <w:name w:val="Check3"/>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sidRPr="008E19B8">
        <w:rPr>
          <w:rFonts w:cs="Arial"/>
          <w:szCs w:val="18"/>
        </w:rPr>
        <w:t xml:space="preserve"> </w:t>
      </w:r>
      <w:r>
        <w:rPr>
          <w:rFonts w:cs="Arial"/>
          <w:szCs w:val="18"/>
        </w:rPr>
        <w:t xml:space="preserve"> </w:t>
      </w:r>
      <w:r>
        <w:t xml:space="preserve">Yes, </w:t>
      </w:r>
      <w:r w:rsidR="003F4524">
        <w:t xml:space="preserve">but I was required to fill out form CH-10, and </w:t>
      </w:r>
      <w:r w:rsidR="00104249">
        <w:t>answered:</w:t>
      </w:r>
      <w:r w:rsidR="003F4524">
        <w:t xml:space="preserve"> "Minor Amendment" </w:t>
      </w:r>
      <w:r w:rsidR="003F4524" w:rsidRPr="00104249">
        <w:rPr>
          <w:i/>
          <w:iCs/>
        </w:rPr>
        <w:t>or</w:t>
      </w:r>
      <w:r w:rsidR="003F4524">
        <w:t xml:space="preserve"> "Insignificant Modification" to</w:t>
      </w:r>
      <w:r w:rsidR="00DD6894">
        <w:t xml:space="preserve"> </w:t>
      </w:r>
      <w:r w:rsidR="003F4524">
        <w:t>question 6 on that form</w:t>
      </w:r>
      <w:r>
        <w:t>.</w:t>
      </w:r>
      <w:r w:rsidR="00E16FB9">
        <w:t xml:space="preserve"> Go to question 6.</w:t>
      </w:r>
    </w:p>
    <w:p w14:paraId="5E19F1D7" w14:textId="3744BDC1" w:rsidR="00DD6894" w:rsidRDefault="008459E8" w:rsidP="00DD6894">
      <w:pPr>
        <w:tabs>
          <w:tab w:val="left" w:pos="450"/>
          <w:tab w:val="left" w:pos="2790"/>
          <w:tab w:val="left" w:pos="5040"/>
          <w:tab w:val="left" w:pos="6840"/>
          <w:tab w:val="left" w:pos="7920"/>
          <w:tab w:val="left" w:pos="8820"/>
        </w:tabs>
        <w:spacing w:before="120"/>
        <w:ind w:left="634"/>
        <w:rPr>
          <w:rFonts w:cs="Arial"/>
          <w:szCs w:val="18"/>
        </w:rPr>
      </w:pPr>
      <w:r w:rsidRPr="008E19B8">
        <w:rPr>
          <w:rFonts w:cs="Arial"/>
          <w:szCs w:val="18"/>
        </w:rPr>
        <w:fldChar w:fldCharType="begin">
          <w:ffData>
            <w:name w:val="Check3"/>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sidRPr="008E19B8">
        <w:rPr>
          <w:rFonts w:cs="Arial"/>
          <w:szCs w:val="18"/>
        </w:rPr>
        <w:t xml:space="preserve">  </w:t>
      </w:r>
      <w:r>
        <w:rPr>
          <w:rFonts w:cs="Arial"/>
          <w:szCs w:val="18"/>
        </w:rPr>
        <w:t xml:space="preserve">Yes. You must </w:t>
      </w:r>
      <w:r w:rsidR="00461189">
        <w:rPr>
          <w:rFonts w:cs="Arial"/>
          <w:szCs w:val="18"/>
        </w:rPr>
        <w:t>determine if the project</w:t>
      </w:r>
      <w:r w:rsidR="00B339C6">
        <w:rPr>
          <w:rFonts w:cs="Arial"/>
          <w:szCs w:val="18"/>
        </w:rPr>
        <w:t xml:space="preserve"> requires an evaluation of air quality impacts</w:t>
      </w:r>
      <w:r>
        <w:rPr>
          <w:rFonts w:cs="Arial"/>
          <w:szCs w:val="18"/>
        </w:rPr>
        <w:t xml:space="preserve">. </w:t>
      </w:r>
      <w:r w:rsidR="00B339C6">
        <w:rPr>
          <w:rFonts w:cs="Arial"/>
          <w:szCs w:val="18"/>
        </w:rPr>
        <w:t xml:space="preserve">Complete form </w:t>
      </w:r>
      <w:r w:rsidR="00DD6894">
        <w:rPr>
          <w:rFonts w:cs="Arial"/>
          <w:szCs w:val="18"/>
        </w:rPr>
        <w:t>CH-19.</w:t>
      </w:r>
    </w:p>
    <w:p w14:paraId="3C8CA9D8" w14:textId="040C11F7" w:rsidR="007E7373" w:rsidRPr="008E19B8" w:rsidRDefault="00230EAF" w:rsidP="007E7373">
      <w:pPr>
        <w:tabs>
          <w:tab w:val="left" w:pos="450"/>
          <w:tab w:val="left" w:pos="2790"/>
          <w:tab w:val="left" w:pos="5040"/>
          <w:tab w:val="left" w:pos="6840"/>
          <w:tab w:val="left" w:pos="7920"/>
          <w:tab w:val="left" w:pos="8820"/>
        </w:tabs>
        <w:spacing w:before="240"/>
        <w:rPr>
          <w:rFonts w:cs="Arial"/>
          <w:b/>
          <w:szCs w:val="18"/>
        </w:rPr>
      </w:pPr>
      <w:r>
        <w:rPr>
          <w:rStyle w:val="Form-Bodytext1Char"/>
          <w:b/>
          <w:bCs w:val="0"/>
        </w:rPr>
        <w:t>6</w:t>
      </w:r>
      <w:r w:rsidR="007E7373" w:rsidRPr="005C714F">
        <w:rPr>
          <w:rStyle w:val="Form-Bodytext1Char"/>
          <w:b/>
          <w:bCs w:val="0"/>
        </w:rPr>
        <w:t>)</w:t>
      </w:r>
      <w:r w:rsidR="007E7373">
        <w:rPr>
          <w:rStyle w:val="Form-Bodytext1Char"/>
        </w:rPr>
        <w:tab/>
      </w:r>
      <w:r w:rsidR="007E7373" w:rsidRPr="008E19B8">
        <w:rPr>
          <w:rFonts w:cs="Arial"/>
          <w:szCs w:val="18"/>
        </w:rPr>
        <w:t>Do you need your permit issued by a certain date?</w:t>
      </w:r>
    </w:p>
    <w:p w14:paraId="7B5CA253" w14:textId="77777777" w:rsidR="007E7373" w:rsidRPr="008E19B8" w:rsidRDefault="007E7373" w:rsidP="007E7373">
      <w:pPr>
        <w:tabs>
          <w:tab w:val="left" w:pos="450"/>
          <w:tab w:val="left" w:pos="2790"/>
          <w:tab w:val="left" w:pos="5040"/>
          <w:tab w:val="left" w:pos="6840"/>
          <w:tab w:val="left" w:pos="7920"/>
          <w:tab w:val="left" w:pos="8820"/>
        </w:tabs>
        <w:spacing w:before="120"/>
        <w:ind w:left="630"/>
        <w:rPr>
          <w:rFonts w:cs="Arial"/>
          <w:szCs w:val="18"/>
        </w:rPr>
      </w:pPr>
      <w:r w:rsidRPr="008E19B8">
        <w:rPr>
          <w:rFonts w:cs="Arial"/>
          <w:szCs w:val="18"/>
        </w:rPr>
        <w:fldChar w:fldCharType="begin">
          <w:ffData>
            <w:name w:val="Check1"/>
            <w:enabled/>
            <w:calcOnExit w:val="0"/>
            <w:checkBox>
              <w:sizeAuto/>
              <w:default w:val="0"/>
            </w:checkBox>
          </w:ffData>
        </w:fldChar>
      </w:r>
      <w:r w:rsidRPr="008E19B8">
        <w:rPr>
          <w:rFonts w:cs="Arial"/>
          <w:szCs w:val="18"/>
        </w:rPr>
        <w:instrText xml:space="preserve"> FORMCHECKBOX </w:instrText>
      </w:r>
      <w:r w:rsidR="00000000">
        <w:rPr>
          <w:rFonts w:cs="Arial"/>
          <w:szCs w:val="18"/>
        </w:rPr>
      </w:r>
      <w:r w:rsidR="00000000">
        <w:rPr>
          <w:rFonts w:cs="Arial"/>
          <w:szCs w:val="18"/>
        </w:rPr>
        <w:fldChar w:fldCharType="separate"/>
      </w:r>
      <w:r w:rsidRPr="008E19B8">
        <w:rPr>
          <w:rFonts w:cs="Arial"/>
          <w:szCs w:val="18"/>
        </w:rPr>
        <w:fldChar w:fldCharType="end"/>
      </w:r>
      <w:r w:rsidRPr="008E19B8">
        <w:rPr>
          <w:rFonts w:cs="Arial"/>
          <w:szCs w:val="18"/>
        </w:rPr>
        <w:t xml:space="preserve">  No. </w:t>
      </w:r>
    </w:p>
    <w:tbl>
      <w:tblPr>
        <w:tblW w:w="0" w:type="auto"/>
        <w:tblInd w:w="648" w:type="dxa"/>
        <w:tblLook w:val="01E0" w:firstRow="1" w:lastRow="1" w:firstColumn="1" w:lastColumn="1" w:noHBand="0" w:noVBand="0"/>
      </w:tblPr>
      <w:tblGrid>
        <w:gridCol w:w="2502"/>
        <w:gridCol w:w="1890"/>
        <w:gridCol w:w="4536"/>
      </w:tblGrid>
      <w:tr w:rsidR="006C26BC" w:rsidRPr="00077349" w14:paraId="52FAE399" w14:textId="77777777" w:rsidTr="00432C9C">
        <w:tc>
          <w:tcPr>
            <w:tcW w:w="2502" w:type="dxa"/>
            <w:tcMar>
              <w:left w:w="0" w:type="dxa"/>
              <w:right w:w="43" w:type="dxa"/>
            </w:tcMar>
          </w:tcPr>
          <w:p w14:paraId="2BCC48B5" w14:textId="77777777" w:rsidR="006C26BC" w:rsidRPr="00077349" w:rsidRDefault="006C26BC" w:rsidP="007E7373">
            <w:pPr>
              <w:tabs>
                <w:tab w:val="left" w:pos="885"/>
              </w:tabs>
              <w:spacing w:before="120"/>
              <w:rPr>
                <w:rFonts w:cs="Arial"/>
                <w:szCs w:val="18"/>
              </w:rPr>
            </w:pPr>
            <w:r w:rsidRPr="00077349">
              <w:rPr>
                <w:rFonts w:cs="Arial"/>
                <w:szCs w:val="18"/>
              </w:rPr>
              <w:fldChar w:fldCharType="begin">
                <w:ffData>
                  <w:name w:val="Check2"/>
                  <w:enabled/>
                  <w:calcOnExit w:val="0"/>
                  <w:checkBox>
                    <w:sizeAuto/>
                    <w:default w:val="0"/>
                  </w:checkBox>
                </w:ffData>
              </w:fldChar>
            </w:r>
            <w:r w:rsidRPr="00077349">
              <w:rPr>
                <w:rFonts w:cs="Arial"/>
                <w:szCs w:val="18"/>
              </w:rPr>
              <w:instrText xml:space="preserve"> FORMCHECKBOX </w:instrText>
            </w:r>
            <w:r w:rsidR="00000000">
              <w:rPr>
                <w:rFonts w:cs="Arial"/>
                <w:szCs w:val="18"/>
              </w:rPr>
            </w:r>
            <w:r w:rsidR="00000000">
              <w:rPr>
                <w:rFonts w:cs="Arial"/>
                <w:szCs w:val="18"/>
              </w:rPr>
              <w:fldChar w:fldCharType="separate"/>
            </w:r>
            <w:r w:rsidRPr="00077349">
              <w:rPr>
                <w:rFonts w:cs="Arial"/>
                <w:szCs w:val="18"/>
              </w:rPr>
              <w:fldChar w:fldCharType="end"/>
            </w:r>
            <w:r w:rsidRPr="00077349">
              <w:rPr>
                <w:rFonts w:cs="Arial"/>
                <w:szCs w:val="18"/>
              </w:rPr>
              <w:t xml:space="preserve">  Yes</w:t>
            </w:r>
            <w:r>
              <w:rPr>
                <w:rFonts w:cs="Arial"/>
                <w:szCs w:val="18"/>
              </w:rPr>
              <w:t>.</w:t>
            </w:r>
            <w:r>
              <w:rPr>
                <w:rFonts w:cs="Arial"/>
                <w:szCs w:val="18"/>
              </w:rPr>
              <w:tab/>
            </w:r>
            <w:r w:rsidRPr="00077349">
              <w:rPr>
                <w:rFonts w:cs="Arial"/>
                <w:szCs w:val="18"/>
              </w:rPr>
              <w:t>Date</w:t>
            </w:r>
            <w:r>
              <w:rPr>
                <w:rFonts w:cs="Arial"/>
                <w:szCs w:val="18"/>
              </w:rPr>
              <w:t xml:space="preserve"> (mm/dd/yyyy)</w:t>
            </w:r>
            <w:r w:rsidRPr="00077349">
              <w:rPr>
                <w:rFonts w:cs="Arial"/>
                <w:szCs w:val="18"/>
              </w:rPr>
              <w:t>:</w:t>
            </w:r>
          </w:p>
        </w:tc>
        <w:tc>
          <w:tcPr>
            <w:tcW w:w="1890" w:type="dxa"/>
            <w:tcBorders>
              <w:bottom w:val="single" w:sz="4" w:space="0" w:color="auto"/>
            </w:tcBorders>
          </w:tcPr>
          <w:p w14:paraId="4B18C9EF" w14:textId="77777777" w:rsidR="006C26BC" w:rsidRPr="00077349" w:rsidRDefault="006C26BC" w:rsidP="004F1032">
            <w:pPr>
              <w:tabs>
                <w:tab w:val="left" w:pos="450"/>
                <w:tab w:val="left" w:pos="2790"/>
                <w:tab w:val="left" w:pos="5040"/>
                <w:tab w:val="left" w:pos="6840"/>
                <w:tab w:val="left" w:pos="7920"/>
                <w:tab w:val="left" w:pos="8820"/>
              </w:tabs>
              <w:spacing w:before="120"/>
              <w:rPr>
                <w:rFonts w:cs="Arial"/>
                <w:szCs w:val="18"/>
              </w:rPr>
            </w:pPr>
            <w:r>
              <w:rPr>
                <w:rFonts w:cs="Arial"/>
                <w:szCs w:val="18"/>
              </w:rPr>
              <w:fldChar w:fldCharType="begin">
                <w:ffData>
                  <w:name w:val="Text112"/>
                  <w:enabled/>
                  <w:calcOnExit w:val="0"/>
                  <w:textInput>
                    <w:type w:val="date"/>
                    <w:format w:val="M/d/yyyy"/>
                  </w:textInput>
                </w:ffData>
              </w:fldChar>
            </w:r>
            <w:bookmarkStart w:id="1" w:name="Text1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1"/>
        <w:tc>
          <w:tcPr>
            <w:tcW w:w="4536" w:type="dxa"/>
          </w:tcPr>
          <w:p w14:paraId="570E19A6" w14:textId="5FEABB1A" w:rsidR="006C26BC" w:rsidRPr="00077349" w:rsidRDefault="006C26BC" w:rsidP="004F1032">
            <w:pPr>
              <w:tabs>
                <w:tab w:val="left" w:pos="450"/>
                <w:tab w:val="left" w:pos="2790"/>
                <w:tab w:val="left" w:pos="5040"/>
                <w:tab w:val="left" w:pos="6840"/>
                <w:tab w:val="left" w:pos="7920"/>
                <w:tab w:val="left" w:pos="8820"/>
              </w:tabs>
              <w:spacing w:before="120"/>
              <w:rPr>
                <w:rFonts w:cs="Arial"/>
                <w:szCs w:val="18"/>
              </w:rPr>
            </w:pPr>
          </w:p>
        </w:tc>
      </w:tr>
      <w:tr w:rsidR="007E7373" w:rsidRPr="00077349" w14:paraId="62C8B6D3" w14:textId="77777777" w:rsidTr="004F1032">
        <w:trPr>
          <w:trHeight w:val="1008"/>
        </w:trPr>
        <w:tc>
          <w:tcPr>
            <w:tcW w:w="8928" w:type="dxa"/>
            <w:gridSpan w:val="3"/>
          </w:tcPr>
          <w:p w14:paraId="7DFA4CCE" w14:textId="77777777" w:rsidR="007E7373" w:rsidRPr="00077349" w:rsidRDefault="007E7373" w:rsidP="007E7373">
            <w:pPr>
              <w:tabs>
                <w:tab w:val="left" w:pos="450"/>
                <w:tab w:val="left" w:pos="2790"/>
                <w:tab w:val="left" w:pos="5040"/>
                <w:tab w:val="left" w:pos="6840"/>
                <w:tab w:val="left" w:pos="7920"/>
                <w:tab w:val="left" w:pos="8820"/>
              </w:tabs>
              <w:spacing w:before="120"/>
              <w:ind w:left="778"/>
              <w:rPr>
                <w:rFonts w:cs="Arial"/>
                <w:szCs w:val="18"/>
              </w:rPr>
            </w:pPr>
            <w:r w:rsidRPr="00077349">
              <w:rPr>
                <w:rFonts w:cs="Arial"/>
                <w:szCs w:val="18"/>
              </w:rPr>
              <w:t>Reason:</w:t>
            </w:r>
          </w:p>
          <w:p w14:paraId="06616E14" w14:textId="77777777" w:rsidR="007E7373" w:rsidRPr="00077349" w:rsidRDefault="007E7373" w:rsidP="00676728">
            <w:pPr>
              <w:tabs>
                <w:tab w:val="left" w:pos="450"/>
                <w:tab w:val="left" w:pos="2790"/>
                <w:tab w:val="left" w:pos="5040"/>
                <w:tab w:val="left" w:pos="6840"/>
                <w:tab w:val="left" w:pos="7920"/>
                <w:tab w:val="left" w:pos="8820"/>
              </w:tabs>
              <w:spacing w:before="120"/>
              <w:ind w:left="778"/>
              <w:rPr>
                <w:rFonts w:cs="Arial"/>
                <w:szCs w:val="18"/>
              </w:rPr>
            </w:pPr>
            <w:r w:rsidRPr="00077349">
              <w:rPr>
                <w:rFonts w:cs="Arial"/>
                <w:szCs w:val="18"/>
              </w:rPr>
              <w:fldChar w:fldCharType="begin">
                <w:ffData>
                  <w:name w:val="Text114"/>
                  <w:enabled/>
                  <w:calcOnExit w:val="0"/>
                  <w:textInput/>
                </w:ffData>
              </w:fldChar>
            </w:r>
            <w:bookmarkStart w:id="2" w:name="Text114"/>
            <w:r w:rsidRPr="00077349">
              <w:rPr>
                <w:rFonts w:cs="Arial"/>
                <w:szCs w:val="18"/>
              </w:rPr>
              <w:instrText xml:space="preserve"> FORMTEXT </w:instrText>
            </w:r>
            <w:r w:rsidRPr="00077349">
              <w:rPr>
                <w:rFonts w:cs="Arial"/>
                <w:szCs w:val="18"/>
              </w:rPr>
            </w:r>
            <w:r w:rsidRPr="00077349">
              <w:rPr>
                <w:rFonts w:cs="Arial"/>
                <w:szCs w:val="18"/>
              </w:rPr>
              <w:fldChar w:fldCharType="separate"/>
            </w:r>
            <w:r w:rsidRPr="00077349">
              <w:rPr>
                <w:rFonts w:cs="Arial"/>
                <w:noProof/>
                <w:szCs w:val="18"/>
              </w:rPr>
              <w:t> </w:t>
            </w:r>
            <w:r w:rsidRPr="00077349">
              <w:rPr>
                <w:rFonts w:cs="Arial"/>
                <w:noProof/>
                <w:szCs w:val="18"/>
              </w:rPr>
              <w:t> </w:t>
            </w:r>
            <w:r w:rsidRPr="00077349">
              <w:rPr>
                <w:rFonts w:cs="Arial"/>
                <w:noProof/>
                <w:szCs w:val="18"/>
              </w:rPr>
              <w:t> </w:t>
            </w:r>
            <w:r w:rsidRPr="00077349">
              <w:rPr>
                <w:rFonts w:cs="Arial"/>
                <w:noProof/>
                <w:szCs w:val="18"/>
              </w:rPr>
              <w:t> </w:t>
            </w:r>
            <w:r w:rsidRPr="00077349">
              <w:rPr>
                <w:rFonts w:cs="Arial"/>
                <w:noProof/>
                <w:szCs w:val="18"/>
              </w:rPr>
              <w:t> </w:t>
            </w:r>
            <w:r w:rsidRPr="00077349">
              <w:rPr>
                <w:rFonts w:cs="Arial"/>
                <w:szCs w:val="18"/>
              </w:rPr>
              <w:fldChar w:fldCharType="end"/>
            </w:r>
            <w:bookmarkEnd w:id="2"/>
          </w:p>
        </w:tc>
      </w:tr>
    </w:tbl>
    <w:p w14:paraId="4AE2B517" w14:textId="1BC14CBF" w:rsidR="007E7373" w:rsidRPr="00A85646" w:rsidRDefault="00230EAF" w:rsidP="006C26BC">
      <w:pPr>
        <w:pStyle w:val="Form-Bodytext1"/>
        <w:tabs>
          <w:tab w:val="left" w:pos="450"/>
        </w:tabs>
        <w:spacing w:before="240"/>
        <w:ind w:left="450" w:hanging="450"/>
        <w:rPr>
          <w:rStyle w:val="Form-Bodytext1Char"/>
          <w:bCs/>
        </w:rPr>
      </w:pPr>
      <w:r>
        <w:rPr>
          <w:rStyle w:val="Form-Bodytext1Char"/>
          <w:b/>
          <w:bCs/>
        </w:rPr>
        <w:t>7</w:t>
      </w:r>
      <w:r w:rsidR="007E7373" w:rsidRPr="005C714F">
        <w:rPr>
          <w:rStyle w:val="Form-Bodytext1Char"/>
          <w:b/>
          <w:bCs/>
        </w:rPr>
        <w:t>)</w:t>
      </w:r>
      <w:r w:rsidR="007E7373">
        <w:rPr>
          <w:rStyle w:val="Form-Bodytext1Char"/>
        </w:rPr>
        <w:tab/>
      </w:r>
      <w:r w:rsidR="007E7373" w:rsidRPr="00A85646">
        <w:rPr>
          <w:rStyle w:val="Form-Bodytext1Char"/>
          <w:bCs/>
        </w:rPr>
        <w:t>Complete and attach form CD-01 to specify which applicable requirements need to be added to or deleted from your permit unless the application is for a change in ownership, a change in facility name, or an extension of a deadline by no more than 120 days. The deadline must be one which Minnesota Pollution Control Agency (MPCA) has authority to extend. If the application is only for a change in ownership, a change in facility name, or an extension of a deadline by no more than 120</w:t>
      </w:r>
      <w:r w:rsidR="00676728">
        <w:rPr>
          <w:rStyle w:val="Form-Bodytext1Char"/>
          <w:bCs/>
        </w:rPr>
        <w:t> </w:t>
      </w:r>
      <w:r w:rsidR="007E7373" w:rsidRPr="00A85646">
        <w:rPr>
          <w:rStyle w:val="Form-Bodytext1Char"/>
          <w:bCs/>
        </w:rPr>
        <w:t>days, form CD-01 does not need to be included. Instead, include this information in the description below.</w:t>
      </w:r>
    </w:p>
    <w:p w14:paraId="3DF5DA8E" w14:textId="74AD29CC" w:rsidR="00A85646" w:rsidRDefault="00230EAF" w:rsidP="006C26BC">
      <w:pPr>
        <w:pStyle w:val="Form-Bodytext1"/>
        <w:tabs>
          <w:tab w:val="left" w:pos="450"/>
        </w:tabs>
        <w:spacing w:before="240"/>
        <w:ind w:left="450" w:hanging="450"/>
        <w:rPr>
          <w:rStyle w:val="Form-Bodytext1Char"/>
          <w:bCs/>
        </w:rPr>
      </w:pPr>
      <w:r>
        <w:rPr>
          <w:rStyle w:val="Form-Bodytext1Char"/>
          <w:b/>
        </w:rPr>
        <w:t>8</w:t>
      </w:r>
      <w:r w:rsidR="007E7373" w:rsidRPr="005C714F">
        <w:rPr>
          <w:rStyle w:val="Form-Bodytext1Char"/>
          <w:b/>
        </w:rPr>
        <w:t>)</w:t>
      </w:r>
      <w:r w:rsidR="007E7373" w:rsidRPr="00A85646">
        <w:rPr>
          <w:rStyle w:val="Form-Bodytext1Char"/>
          <w:bCs/>
        </w:rPr>
        <w:tab/>
        <w:t>Description of proposed project, including details of all changes indicated in question 3:</w:t>
      </w:r>
    </w:p>
    <w:p w14:paraId="522A50A8" w14:textId="77777777" w:rsidR="00A85646" w:rsidRDefault="00A85646" w:rsidP="00A85646">
      <w:pPr>
        <w:pStyle w:val="Form-Bodytext1"/>
        <w:ind w:left="900" w:hanging="450"/>
        <w:rPr>
          <w:rStyle w:val="Form-Bodytext1Char"/>
          <w:bCs/>
        </w:rPr>
      </w:pPr>
      <w:r w:rsidRPr="00A85646">
        <w:rPr>
          <w:rStyle w:val="Form-Bodytext1Char"/>
          <w:bCs/>
        </w:rPr>
        <w:fldChar w:fldCharType="begin">
          <w:ffData>
            <w:name w:val="Text115"/>
            <w:enabled/>
            <w:calcOnExit w:val="0"/>
            <w:textInput/>
          </w:ffData>
        </w:fldChar>
      </w:r>
      <w:bookmarkStart w:id="3" w:name="Text115"/>
      <w:r w:rsidRPr="00A85646">
        <w:rPr>
          <w:rStyle w:val="Form-Bodytext1Char"/>
          <w:bCs/>
        </w:rPr>
        <w:instrText xml:space="preserve"> FORMTEXT </w:instrText>
      </w:r>
      <w:r w:rsidRPr="00A85646">
        <w:rPr>
          <w:rStyle w:val="Form-Bodytext1Char"/>
          <w:bCs/>
        </w:rPr>
      </w:r>
      <w:r w:rsidRPr="00A85646">
        <w:rPr>
          <w:rStyle w:val="Form-Bodytext1Char"/>
          <w:bCs/>
        </w:rPr>
        <w:fldChar w:fldCharType="separate"/>
      </w:r>
      <w:r w:rsidRPr="00A85646">
        <w:rPr>
          <w:rStyle w:val="Form-Bodytext1Char"/>
          <w:bCs/>
        </w:rPr>
        <w:t> </w:t>
      </w:r>
      <w:r w:rsidRPr="00A85646">
        <w:rPr>
          <w:rStyle w:val="Form-Bodytext1Char"/>
          <w:bCs/>
        </w:rPr>
        <w:t> </w:t>
      </w:r>
      <w:r w:rsidRPr="00A85646">
        <w:rPr>
          <w:rStyle w:val="Form-Bodytext1Char"/>
          <w:bCs/>
        </w:rPr>
        <w:t> </w:t>
      </w:r>
      <w:r w:rsidRPr="00A85646">
        <w:rPr>
          <w:rStyle w:val="Form-Bodytext1Char"/>
          <w:bCs/>
        </w:rPr>
        <w:t> </w:t>
      </w:r>
      <w:r w:rsidRPr="00A85646">
        <w:rPr>
          <w:rStyle w:val="Form-Bodytext1Char"/>
          <w:bCs/>
        </w:rPr>
        <w:t> </w:t>
      </w:r>
      <w:r w:rsidRPr="00A85646">
        <w:rPr>
          <w:rStyle w:val="Form-Bodytext1Char"/>
          <w:bCs/>
        </w:rPr>
        <w:fldChar w:fldCharType="end"/>
      </w:r>
      <w:bookmarkEnd w:id="3"/>
    </w:p>
    <w:p w14:paraId="4D1F84A7" w14:textId="22D810D9" w:rsidR="00A85646" w:rsidRPr="00A85646" w:rsidRDefault="00A85646" w:rsidP="00676728">
      <w:pPr>
        <w:pStyle w:val="Form-Heading2"/>
        <w:keepNext/>
        <w:keepLines/>
        <w:rPr>
          <w:bCs/>
        </w:rPr>
      </w:pPr>
      <w:r w:rsidRPr="00A85646">
        <w:rPr>
          <w:bCs/>
        </w:rPr>
        <w:lastRenderedPageBreak/>
        <w:t>Form CH-01</w:t>
      </w:r>
      <w:r w:rsidR="00902C66">
        <w:rPr>
          <w:bCs/>
        </w:rPr>
        <w:t xml:space="preserve"> instructions</w:t>
      </w:r>
    </w:p>
    <w:p w14:paraId="4D30E3DE" w14:textId="7B9EBBD9" w:rsidR="00A85646" w:rsidRPr="00A85646" w:rsidRDefault="00A85646" w:rsidP="00676728">
      <w:pPr>
        <w:pStyle w:val="Form-Bodytext1"/>
        <w:keepNext/>
        <w:keepLines/>
        <w:tabs>
          <w:tab w:val="left" w:pos="450"/>
        </w:tabs>
        <w:ind w:left="450" w:hanging="450"/>
        <w:rPr>
          <w:rStyle w:val="Form-Bodytext1Char"/>
        </w:rPr>
      </w:pPr>
      <w:r w:rsidRPr="000D3DB4">
        <w:rPr>
          <w:rStyle w:val="Form-Bodytext1Char"/>
          <w:b/>
          <w:bCs/>
        </w:rPr>
        <w:t>1a)</w:t>
      </w:r>
      <w:r w:rsidRPr="00A85646">
        <w:rPr>
          <w:rStyle w:val="Form-Bodytext1Char"/>
        </w:rPr>
        <w:tab/>
      </w:r>
      <w:r w:rsidRPr="00464897">
        <w:rPr>
          <w:rStyle w:val="Form-Bodytext1Char"/>
          <w:b/>
          <w:bCs/>
        </w:rPr>
        <w:t>AQ Facility ID number</w:t>
      </w:r>
      <w:r w:rsidRPr="00A85646">
        <w:rPr>
          <w:rStyle w:val="Form-Bodytext1Char"/>
        </w:rPr>
        <w:t xml:space="preserve"> </w:t>
      </w:r>
      <w:r w:rsidR="00464897">
        <w:rPr>
          <w:rStyle w:val="Form-Bodytext1Char"/>
        </w:rPr>
        <w:t>–</w:t>
      </w:r>
      <w:r w:rsidRPr="00A85646">
        <w:rPr>
          <w:rStyle w:val="Form-Bodytext1Char"/>
        </w:rPr>
        <w:t xml:space="preserve"> Fill in your Air Quality Facility ID number. This is the first eight digits of the permit number for all permits issued under the operating permit program.</w:t>
      </w:r>
    </w:p>
    <w:p w14:paraId="67A29662" w14:textId="7E5C0DBD" w:rsidR="00A85646" w:rsidRPr="00A85646" w:rsidRDefault="00A85646" w:rsidP="00676728">
      <w:pPr>
        <w:pStyle w:val="Form-Bodytext1"/>
        <w:keepNext/>
        <w:keepLines/>
        <w:tabs>
          <w:tab w:val="left" w:pos="450"/>
        </w:tabs>
        <w:ind w:left="450" w:hanging="450"/>
        <w:rPr>
          <w:rStyle w:val="Form-Bodytext1Char"/>
        </w:rPr>
      </w:pPr>
      <w:r w:rsidRPr="000D3DB4">
        <w:rPr>
          <w:rStyle w:val="Form-Bodytext1Char"/>
          <w:b/>
          <w:bCs/>
        </w:rPr>
        <w:t>1b)</w:t>
      </w:r>
      <w:r w:rsidRPr="00A85646">
        <w:rPr>
          <w:rStyle w:val="Form-Bodytext1Char"/>
        </w:rPr>
        <w:tab/>
      </w:r>
      <w:r w:rsidRPr="00464897">
        <w:rPr>
          <w:rStyle w:val="Form-Bodytext1Char"/>
          <w:b/>
          <w:bCs/>
        </w:rPr>
        <w:t>Agency Interest ID number</w:t>
      </w:r>
      <w:r w:rsidRPr="00A85646">
        <w:rPr>
          <w:rStyle w:val="Form-Bodytext1Char"/>
        </w:rPr>
        <w:t xml:space="preserve"> </w:t>
      </w:r>
      <w:r w:rsidR="00464897">
        <w:rPr>
          <w:rStyle w:val="Form-Bodytext1Char"/>
        </w:rPr>
        <w:t>–</w:t>
      </w:r>
      <w:r w:rsidRPr="00A85646">
        <w:rPr>
          <w:rStyle w:val="Form-Bodytext1Char"/>
        </w:rPr>
        <w:t xml:space="preserve"> Fill in your agency interest identification (ID) number. This is an ID number assigned to your facility through the Tempo database. If you don’t know this number, leave this line blank.</w:t>
      </w:r>
    </w:p>
    <w:p w14:paraId="63702C87" w14:textId="79251BA6" w:rsidR="00A85646" w:rsidRPr="00A85646" w:rsidRDefault="00A85646" w:rsidP="00676728">
      <w:pPr>
        <w:pStyle w:val="Form-Bodytext1"/>
        <w:keepNext/>
        <w:keepLines/>
        <w:tabs>
          <w:tab w:val="left" w:pos="450"/>
        </w:tabs>
        <w:ind w:left="450" w:hanging="450"/>
        <w:rPr>
          <w:rStyle w:val="Form-Bodytext1Char"/>
        </w:rPr>
      </w:pPr>
      <w:r w:rsidRPr="000D3DB4">
        <w:rPr>
          <w:rStyle w:val="Form-Bodytext1Char"/>
          <w:b/>
          <w:bCs/>
        </w:rPr>
        <w:t>2)</w:t>
      </w:r>
      <w:r w:rsidRPr="00A85646">
        <w:rPr>
          <w:rStyle w:val="Form-Bodytext1Char"/>
        </w:rPr>
        <w:tab/>
      </w:r>
      <w:r w:rsidRPr="00464897">
        <w:rPr>
          <w:rStyle w:val="Form-Bodytext1Char"/>
          <w:b/>
          <w:bCs/>
        </w:rPr>
        <w:t>Facility name</w:t>
      </w:r>
      <w:r w:rsidRPr="00A85646">
        <w:rPr>
          <w:rStyle w:val="Form-Bodytext1Char"/>
        </w:rPr>
        <w:t xml:space="preserve"> </w:t>
      </w:r>
      <w:r w:rsidR="00464897">
        <w:rPr>
          <w:rStyle w:val="Form-Bodytext1Char"/>
        </w:rPr>
        <w:t>–</w:t>
      </w:r>
      <w:r w:rsidRPr="00A85646">
        <w:rPr>
          <w:rStyle w:val="Form-Bodytext1Char"/>
        </w:rPr>
        <w:t xml:space="preserve"> </w:t>
      </w:r>
      <w:r w:rsidRPr="000D3DB4">
        <w:rPr>
          <w:rStyle w:val="Form-Bodytext1Char"/>
          <w:bCs/>
        </w:rPr>
        <w:t>Enter</w:t>
      </w:r>
      <w:r w:rsidRPr="00A85646">
        <w:rPr>
          <w:rStyle w:val="Form-Bodytext1Char"/>
        </w:rPr>
        <w:t xml:space="preserve"> your facility name.</w:t>
      </w:r>
    </w:p>
    <w:p w14:paraId="61692BB4" w14:textId="77777777" w:rsidR="00A85646" w:rsidRPr="00A85646" w:rsidRDefault="00A85646" w:rsidP="000D3DB4">
      <w:pPr>
        <w:pStyle w:val="Form-Bodytext1"/>
        <w:tabs>
          <w:tab w:val="left" w:pos="450"/>
        </w:tabs>
        <w:ind w:left="450" w:hanging="450"/>
        <w:rPr>
          <w:rStyle w:val="Form-Bodytext1Char"/>
        </w:rPr>
      </w:pPr>
      <w:r w:rsidRPr="000D3DB4">
        <w:rPr>
          <w:rStyle w:val="Form-Bodytext1Char"/>
          <w:b/>
          <w:bCs/>
        </w:rPr>
        <w:t>3)</w:t>
      </w:r>
      <w:r w:rsidRPr="00A85646">
        <w:rPr>
          <w:rStyle w:val="Form-Bodytext1Char"/>
        </w:rPr>
        <w:tab/>
      </w:r>
      <w:r w:rsidRPr="00464897">
        <w:rPr>
          <w:rStyle w:val="Form-Bodytext1Char"/>
          <w:b/>
          <w:bCs/>
        </w:rPr>
        <w:t>Does your project involve any of the following?</w:t>
      </w:r>
    </w:p>
    <w:p w14:paraId="1ABE917A" w14:textId="77777777" w:rsidR="00A85646" w:rsidRPr="00A85646" w:rsidRDefault="00A85646" w:rsidP="00464897">
      <w:pPr>
        <w:spacing w:before="120"/>
        <w:ind w:left="450"/>
        <w:rPr>
          <w:rStyle w:val="Form-Bodytext1Char"/>
        </w:rPr>
      </w:pPr>
      <w:r w:rsidRPr="00464897">
        <w:rPr>
          <w:rStyle w:val="Form-Bodytext1Char"/>
          <w:b/>
          <w:bCs w:val="0"/>
        </w:rPr>
        <w:t>Physical changes:</w:t>
      </w:r>
      <w:r w:rsidRPr="00A85646">
        <w:rPr>
          <w:rStyle w:val="Form-Bodytext1Char"/>
        </w:rPr>
        <w:t xml:space="preserve"> Physical changes include but are not limited to the following types of activities:</w:t>
      </w:r>
    </w:p>
    <w:p w14:paraId="1BDFBD2E" w14:textId="273BDF8F" w:rsidR="00A85646" w:rsidRPr="00A85646" w:rsidRDefault="00A85646" w:rsidP="00676728">
      <w:pPr>
        <w:pStyle w:val="ListParagraph"/>
        <w:numPr>
          <w:ilvl w:val="0"/>
          <w:numId w:val="16"/>
        </w:numPr>
        <w:spacing w:before="60"/>
        <w:ind w:left="1440" w:hanging="360"/>
        <w:contextualSpacing w:val="0"/>
        <w:rPr>
          <w:rStyle w:val="Form-Bodytext1Char"/>
        </w:rPr>
      </w:pPr>
      <w:r w:rsidRPr="00A85646">
        <w:rPr>
          <w:rStyle w:val="Form-Bodytext1Char"/>
        </w:rPr>
        <w:t>Installation or replacement of emission units (for example, adding or replacing a boiler). Remember that when adding new equipment, even if it is a replacement for an existing emission unit, it should be numbered consecutively starting with the next number following the last one used – do not renumber existing units, or reuse numbers from removed equipment.</w:t>
      </w:r>
    </w:p>
    <w:p w14:paraId="7169489A" w14:textId="24FDE1D4" w:rsidR="00A85646" w:rsidRPr="00A85646" w:rsidRDefault="00A85646" w:rsidP="00676728">
      <w:pPr>
        <w:pStyle w:val="ListParagraph"/>
        <w:numPr>
          <w:ilvl w:val="0"/>
          <w:numId w:val="16"/>
        </w:numPr>
        <w:spacing w:before="60"/>
        <w:ind w:left="1440" w:hanging="360"/>
        <w:contextualSpacing w:val="0"/>
        <w:rPr>
          <w:rStyle w:val="Form-Bodytext1Char"/>
        </w:rPr>
      </w:pPr>
      <w:r w:rsidRPr="00A85646">
        <w:rPr>
          <w:rStyle w:val="Form-Bodytext1Char"/>
        </w:rPr>
        <w:t>Installation or replacement of control equipment (for example, removing a cyclone and installing a baghouse in its place, or adding a control device where none existed before). Remember that when adding new control equipment, even if it is a replacement for an existing unit, it should be numbered consecutively starting with the next number following the last one used – do not renumber existing units, or reuse numbers from removed equipment.</w:t>
      </w:r>
    </w:p>
    <w:p w14:paraId="6F13334E" w14:textId="6FDA19CD" w:rsidR="00A85646" w:rsidRPr="00A85646" w:rsidRDefault="00A85646" w:rsidP="00676728">
      <w:pPr>
        <w:pStyle w:val="ListParagraph"/>
        <w:numPr>
          <w:ilvl w:val="0"/>
          <w:numId w:val="16"/>
        </w:numPr>
        <w:spacing w:before="60"/>
        <w:ind w:left="1440" w:hanging="360"/>
        <w:contextualSpacing w:val="0"/>
        <w:rPr>
          <w:rStyle w:val="Form-Bodytext1Char"/>
        </w:rPr>
      </w:pPr>
      <w:r w:rsidRPr="00A85646">
        <w:rPr>
          <w:rStyle w:val="Form-Bodytext1Char"/>
        </w:rPr>
        <w:t>Removal of existing emission units or control equipment.</w:t>
      </w:r>
    </w:p>
    <w:p w14:paraId="4EA41ED0" w14:textId="743C40E7" w:rsidR="00A85646" w:rsidRPr="00A85646" w:rsidRDefault="00A85646" w:rsidP="00676728">
      <w:pPr>
        <w:pStyle w:val="ListParagraph"/>
        <w:numPr>
          <w:ilvl w:val="0"/>
          <w:numId w:val="16"/>
        </w:numPr>
        <w:spacing w:before="60"/>
        <w:ind w:left="1440" w:hanging="360"/>
        <w:contextualSpacing w:val="0"/>
        <w:rPr>
          <w:rStyle w:val="Form-Bodytext1Char"/>
        </w:rPr>
      </w:pPr>
      <w:r w:rsidRPr="00A85646">
        <w:rPr>
          <w:rStyle w:val="Form-Bodytext1Char"/>
        </w:rPr>
        <w:t>Changes to existing emission units (for example, replacing a burner on a boiler with one of higher capacity or which can burn different fuels).</w:t>
      </w:r>
    </w:p>
    <w:p w14:paraId="093EE590" w14:textId="444BD0B6" w:rsidR="00A85646" w:rsidRPr="00A85646" w:rsidRDefault="00A85646" w:rsidP="00676728">
      <w:pPr>
        <w:pStyle w:val="ListParagraph"/>
        <w:numPr>
          <w:ilvl w:val="0"/>
          <w:numId w:val="16"/>
        </w:numPr>
        <w:spacing w:before="60"/>
        <w:ind w:left="1440" w:hanging="360"/>
        <w:contextualSpacing w:val="0"/>
        <w:rPr>
          <w:rStyle w:val="Form-Bodytext1Char"/>
        </w:rPr>
      </w:pPr>
      <w:r w:rsidRPr="00A85646">
        <w:rPr>
          <w:rStyle w:val="Form-Bodytext1Char"/>
        </w:rPr>
        <w:t xml:space="preserve">Changes which may not always be apparent from a visual </w:t>
      </w:r>
      <w:r w:rsidR="00334117" w:rsidRPr="00A85646">
        <w:rPr>
          <w:rStyle w:val="Form-Bodytext1Char"/>
        </w:rPr>
        <w:t>inspection (</w:t>
      </w:r>
      <w:r w:rsidRPr="00A85646">
        <w:rPr>
          <w:rStyle w:val="Form-Bodytext1Char"/>
        </w:rPr>
        <w:t>for example, changing the catalyst in a chemical reactor).</w:t>
      </w:r>
    </w:p>
    <w:p w14:paraId="4CF96A2D" w14:textId="3712440D" w:rsidR="00A85646" w:rsidRPr="00A85646" w:rsidRDefault="00A85646" w:rsidP="00676728">
      <w:pPr>
        <w:pStyle w:val="ListParagraph"/>
        <w:numPr>
          <w:ilvl w:val="0"/>
          <w:numId w:val="16"/>
        </w:numPr>
        <w:spacing w:before="60"/>
        <w:ind w:left="1440" w:hanging="360"/>
        <w:contextualSpacing w:val="0"/>
        <w:rPr>
          <w:rStyle w:val="Form-Bodytext1Char"/>
        </w:rPr>
      </w:pPr>
      <w:r w:rsidRPr="00A85646">
        <w:rPr>
          <w:rStyle w:val="Form-Bodytext1Char"/>
        </w:rPr>
        <w:t>Changes which may result in applicable requirements no longer applying (for example, disconnecting fuel oil supply pipes from a boiler so that the boiler can only operate on natural gas).</w:t>
      </w:r>
    </w:p>
    <w:p w14:paraId="176B2847" w14:textId="77777777" w:rsidR="00A85646" w:rsidRPr="00A85646" w:rsidRDefault="00A85646" w:rsidP="00464897">
      <w:pPr>
        <w:spacing w:before="120"/>
        <w:ind w:left="450"/>
        <w:rPr>
          <w:rStyle w:val="Form-Bodytext1Char"/>
        </w:rPr>
      </w:pPr>
      <w:r w:rsidRPr="00464897">
        <w:rPr>
          <w:rStyle w:val="Form-Bodytext1Char"/>
          <w:b/>
          <w:bCs w:val="0"/>
        </w:rPr>
        <w:t>Increases in production:</w:t>
      </w:r>
      <w:r w:rsidRPr="00A85646">
        <w:rPr>
          <w:rStyle w:val="Form-Bodytext1Char"/>
        </w:rPr>
        <w:t xml:space="preserve"> An increase in production is a type of change that may increase emissions but is not a physical change. It is generally a change in operation that increases utilization of existing equipment beyond what is authorized by the permit. </w:t>
      </w:r>
    </w:p>
    <w:p w14:paraId="04F4DCCD" w14:textId="77777777" w:rsidR="00A85646" w:rsidRPr="00A85646" w:rsidRDefault="00A85646" w:rsidP="00464897">
      <w:pPr>
        <w:spacing w:before="120"/>
        <w:ind w:left="450"/>
        <w:rPr>
          <w:rStyle w:val="Form-Bodytext1Char"/>
        </w:rPr>
      </w:pPr>
      <w:r w:rsidRPr="00A85646">
        <w:rPr>
          <w:rStyle w:val="Form-Bodytext1Char"/>
        </w:rPr>
        <w:t>Examples of increases in production include, but are not limited to, the following:</w:t>
      </w:r>
    </w:p>
    <w:p w14:paraId="40C75002" w14:textId="18333C07"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increasing a production rate</w:t>
      </w:r>
    </w:p>
    <w:p w14:paraId="395524A9" w14:textId="15315E07"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increasing the throughput of materials</w:t>
      </w:r>
    </w:p>
    <w:p w14:paraId="126C2942" w14:textId="34F3E59E"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increasing fuel usage</w:t>
      </w:r>
    </w:p>
    <w:p w14:paraId="5A7795DA" w14:textId="5E13AA83"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increasing hours of operation</w:t>
      </w:r>
    </w:p>
    <w:p w14:paraId="38BCB3F9" w14:textId="77777777" w:rsidR="00A85646" w:rsidRPr="00A85646" w:rsidRDefault="00A85646" w:rsidP="00464897">
      <w:pPr>
        <w:spacing w:before="120"/>
        <w:ind w:left="450"/>
        <w:rPr>
          <w:rStyle w:val="Form-Bodytext1Char"/>
        </w:rPr>
      </w:pPr>
      <w:r w:rsidRPr="00A85646">
        <w:rPr>
          <w:rStyle w:val="Form-Bodytext1Char"/>
        </w:rPr>
        <w:t>Examples of changes which are not increases in production:</w:t>
      </w:r>
    </w:p>
    <w:p w14:paraId="3A5120E3" w14:textId="03953EB4"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increasing production when there is not an existing permit condition limiting production, throughput, fuel usage, or hours of operation</w:t>
      </w:r>
    </w:p>
    <w:p w14:paraId="55677E9A" w14:textId="77777777" w:rsidR="00A85646" w:rsidRPr="00A85646" w:rsidRDefault="00A85646" w:rsidP="00464897">
      <w:pPr>
        <w:spacing w:before="120"/>
        <w:ind w:left="450"/>
        <w:rPr>
          <w:rStyle w:val="Form-Bodytext1Char"/>
        </w:rPr>
      </w:pPr>
      <w:r w:rsidRPr="00464897">
        <w:rPr>
          <w:rStyle w:val="Form-Bodytext1Char"/>
          <w:b/>
          <w:bCs w:val="0"/>
        </w:rPr>
        <w:t>Other operational changes:</w:t>
      </w:r>
      <w:r w:rsidRPr="00A85646">
        <w:rPr>
          <w:rStyle w:val="Form-Bodytext1Char"/>
        </w:rPr>
        <w:t xml:space="preserve"> Operational changes are any type of change a source can make which might increase emissions and which is not a physical change or an increase in production as described above.</w:t>
      </w:r>
    </w:p>
    <w:p w14:paraId="7E70C77D" w14:textId="77777777" w:rsidR="00A85646" w:rsidRPr="00A85646" w:rsidRDefault="00A85646" w:rsidP="00464897">
      <w:pPr>
        <w:spacing w:before="120"/>
        <w:ind w:left="450"/>
        <w:rPr>
          <w:rStyle w:val="Form-Bodytext1Char"/>
        </w:rPr>
      </w:pPr>
      <w:r w:rsidRPr="00A85646">
        <w:rPr>
          <w:rStyle w:val="Form-Bodytext1Char"/>
        </w:rPr>
        <w:t>Examples of operational changes include but are not limited to:</w:t>
      </w:r>
    </w:p>
    <w:p w14:paraId="47A1F5AE" w14:textId="1BAED05C"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changing to solvents with higher PM, VOC, or HAP contents than those used in previous permit applications</w:t>
      </w:r>
    </w:p>
    <w:p w14:paraId="2B5AE403" w14:textId="5FCDD0CB"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using a different chemical in the production of a product for which the equipment is already in place</w:t>
      </w:r>
    </w:p>
    <w:p w14:paraId="58EA0BB9" w14:textId="4158AC21"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increasing hours of operation or production rate when there is a permit condition which limits the hours of operation or production rate</w:t>
      </w:r>
    </w:p>
    <w:p w14:paraId="25D0A0BC" w14:textId="77777777" w:rsidR="00A85646" w:rsidRPr="00A85646" w:rsidRDefault="00A85646" w:rsidP="00464897">
      <w:pPr>
        <w:spacing w:before="120"/>
        <w:ind w:left="450"/>
        <w:rPr>
          <w:rStyle w:val="Form-Bodytext1Char"/>
        </w:rPr>
      </w:pPr>
      <w:r w:rsidRPr="00A85646">
        <w:rPr>
          <w:rStyle w:val="Form-Bodytext1Char"/>
        </w:rPr>
        <w:t>Examples of changes which are not operational changes include:</w:t>
      </w:r>
    </w:p>
    <w:p w14:paraId="4FB30EAF" w14:textId="2F23D8E5"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routine maintenance, repair and replacement</w:t>
      </w:r>
    </w:p>
    <w:p w14:paraId="234726DE" w14:textId="1B5DA789"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some fuel switching may be exempt from being considered a modification if the fuel switch is required by certain federal regulations</w:t>
      </w:r>
    </w:p>
    <w:p w14:paraId="7BAADD93" w14:textId="3FF27571" w:rsidR="00A85646" w:rsidRPr="00A85646" w:rsidRDefault="00A85646" w:rsidP="00464897">
      <w:pPr>
        <w:spacing w:before="120"/>
        <w:ind w:left="450"/>
        <w:rPr>
          <w:rStyle w:val="Form-Bodytext1Char"/>
        </w:rPr>
      </w:pPr>
      <w:r w:rsidRPr="00464897">
        <w:rPr>
          <w:rStyle w:val="Form-Bodytext1Char"/>
          <w:b/>
          <w:bCs w:val="0"/>
        </w:rPr>
        <w:t>Fuel changes:</w:t>
      </w:r>
      <w:r w:rsidRPr="00A85646">
        <w:rPr>
          <w:rStyle w:val="Form-Bodytext1Char"/>
        </w:rPr>
        <w:t xml:space="preserve"> Fuel changes include, but are not limited to, the following:</w:t>
      </w:r>
    </w:p>
    <w:p w14:paraId="650342D1" w14:textId="1FA0E658"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adding a new fuel that is not specifically authorized by the permit</w:t>
      </w:r>
    </w:p>
    <w:p w14:paraId="492733DA" w14:textId="53904ED6"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replacement of a currently permitted fuel with a different fuel</w:t>
      </w:r>
    </w:p>
    <w:p w14:paraId="7FFD098F" w14:textId="08245725" w:rsidR="00A85646" w:rsidRPr="00A85646" w:rsidRDefault="00A85646" w:rsidP="00104249">
      <w:pPr>
        <w:pStyle w:val="ListParagraph"/>
        <w:numPr>
          <w:ilvl w:val="0"/>
          <w:numId w:val="16"/>
        </w:numPr>
        <w:spacing w:before="60"/>
        <w:ind w:left="1440" w:hanging="360"/>
        <w:rPr>
          <w:rStyle w:val="Form-Bodytext1Char"/>
        </w:rPr>
      </w:pPr>
      <w:r w:rsidRPr="00A85646">
        <w:rPr>
          <w:rStyle w:val="Form-Bodytext1Char"/>
        </w:rPr>
        <w:t>changing the specifications of a fuel that is authorized by the permit where the specifications are included in the permit (e.g., fuel sulfur content)</w:t>
      </w:r>
    </w:p>
    <w:p w14:paraId="2964AB36" w14:textId="4DC9CB1B" w:rsidR="00A85646" w:rsidRDefault="00A85646" w:rsidP="000D3DB4">
      <w:pPr>
        <w:pStyle w:val="Form-Bodytext1"/>
        <w:tabs>
          <w:tab w:val="left" w:pos="450"/>
        </w:tabs>
        <w:ind w:left="450" w:hanging="450"/>
        <w:rPr>
          <w:rStyle w:val="Form-Bodytext1Char"/>
        </w:rPr>
      </w:pPr>
      <w:r w:rsidRPr="000D3DB4">
        <w:rPr>
          <w:rStyle w:val="Form-Bodytext1Char"/>
          <w:b/>
          <w:bCs/>
        </w:rPr>
        <w:t>4)</w:t>
      </w:r>
      <w:r w:rsidRPr="00A85646">
        <w:rPr>
          <w:rStyle w:val="Form-Bodytext1Char"/>
        </w:rPr>
        <w:tab/>
      </w:r>
      <w:r w:rsidRPr="00464897">
        <w:rPr>
          <w:rStyle w:val="Form-Bodytext1Char"/>
          <w:b/>
          <w:bCs/>
        </w:rPr>
        <w:t>Does your project involve the addition or modification of a non-emergency generator?</w:t>
      </w:r>
      <w:r w:rsidRPr="00A85646">
        <w:rPr>
          <w:rStyle w:val="Form-Bodytext1Char"/>
        </w:rPr>
        <w:t xml:space="preserve"> </w:t>
      </w:r>
      <w:r w:rsidR="00464897">
        <w:rPr>
          <w:rStyle w:val="Form-Bodytext1Char"/>
        </w:rPr>
        <w:t>–</w:t>
      </w:r>
      <w:r w:rsidRPr="00A85646">
        <w:rPr>
          <w:rStyle w:val="Form-Bodytext1Char"/>
        </w:rPr>
        <w:t xml:space="preserve"> The MPCA requires screening modeling (or refined modeling, if needed) for all non-emergency generators. Use Form EC-03, found on the MPCA Emission Calculations webpage (</w:t>
      </w:r>
      <w:hyperlink r:id="rId11" w:history="1">
        <w:r w:rsidR="00104249" w:rsidRPr="00094E9A">
          <w:rPr>
            <w:rStyle w:val="Hyperlink"/>
          </w:rPr>
          <w:t>http://www.pca.state.mn.us/dm0rdc9</w:t>
        </w:r>
      </w:hyperlink>
      <w:r w:rsidRPr="00A85646">
        <w:rPr>
          <w:rStyle w:val="Form-Bodytext1Char"/>
        </w:rPr>
        <w:t>). Engines being tested in test cells are not considered non-emergency generators.</w:t>
      </w:r>
    </w:p>
    <w:p w14:paraId="13665016" w14:textId="226527C0" w:rsidR="00A31BF5" w:rsidRDefault="00A31BF5" w:rsidP="00104249">
      <w:pPr>
        <w:pStyle w:val="Form-Bodytext1"/>
        <w:keepLines/>
        <w:tabs>
          <w:tab w:val="left" w:pos="450"/>
        </w:tabs>
        <w:ind w:left="446" w:hanging="446"/>
        <w:rPr>
          <w:rStyle w:val="Form-Bodytext1Char"/>
        </w:rPr>
      </w:pPr>
      <w:r w:rsidRPr="00104249">
        <w:rPr>
          <w:rStyle w:val="Form-Bodytext1Char"/>
          <w:b/>
          <w:bCs/>
        </w:rPr>
        <w:t>5)</w:t>
      </w:r>
      <w:r>
        <w:rPr>
          <w:rFonts w:cs="Arial"/>
          <w:szCs w:val="18"/>
        </w:rPr>
        <w:tab/>
      </w:r>
      <w:r w:rsidR="002A3B5B" w:rsidRPr="002E7D82">
        <w:rPr>
          <w:rFonts w:cs="Arial"/>
          <w:b/>
          <w:bCs w:val="0"/>
          <w:szCs w:val="18"/>
        </w:rPr>
        <w:t>Does your project result in an increase in hourly emissions of PM</w:t>
      </w:r>
      <w:r w:rsidR="002A3B5B" w:rsidRPr="002E7D82">
        <w:rPr>
          <w:rFonts w:cs="Arial"/>
          <w:b/>
          <w:bCs w:val="0"/>
          <w:szCs w:val="18"/>
          <w:vertAlign w:val="subscript"/>
        </w:rPr>
        <w:t>10</w:t>
      </w:r>
      <w:r w:rsidR="002A3B5B" w:rsidRPr="002E7D82">
        <w:rPr>
          <w:rFonts w:cs="Arial"/>
          <w:b/>
          <w:bCs w:val="0"/>
          <w:szCs w:val="18"/>
        </w:rPr>
        <w:t>, PM</w:t>
      </w:r>
      <w:r w:rsidR="002A3B5B" w:rsidRPr="002E7D82">
        <w:rPr>
          <w:rFonts w:cs="Arial"/>
          <w:b/>
          <w:bCs w:val="0"/>
          <w:szCs w:val="18"/>
          <w:vertAlign w:val="subscript"/>
        </w:rPr>
        <w:t>2.5</w:t>
      </w:r>
      <w:r w:rsidR="002A3B5B" w:rsidRPr="002E7D82">
        <w:rPr>
          <w:rFonts w:cs="Arial"/>
          <w:b/>
          <w:bCs w:val="0"/>
          <w:szCs w:val="18"/>
        </w:rPr>
        <w:t>, SO</w:t>
      </w:r>
      <w:r w:rsidR="002A3B5B" w:rsidRPr="002E7D82">
        <w:rPr>
          <w:rFonts w:cs="Arial"/>
          <w:b/>
          <w:bCs w:val="0"/>
          <w:szCs w:val="18"/>
          <w:vertAlign w:val="subscript"/>
        </w:rPr>
        <w:t>2</w:t>
      </w:r>
      <w:r w:rsidR="002A3B5B" w:rsidRPr="002E7D82">
        <w:rPr>
          <w:rFonts w:cs="Arial"/>
          <w:b/>
          <w:bCs w:val="0"/>
          <w:szCs w:val="18"/>
        </w:rPr>
        <w:t>, NO</w:t>
      </w:r>
      <w:r w:rsidR="002A3B5B" w:rsidRPr="002E7D82">
        <w:rPr>
          <w:rFonts w:cs="Arial"/>
          <w:b/>
          <w:bCs w:val="0"/>
          <w:szCs w:val="18"/>
          <w:vertAlign w:val="subscript"/>
        </w:rPr>
        <w:t>2</w:t>
      </w:r>
      <w:r w:rsidR="002A3B5B" w:rsidRPr="002E7D82">
        <w:rPr>
          <w:rFonts w:cs="Arial"/>
          <w:b/>
          <w:bCs w:val="0"/>
          <w:szCs w:val="18"/>
        </w:rPr>
        <w:t>, or Lead?</w:t>
      </w:r>
      <w:r>
        <w:rPr>
          <w:rFonts w:cs="Arial"/>
          <w:szCs w:val="18"/>
        </w:rPr>
        <w:t xml:space="preserve"> </w:t>
      </w:r>
      <w:r w:rsidR="004F0899">
        <w:rPr>
          <w:rFonts w:cs="Arial"/>
          <w:szCs w:val="18"/>
        </w:rPr>
        <w:t>–</w:t>
      </w:r>
      <w:r>
        <w:rPr>
          <w:rFonts w:cs="Arial"/>
          <w:szCs w:val="18"/>
        </w:rPr>
        <w:t xml:space="preserve"> </w:t>
      </w:r>
      <w:r w:rsidR="004F0899">
        <w:rPr>
          <w:rFonts w:cs="Arial"/>
          <w:szCs w:val="18"/>
        </w:rPr>
        <w:t>If the permitting project</w:t>
      </w:r>
      <w:r w:rsidR="00B97FF1">
        <w:rPr>
          <w:rFonts w:cs="Arial"/>
          <w:szCs w:val="18"/>
        </w:rPr>
        <w:t xml:space="preserve"> results in an increase in hourly emissions</w:t>
      </w:r>
      <w:r w:rsidR="00AF6881">
        <w:rPr>
          <w:rFonts w:cs="Arial"/>
          <w:szCs w:val="18"/>
        </w:rPr>
        <w:t xml:space="preserve"> for any of the listed pollutants</w:t>
      </w:r>
      <w:r w:rsidR="002E7D82">
        <w:rPr>
          <w:rFonts w:cs="Arial"/>
          <w:szCs w:val="18"/>
        </w:rPr>
        <w:t>, then</w:t>
      </w:r>
      <w:r w:rsidR="001077EB">
        <w:rPr>
          <w:rFonts w:cs="Arial"/>
          <w:szCs w:val="18"/>
        </w:rPr>
        <w:t xml:space="preserve"> you must complete form </w:t>
      </w:r>
      <w:r w:rsidR="000A0543">
        <w:rPr>
          <w:rFonts w:cs="Arial"/>
          <w:szCs w:val="18"/>
        </w:rPr>
        <w:t>CH-19,</w:t>
      </w:r>
      <w:r w:rsidR="001077EB">
        <w:rPr>
          <w:rFonts w:cs="Arial"/>
          <w:szCs w:val="18"/>
        </w:rPr>
        <w:t xml:space="preserve"> unless the change qualifies as a minor amendment</w:t>
      </w:r>
      <w:r w:rsidR="008639CB">
        <w:rPr>
          <w:rFonts w:cs="Arial"/>
          <w:szCs w:val="18"/>
        </w:rPr>
        <w:t xml:space="preserve"> or an insignificant modification</w:t>
      </w:r>
      <w:r w:rsidR="001077EB">
        <w:rPr>
          <w:rFonts w:cs="Arial"/>
          <w:szCs w:val="18"/>
        </w:rPr>
        <w:t>.</w:t>
      </w:r>
      <w:r w:rsidR="0068012E">
        <w:rPr>
          <w:rFonts w:cs="Arial"/>
          <w:szCs w:val="18"/>
        </w:rPr>
        <w:t xml:space="preserve"> When determining if there is an increase, do not account for any proposed decrease</w:t>
      </w:r>
      <w:r w:rsidR="00E63732">
        <w:rPr>
          <w:rFonts w:cs="Arial"/>
          <w:szCs w:val="18"/>
        </w:rPr>
        <w:t>s in emissions</w:t>
      </w:r>
      <w:r w:rsidR="000B0093">
        <w:rPr>
          <w:rFonts w:cs="Arial"/>
          <w:szCs w:val="18"/>
        </w:rPr>
        <w:t xml:space="preserve"> that may balance out the increase</w:t>
      </w:r>
      <w:r w:rsidR="00E63732">
        <w:rPr>
          <w:rFonts w:cs="Arial"/>
          <w:szCs w:val="18"/>
        </w:rPr>
        <w:t>. Emission decreases</w:t>
      </w:r>
      <w:r w:rsidR="00A113AC">
        <w:rPr>
          <w:rFonts w:cs="Arial"/>
          <w:szCs w:val="18"/>
        </w:rPr>
        <w:t xml:space="preserve"> may be accounted for when completing form </w:t>
      </w:r>
      <w:r w:rsidR="000A0543">
        <w:rPr>
          <w:rFonts w:cs="Arial"/>
          <w:szCs w:val="18"/>
        </w:rPr>
        <w:t>CH-19.</w:t>
      </w:r>
    </w:p>
    <w:p w14:paraId="1608FEA0" w14:textId="52103C94" w:rsidR="00A85646" w:rsidRPr="00A85646" w:rsidRDefault="00B73439" w:rsidP="000D3DB4">
      <w:pPr>
        <w:pStyle w:val="Form-Bodytext1"/>
        <w:tabs>
          <w:tab w:val="left" w:pos="450"/>
        </w:tabs>
        <w:ind w:left="450" w:hanging="450"/>
        <w:rPr>
          <w:rStyle w:val="Form-Bodytext1Char"/>
        </w:rPr>
      </w:pPr>
      <w:r>
        <w:rPr>
          <w:rStyle w:val="Form-Bodytext1Char"/>
          <w:b/>
          <w:bCs/>
        </w:rPr>
        <w:t>6</w:t>
      </w:r>
      <w:r w:rsidR="00A85646" w:rsidRPr="000D3DB4">
        <w:rPr>
          <w:rStyle w:val="Form-Bodytext1Char"/>
          <w:b/>
          <w:bCs/>
        </w:rPr>
        <w:t>)</w:t>
      </w:r>
      <w:r w:rsidR="00A85646" w:rsidRPr="00A85646">
        <w:rPr>
          <w:rStyle w:val="Form-Bodytext1Char"/>
        </w:rPr>
        <w:tab/>
      </w:r>
      <w:r w:rsidR="00A85646" w:rsidRPr="00464897">
        <w:rPr>
          <w:rStyle w:val="Form-Bodytext1Char"/>
          <w:b/>
          <w:bCs/>
        </w:rPr>
        <w:t>Do you need your permit issued by a certain date?</w:t>
      </w:r>
      <w:r w:rsidR="00A85646" w:rsidRPr="00A85646">
        <w:rPr>
          <w:rStyle w:val="Form-Bodytext1Char"/>
        </w:rPr>
        <w:t xml:space="preserve"> – If you need to have a permit issued by a particular date, enter that date and describe the importance of that date.</w:t>
      </w:r>
    </w:p>
    <w:p w14:paraId="5EED67C2" w14:textId="0CA9E603" w:rsidR="00A85646" w:rsidRPr="00A85646" w:rsidRDefault="00B73439" w:rsidP="00334117">
      <w:pPr>
        <w:pStyle w:val="Form-Bodytext1"/>
        <w:keepLines/>
        <w:tabs>
          <w:tab w:val="left" w:pos="450"/>
        </w:tabs>
        <w:ind w:left="446" w:hanging="446"/>
        <w:rPr>
          <w:rStyle w:val="Form-Bodytext1Char"/>
        </w:rPr>
      </w:pPr>
      <w:r>
        <w:rPr>
          <w:rStyle w:val="Form-Bodytext1Char"/>
          <w:b/>
          <w:bCs/>
        </w:rPr>
        <w:t>7</w:t>
      </w:r>
      <w:r w:rsidR="00A85646" w:rsidRPr="000D3DB4">
        <w:rPr>
          <w:rStyle w:val="Form-Bodytext1Char"/>
          <w:b/>
          <w:bCs/>
        </w:rPr>
        <w:t>)</w:t>
      </w:r>
      <w:r w:rsidR="00A85646" w:rsidRPr="00A85646">
        <w:rPr>
          <w:rStyle w:val="Form-Bodytext1Char"/>
        </w:rPr>
        <w:tab/>
      </w:r>
      <w:r w:rsidR="00A85646" w:rsidRPr="00464897">
        <w:rPr>
          <w:rStyle w:val="Form-Bodytext1Char"/>
          <w:b/>
          <w:bCs/>
        </w:rPr>
        <w:t>Compliance demonstration (CD-01) form</w:t>
      </w:r>
      <w:r w:rsidR="00A85646" w:rsidRPr="00A85646">
        <w:rPr>
          <w:rStyle w:val="Form-Bodytext1Char"/>
        </w:rPr>
        <w:t xml:space="preserve"> </w:t>
      </w:r>
      <w:r w:rsidR="00464897">
        <w:rPr>
          <w:rStyle w:val="Form-Bodytext1Char"/>
        </w:rPr>
        <w:t>–</w:t>
      </w:r>
      <w:r w:rsidR="00A85646" w:rsidRPr="00A85646">
        <w:rPr>
          <w:rStyle w:val="Form-Bodytext1Char"/>
        </w:rPr>
        <w:t xml:space="preserve"> The CD-01 form will contain a listing of all applicable requirements for your modification. Refer to the total facility application instructions for more information on how to propose synthetic minor permit limits. If you previously submitted an air emission permit application, you may have completed a form CD-01 for the emission unit you are now planning to modify or remove. If the removal means some applicable requirements no longer apply, you should indicate that on form CD-01, either by copying the original form CD-01 and marking “delete” by the applicable requirement that no longer applies, or by stating this on a new form CD-01. Be sure to indicate this type of change and the applicable requirements that no longer apply.</w:t>
      </w:r>
    </w:p>
    <w:p w14:paraId="54B265B3" w14:textId="4A80383C" w:rsidR="00A85646" w:rsidRPr="00A85646" w:rsidRDefault="00FA0304" w:rsidP="000D3DB4">
      <w:pPr>
        <w:pStyle w:val="Form-Bodytext1"/>
        <w:tabs>
          <w:tab w:val="left" w:pos="450"/>
        </w:tabs>
        <w:ind w:left="450" w:hanging="450"/>
        <w:rPr>
          <w:rStyle w:val="Form-Bodytext1Char"/>
        </w:rPr>
      </w:pPr>
      <w:r>
        <w:rPr>
          <w:rStyle w:val="Form-Bodytext1Char"/>
          <w:b/>
          <w:bCs/>
        </w:rPr>
        <w:t>8</w:t>
      </w:r>
      <w:r w:rsidR="00A85646" w:rsidRPr="000D3DB4">
        <w:rPr>
          <w:rStyle w:val="Form-Bodytext1Char"/>
          <w:b/>
          <w:bCs/>
        </w:rPr>
        <w:t>)</w:t>
      </w:r>
      <w:r w:rsidR="00A85646" w:rsidRPr="00A85646">
        <w:rPr>
          <w:rStyle w:val="Form-Bodytext1Char"/>
        </w:rPr>
        <w:tab/>
      </w:r>
      <w:r w:rsidR="00A85646" w:rsidRPr="00464897">
        <w:rPr>
          <w:rStyle w:val="Form-Bodytext1Char"/>
          <w:b/>
        </w:rPr>
        <w:t>Description of proposed project</w:t>
      </w:r>
      <w:r w:rsidR="00A85646" w:rsidRPr="00A85646">
        <w:rPr>
          <w:rStyle w:val="Form-Bodytext1Char"/>
        </w:rPr>
        <w:t xml:space="preserve"> </w:t>
      </w:r>
      <w:r w:rsidR="00464897">
        <w:rPr>
          <w:rStyle w:val="Form-Bodytext1Char"/>
        </w:rPr>
        <w:t>–</w:t>
      </w:r>
      <w:r w:rsidR="00A85646" w:rsidRPr="00A85646">
        <w:rPr>
          <w:rStyle w:val="Form-Bodytext1Char"/>
        </w:rPr>
        <w:t xml:space="preserve"> Provide a description of each physical and operational change and/or proposed change to existing permit conditions included in this application. Include any effects from “debottlenecking” emission units.</w:t>
      </w:r>
    </w:p>
    <w:p w14:paraId="5AF47744" w14:textId="437CA833" w:rsidR="00A85646" w:rsidRPr="00A85646" w:rsidRDefault="00A85646" w:rsidP="00464897">
      <w:pPr>
        <w:spacing w:before="120"/>
        <w:ind w:left="450"/>
        <w:rPr>
          <w:rStyle w:val="Form-Bodytext1Char"/>
        </w:rPr>
      </w:pPr>
      <w:r w:rsidRPr="00464897">
        <w:rPr>
          <w:rStyle w:val="Form-Bodytext1Char"/>
          <w:b/>
          <w:bCs w:val="0"/>
        </w:rPr>
        <w:t>Debottlenecking</w:t>
      </w:r>
      <w:r w:rsidRPr="00A85646">
        <w:rPr>
          <w:rStyle w:val="Form-Bodytext1Char"/>
        </w:rPr>
        <w:t xml:space="preserve"> </w:t>
      </w:r>
      <w:r w:rsidR="00096A17">
        <w:rPr>
          <w:rStyle w:val="Form-Bodytext1Char"/>
        </w:rPr>
        <w:t>–</w:t>
      </w:r>
      <w:r w:rsidRPr="00A85646">
        <w:rPr>
          <w:rStyle w:val="Form-Bodytext1Char"/>
        </w:rPr>
        <w:t xml:space="preserve"> If the installation of a new emission unit or changes to an existing unit have the effect of allowing other emission units at the facility to operate at a higher capacity than utilized, this is called debottlenecking. Describe how the capacity of these other units will increase.</w:t>
      </w:r>
    </w:p>
    <w:p w14:paraId="46BC8D5E" w14:textId="4BBD30A2" w:rsidR="006C26BC" w:rsidRPr="003054C4" w:rsidRDefault="00A85646" w:rsidP="003054C4">
      <w:pPr>
        <w:spacing w:before="120"/>
        <w:ind w:left="450"/>
        <w:rPr>
          <w:rFonts w:cs="Arial"/>
          <w:bCs/>
          <w:szCs w:val="18"/>
        </w:rPr>
      </w:pPr>
      <w:r w:rsidRPr="00464897">
        <w:rPr>
          <w:rStyle w:val="Form-Bodytext1Char"/>
          <w:b/>
          <w:bCs w:val="0"/>
        </w:rPr>
        <w:t>Other changes</w:t>
      </w:r>
      <w:r w:rsidRPr="00A85646">
        <w:rPr>
          <w:rStyle w:val="Form-Bodytext1Char"/>
        </w:rPr>
        <w:t xml:space="preserve"> – Even if you aren’t making a physical or operational change, you may still need a permit amendment in order to implement your proposed project. For example, if you wish to revise or delete existing permit conditions, you must apply for the appropriate permit amendment. </w:t>
      </w:r>
      <w:r w:rsidR="003054C4">
        <w:rPr>
          <w:rStyle w:val="Form-Bodytext1Char"/>
        </w:rPr>
        <w:t>Describe these changes.</w:t>
      </w:r>
    </w:p>
    <w:sectPr w:rsidR="006C26BC" w:rsidRPr="003054C4" w:rsidSect="005517CB">
      <w:footerReference w:type="default" r:id="rId12"/>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12CD" w14:textId="77777777" w:rsidR="0057424D" w:rsidRDefault="0057424D" w:rsidP="00276BFD">
      <w:r>
        <w:separator/>
      </w:r>
    </w:p>
  </w:endnote>
  <w:endnote w:type="continuationSeparator" w:id="0">
    <w:p w14:paraId="28B2A080" w14:textId="77777777" w:rsidR="0057424D" w:rsidRDefault="0057424D" w:rsidP="00276BFD">
      <w:r>
        <w:continuationSeparator/>
      </w:r>
    </w:p>
  </w:endnote>
  <w:endnote w:type="continuationNotice" w:id="1">
    <w:p w14:paraId="6797CDF4" w14:textId="77777777" w:rsidR="0057424D" w:rsidRDefault="00574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D78"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278E6A4"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0334F773" w14:textId="2EC863F2" w:rsidR="004A6D28" w:rsidRPr="003D65E7" w:rsidRDefault="000008EF"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aq-f2-ch01</w:t>
    </w:r>
    <w:r w:rsidR="004A6D28" w:rsidRPr="003D65E7">
      <w:rPr>
        <w:rFonts w:ascii="Calibri" w:hAnsi="Calibri" w:cs="Arial"/>
        <w:i/>
        <w:sz w:val="16"/>
        <w:szCs w:val="16"/>
      </w:rPr>
      <w:t xml:space="preserve">  •  </w:t>
    </w:r>
    <w:r w:rsidR="00676728">
      <w:rPr>
        <w:rFonts w:ascii="Calibri" w:hAnsi="Calibri" w:cs="Arial"/>
        <w:i/>
        <w:sz w:val="16"/>
        <w:szCs w:val="16"/>
      </w:rPr>
      <w:t>1</w:t>
    </w:r>
    <w:r w:rsidR="007D0D8F">
      <w:rPr>
        <w:rFonts w:ascii="Calibri" w:hAnsi="Calibri" w:cs="Arial"/>
        <w:i/>
        <w:sz w:val="16"/>
        <w:szCs w:val="16"/>
      </w:rPr>
      <w:t>/</w:t>
    </w:r>
    <w:r w:rsidR="00D1339C">
      <w:rPr>
        <w:rFonts w:ascii="Calibri" w:hAnsi="Calibri" w:cs="Arial"/>
        <w:i/>
        <w:sz w:val="16"/>
        <w:szCs w:val="16"/>
      </w:rPr>
      <w:t>23</w:t>
    </w:r>
    <w:r w:rsidR="007D0D8F">
      <w:rPr>
        <w:rFonts w:ascii="Calibri" w:hAnsi="Calibri" w:cs="Arial"/>
        <w:i/>
        <w:sz w:val="16"/>
        <w:szCs w:val="16"/>
      </w:rPr>
      <w:t>/25</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E0759A">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E0759A">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723E" w14:textId="77777777" w:rsidR="0057424D" w:rsidRDefault="0057424D" w:rsidP="00276BFD">
      <w:r>
        <w:separator/>
      </w:r>
    </w:p>
  </w:footnote>
  <w:footnote w:type="continuationSeparator" w:id="0">
    <w:p w14:paraId="39F59182" w14:textId="77777777" w:rsidR="0057424D" w:rsidRDefault="0057424D" w:rsidP="00276BFD">
      <w:r>
        <w:continuationSeparator/>
      </w:r>
    </w:p>
  </w:footnote>
  <w:footnote w:type="continuationNotice" w:id="1">
    <w:p w14:paraId="3F8D14BF" w14:textId="77777777" w:rsidR="0057424D" w:rsidRDefault="005742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A7B22"/>
    <w:multiLevelType w:val="hybridMultilevel"/>
    <w:tmpl w:val="EEC219BC"/>
    <w:lvl w:ilvl="0" w:tplc="C2FE0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21627"/>
    <w:multiLevelType w:val="hybridMultilevel"/>
    <w:tmpl w:val="0966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CD17D7"/>
    <w:multiLevelType w:val="hybridMultilevel"/>
    <w:tmpl w:val="6D444EAC"/>
    <w:lvl w:ilvl="0" w:tplc="9F90FD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979912460">
    <w:abstractNumId w:val="12"/>
  </w:num>
  <w:num w:numId="2" w16cid:durableId="13484871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207523898">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640043248">
    <w:abstractNumId w:val="11"/>
  </w:num>
  <w:num w:numId="5" w16cid:durableId="1784839161">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490219778">
    <w:abstractNumId w:val="6"/>
  </w:num>
  <w:num w:numId="7" w16cid:durableId="768357493">
    <w:abstractNumId w:val="9"/>
  </w:num>
  <w:num w:numId="8" w16cid:durableId="1769229919">
    <w:abstractNumId w:val="10"/>
  </w:num>
  <w:num w:numId="9" w16cid:durableId="668750168">
    <w:abstractNumId w:val="13"/>
  </w:num>
  <w:num w:numId="10" w16cid:durableId="1792942153">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1383599043">
    <w:abstractNumId w:val="2"/>
  </w:num>
  <w:num w:numId="12" w16cid:durableId="146822905">
    <w:abstractNumId w:val="7"/>
  </w:num>
  <w:num w:numId="13" w16cid:durableId="515119273">
    <w:abstractNumId w:val="4"/>
  </w:num>
  <w:num w:numId="14" w16cid:durableId="335034230">
    <w:abstractNumId w:val="1"/>
  </w:num>
  <w:num w:numId="15" w16cid:durableId="1848129460">
    <w:abstractNumId w:val="3"/>
  </w:num>
  <w:num w:numId="16" w16cid:durableId="1771777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TfjHPB/ZNMvnj9xHUzCtMKV8L3Sw0ffCTwPBDjNYjnIO8PFX0VLiMkvC3h1lC0oEZ2WmLAHLS0rclQ7x31xEA==" w:salt="M4koa/xu4ur25Cog7Eo4OA=="/>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08EF"/>
    <w:rsid w:val="0000782F"/>
    <w:rsid w:val="000136A4"/>
    <w:rsid w:val="0002205F"/>
    <w:rsid w:val="000233B6"/>
    <w:rsid w:val="000414DB"/>
    <w:rsid w:val="000752DA"/>
    <w:rsid w:val="00087F72"/>
    <w:rsid w:val="00096A17"/>
    <w:rsid w:val="000A0543"/>
    <w:rsid w:val="000A60CC"/>
    <w:rsid w:val="000B0093"/>
    <w:rsid w:val="000D3DB4"/>
    <w:rsid w:val="000D43C1"/>
    <w:rsid w:val="000F5BCF"/>
    <w:rsid w:val="0010422A"/>
    <w:rsid w:val="00104249"/>
    <w:rsid w:val="0010489B"/>
    <w:rsid w:val="001077EB"/>
    <w:rsid w:val="0011088E"/>
    <w:rsid w:val="00151647"/>
    <w:rsid w:val="001534D6"/>
    <w:rsid w:val="00165736"/>
    <w:rsid w:val="00171B21"/>
    <w:rsid w:val="001756D3"/>
    <w:rsid w:val="00176EA1"/>
    <w:rsid w:val="001A0E3E"/>
    <w:rsid w:val="001A4E29"/>
    <w:rsid w:val="001F1E58"/>
    <w:rsid w:val="001F4B70"/>
    <w:rsid w:val="00202F5E"/>
    <w:rsid w:val="002158CA"/>
    <w:rsid w:val="00225E98"/>
    <w:rsid w:val="00230EAF"/>
    <w:rsid w:val="00240F7C"/>
    <w:rsid w:val="00274A83"/>
    <w:rsid w:val="00276BFD"/>
    <w:rsid w:val="002A3B5B"/>
    <w:rsid w:val="002A555F"/>
    <w:rsid w:val="002B2B95"/>
    <w:rsid w:val="002C0372"/>
    <w:rsid w:val="002C2D48"/>
    <w:rsid w:val="002C5280"/>
    <w:rsid w:val="002D6A1E"/>
    <w:rsid w:val="002E6950"/>
    <w:rsid w:val="002E7D82"/>
    <w:rsid w:val="002F29B0"/>
    <w:rsid w:val="002F684A"/>
    <w:rsid w:val="003039A8"/>
    <w:rsid w:val="003054C4"/>
    <w:rsid w:val="00315202"/>
    <w:rsid w:val="003178C5"/>
    <w:rsid w:val="00321182"/>
    <w:rsid w:val="00321966"/>
    <w:rsid w:val="00325D80"/>
    <w:rsid w:val="00326402"/>
    <w:rsid w:val="00334117"/>
    <w:rsid w:val="0035076E"/>
    <w:rsid w:val="00355D23"/>
    <w:rsid w:val="00355F28"/>
    <w:rsid w:val="00370447"/>
    <w:rsid w:val="003811BF"/>
    <w:rsid w:val="00381D65"/>
    <w:rsid w:val="003B4BD0"/>
    <w:rsid w:val="003D65E7"/>
    <w:rsid w:val="003E1EC1"/>
    <w:rsid w:val="003E3A78"/>
    <w:rsid w:val="003E75DA"/>
    <w:rsid w:val="003F4524"/>
    <w:rsid w:val="00404898"/>
    <w:rsid w:val="00425AEF"/>
    <w:rsid w:val="0042650D"/>
    <w:rsid w:val="00432C9C"/>
    <w:rsid w:val="00443A8A"/>
    <w:rsid w:val="00455D70"/>
    <w:rsid w:val="00461189"/>
    <w:rsid w:val="00462F79"/>
    <w:rsid w:val="00463548"/>
    <w:rsid w:val="00464897"/>
    <w:rsid w:val="00476A01"/>
    <w:rsid w:val="00483459"/>
    <w:rsid w:val="00494B07"/>
    <w:rsid w:val="004A6D28"/>
    <w:rsid w:val="004C1DFE"/>
    <w:rsid w:val="004D7982"/>
    <w:rsid w:val="004E507C"/>
    <w:rsid w:val="004F0899"/>
    <w:rsid w:val="004F1032"/>
    <w:rsid w:val="004F2789"/>
    <w:rsid w:val="004F3D41"/>
    <w:rsid w:val="004F7EAA"/>
    <w:rsid w:val="00503D44"/>
    <w:rsid w:val="0050447E"/>
    <w:rsid w:val="00507512"/>
    <w:rsid w:val="00515463"/>
    <w:rsid w:val="00516110"/>
    <w:rsid w:val="00533467"/>
    <w:rsid w:val="00544A7B"/>
    <w:rsid w:val="005471FB"/>
    <w:rsid w:val="005517CB"/>
    <w:rsid w:val="0057424D"/>
    <w:rsid w:val="00577ACA"/>
    <w:rsid w:val="0058714B"/>
    <w:rsid w:val="005C6B1D"/>
    <w:rsid w:val="005C714F"/>
    <w:rsid w:val="005F02D7"/>
    <w:rsid w:val="005F360A"/>
    <w:rsid w:val="00611633"/>
    <w:rsid w:val="00611CA0"/>
    <w:rsid w:val="006214EA"/>
    <w:rsid w:val="0064522D"/>
    <w:rsid w:val="0065173A"/>
    <w:rsid w:val="00655FFC"/>
    <w:rsid w:val="00672CC5"/>
    <w:rsid w:val="00676728"/>
    <w:rsid w:val="0068012E"/>
    <w:rsid w:val="006A5118"/>
    <w:rsid w:val="006B289C"/>
    <w:rsid w:val="006C26BC"/>
    <w:rsid w:val="006C4082"/>
    <w:rsid w:val="006D0B11"/>
    <w:rsid w:val="006E439E"/>
    <w:rsid w:val="006F1DBA"/>
    <w:rsid w:val="00712ECC"/>
    <w:rsid w:val="00744479"/>
    <w:rsid w:val="007544E4"/>
    <w:rsid w:val="0077248A"/>
    <w:rsid w:val="00774D4C"/>
    <w:rsid w:val="007923C2"/>
    <w:rsid w:val="007956DB"/>
    <w:rsid w:val="007C0065"/>
    <w:rsid w:val="007C389A"/>
    <w:rsid w:val="007D0D8F"/>
    <w:rsid w:val="007E1863"/>
    <w:rsid w:val="007E7373"/>
    <w:rsid w:val="00804B2B"/>
    <w:rsid w:val="00805F26"/>
    <w:rsid w:val="00820C3A"/>
    <w:rsid w:val="00822B63"/>
    <w:rsid w:val="008303E2"/>
    <w:rsid w:val="0083272F"/>
    <w:rsid w:val="008459E8"/>
    <w:rsid w:val="008639CB"/>
    <w:rsid w:val="00876C47"/>
    <w:rsid w:val="008A2387"/>
    <w:rsid w:val="008A2C1B"/>
    <w:rsid w:val="008C18FC"/>
    <w:rsid w:val="008C195B"/>
    <w:rsid w:val="008C2C87"/>
    <w:rsid w:val="008F335D"/>
    <w:rsid w:val="009022D7"/>
    <w:rsid w:val="00902C66"/>
    <w:rsid w:val="00906D25"/>
    <w:rsid w:val="009637B7"/>
    <w:rsid w:val="00976B49"/>
    <w:rsid w:val="009B7BCC"/>
    <w:rsid w:val="009C40A6"/>
    <w:rsid w:val="009D0CED"/>
    <w:rsid w:val="00A113AC"/>
    <w:rsid w:val="00A24DA8"/>
    <w:rsid w:val="00A3064B"/>
    <w:rsid w:val="00A31BF5"/>
    <w:rsid w:val="00A4065F"/>
    <w:rsid w:val="00A60F5D"/>
    <w:rsid w:val="00A775D0"/>
    <w:rsid w:val="00A83853"/>
    <w:rsid w:val="00A85646"/>
    <w:rsid w:val="00AE6F7C"/>
    <w:rsid w:val="00AF6881"/>
    <w:rsid w:val="00B000B0"/>
    <w:rsid w:val="00B1066E"/>
    <w:rsid w:val="00B17442"/>
    <w:rsid w:val="00B232EA"/>
    <w:rsid w:val="00B24143"/>
    <w:rsid w:val="00B339C6"/>
    <w:rsid w:val="00B54CB1"/>
    <w:rsid w:val="00B73439"/>
    <w:rsid w:val="00B953D6"/>
    <w:rsid w:val="00B97FF1"/>
    <w:rsid w:val="00BB4AE8"/>
    <w:rsid w:val="00BD5633"/>
    <w:rsid w:val="00BE5C1A"/>
    <w:rsid w:val="00BF7FA0"/>
    <w:rsid w:val="00C06217"/>
    <w:rsid w:val="00C20ABF"/>
    <w:rsid w:val="00C21ACF"/>
    <w:rsid w:val="00C35B33"/>
    <w:rsid w:val="00C379FD"/>
    <w:rsid w:val="00C44F64"/>
    <w:rsid w:val="00C4799C"/>
    <w:rsid w:val="00C528B8"/>
    <w:rsid w:val="00C53F36"/>
    <w:rsid w:val="00C67C87"/>
    <w:rsid w:val="00C7543D"/>
    <w:rsid w:val="00C80170"/>
    <w:rsid w:val="00C86512"/>
    <w:rsid w:val="00CB10FD"/>
    <w:rsid w:val="00CB3002"/>
    <w:rsid w:val="00CB79CD"/>
    <w:rsid w:val="00CE35DE"/>
    <w:rsid w:val="00CE78B6"/>
    <w:rsid w:val="00CF2860"/>
    <w:rsid w:val="00D1155A"/>
    <w:rsid w:val="00D1339C"/>
    <w:rsid w:val="00D141A1"/>
    <w:rsid w:val="00D35AEC"/>
    <w:rsid w:val="00D40207"/>
    <w:rsid w:val="00D46981"/>
    <w:rsid w:val="00D53867"/>
    <w:rsid w:val="00D656EA"/>
    <w:rsid w:val="00D77602"/>
    <w:rsid w:val="00D77C44"/>
    <w:rsid w:val="00D83019"/>
    <w:rsid w:val="00D93839"/>
    <w:rsid w:val="00D9660D"/>
    <w:rsid w:val="00DB2DD3"/>
    <w:rsid w:val="00DC2EED"/>
    <w:rsid w:val="00DD6894"/>
    <w:rsid w:val="00DD6B22"/>
    <w:rsid w:val="00DE13A4"/>
    <w:rsid w:val="00DF53DC"/>
    <w:rsid w:val="00E0645D"/>
    <w:rsid w:val="00E0759A"/>
    <w:rsid w:val="00E16FB9"/>
    <w:rsid w:val="00E234B8"/>
    <w:rsid w:val="00E2747A"/>
    <w:rsid w:val="00E279ED"/>
    <w:rsid w:val="00E32BFE"/>
    <w:rsid w:val="00E34E5E"/>
    <w:rsid w:val="00E53B7D"/>
    <w:rsid w:val="00E63732"/>
    <w:rsid w:val="00E66E3D"/>
    <w:rsid w:val="00E81B26"/>
    <w:rsid w:val="00E84524"/>
    <w:rsid w:val="00E84751"/>
    <w:rsid w:val="00E85A31"/>
    <w:rsid w:val="00EA40E5"/>
    <w:rsid w:val="00EA4DCB"/>
    <w:rsid w:val="00EB2BD8"/>
    <w:rsid w:val="00EE314E"/>
    <w:rsid w:val="00EE609A"/>
    <w:rsid w:val="00F00755"/>
    <w:rsid w:val="00F2691D"/>
    <w:rsid w:val="00F3268D"/>
    <w:rsid w:val="00F6489C"/>
    <w:rsid w:val="00F710DA"/>
    <w:rsid w:val="00F86D42"/>
    <w:rsid w:val="00FA0304"/>
    <w:rsid w:val="00FA770F"/>
    <w:rsid w:val="00FC1D42"/>
    <w:rsid w:val="00FC2FF6"/>
    <w:rsid w:val="00FC3C62"/>
    <w:rsid w:val="00FC5337"/>
    <w:rsid w:val="139C8BD2"/>
    <w:rsid w:val="18B83FE7"/>
    <w:rsid w:val="1D3B845A"/>
    <w:rsid w:val="1F94DECB"/>
    <w:rsid w:val="3022F520"/>
    <w:rsid w:val="34E53DF0"/>
    <w:rsid w:val="3F5FD060"/>
    <w:rsid w:val="5DE539A7"/>
    <w:rsid w:val="67E18F22"/>
    <w:rsid w:val="6E4F7A75"/>
    <w:rsid w:val="75161538"/>
    <w:rsid w:val="75D50A21"/>
    <w:rsid w:val="763A0978"/>
    <w:rsid w:val="7822FE0D"/>
    <w:rsid w:val="7E255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24B8B"/>
  <w15:chartTrackingRefBased/>
  <w15:docId w15:val="{7C0767DD-E403-4C05-AC68-2D3728F5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C"/>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ListParagraph">
    <w:name w:val="List Paragraph"/>
    <w:basedOn w:val="Normal"/>
    <w:uiPriority w:val="34"/>
    <w:qFormat/>
    <w:rsid w:val="000D3DB4"/>
    <w:pPr>
      <w:ind w:left="720"/>
      <w:contextualSpacing/>
    </w:pPr>
  </w:style>
  <w:style w:type="table" w:styleId="TableGrid">
    <w:name w:val="Table Grid"/>
    <w:basedOn w:val="TableNormal"/>
    <w:uiPriority w:val="59"/>
    <w:rsid w:val="0024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F28"/>
    <w:rPr>
      <w:sz w:val="18"/>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E507C"/>
    <w:rPr>
      <w:b/>
      <w:bCs/>
    </w:rPr>
  </w:style>
  <w:style w:type="character" w:customStyle="1" w:styleId="CommentSubjectChar">
    <w:name w:val="Comment Subject Char"/>
    <w:basedOn w:val="CommentTextChar"/>
    <w:link w:val="CommentSubject"/>
    <w:uiPriority w:val="99"/>
    <w:semiHidden/>
    <w:rsid w:val="004E507C"/>
    <w:rPr>
      <w:b/>
      <w:bCs/>
    </w:rPr>
  </w:style>
  <w:style w:type="character" w:styleId="UnresolvedMention">
    <w:name w:val="Unresolved Mention"/>
    <w:basedOn w:val="DefaultParagraphFont"/>
    <w:uiPriority w:val="99"/>
    <w:semiHidden/>
    <w:unhideWhenUsed/>
    <w:rsid w:val="0010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274048">
      <w:bodyDiv w:val="1"/>
      <w:marLeft w:val="0"/>
      <w:marRight w:val="0"/>
      <w:marTop w:val="0"/>
      <w:marBottom w:val="0"/>
      <w:divBdr>
        <w:top w:val="none" w:sz="0" w:space="0" w:color="auto"/>
        <w:left w:val="none" w:sz="0" w:space="0" w:color="auto"/>
        <w:bottom w:val="none" w:sz="0" w:space="0" w:color="auto"/>
        <w:right w:val="none" w:sz="0" w:space="0" w:color="auto"/>
      </w:divBdr>
      <w:divsChild>
        <w:div w:id="939213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ca.state.mn.us/dm0rdc9"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4" ma:contentTypeDescription="Create a new document." ma:contentTypeScope="" ma:versionID="1bed0180153866f159ad6397bca23021">
  <xsd:schema xmlns:xsd="http://www.w3.org/2001/XMLSchema" xmlns:xs="http://www.w3.org/2001/XMLSchema" xmlns:p="http://schemas.microsoft.com/office/2006/metadata/properties" xmlns:ns2="08f27a09-a87b-474d-974a-7271bc070682" targetNamespace="http://schemas.microsoft.com/office/2006/metadata/properties" ma:root="true" ma:fieldsID="7b21764fc1e6f370c472561dd0370dd8" ns2:_="">
    <xsd:import namespace="08f27a09-a87b-474d-974a-7271bc0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2B956-CBD5-4928-865A-3BC91C138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0F7CB-3765-4A12-AC1F-5BFF51751D4C}">
  <ds:schemaRefs>
    <ds:schemaRef ds:uri="http://schemas.microsoft.com/sharepoint/v3/contenttype/forms"/>
  </ds:schemaRefs>
</ds:datastoreItem>
</file>

<file path=customXml/itemProps3.xml><?xml version="1.0" encoding="utf-8"?>
<ds:datastoreItem xmlns:ds="http://schemas.openxmlformats.org/officeDocument/2006/customXml" ds:itemID="{8CFB6178-FC25-4371-B6F2-594C0385B0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CH-01 Change Description - Air Quality Permit Program - Form</vt:lpstr>
    </vt:vector>
  </TitlesOfParts>
  <Manager>Sandra Simbeck</Manager>
  <Company>PCA</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CH-01 Change Description - Air Quality Permit Program - Form</dc:title>
  <dc:subject>Form used for applicant to describe in text the change that is requested</dc:subject>
  <dc:creator>Minnesota Pollution Control Agency - Toni Volkmeier and Rand Silvers (Sandra Simbeck)</dc:creator>
  <cp:keywords>Minnesota Pollution Control Agency,aq-f2-ch01,MPCA,air quality,permits,changes,modifications,change description,ch-01</cp:keywords>
  <dc:description/>
  <cp:lastModifiedBy>Simbeck, Sandra (MPCA)</cp:lastModifiedBy>
  <cp:revision>15</cp:revision>
  <cp:lastPrinted>2018-04-17T10:39:00Z</cp:lastPrinted>
  <dcterms:created xsi:type="dcterms:W3CDTF">2024-12-11T15:31:00Z</dcterms:created>
  <dcterms:modified xsi:type="dcterms:W3CDTF">2025-01-23T21:34:00Z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0x010100658BC43AE50C264F9934DAFA44452C58</vt:lpwstr>
  </property>
</Properties>
</file>