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8" w:type="dxa"/>
        <w:tblLayout w:type="fixed"/>
        <w:tblLook w:val="0000" w:firstRow="0" w:lastRow="0" w:firstColumn="0" w:lastColumn="0" w:noHBand="0" w:noVBand="0"/>
      </w:tblPr>
      <w:tblGrid>
        <w:gridCol w:w="4098"/>
        <w:gridCol w:w="6750"/>
      </w:tblGrid>
      <w:tr w:rsidR="003E5F60" w14:paraId="634183F5" w14:textId="77777777">
        <w:trPr>
          <w:cantSplit/>
          <w:trHeight w:val="1350"/>
        </w:trPr>
        <w:tc>
          <w:tcPr>
            <w:tcW w:w="4098" w:type="dxa"/>
          </w:tcPr>
          <w:p w14:paraId="52EE46C1" w14:textId="77777777" w:rsidR="003E5F60" w:rsidRDefault="008100D7" w:rsidP="00D85A6B">
            <w:pPr>
              <w:spacing w:before="120"/>
            </w:pPr>
            <w:r>
              <w:rPr>
                <w:noProof/>
              </w:rPr>
              <w:drawing>
                <wp:anchor distT="0" distB="0" distL="114300" distR="114300" simplePos="0" relativeHeight="251658240" behindDoc="0" locked="0" layoutInCell="1" allowOverlap="1" wp14:anchorId="6E11F2A0" wp14:editId="4195DFE8">
                  <wp:simplePos x="0" y="0"/>
                  <wp:positionH relativeFrom="column">
                    <wp:posOffset>1905</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1A1D37DA" w14:textId="77777777" w:rsidR="003E5F60" w:rsidRPr="003140B4" w:rsidRDefault="003E5F60" w:rsidP="003140B4">
            <w:pPr>
              <w:pStyle w:val="Form-Title1"/>
              <w:spacing w:before="0"/>
              <w:rPr>
                <w:szCs w:val="40"/>
              </w:rPr>
            </w:pPr>
            <w:r w:rsidRPr="003140B4">
              <w:rPr>
                <w:szCs w:val="40"/>
              </w:rPr>
              <w:t>CR-02</w:t>
            </w:r>
          </w:p>
          <w:p w14:paraId="6DF46296" w14:textId="77777777" w:rsidR="003E5F60" w:rsidRPr="003140B4" w:rsidRDefault="003E5F60" w:rsidP="003140B4">
            <w:pPr>
              <w:pStyle w:val="Form-Title2"/>
            </w:pPr>
            <w:r w:rsidRPr="003140B4">
              <w:t xml:space="preserve">Hood </w:t>
            </w:r>
            <w:r w:rsidR="003140B4" w:rsidRPr="003140B4">
              <w:t>evaluation and certification</w:t>
            </w:r>
          </w:p>
          <w:p w14:paraId="5376FDC4" w14:textId="77777777" w:rsidR="003E5F60" w:rsidRDefault="003E5F60" w:rsidP="003140B4">
            <w:pPr>
              <w:pStyle w:val="Form-Title3"/>
              <w:spacing w:before="20"/>
            </w:pPr>
            <w:r w:rsidRPr="003140B4">
              <w:t>Air Quality Permit</w:t>
            </w:r>
            <w:r w:rsidR="005C769B" w:rsidRPr="003140B4">
              <w:t xml:space="preserve"> Program</w:t>
            </w:r>
          </w:p>
          <w:p w14:paraId="16F229FD" w14:textId="77777777" w:rsidR="003140B4" w:rsidRPr="00045A53" w:rsidRDefault="003140B4" w:rsidP="003140B4">
            <w:pPr>
              <w:pStyle w:val="Form-Title4"/>
              <w:rPr>
                <w:rFonts w:ascii="Trebuchet MS" w:hAnsi="Trebuchet MS"/>
                <w:bCs w:val="0"/>
                <w:sz w:val="20"/>
              </w:rPr>
            </w:pPr>
            <w:r>
              <w:t>Doc Type: Permit Application</w:t>
            </w:r>
          </w:p>
        </w:tc>
      </w:tr>
    </w:tbl>
    <w:p w14:paraId="63703EEB" w14:textId="77777777" w:rsidR="009B7712" w:rsidRDefault="009B7712"/>
    <w:tbl>
      <w:tblPr>
        <w:tblW w:w="10800" w:type="dxa"/>
        <w:tblInd w:w="18" w:type="dxa"/>
        <w:tblLayout w:type="fixed"/>
        <w:tblLook w:val="0000" w:firstRow="0" w:lastRow="0" w:firstColumn="0" w:lastColumn="0" w:noHBand="0" w:noVBand="0"/>
      </w:tblPr>
      <w:tblGrid>
        <w:gridCol w:w="987"/>
        <w:gridCol w:w="705"/>
        <w:gridCol w:w="642"/>
        <w:gridCol w:w="6"/>
        <w:gridCol w:w="180"/>
        <w:gridCol w:w="802"/>
        <w:gridCol w:w="278"/>
        <w:gridCol w:w="222"/>
        <w:gridCol w:w="1171"/>
        <w:gridCol w:w="275"/>
        <w:gridCol w:w="132"/>
        <w:gridCol w:w="796"/>
        <w:gridCol w:w="236"/>
        <w:gridCol w:w="7"/>
        <w:gridCol w:w="275"/>
        <w:gridCol w:w="1171"/>
        <w:gridCol w:w="275"/>
        <w:gridCol w:w="30"/>
        <w:gridCol w:w="1141"/>
        <w:gridCol w:w="275"/>
        <w:gridCol w:w="1176"/>
        <w:gridCol w:w="18"/>
      </w:tblGrid>
      <w:tr w:rsidR="00260EC7" w:rsidRPr="003E5F60" w14:paraId="514BF728" w14:textId="77777777" w:rsidTr="003140B4">
        <w:trPr>
          <w:cantSplit/>
        </w:trPr>
        <w:tc>
          <w:tcPr>
            <w:tcW w:w="2340" w:type="dxa"/>
            <w:gridSpan w:val="4"/>
            <w:vAlign w:val="bottom"/>
          </w:tcPr>
          <w:p w14:paraId="642AB34E" w14:textId="77777777" w:rsidR="00260EC7" w:rsidRPr="003E5F60" w:rsidRDefault="00260EC7" w:rsidP="003140B4">
            <w:pPr>
              <w:spacing w:before="120"/>
              <w:ind w:left="345" w:right="-1068" w:hanging="375"/>
              <w:rPr>
                <w:rFonts w:ascii="Arial" w:hAnsi="Arial" w:cs="Arial"/>
                <w:sz w:val="18"/>
                <w:szCs w:val="18"/>
              </w:rPr>
            </w:pPr>
            <w:r w:rsidRPr="003E5F60">
              <w:rPr>
                <w:rFonts w:ascii="Arial" w:hAnsi="Arial" w:cs="Arial"/>
                <w:b/>
                <w:sz w:val="18"/>
                <w:szCs w:val="18"/>
              </w:rPr>
              <w:t>1</w:t>
            </w:r>
            <w:r>
              <w:rPr>
                <w:rFonts w:ascii="Arial" w:hAnsi="Arial" w:cs="Arial"/>
                <w:b/>
                <w:sz w:val="18"/>
                <w:szCs w:val="18"/>
              </w:rPr>
              <w:t>a</w:t>
            </w:r>
            <w:r w:rsidRPr="003E5F60">
              <w:rPr>
                <w:rFonts w:ascii="Arial" w:hAnsi="Arial" w:cs="Arial"/>
                <w:b/>
                <w:sz w:val="18"/>
                <w:szCs w:val="18"/>
              </w:rPr>
              <w:t>)</w:t>
            </w:r>
            <w:r w:rsidRPr="003E5F60">
              <w:rPr>
                <w:rFonts w:ascii="Arial" w:hAnsi="Arial" w:cs="Arial"/>
                <w:sz w:val="18"/>
                <w:szCs w:val="18"/>
              </w:rPr>
              <w:tab/>
              <w:t xml:space="preserve">AQ Facility ID </w:t>
            </w:r>
            <w:r>
              <w:rPr>
                <w:rFonts w:ascii="Arial" w:hAnsi="Arial" w:cs="Arial"/>
                <w:sz w:val="18"/>
                <w:szCs w:val="18"/>
              </w:rPr>
              <w:t>number</w:t>
            </w:r>
            <w:r w:rsidRPr="003E5F60">
              <w:rPr>
                <w:rFonts w:ascii="Arial" w:hAnsi="Arial" w:cs="Arial"/>
                <w:sz w:val="18"/>
                <w:szCs w:val="18"/>
              </w:rPr>
              <w:t>:</w:t>
            </w:r>
          </w:p>
        </w:tc>
        <w:tc>
          <w:tcPr>
            <w:tcW w:w="3060" w:type="dxa"/>
            <w:gridSpan w:val="7"/>
            <w:tcBorders>
              <w:bottom w:val="single" w:sz="2" w:space="0" w:color="auto"/>
            </w:tcBorders>
            <w:vAlign w:val="bottom"/>
          </w:tcPr>
          <w:p w14:paraId="552DB3CA" w14:textId="77777777" w:rsidR="00260EC7" w:rsidRPr="003E5F60" w:rsidRDefault="00260EC7" w:rsidP="00260EC7">
            <w:pPr>
              <w:spacing w:before="100"/>
              <w:rPr>
                <w:rFonts w:ascii="Arial" w:hAnsi="Arial" w:cs="Arial"/>
                <w:sz w:val="18"/>
                <w:szCs w:val="18"/>
              </w:rPr>
            </w:pPr>
            <w:r w:rsidRPr="003E5F60">
              <w:rPr>
                <w:rFonts w:ascii="Arial" w:hAnsi="Arial" w:cs="Arial"/>
                <w:sz w:val="18"/>
                <w:szCs w:val="18"/>
              </w:rPr>
              <w:fldChar w:fldCharType="begin">
                <w:ffData>
                  <w:name w:val=""/>
                  <w:enabled/>
                  <w:calcOnExit w:val="0"/>
                  <w:textInput>
                    <w:type w:val="number"/>
                    <w:maxLength w:val="8"/>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790" w:type="dxa"/>
            <w:gridSpan w:val="7"/>
            <w:vAlign w:val="bottom"/>
          </w:tcPr>
          <w:p w14:paraId="55574145" w14:textId="77777777" w:rsidR="00260EC7" w:rsidRPr="003E5F60" w:rsidRDefault="00260EC7" w:rsidP="00260EC7">
            <w:pPr>
              <w:spacing w:before="100"/>
              <w:rPr>
                <w:rFonts w:ascii="Arial" w:hAnsi="Arial" w:cs="Arial"/>
                <w:sz w:val="18"/>
                <w:szCs w:val="18"/>
              </w:rPr>
            </w:pPr>
            <w:r w:rsidRPr="003140B4">
              <w:rPr>
                <w:rFonts w:ascii="Arial" w:hAnsi="Arial" w:cs="Arial"/>
                <w:b/>
                <w:sz w:val="18"/>
                <w:szCs w:val="18"/>
              </w:rPr>
              <w:t>1b)</w:t>
            </w:r>
            <w:r w:rsidRPr="00112032">
              <w:rPr>
                <w:rFonts w:ascii="Arial" w:hAnsi="Arial" w:cs="Arial"/>
                <w:sz w:val="18"/>
                <w:szCs w:val="18"/>
              </w:rPr>
              <w:t xml:space="preserve">  Agency Interest ID </w:t>
            </w:r>
            <w:r>
              <w:rPr>
                <w:rFonts w:ascii="Arial" w:hAnsi="Arial" w:cs="Arial"/>
                <w:sz w:val="18"/>
                <w:szCs w:val="18"/>
              </w:rPr>
              <w:t>number</w:t>
            </w:r>
            <w:r w:rsidRPr="00112032">
              <w:rPr>
                <w:rFonts w:ascii="Arial" w:hAnsi="Arial" w:cs="Arial"/>
                <w:sz w:val="18"/>
                <w:szCs w:val="18"/>
              </w:rPr>
              <w:t>:</w:t>
            </w:r>
          </w:p>
        </w:tc>
        <w:tc>
          <w:tcPr>
            <w:tcW w:w="2610" w:type="dxa"/>
            <w:gridSpan w:val="4"/>
            <w:tcBorders>
              <w:bottom w:val="single" w:sz="2" w:space="0" w:color="auto"/>
            </w:tcBorders>
            <w:vAlign w:val="bottom"/>
          </w:tcPr>
          <w:p w14:paraId="0F6FDBB2" w14:textId="77777777" w:rsidR="00260EC7" w:rsidRPr="003E5F60" w:rsidRDefault="00260EC7" w:rsidP="00260EC7">
            <w:pPr>
              <w:spacing w:before="100"/>
              <w:rPr>
                <w:rFonts w:ascii="Arial" w:hAnsi="Arial" w:cs="Arial"/>
                <w:sz w:val="18"/>
                <w:szCs w:val="18"/>
              </w:rPr>
            </w:pPr>
            <w:r w:rsidRPr="00112032">
              <w:rPr>
                <w:rFonts w:ascii="Arial" w:hAnsi="Arial" w:cs="Arial"/>
                <w:sz w:val="18"/>
                <w:szCs w:val="18"/>
              </w:rPr>
              <w:fldChar w:fldCharType="begin">
                <w:ffData>
                  <w:name w:val="Text110"/>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112032">
              <w:rPr>
                <w:rFonts w:ascii="Arial" w:hAnsi="Arial" w:cs="Arial"/>
                <w:sz w:val="18"/>
                <w:szCs w:val="18"/>
              </w:rPr>
              <w:fldChar w:fldCharType="end"/>
            </w:r>
          </w:p>
        </w:tc>
      </w:tr>
      <w:tr w:rsidR="001A3051" w:rsidRPr="003E5F60" w14:paraId="6B0E8CFF" w14:textId="77777777" w:rsidTr="003140B4">
        <w:trPr>
          <w:cantSplit/>
        </w:trPr>
        <w:tc>
          <w:tcPr>
            <w:tcW w:w="1692" w:type="dxa"/>
            <w:gridSpan w:val="2"/>
            <w:vAlign w:val="bottom"/>
          </w:tcPr>
          <w:p w14:paraId="6A559BE9" w14:textId="77777777" w:rsidR="001A3051" w:rsidRPr="003E5F60" w:rsidRDefault="001A3051" w:rsidP="003140B4">
            <w:pPr>
              <w:spacing w:before="120"/>
              <w:ind w:left="345" w:right="-228" w:hanging="375"/>
              <w:rPr>
                <w:rFonts w:ascii="Arial" w:hAnsi="Arial" w:cs="Arial"/>
                <w:sz w:val="18"/>
                <w:szCs w:val="18"/>
              </w:rPr>
            </w:pPr>
            <w:r w:rsidRPr="003E5F60">
              <w:rPr>
                <w:rFonts w:ascii="Arial" w:hAnsi="Arial" w:cs="Arial"/>
                <w:b/>
                <w:sz w:val="18"/>
                <w:szCs w:val="18"/>
              </w:rPr>
              <w:t>2)</w:t>
            </w:r>
            <w:r w:rsidRPr="003E5F60">
              <w:rPr>
                <w:rFonts w:ascii="Arial" w:hAnsi="Arial" w:cs="Arial"/>
                <w:sz w:val="18"/>
                <w:szCs w:val="18"/>
              </w:rPr>
              <w:tab/>
              <w:t xml:space="preserve">Facility </w:t>
            </w:r>
            <w:r w:rsidR="00235FD1">
              <w:rPr>
                <w:rFonts w:ascii="Arial" w:hAnsi="Arial" w:cs="Arial"/>
                <w:sz w:val="18"/>
                <w:szCs w:val="18"/>
              </w:rPr>
              <w:t>n</w:t>
            </w:r>
            <w:r w:rsidRPr="003E5F60">
              <w:rPr>
                <w:rFonts w:ascii="Arial" w:hAnsi="Arial" w:cs="Arial"/>
                <w:sz w:val="18"/>
                <w:szCs w:val="18"/>
              </w:rPr>
              <w:t>ame:</w:t>
            </w:r>
          </w:p>
        </w:tc>
        <w:tc>
          <w:tcPr>
            <w:tcW w:w="9108" w:type="dxa"/>
            <w:gridSpan w:val="20"/>
            <w:tcBorders>
              <w:bottom w:val="single" w:sz="4" w:space="0" w:color="auto"/>
            </w:tcBorders>
            <w:vAlign w:val="bottom"/>
          </w:tcPr>
          <w:p w14:paraId="714B2670" w14:textId="77777777" w:rsidR="001A3051" w:rsidRPr="003E5F60" w:rsidRDefault="001A3051" w:rsidP="003140B4">
            <w:pPr>
              <w:spacing w:before="100"/>
              <w:ind w:left="345" w:hanging="375"/>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442480" w:rsidRPr="002307DA" w14:paraId="1C343D0D" w14:textId="77777777" w:rsidTr="003140B4">
        <w:tblPrEx>
          <w:tblCellMar>
            <w:left w:w="79" w:type="dxa"/>
            <w:right w:w="79" w:type="dxa"/>
          </w:tblCellMar>
        </w:tblPrEx>
        <w:trPr>
          <w:gridAfter w:val="1"/>
          <w:wAfter w:w="18" w:type="dxa"/>
          <w:cantSplit/>
        </w:trPr>
        <w:tc>
          <w:tcPr>
            <w:tcW w:w="987" w:type="dxa"/>
          </w:tcPr>
          <w:p w14:paraId="28440BA6" w14:textId="77777777" w:rsidR="00442480" w:rsidRPr="00535F4B" w:rsidRDefault="00442480" w:rsidP="00904C2D">
            <w:pPr>
              <w:spacing w:before="120"/>
              <w:ind w:left="374" w:hanging="374"/>
              <w:rPr>
                <w:rFonts w:ascii="Arial" w:hAnsi="Arial" w:cs="Arial"/>
                <w:sz w:val="18"/>
                <w:szCs w:val="18"/>
              </w:rPr>
            </w:pPr>
            <w:r w:rsidRPr="00817FA0">
              <w:rPr>
                <w:rFonts w:ascii="Arial" w:hAnsi="Arial" w:cs="Arial"/>
                <w:b/>
                <w:sz w:val="18"/>
                <w:szCs w:val="18"/>
              </w:rPr>
              <w:t>3)</w:t>
            </w:r>
            <w:r w:rsidRPr="00817FA0">
              <w:rPr>
                <w:rFonts w:ascii="Arial" w:hAnsi="Arial" w:cs="Arial"/>
                <w:b/>
                <w:sz w:val="18"/>
                <w:szCs w:val="18"/>
              </w:rPr>
              <w:tab/>
            </w:r>
            <w:r w:rsidRPr="002307DA">
              <w:rPr>
                <w:rFonts w:ascii="Arial" w:hAnsi="Arial" w:cs="Arial"/>
                <w:sz w:val="18"/>
                <w:szCs w:val="18"/>
              </w:rPr>
              <w:t>Date:</w:t>
            </w:r>
          </w:p>
        </w:tc>
        <w:tc>
          <w:tcPr>
            <w:tcW w:w="9795" w:type="dxa"/>
            <w:gridSpan w:val="20"/>
            <w:tcBorders>
              <w:bottom w:val="single" w:sz="2" w:space="0" w:color="auto"/>
            </w:tcBorders>
            <w:vAlign w:val="bottom"/>
          </w:tcPr>
          <w:p w14:paraId="557FA044" w14:textId="77777777" w:rsidR="00442480" w:rsidRPr="002307DA" w:rsidRDefault="00601D23" w:rsidP="00AA2A9F">
            <w:pPr>
              <w:spacing w:before="120"/>
              <w:ind w:left="374" w:hanging="374"/>
              <w:rPr>
                <w:rFonts w:ascii="Arial" w:hAnsi="Arial" w:cs="Arial"/>
                <w:sz w:val="18"/>
                <w:szCs w:val="18"/>
              </w:rPr>
            </w:pPr>
            <w:r>
              <w:rPr>
                <w:rFonts w:ascii="Arial" w:hAnsi="Arial" w:cs="Arial"/>
                <w:sz w:val="18"/>
                <w:szCs w:val="18"/>
              </w:rPr>
              <w:fldChar w:fldCharType="begin">
                <w:ffData>
                  <w:name w:val="Text24"/>
                  <w:enabled/>
                  <w:calcOnExit w:val="0"/>
                  <w:textInput>
                    <w:type w:val="date"/>
                    <w:format w:val="M/d/yyyy"/>
                  </w:textInput>
                </w:ffData>
              </w:fldChar>
            </w:r>
            <w:bookmarkStart w:id="0"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442480" w:rsidRPr="002307DA" w14:paraId="6D13ED6A" w14:textId="77777777" w:rsidTr="003140B4">
        <w:tblPrEx>
          <w:tblCellMar>
            <w:left w:w="79" w:type="dxa"/>
            <w:right w:w="79" w:type="dxa"/>
          </w:tblCellMar>
        </w:tblPrEx>
        <w:trPr>
          <w:gridAfter w:val="1"/>
          <w:wAfter w:w="18" w:type="dxa"/>
          <w:cantSplit/>
        </w:trPr>
        <w:tc>
          <w:tcPr>
            <w:tcW w:w="2520" w:type="dxa"/>
            <w:gridSpan w:val="5"/>
          </w:tcPr>
          <w:p w14:paraId="1B16E83A" w14:textId="77777777" w:rsidR="00442480" w:rsidRPr="00535F4B" w:rsidRDefault="00442480" w:rsidP="003B059D">
            <w:pPr>
              <w:spacing w:before="120"/>
              <w:ind w:left="374" w:hanging="374"/>
              <w:rPr>
                <w:rFonts w:ascii="Arial" w:hAnsi="Arial" w:cs="Arial"/>
                <w:sz w:val="18"/>
                <w:szCs w:val="18"/>
              </w:rPr>
            </w:pPr>
            <w:r w:rsidRPr="00817FA0">
              <w:rPr>
                <w:rFonts w:ascii="Arial" w:hAnsi="Arial" w:cs="Arial"/>
                <w:b/>
                <w:sz w:val="18"/>
                <w:szCs w:val="18"/>
              </w:rPr>
              <w:t>4</w:t>
            </w:r>
            <w:bookmarkStart w:id="1" w:name="Text52"/>
            <w:r w:rsidRPr="00817FA0">
              <w:rPr>
                <w:rFonts w:ascii="Arial" w:hAnsi="Arial" w:cs="Arial"/>
                <w:b/>
                <w:sz w:val="18"/>
                <w:szCs w:val="18"/>
              </w:rPr>
              <w:t>)</w:t>
            </w:r>
            <w:r>
              <w:rPr>
                <w:rFonts w:ascii="Arial" w:hAnsi="Arial" w:cs="Arial"/>
                <w:sz w:val="18"/>
                <w:szCs w:val="18"/>
              </w:rPr>
              <w:tab/>
              <w:t xml:space="preserve">Emission </w:t>
            </w:r>
            <w:r w:rsidR="003B059D">
              <w:rPr>
                <w:rFonts w:ascii="Arial" w:hAnsi="Arial" w:cs="Arial"/>
                <w:sz w:val="18"/>
                <w:szCs w:val="18"/>
              </w:rPr>
              <w:t>u</w:t>
            </w:r>
            <w:r>
              <w:rPr>
                <w:rFonts w:ascii="Arial" w:hAnsi="Arial" w:cs="Arial"/>
                <w:sz w:val="18"/>
                <w:szCs w:val="18"/>
              </w:rPr>
              <w:t xml:space="preserve">nit </w:t>
            </w:r>
            <w:r w:rsidR="003B059D">
              <w:rPr>
                <w:rFonts w:ascii="Arial" w:hAnsi="Arial" w:cs="Arial"/>
                <w:sz w:val="18"/>
                <w:szCs w:val="18"/>
              </w:rPr>
              <w:t>number</w:t>
            </w:r>
            <w:r>
              <w:rPr>
                <w:rFonts w:ascii="Arial" w:hAnsi="Arial" w:cs="Arial"/>
                <w:sz w:val="18"/>
                <w:szCs w:val="18"/>
              </w:rPr>
              <w:t>s:</w:t>
            </w:r>
          </w:p>
        </w:tc>
        <w:tc>
          <w:tcPr>
            <w:tcW w:w="1080" w:type="dxa"/>
            <w:gridSpan w:val="2"/>
            <w:tcBorders>
              <w:bottom w:val="single" w:sz="2" w:space="0" w:color="auto"/>
            </w:tcBorders>
          </w:tcPr>
          <w:p w14:paraId="58D7BE01" w14:textId="77777777" w:rsidR="00442480" w:rsidRPr="002307DA" w:rsidRDefault="00036161" w:rsidP="00904C2D">
            <w:pPr>
              <w:spacing w:before="120"/>
              <w:ind w:left="374" w:hanging="374"/>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2" w:type="dxa"/>
          </w:tcPr>
          <w:p w14:paraId="67A10A65" w14:textId="77777777" w:rsidR="00442480" w:rsidRPr="002307DA" w:rsidRDefault="00442480" w:rsidP="00904C2D">
            <w:pPr>
              <w:spacing w:before="120"/>
              <w:ind w:left="374" w:hanging="374"/>
              <w:rPr>
                <w:rFonts w:ascii="Arial" w:hAnsi="Arial" w:cs="Arial"/>
                <w:sz w:val="18"/>
                <w:szCs w:val="18"/>
              </w:rPr>
            </w:pPr>
          </w:p>
        </w:tc>
        <w:tc>
          <w:tcPr>
            <w:tcW w:w="1171" w:type="dxa"/>
            <w:tcBorders>
              <w:bottom w:val="single" w:sz="2" w:space="0" w:color="auto"/>
            </w:tcBorders>
          </w:tcPr>
          <w:p w14:paraId="2818C352" w14:textId="77777777" w:rsidR="00442480" w:rsidRPr="002307DA" w:rsidRDefault="00036161" w:rsidP="00904C2D">
            <w:pPr>
              <w:spacing w:before="120"/>
              <w:ind w:left="374" w:hanging="374"/>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275" w:type="dxa"/>
          </w:tcPr>
          <w:p w14:paraId="5909F994" w14:textId="77777777" w:rsidR="00442480" w:rsidRPr="002307DA" w:rsidRDefault="00442480" w:rsidP="00904C2D">
            <w:pPr>
              <w:spacing w:before="120"/>
              <w:ind w:left="374" w:hanging="374"/>
              <w:rPr>
                <w:rFonts w:ascii="Arial" w:hAnsi="Arial" w:cs="Arial"/>
                <w:sz w:val="18"/>
                <w:szCs w:val="18"/>
              </w:rPr>
            </w:pPr>
          </w:p>
        </w:tc>
        <w:tc>
          <w:tcPr>
            <w:tcW w:w="1171" w:type="dxa"/>
            <w:gridSpan w:val="4"/>
            <w:tcBorders>
              <w:bottom w:val="single" w:sz="2" w:space="0" w:color="auto"/>
            </w:tcBorders>
          </w:tcPr>
          <w:p w14:paraId="6EB885F8" w14:textId="77777777" w:rsidR="00442480" w:rsidRPr="002307DA" w:rsidRDefault="00036161" w:rsidP="00904C2D">
            <w:pPr>
              <w:spacing w:before="120"/>
              <w:ind w:left="374" w:hanging="374"/>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 w:type="dxa"/>
          </w:tcPr>
          <w:p w14:paraId="37F867D1" w14:textId="77777777" w:rsidR="00442480" w:rsidRPr="002307DA" w:rsidRDefault="00442480" w:rsidP="00904C2D">
            <w:pPr>
              <w:spacing w:before="120"/>
              <w:ind w:left="374" w:hanging="374"/>
              <w:rPr>
                <w:rFonts w:ascii="Arial" w:hAnsi="Arial" w:cs="Arial"/>
                <w:sz w:val="18"/>
                <w:szCs w:val="18"/>
              </w:rPr>
            </w:pPr>
          </w:p>
        </w:tc>
        <w:tc>
          <w:tcPr>
            <w:tcW w:w="1171" w:type="dxa"/>
            <w:tcBorders>
              <w:bottom w:val="single" w:sz="2" w:space="0" w:color="auto"/>
            </w:tcBorders>
          </w:tcPr>
          <w:p w14:paraId="4FB385FB" w14:textId="77777777" w:rsidR="00442480" w:rsidRPr="002307DA" w:rsidRDefault="00036161" w:rsidP="00904C2D">
            <w:pPr>
              <w:spacing w:before="120"/>
              <w:ind w:left="374" w:hanging="374"/>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 w:type="dxa"/>
          </w:tcPr>
          <w:p w14:paraId="3527CBD8" w14:textId="77777777" w:rsidR="00442480" w:rsidRPr="002307DA" w:rsidRDefault="00442480" w:rsidP="00904C2D">
            <w:pPr>
              <w:spacing w:before="120"/>
              <w:ind w:left="374" w:hanging="374"/>
              <w:rPr>
                <w:rFonts w:ascii="Arial" w:hAnsi="Arial" w:cs="Arial"/>
                <w:sz w:val="18"/>
                <w:szCs w:val="18"/>
              </w:rPr>
            </w:pPr>
          </w:p>
        </w:tc>
        <w:tc>
          <w:tcPr>
            <w:tcW w:w="1171" w:type="dxa"/>
            <w:gridSpan w:val="2"/>
            <w:tcBorders>
              <w:bottom w:val="single" w:sz="2" w:space="0" w:color="auto"/>
            </w:tcBorders>
          </w:tcPr>
          <w:p w14:paraId="52C3F941" w14:textId="77777777" w:rsidR="00442480" w:rsidRPr="002307DA" w:rsidRDefault="00036161" w:rsidP="00904C2D">
            <w:pPr>
              <w:spacing w:before="120"/>
              <w:ind w:left="374" w:hanging="374"/>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5" w:type="dxa"/>
          </w:tcPr>
          <w:p w14:paraId="433E2002" w14:textId="77777777" w:rsidR="00442480" w:rsidRPr="002307DA" w:rsidRDefault="00442480" w:rsidP="00904C2D">
            <w:pPr>
              <w:spacing w:before="120"/>
              <w:ind w:left="374" w:hanging="374"/>
              <w:rPr>
                <w:rFonts w:ascii="Arial" w:hAnsi="Arial" w:cs="Arial"/>
                <w:sz w:val="18"/>
                <w:szCs w:val="18"/>
              </w:rPr>
            </w:pPr>
          </w:p>
        </w:tc>
        <w:tc>
          <w:tcPr>
            <w:tcW w:w="1176" w:type="dxa"/>
            <w:tcBorders>
              <w:bottom w:val="single" w:sz="2" w:space="0" w:color="auto"/>
            </w:tcBorders>
          </w:tcPr>
          <w:p w14:paraId="415ECE0F" w14:textId="77777777" w:rsidR="00442480" w:rsidRPr="002307DA" w:rsidRDefault="00036161" w:rsidP="00904C2D">
            <w:pPr>
              <w:spacing w:before="120"/>
              <w:ind w:left="374" w:hanging="374"/>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42480" w:rsidRPr="00595B73" w14:paraId="6A0FC2D8" w14:textId="77777777" w:rsidTr="003140B4">
        <w:tblPrEx>
          <w:tblBorders>
            <w:bottom w:val="single" w:sz="6" w:space="0" w:color="auto"/>
            <w:insideH w:val="single" w:sz="6" w:space="0" w:color="auto"/>
          </w:tblBorders>
        </w:tblPrEx>
        <w:trPr>
          <w:gridAfter w:val="1"/>
          <w:wAfter w:w="18" w:type="dxa"/>
        </w:trPr>
        <w:tc>
          <w:tcPr>
            <w:tcW w:w="10782" w:type="dxa"/>
            <w:gridSpan w:val="21"/>
            <w:tcBorders>
              <w:top w:val="nil"/>
              <w:bottom w:val="nil"/>
            </w:tcBorders>
          </w:tcPr>
          <w:p w14:paraId="3087DECA" w14:textId="77777777" w:rsidR="00442480" w:rsidRDefault="00442480" w:rsidP="00904C2D">
            <w:pPr>
              <w:spacing w:before="120"/>
              <w:ind w:left="342" w:hanging="360"/>
              <w:rPr>
                <w:rFonts w:ascii="Arial" w:hAnsi="Arial" w:cs="Arial"/>
                <w:sz w:val="18"/>
                <w:szCs w:val="18"/>
              </w:rPr>
            </w:pPr>
            <w:r w:rsidRPr="00817FA0">
              <w:rPr>
                <w:rFonts w:ascii="Arial" w:hAnsi="Arial" w:cs="Arial"/>
                <w:b/>
                <w:sz w:val="18"/>
                <w:szCs w:val="18"/>
              </w:rPr>
              <w:t>5)</w:t>
            </w:r>
            <w:r w:rsidRPr="002307DA">
              <w:rPr>
                <w:rFonts w:ascii="Arial" w:hAnsi="Arial" w:cs="Arial"/>
                <w:sz w:val="18"/>
                <w:szCs w:val="18"/>
              </w:rPr>
              <w:tab/>
              <w:t xml:space="preserve">Emission </w:t>
            </w:r>
            <w:r w:rsidR="003B059D">
              <w:rPr>
                <w:rFonts w:ascii="Arial" w:hAnsi="Arial" w:cs="Arial"/>
                <w:sz w:val="18"/>
                <w:szCs w:val="18"/>
              </w:rPr>
              <w:t>u</w:t>
            </w:r>
            <w:r w:rsidRPr="002307DA">
              <w:rPr>
                <w:rFonts w:ascii="Arial" w:hAnsi="Arial" w:cs="Arial"/>
                <w:sz w:val="18"/>
                <w:szCs w:val="18"/>
              </w:rPr>
              <w:t xml:space="preserve">nit </w:t>
            </w:r>
            <w:r w:rsidR="003B059D">
              <w:rPr>
                <w:rFonts w:ascii="Arial" w:hAnsi="Arial" w:cs="Arial"/>
                <w:sz w:val="18"/>
                <w:szCs w:val="18"/>
              </w:rPr>
              <w:t>c</w:t>
            </w:r>
            <w:r w:rsidRPr="002307DA">
              <w:rPr>
                <w:rFonts w:ascii="Arial" w:hAnsi="Arial" w:cs="Arial"/>
                <w:sz w:val="18"/>
                <w:szCs w:val="18"/>
              </w:rPr>
              <w:t>haracteristics:</w:t>
            </w:r>
          </w:p>
          <w:p w14:paraId="677AB8C8" w14:textId="77777777" w:rsidR="00442480" w:rsidRPr="00595B73" w:rsidRDefault="00442480" w:rsidP="00904C2D">
            <w:pPr>
              <w:spacing w:before="120"/>
              <w:ind w:left="342"/>
              <w:rPr>
                <w:rFonts w:ascii="Arial" w:hAnsi="Arial" w:cs="Arial"/>
                <w:sz w:val="18"/>
                <w:szCs w:val="18"/>
              </w:rPr>
            </w:pPr>
            <w:r w:rsidRPr="00595B73">
              <w:rPr>
                <w:rFonts w:ascii="Arial" w:hAnsi="Arial" w:cs="Arial"/>
                <w:sz w:val="18"/>
                <w:szCs w:val="18"/>
              </w:rPr>
              <w:fldChar w:fldCharType="begin">
                <w:ffData>
                  <w:name w:val="Text24"/>
                  <w:enabled/>
                  <w:calcOnExit w:val="0"/>
                  <w:textInput/>
                </w:ffData>
              </w:fldChar>
            </w:r>
            <w:r w:rsidRPr="00AC3976">
              <w:rPr>
                <w:rFonts w:ascii="Arial" w:hAnsi="Arial" w:cs="Arial"/>
                <w:sz w:val="18"/>
                <w:szCs w:val="18"/>
                <w:u w:val="single"/>
              </w:rPr>
              <w:instrText xml:space="preserve"> FORMTEXT </w:instrText>
            </w:r>
            <w:r w:rsidRPr="00595B73">
              <w:rPr>
                <w:rFonts w:ascii="Arial" w:hAnsi="Arial" w:cs="Arial"/>
                <w:sz w:val="18"/>
                <w:szCs w:val="18"/>
              </w:rPr>
            </w:r>
            <w:r w:rsidRPr="00595B73">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595B73">
              <w:rPr>
                <w:rFonts w:ascii="Arial" w:hAnsi="Arial" w:cs="Arial"/>
                <w:sz w:val="18"/>
                <w:szCs w:val="18"/>
              </w:rPr>
              <w:fldChar w:fldCharType="end"/>
            </w:r>
          </w:p>
        </w:tc>
      </w:tr>
      <w:tr w:rsidR="00442480" w:rsidRPr="002307DA" w14:paraId="76C3D4F3" w14:textId="77777777" w:rsidTr="003140B4">
        <w:trPr>
          <w:gridAfter w:val="1"/>
          <w:wAfter w:w="18" w:type="dxa"/>
        </w:trPr>
        <w:tc>
          <w:tcPr>
            <w:tcW w:w="2334" w:type="dxa"/>
            <w:gridSpan w:val="3"/>
          </w:tcPr>
          <w:p w14:paraId="79B2D1C6" w14:textId="77777777" w:rsidR="00442480" w:rsidRPr="00535F4B" w:rsidRDefault="00442480" w:rsidP="00904C2D">
            <w:pPr>
              <w:spacing w:before="120"/>
              <w:ind w:left="374" w:hanging="374"/>
              <w:rPr>
                <w:rFonts w:ascii="Arial" w:hAnsi="Arial" w:cs="Arial"/>
                <w:sz w:val="18"/>
                <w:szCs w:val="18"/>
              </w:rPr>
            </w:pPr>
            <w:r w:rsidRPr="00817FA0">
              <w:rPr>
                <w:rFonts w:ascii="Arial" w:hAnsi="Arial" w:cs="Arial"/>
                <w:b/>
                <w:sz w:val="18"/>
                <w:szCs w:val="18"/>
              </w:rPr>
              <w:t>6</w:t>
            </w:r>
            <w:bookmarkStart w:id="2" w:name="Text55"/>
            <w:r w:rsidRPr="00817FA0">
              <w:rPr>
                <w:rFonts w:ascii="Arial" w:hAnsi="Arial" w:cs="Arial"/>
                <w:b/>
                <w:sz w:val="18"/>
                <w:szCs w:val="18"/>
              </w:rPr>
              <w:t>)</w:t>
            </w:r>
            <w:r w:rsidRPr="002307DA">
              <w:rPr>
                <w:rFonts w:ascii="Arial" w:hAnsi="Arial" w:cs="Arial"/>
                <w:sz w:val="18"/>
                <w:szCs w:val="18"/>
              </w:rPr>
              <w:tab/>
              <w:t>Pollutant(s) emitted:</w:t>
            </w:r>
          </w:p>
        </w:tc>
        <w:bookmarkStart w:id="3" w:name="Text45"/>
        <w:tc>
          <w:tcPr>
            <w:tcW w:w="3862" w:type="dxa"/>
            <w:gridSpan w:val="9"/>
            <w:tcBorders>
              <w:bottom w:val="single" w:sz="2" w:space="0" w:color="auto"/>
            </w:tcBorders>
          </w:tcPr>
          <w:p w14:paraId="5C269C0E" w14:textId="77777777" w:rsidR="00442480" w:rsidRPr="00535F4B" w:rsidRDefault="00442480" w:rsidP="00904C2D">
            <w:pPr>
              <w:spacing w:before="120"/>
              <w:ind w:left="374" w:hanging="374"/>
              <w:rPr>
                <w:rFonts w:ascii="Arial" w:hAnsi="Arial" w:cs="Arial"/>
                <w:sz w:val="18"/>
                <w:szCs w:val="18"/>
              </w:rPr>
            </w:pPr>
            <w:r w:rsidRPr="002307DA">
              <w:rPr>
                <w:rFonts w:ascii="Arial" w:hAnsi="Arial" w:cs="Arial"/>
                <w:sz w:val="18"/>
                <w:szCs w:val="18"/>
              </w:rPr>
              <w:fldChar w:fldCharType="begin">
                <w:ffData>
                  <w:name w:val="Text45"/>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3"/>
          </w:p>
        </w:tc>
        <w:tc>
          <w:tcPr>
            <w:tcW w:w="236" w:type="dxa"/>
          </w:tcPr>
          <w:p w14:paraId="503D9A21" w14:textId="77777777" w:rsidR="00442480" w:rsidRPr="002307DA" w:rsidRDefault="00442480" w:rsidP="00904C2D">
            <w:pPr>
              <w:spacing w:before="120"/>
              <w:ind w:left="374" w:hanging="374"/>
              <w:rPr>
                <w:rFonts w:ascii="Arial" w:hAnsi="Arial" w:cs="Arial"/>
                <w:sz w:val="18"/>
                <w:szCs w:val="18"/>
              </w:rPr>
            </w:pPr>
          </w:p>
        </w:tc>
        <w:tc>
          <w:tcPr>
            <w:tcW w:w="4350" w:type="dxa"/>
            <w:gridSpan w:val="8"/>
            <w:tcBorders>
              <w:bottom w:val="single" w:sz="2" w:space="0" w:color="auto"/>
            </w:tcBorders>
          </w:tcPr>
          <w:p w14:paraId="664EC40B" w14:textId="77777777" w:rsidR="00442480" w:rsidRPr="002307DA" w:rsidRDefault="00442480" w:rsidP="00904C2D">
            <w:pPr>
              <w:spacing w:before="120"/>
              <w:ind w:left="374" w:hanging="374"/>
              <w:rPr>
                <w:rFonts w:ascii="Arial" w:hAnsi="Arial" w:cs="Arial"/>
                <w:sz w:val="18"/>
                <w:szCs w:val="18"/>
              </w:rPr>
            </w:pPr>
            <w:r w:rsidRPr="002307DA">
              <w:rPr>
                <w:rFonts w:ascii="Arial" w:hAnsi="Arial" w:cs="Arial"/>
                <w:sz w:val="18"/>
                <w:szCs w:val="18"/>
              </w:rPr>
              <w:fldChar w:fldCharType="begin">
                <w:ffData>
                  <w:name w:val="Text55"/>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2"/>
          </w:p>
        </w:tc>
      </w:tr>
      <w:tr w:rsidR="00442480" w:rsidRPr="002307DA" w14:paraId="1A9E1ED9" w14:textId="77777777" w:rsidTr="003140B4">
        <w:trPr>
          <w:gridAfter w:val="1"/>
          <w:wAfter w:w="18" w:type="dxa"/>
        </w:trPr>
        <w:tc>
          <w:tcPr>
            <w:tcW w:w="2334" w:type="dxa"/>
            <w:gridSpan w:val="3"/>
          </w:tcPr>
          <w:p w14:paraId="51CD7140" w14:textId="77777777" w:rsidR="00442480" w:rsidRPr="002307DA" w:rsidRDefault="00442480" w:rsidP="00904C2D">
            <w:pPr>
              <w:spacing w:before="120"/>
              <w:rPr>
                <w:rFonts w:ascii="Arial" w:hAnsi="Arial" w:cs="Arial"/>
                <w:b/>
                <w:sz w:val="18"/>
                <w:szCs w:val="18"/>
              </w:rPr>
            </w:pPr>
          </w:p>
        </w:tc>
        <w:bookmarkStart w:id="4" w:name="Text56"/>
        <w:tc>
          <w:tcPr>
            <w:tcW w:w="3862" w:type="dxa"/>
            <w:gridSpan w:val="9"/>
            <w:tcBorders>
              <w:top w:val="single" w:sz="2" w:space="0" w:color="auto"/>
              <w:bottom w:val="single" w:sz="2" w:space="0" w:color="auto"/>
            </w:tcBorders>
          </w:tcPr>
          <w:p w14:paraId="517E9192" w14:textId="77777777" w:rsidR="00442480" w:rsidRPr="002307DA" w:rsidRDefault="00442480" w:rsidP="00904C2D">
            <w:pPr>
              <w:spacing w:before="120"/>
              <w:rPr>
                <w:rFonts w:ascii="Arial" w:hAnsi="Arial" w:cs="Arial"/>
                <w:sz w:val="18"/>
                <w:szCs w:val="18"/>
              </w:rPr>
            </w:pPr>
            <w:r w:rsidRPr="002307DA">
              <w:rPr>
                <w:rFonts w:ascii="Arial" w:hAnsi="Arial" w:cs="Arial"/>
                <w:sz w:val="18"/>
                <w:szCs w:val="18"/>
              </w:rPr>
              <w:fldChar w:fldCharType="begin">
                <w:ffData>
                  <w:name w:val="Text56"/>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4"/>
          </w:p>
        </w:tc>
        <w:tc>
          <w:tcPr>
            <w:tcW w:w="236" w:type="dxa"/>
          </w:tcPr>
          <w:p w14:paraId="7FA36866" w14:textId="77777777" w:rsidR="00442480" w:rsidRPr="002307DA" w:rsidRDefault="00442480" w:rsidP="00904C2D">
            <w:pPr>
              <w:spacing w:before="120"/>
              <w:rPr>
                <w:rFonts w:ascii="Arial" w:hAnsi="Arial" w:cs="Arial"/>
                <w:sz w:val="18"/>
                <w:szCs w:val="18"/>
              </w:rPr>
            </w:pPr>
          </w:p>
        </w:tc>
        <w:bookmarkStart w:id="5" w:name="Text57"/>
        <w:tc>
          <w:tcPr>
            <w:tcW w:w="4350" w:type="dxa"/>
            <w:gridSpan w:val="8"/>
            <w:tcBorders>
              <w:top w:val="single" w:sz="2" w:space="0" w:color="auto"/>
              <w:bottom w:val="single" w:sz="2" w:space="0" w:color="auto"/>
            </w:tcBorders>
          </w:tcPr>
          <w:p w14:paraId="3AE91381" w14:textId="77777777" w:rsidR="00442480" w:rsidRPr="002307DA" w:rsidRDefault="00442480" w:rsidP="00904C2D">
            <w:pPr>
              <w:spacing w:before="120"/>
              <w:rPr>
                <w:rFonts w:ascii="Arial" w:hAnsi="Arial" w:cs="Arial"/>
                <w:sz w:val="18"/>
                <w:szCs w:val="18"/>
              </w:rPr>
            </w:pPr>
            <w:r w:rsidRPr="002307DA">
              <w:rPr>
                <w:rFonts w:ascii="Arial" w:hAnsi="Arial" w:cs="Arial"/>
                <w:sz w:val="18"/>
                <w:szCs w:val="18"/>
              </w:rPr>
              <w:fldChar w:fldCharType="begin">
                <w:ffData>
                  <w:name w:val="Text57"/>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5"/>
          </w:p>
        </w:tc>
      </w:tr>
      <w:tr w:rsidR="00442480" w:rsidRPr="002307DA" w14:paraId="0EBA1F3C" w14:textId="77777777" w:rsidTr="003140B4">
        <w:trPr>
          <w:gridAfter w:val="1"/>
          <w:wAfter w:w="18" w:type="dxa"/>
        </w:trPr>
        <w:tc>
          <w:tcPr>
            <w:tcW w:w="2334" w:type="dxa"/>
            <w:gridSpan w:val="3"/>
          </w:tcPr>
          <w:p w14:paraId="3F121C49" w14:textId="77777777" w:rsidR="00442480" w:rsidRPr="002307DA" w:rsidRDefault="00442480" w:rsidP="00904C2D">
            <w:pPr>
              <w:spacing w:before="120"/>
              <w:rPr>
                <w:rFonts w:ascii="Arial" w:hAnsi="Arial" w:cs="Arial"/>
                <w:b/>
                <w:sz w:val="18"/>
                <w:szCs w:val="18"/>
              </w:rPr>
            </w:pPr>
          </w:p>
        </w:tc>
        <w:bookmarkStart w:id="6" w:name="Text58"/>
        <w:tc>
          <w:tcPr>
            <w:tcW w:w="3862" w:type="dxa"/>
            <w:gridSpan w:val="9"/>
            <w:tcBorders>
              <w:top w:val="single" w:sz="2" w:space="0" w:color="auto"/>
              <w:bottom w:val="single" w:sz="2" w:space="0" w:color="auto"/>
            </w:tcBorders>
          </w:tcPr>
          <w:p w14:paraId="34D3F1DD" w14:textId="77777777" w:rsidR="00442480" w:rsidRPr="002307DA" w:rsidRDefault="00442480" w:rsidP="00904C2D">
            <w:pPr>
              <w:spacing w:before="120"/>
              <w:rPr>
                <w:rFonts w:ascii="Arial" w:hAnsi="Arial" w:cs="Arial"/>
                <w:sz w:val="18"/>
                <w:szCs w:val="18"/>
              </w:rPr>
            </w:pPr>
            <w:r w:rsidRPr="002307DA">
              <w:rPr>
                <w:rFonts w:ascii="Arial" w:hAnsi="Arial" w:cs="Arial"/>
                <w:sz w:val="18"/>
                <w:szCs w:val="18"/>
              </w:rPr>
              <w:fldChar w:fldCharType="begin">
                <w:ffData>
                  <w:name w:val="Text58"/>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6"/>
          </w:p>
        </w:tc>
        <w:tc>
          <w:tcPr>
            <w:tcW w:w="236" w:type="dxa"/>
          </w:tcPr>
          <w:p w14:paraId="41F280DA" w14:textId="77777777" w:rsidR="00442480" w:rsidRPr="002307DA" w:rsidRDefault="00442480" w:rsidP="00904C2D">
            <w:pPr>
              <w:spacing w:before="120"/>
              <w:rPr>
                <w:rFonts w:ascii="Arial" w:hAnsi="Arial" w:cs="Arial"/>
                <w:sz w:val="18"/>
                <w:szCs w:val="18"/>
              </w:rPr>
            </w:pPr>
          </w:p>
        </w:tc>
        <w:bookmarkStart w:id="7" w:name="Text59"/>
        <w:tc>
          <w:tcPr>
            <w:tcW w:w="4350" w:type="dxa"/>
            <w:gridSpan w:val="8"/>
            <w:tcBorders>
              <w:top w:val="single" w:sz="2" w:space="0" w:color="auto"/>
              <w:bottom w:val="single" w:sz="2" w:space="0" w:color="auto"/>
            </w:tcBorders>
          </w:tcPr>
          <w:p w14:paraId="0F4615AC" w14:textId="77777777" w:rsidR="00442480" w:rsidRPr="002307DA" w:rsidRDefault="00442480" w:rsidP="00904C2D">
            <w:pPr>
              <w:spacing w:before="120"/>
              <w:rPr>
                <w:rFonts w:ascii="Arial" w:hAnsi="Arial" w:cs="Arial"/>
                <w:sz w:val="18"/>
                <w:szCs w:val="18"/>
              </w:rPr>
            </w:pPr>
            <w:r w:rsidRPr="002307DA">
              <w:rPr>
                <w:rFonts w:ascii="Arial" w:hAnsi="Arial" w:cs="Arial"/>
                <w:sz w:val="18"/>
                <w:szCs w:val="18"/>
              </w:rPr>
              <w:fldChar w:fldCharType="begin">
                <w:ffData>
                  <w:name w:val="Text59"/>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7"/>
          </w:p>
        </w:tc>
      </w:tr>
      <w:tr w:rsidR="00442480" w:rsidRPr="002307DA" w14:paraId="6AAD3F90" w14:textId="77777777" w:rsidTr="003140B4">
        <w:tblPrEx>
          <w:tblBorders>
            <w:bottom w:val="single" w:sz="6" w:space="0" w:color="auto"/>
            <w:insideH w:val="single" w:sz="6" w:space="0" w:color="auto"/>
          </w:tblBorders>
        </w:tblPrEx>
        <w:trPr>
          <w:gridAfter w:val="1"/>
          <w:wAfter w:w="18" w:type="dxa"/>
        </w:trPr>
        <w:tc>
          <w:tcPr>
            <w:tcW w:w="10782" w:type="dxa"/>
            <w:gridSpan w:val="21"/>
            <w:tcBorders>
              <w:top w:val="nil"/>
              <w:bottom w:val="nil"/>
            </w:tcBorders>
          </w:tcPr>
          <w:p w14:paraId="154CF9AC" w14:textId="77777777" w:rsidR="00442480" w:rsidRDefault="00442480" w:rsidP="00904C2D">
            <w:pPr>
              <w:spacing w:before="120"/>
              <w:ind w:left="374" w:hanging="374"/>
              <w:rPr>
                <w:rFonts w:ascii="Arial" w:hAnsi="Arial" w:cs="Arial"/>
                <w:sz w:val="18"/>
                <w:szCs w:val="18"/>
              </w:rPr>
            </w:pPr>
            <w:r w:rsidRPr="00817FA0">
              <w:rPr>
                <w:rFonts w:ascii="Arial" w:hAnsi="Arial" w:cs="Arial"/>
                <w:b/>
                <w:sz w:val="18"/>
                <w:szCs w:val="18"/>
              </w:rPr>
              <w:t>7)</w:t>
            </w:r>
            <w:r w:rsidRPr="002307DA">
              <w:rPr>
                <w:rFonts w:ascii="Arial" w:hAnsi="Arial" w:cs="Arial"/>
                <w:sz w:val="18"/>
                <w:szCs w:val="18"/>
              </w:rPr>
              <w:tab/>
              <w:t>Is there a recommended hood design for this application in the Industrial Ventilation Manual</w:t>
            </w:r>
            <w:r>
              <w:rPr>
                <w:rFonts w:ascii="Arial" w:hAnsi="Arial" w:cs="Arial"/>
                <w:sz w:val="18"/>
                <w:szCs w:val="18"/>
              </w:rPr>
              <w:t xml:space="preserve"> referenced in the instructions</w:t>
            </w:r>
            <w:r w:rsidRPr="002307DA">
              <w:rPr>
                <w:rFonts w:ascii="Arial" w:hAnsi="Arial" w:cs="Arial"/>
                <w:sz w:val="18"/>
                <w:szCs w:val="18"/>
              </w:rPr>
              <w:t>?</w:t>
            </w:r>
          </w:p>
          <w:p w14:paraId="4512E9CA" w14:textId="77777777" w:rsidR="00442480" w:rsidRPr="002307DA" w:rsidRDefault="00442480" w:rsidP="00904C2D">
            <w:pPr>
              <w:spacing w:before="120"/>
              <w:ind w:left="374" w:hanging="374"/>
              <w:rPr>
                <w:rFonts w:ascii="Arial" w:hAnsi="Arial" w:cs="Arial"/>
                <w:sz w:val="18"/>
                <w:szCs w:val="18"/>
              </w:rPr>
            </w:pPr>
            <w:r w:rsidRPr="002307DA">
              <w:rPr>
                <w:rFonts w:ascii="Arial" w:hAnsi="Arial" w:cs="Arial"/>
                <w:sz w:val="18"/>
                <w:szCs w:val="18"/>
              </w:rPr>
              <w:tab/>
            </w:r>
            <w:bookmarkStart w:id="8" w:name="Check1"/>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bookmarkEnd w:id="8"/>
            <w:r w:rsidR="00AA2A9F">
              <w:rPr>
                <w:rFonts w:ascii="Arial" w:hAnsi="Arial" w:cs="Arial"/>
                <w:sz w:val="18"/>
                <w:szCs w:val="18"/>
              </w:rPr>
              <w:t xml:space="preserve"> </w:t>
            </w:r>
            <w:r w:rsidRPr="002307DA">
              <w:rPr>
                <w:rFonts w:ascii="Arial" w:hAnsi="Arial" w:cs="Arial"/>
                <w:sz w:val="18"/>
                <w:szCs w:val="18"/>
              </w:rPr>
              <w:t>Yes, go to question 8.</w:t>
            </w:r>
          </w:p>
          <w:p w14:paraId="019FCDF7" w14:textId="77777777" w:rsidR="00442480" w:rsidRPr="002307DA" w:rsidRDefault="00442480" w:rsidP="00904C2D">
            <w:pPr>
              <w:spacing w:before="120"/>
              <w:ind w:left="374" w:hanging="374"/>
              <w:rPr>
                <w:rFonts w:ascii="Arial" w:hAnsi="Arial" w:cs="Arial"/>
                <w:sz w:val="18"/>
                <w:szCs w:val="18"/>
              </w:rPr>
            </w:pPr>
            <w:r w:rsidRPr="002307DA">
              <w:rPr>
                <w:rFonts w:ascii="Arial" w:hAnsi="Arial" w:cs="Arial"/>
                <w:sz w:val="18"/>
                <w:szCs w:val="18"/>
              </w:rPr>
              <w:tab/>
            </w:r>
            <w:bookmarkStart w:id="9" w:name="Check2"/>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bookmarkEnd w:id="9"/>
            <w:r w:rsidR="00AA2A9F">
              <w:rPr>
                <w:rFonts w:ascii="Arial" w:hAnsi="Arial" w:cs="Arial"/>
                <w:sz w:val="18"/>
                <w:szCs w:val="18"/>
              </w:rPr>
              <w:t xml:space="preserve"> </w:t>
            </w:r>
            <w:r>
              <w:rPr>
                <w:rFonts w:ascii="Arial" w:hAnsi="Arial" w:cs="Arial"/>
                <w:sz w:val="18"/>
                <w:szCs w:val="18"/>
              </w:rPr>
              <w:t>No, go to question 20.</w:t>
            </w:r>
          </w:p>
        </w:tc>
      </w:tr>
      <w:tr w:rsidR="00442480" w:rsidRPr="00535F4B" w14:paraId="16BB9A6B" w14:textId="77777777" w:rsidTr="003140B4">
        <w:trPr>
          <w:gridAfter w:val="1"/>
          <w:wAfter w:w="18" w:type="dxa"/>
        </w:trPr>
        <w:tc>
          <w:tcPr>
            <w:tcW w:w="3322" w:type="dxa"/>
            <w:gridSpan w:val="6"/>
          </w:tcPr>
          <w:p w14:paraId="136C786B" w14:textId="77777777" w:rsidR="00442480" w:rsidRPr="00535F4B" w:rsidRDefault="00442480" w:rsidP="00904C2D">
            <w:pPr>
              <w:spacing w:before="120"/>
              <w:ind w:left="374" w:right="-18" w:hanging="374"/>
              <w:rPr>
                <w:rFonts w:ascii="Arial" w:hAnsi="Arial" w:cs="Arial"/>
                <w:sz w:val="18"/>
                <w:szCs w:val="18"/>
              </w:rPr>
            </w:pPr>
            <w:r w:rsidRPr="00817FA0">
              <w:rPr>
                <w:rFonts w:ascii="Arial" w:hAnsi="Arial" w:cs="Arial"/>
                <w:b/>
                <w:sz w:val="18"/>
                <w:szCs w:val="18"/>
              </w:rPr>
              <w:t>8)</w:t>
            </w:r>
            <w:r w:rsidRPr="002307DA">
              <w:rPr>
                <w:rFonts w:ascii="Arial" w:hAnsi="Arial" w:cs="Arial"/>
                <w:sz w:val="18"/>
                <w:szCs w:val="18"/>
              </w:rPr>
              <w:tab/>
              <w:t>Edition of the Manual referenced:</w:t>
            </w:r>
          </w:p>
        </w:tc>
        <w:bookmarkStart w:id="10" w:name="Text46"/>
        <w:tc>
          <w:tcPr>
            <w:tcW w:w="7460" w:type="dxa"/>
            <w:gridSpan w:val="15"/>
            <w:tcBorders>
              <w:bottom w:val="single" w:sz="2" w:space="0" w:color="auto"/>
            </w:tcBorders>
          </w:tcPr>
          <w:p w14:paraId="43545E8A" w14:textId="77777777" w:rsidR="00442480" w:rsidRPr="00535F4B" w:rsidRDefault="00442480" w:rsidP="00904C2D">
            <w:pPr>
              <w:spacing w:before="120"/>
              <w:ind w:left="374" w:hanging="374"/>
              <w:rPr>
                <w:rFonts w:ascii="Arial" w:hAnsi="Arial" w:cs="Arial"/>
                <w:sz w:val="18"/>
                <w:szCs w:val="18"/>
              </w:rPr>
            </w:pPr>
            <w:r w:rsidRPr="002307DA">
              <w:rPr>
                <w:rFonts w:ascii="Arial" w:hAnsi="Arial" w:cs="Arial"/>
                <w:sz w:val="18"/>
                <w:szCs w:val="18"/>
              </w:rPr>
              <w:fldChar w:fldCharType="begin">
                <w:ffData>
                  <w:name w:val="Text46"/>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10"/>
          </w:p>
        </w:tc>
      </w:tr>
      <w:tr w:rsidR="00AA2A9F" w:rsidRPr="002307DA" w14:paraId="7A9E04E9" w14:textId="77777777" w:rsidTr="008157C7">
        <w:trPr>
          <w:gridAfter w:val="1"/>
          <w:wAfter w:w="18" w:type="dxa"/>
        </w:trPr>
        <w:tc>
          <w:tcPr>
            <w:tcW w:w="10782" w:type="dxa"/>
            <w:gridSpan w:val="21"/>
          </w:tcPr>
          <w:p w14:paraId="361FBCE2" w14:textId="77777777" w:rsidR="00AA2A9F" w:rsidRPr="002307DA" w:rsidRDefault="00AA2A9F" w:rsidP="00AA2A9F">
            <w:pPr>
              <w:spacing w:before="120"/>
              <w:ind w:left="374" w:right="-108" w:hanging="374"/>
              <w:rPr>
                <w:rFonts w:ascii="Arial" w:hAnsi="Arial" w:cs="Arial"/>
                <w:sz w:val="18"/>
                <w:szCs w:val="18"/>
              </w:rPr>
            </w:pPr>
            <w:r w:rsidRPr="00817FA0">
              <w:rPr>
                <w:rFonts w:ascii="Arial" w:hAnsi="Arial" w:cs="Arial"/>
                <w:b/>
                <w:sz w:val="18"/>
                <w:szCs w:val="18"/>
              </w:rPr>
              <w:t>9)</w:t>
            </w:r>
            <w:r w:rsidRPr="002307DA">
              <w:rPr>
                <w:rFonts w:ascii="Arial" w:hAnsi="Arial" w:cs="Arial"/>
                <w:sz w:val="18"/>
                <w:szCs w:val="18"/>
              </w:rPr>
              <w:tab/>
            </w:r>
            <w:r>
              <w:rPr>
                <w:rFonts w:ascii="Arial" w:hAnsi="Arial" w:cs="Arial"/>
                <w:sz w:val="18"/>
                <w:szCs w:val="18"/>
              </w:rPr>
              <w:t xml:space="preserve">Page copies </w:t>
            </w:r>
            <w:proofErr w:type="gramStart"/>
            <w:r>
              <w:rPr>
                <w:rFonts w:ascii="Arial" w:hAnsi="Arial" w:cs="Arial"/>
                <w:sz w:val="18"/>
                <w:szCs w:val="18"/>
              </w:rPr>
              <w:t>included?</w:t>
            </w:r>
            <w:proofErr w:type="gramEnd"/>
            <w:r>
              <w:rPr>
                <w:rFonts w:ascii="Arial" w:hAnsi="Arial" w:cs="Arial"/>
                <w:sz w:val="18"/>
                <w:szCs w:val="18"/>
              </w:rPr>
              <w:t xml:space="preserve">    </w:t>
            </w:r>
            <w:bookmarkStart w:id="11" w:name="Text47"/>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 xml:space="preserve">Yes </w:t>
            </w:r>
            <w:bookmarkEnd w:id="11"/>
          </w:p>
        </w:tc>
      </w:tr>
    </w:tbl>
    <w:p w14:paraId="1B2F648B" w14:textId="77777777" w:rsidR="00AA2A9F" w:rsidRDefault="000F7501" w:rsidP="00AA2A9F">
      <w:pPr>
        <w:tabs>
          <w:tab w:val="left" w:pos="360"/>
        </w:tabs>
        <w:spacing w:before="120"/>
        <w:ind w:left="360" w:hanging="360"/>
        <w:rPr>
          <w:rFonts w:ascii="Arial" w:hAnsi="Arial" w:cs="Arial"/>
          <w:sz w:val="18"/>
          <w:szCs w:val="18"/>
        </w:rPr>
      </w:pPr>
      <w:r w:rsidRPr="002307DA">
        <w:rPr>
          <w:rFonts w:ascii="Arial" w:hAnsi="Arial" w:cs="Arial"/>
          <w:b/>
          <w:sz w:val="18"/>
          <w:szCs w:val="18"/>
        </w:rPr>
        <w:t>10)</w:t>
      </w:r>
      <w:r>
        <w:rPr>
          <w:rFonts w:ascii="Arial" w:hAnsi="Arial" w:cs="Arial"/>
          <w:sz w:val="18"/>
          <w:szCs w:val="18"/>
        </w:rPr>
        <w:tab/>
        <w:t>Attach a separate page with a d</w:t>
      </w:r>
      <w:r w:rsidRPr="002307DA">
        <w:rPr>
          <w:rFonts w:ascii="Arial" w:hAnsi="Arial" w:cs="Arial"/>
          <w:sz w:val="18"/>
          <w:szCs w:val="18"/>
        </w:rPr>
        <w:t>rawing of recommended and actual hood dimensions; indicate if the recommended dimensions are minimum or maximum or constrained in some other way</w:t>
      </w:r>
      <w:r>
        <w:rPr>
          <w:rFonts w:ascii="Arial" w:hAnsi="Arial" w:cs="Arial"/>
          <w:sz w:val="18"/>
          <w:szCs w:val="18"/>
        </w:rPr>
        <w:t xml:space="preserve">. Provide all of the following information, as explained in the instructions. </w:t>
      </w:r>
    </w:p>
    <w:p w14:paraId="0430F2C1" w14:textId="77777777" w:rsidR="000F7501" w:rsidRDefault="000F7501" w:rsidP="00AA2A9F">
      <w:pPr>
        <w:spacing w:before="120"/>
        <w:ind w:left="360"/>
        <w:rPr>
          <w:rFonts w:ascii="Arial" w:hAnsi="Arial" w:cs="Arial"/>
          <w:sz w:val="18"/>
          <w:szCs w:val="18"/>
        </w:rPr>
      </w:pPr>
      <w:r>
        <w:rPr>
          <w:rFonts w:ascii="Arial" w:hAnsi="Arial" w:cs="Arial"/>
          <w:sz w:val="18"/>
          <w:szCs w:val="18"/>
        </w:rPr>
        <w:t>If you insert NA, provide an explanation of the reason that the information is not required</w:t>
      </w:r>
      <w:r w:rsidRPr="002307DA">
        <w:rPr>
          <w:rFonts w:ascii="Arial" w:hAnsi="Arial" w:cs="Arial"/>
          <w:sz w:val="18"/>
          <w:szCs w:val="18"/>
        </w:rPr>
        <w:t>:</w:t>
      </w:r>
    </w:p>
    <w:p w14:paraId="64DD89D0" w14:textId="77777777" w:rsidR="00CD412F" w:rsidRPr="002307DA" w:rsidRDefault="00CD412F" w:rsidP="00AA2A9F">
      <w:pPr>
        <w:spacing w:before="120" w:after="120"/>
        <w:ind w:left="360"/>
        <w:rPr>
          <w:rFonts w:ascii="Arial" w:hAnsi="Arial" w:cs="Arial"/>
          <w:sz w:val="18"/>
          <w:szCs w:val="18"/>
        </w:rPr>
      </w:pPr>
      <w:r w:rsidRPr="002307DA">
        <w:rPr>
          <w:rFonts w:ascii="Arial" w:hAnsi="Arial" w:cs="Arial"/>
          <w:sz w:val="18"/>
          <w:szCs w:val="18"/>
        </w:rPr>
        <w:fldChar w:fldCharType="begin">
          <w:ffData>
            <w:name w:val="Text46"/>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92"/>
        <w:gridCol w:w="1326"/>
        <w:gridCol w:w="630"/>
        <w:gridCol w:w="1620"/>
        <w:gridCol w:w="1800"/>
        <w:gridCol w:w="2070"/>
      </w:tblGrid>
      <w:tr w:rsidR="000F7501" w:rsidRPr="002307DA" w14:paraId="55CFEA28" w14:textId="77777777" w:rsidTr="00AA2A9F">
        <w:tc>
          <w:tcPr>
            <w:tcW w:w="3192" w:type="dxa"/>
            <w:tcBorders>
              <w:top w:val="nil"/>
              <w:left w:val="nil"/>
              <w:bottom w:val="nil"/>
              <w:right w:val="single" w:sz="2" w:space="0" w:color="auto"/>
            </w:tcBorders>
          </w:tcPr>
          <w:p w14:paraId="21FCD724" w14:textId="77777777" w:rsidR="000F7501" w:rsidRPr="002307DA" w:rsidRDefault="000F7501" w:rsidP="00ED2569">
            <w:pPr>
              <w:rPr>
                <w:rFonts w:ascii="Arial" w:hAnsi="Arial" w:cs="Arial"/>
                <w:sz w:val="18"/>
                <w:szCs w:val="18"/>
              </w:rPr>
            </w:pPr>
          </w:p>
        </w:tc>
        <w:tc>
          <w:tcPr>
            <w:tcW w:w="3576" w:type="dxa"/>
            <w:gridSpan w:val="3"/>
            <w:tcBorders>
              <w:top w:val="nil"/>
              <w:left w:val="single" w:sz="2" w:space="0" w:color="auto"/>
              <w:bottom w:val="single" w:sz="2" w:space="0" w:color="auto"/>
              <w:right w:val="single" w:sz="2" w:space="0" w:color="auto"/>
            </w:tcBorders>
          </w:tcPr>
          <w:p w14:paraId="7BD64D1A" w14:textId="77777777" w:rsidR="000F7501" w:rsidRPr="002307DA" w:rsidRDefault="000F7501" w:rsidP="00ED2569">
            <w:pPr>
              <w:jc w:val="center"/>
              <w:rPr>
                <w:rFonts w:ascii="Arial" w:hAnsi="Arial" w:cs="Arial"/>
                <w:b/>
                <w:sz w:val="18"/>
                <w:szCs w:val="18"/>
                <w:u w:val="single"/>
              </w:rPr>
            </w:pPr>
            <w:r w:rsidRPr="002307DA">
              <w:rPr>
                <w:rFonts w:ascii="Arial" w:hAnsi="Arial" w:cs="Arial"/>
                <w:b/>
                <w:sz w:val="18"/>
                <w:szCs w:val="18"/>
              </w:rPr>
              <w:t>Recommended</w:t>
            </w:r>
          </w:p>
        </w:tc>
        <w:tc>
          <w:tcPr>
            <w:tcW w:w="3870" w:type="dxa"/>
            <w:gridSpan w:val="2"/>
            <w:tcBorders>
              <w:top w:val="nil"/>
              <w:left w:val="single" w:sz="2" w:space="0" w:color="auto"/>
              <w:bottom w:val="single" w:sz="2" w:space="0" w:color="auto"/>
              <w:right w:val="nil"/>
            </w:tcBorders>
          </w:tcPr>
          <w:p w14:paraId="6758D428" w14:textId="77777777" w:rsidR="000F7501" w:rsidRPr="002307DA" w:rsidRDefault="000F7501" w:rsidP="00ED2569">
            <w:pPr>
              <w:jc w:val="center"/>
              <w:rPr>
                <w:rFonts w:ascii="Arial" w:hAnsi="Arial" w:cs="Arial"/>
                <w:b/>
                <w:sz w:val="18"/>
                <w:szCs w:val="18"/>
                <w:u w:val="single"/>
              </w:rPr>
            </w:pPr>
            <w:r w:rsidRPr="002307DA">
              <w:rPr>
                <w:rFonts w:ascii="Arial" w:hAnsi="Arial" w:cs="Arial"/>
                <w:b/>
                <w:sz w:val="18"/>
                <w:szCs w:val="18"/>
              </w:rPr>
              <w:t>Actual</w:t>
            </w:r>
          </w:p>
        </w:tc>
      </w:tr>
      <w:tr w:rsidR="000F7501" w:rsidRPr="00817FA0" w14:paraId="1871D9F2" w14:textId="77777777" w:rsidTr="00ED2569">
        <w:tc>
          <w:tcPr>
            <w:tcW w:w="3192" w:type="dxa"/>
            <w:tcBorders>
              <w:top w:val="nil"/>
              <w:left w:val="nil"/>
              <w:bottom w:val="single" w:sz="2" w:space="0" w:color="auto"/>
              <w:right w:val="single" w:sz="2" w:space="0" w:color="auto"/>
            </w:tcBorders>
            <w:vAlign w:val="bottom"/>
          </w:tcPr>
          <w:p w14:paraId="2456E264" w14:textId="77777777" w:rsidR="000F7501" w:rsidRPr="00817FA0" w:rsidRDefault="000F7501" w:rsidP="00ED2569">
            <w:pPr>
              <w:jc w:val="center"/>
              <w:rPr>
                <w:rFonts w:ascii="Arial" w:hAnsi="Arial" w:cs="Arial"/>
                <w:b/>
                <w:sz w:val="18"/>
                <w:szCs w:val="18"/>
              </w:rPr>
            </w:pPr>
          </w:p>
        </w:tc>
        <w:tc>
          <w:tcPr>
            <w:tcW w:w="1956" w:type="dxa"/>
            <w:gridSpan w:val="2"/>
            <w:tcBorders>
              <w:top w:val="single" w:sz="2" w:space="0" w:color="auto"/>
              <w:left w:val="single" w:sz="2" w:space="0" w:color="auto"/>
              <w:bottom w:val="single" w:sz="2" w:space="0" w:color="auto"/>
              <w:right w:val="single" w:sz="2" w:space="0" w:color="auto"/>
            </w:tcBorders>
            <w:vAlign w:val="bottom"/>
          </w:tcPr>
          <w:p w14:paraId="3437D259" w14:textId="77777777" w:rsidR="000F7501" w:rsidRPr="00817FA0" w:rsidRDefault="000F7501" w:rsidP="00ED2569">
            <w:pPr>
              <w:jc w:val="center"/>
              <w:rPr>
                <w:rFonts w:ascii="Arial" w:hAnsi="Arial" w:cs="Arial"/>
                <w:b/>
                <w:sz w:val="18"/>
                <w:szCs w:val="18"/>
              </w:rPr>
            </w:pPr>
          </w:p>
        </w:tc>
        <w:tc>
          <w:tcPr>
            <w:tcW w:w="1620" w:type="dxa"/>
            <w:tcBorders>
              <w:top w:val="single" w:sz="2" w:space="0" w:color="auto"/>
              <w:left w:val="single" w:sz="2" w:space="0" w:color="auto"/>
              <w:bottom w:val="single" w:sz="2" w:space="0" w:color="auto"/>
              <w:right w:val="single" w:sz="2" w:space="0" w:color="auto"/>
            </w:tcBorders>
            <w:vAlign w:val="bottom"/>
          </w:tcPr>
          <w:p w14:paraId="5C8D66C3" w14:textId="77777777" w:rsidR="000F7501" w:rsidRPr="00817FA0" w:rsidRDefault="00AA2A9F" w:rsidP="00ED2569">
            <w:pPr>
              <w:jc w:val="center"/>
              <w:rPr>
                <w:rFonts w:ascii="Arial" w:hAnsi="Arial" w:cs="Arial"/>
                <w:b/>
                <w:sz w:val="18"/>
                <w:szCs w:val="18"/>
              </w:rPr>
            </w:pPr>
            <w:r>
              <w:rPr>
                <w:rFonts w:ascii="Arial" w:hAnsi="Arial" w:cs="Arial"/>
                <w:b/>
                <w:sz w:val="18"/>
                <w:szCs w:val="18"/>
              </w:rPr>
              <w:t>U</w:t>
            </w:r>
            <w:r w:rsidR="000F7501" w:rsidRPr="00817FA0">
              <w:rPr>
                <w:rFonts w:ascii="Arial" w:hAnsi="Arial" w:cs="Arial"/>
                <w:b/>
                <w:sz w:val="18"/>
                <w:szCs w:val="18"/>
              </w:rPr>
              <w:t>nits</w:t>
            </w:r>
          </w:p>
        </w:tc>
        <w:tc>
          <w:tcPr>
            <w:tcW w:w="1800" w:type="dxa"/>
            <w:tcBorders>
              <w:top w:val="single" w:sz="2" w:space="0" w:color="auto"/>
              <w:left w:val="single" w:sz="2" w:space="0" w:color="auto"/>
              <w:bottom w:val="single" w:sz="2" w:space="0" w:color="auto"/>
              <w:right w:val="single" w:sz="2" w:space="0" w:color="auto"/>
            </w:tcBorders>
            <w:vAlign w:val="bottom"/>
          </w:tcPr>
          <w:p w14:paraId="37AC3D27" w14:textId="77777777" w:rsidR="000F7501" w:rsidRPr="00817FA0" w:rsidRDefault="000F7501" w:rsidP="00ED2569">
            <w:pPr>
              <w:jc w:val="center"/>
              <w:rPr>
                <w:rFonts w:ascii="Arial" w:hAnsi="Arial" w:cs="Arial"/>
                <w:b/>
                <w:sz w:val="18"/>
                <w:szCs w:val="18"/>
              </w:rPr>
            </w:pPr>
          </w:p>
        </w:tc>
        <w:tc>
          <w:tcPr>
            <w:tcW w:w="2070" w:type="dxa"/>
            <w:tcBorders>
              <w:top w:val="single" w:sz="2" w:space="0" w:color="auto"/>
              <w:left w:val="single" w:sz="2" w:space="0" w:color="auto"/>
              <w:bottom w:val="single" w:sz="2" w:space="0" w:color="auto"/>
              <w:right w:val="nil"/>
            </w:tcBorders>
            <w:vAlign w:val="bottom"/>
          </w:tcPr>
          <w:p w14:paraId="65B2D3BD" w14:textId="77777777" w:rsidR="000F7501" w:rsidRPr="00817FA0" w:rsidRDefault="00AA2A9F" w:rsidP="00ED2569">
            <w:pPr>
              <w:jc w:val="center"/>
              <w:rPr>
                <w:rFonts w:ascii="Arial" w:hAnsi="Arial" w:cs="Arial"/>
                <w:b/>
                <w:sz w:val="18"/>
                <w:szCs w:val="18"/>
              </w:rPr>
            </w:pPr>
            <w:r>
              <w:rPr>
                <w:rFonts w:ascii="Arial" w:hAnsi="Arial" w:cs="Arial"/>
                <w:b/>
                <w:sz w:val="18"/>
                <w:szCs w:val="18"/>
              </w:rPr>
              <w:t>U</w:t>
            </w:r>
            <w:r w:rsidR="000F7501" w:rsidRPr="00817FA0">
              <w:rPr>
                <w:rFonts w:ascii="Arial" w:hAnsi="Arial" w:cs="Arial"/>
                <w:b/>
                <w:sz w:val="18"/>
                <w:szCs w:val="18"/>
              </w:rPr>
              <w:t>nits</w:t>
            </w:r>
          </w:p>
        </w:tc>
      </w:tr>
      <w:tr w:rsidR="000F7501" w:rsidRPr="002307DA" w14:paraId="45413D07"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62C2DC0C"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w:t>
            </w:r>
            <w:bookmarkStart w:id="12" w:name="Text61"/>
            <w:bookmarkStart w:id="13" w:name="Text62"/>
            <w:bookmarkStart w:id="14" w:name="Text64"/>
            <w:r w:rsidRPr="002307DA">
              <w:rPr>
                <w:rFonts w:ascii="Arial" w:hAnsi="Arial" w:cs="Arial"/>
                <w:b/>
                <w:sz w:val="18"/>
                <w:szCs w:val="18"/>
              </w:rPr>
              <w:t>1)</w:t>
            </w:r>
            <w:r>
              <w:rPr>
                <w:rFonts w:ascii="Arial" w:hAnsi="Arial" w:cs="Arial"/>
                <w:sz w:val="18"/>
                <w:szCs w:val="18"/>
              </w:rPr>
              <w:tab/>
            </w:r>
            <w:r w:rsidRPr="002307DA">
              <w:rPr>
                <w:rFonts w:ascii="Arial" w:hAnsi="Arial" w:cs="Arial"/>
                <w:sz w:val="18"/>
                <w:szCs w:val="18"/>
              </w:rPr>
              <w:t xml:space="preserve">Capture </w:t>
            </w:r>
            <w:r w:rsidR="00556C6F">
              <w:rPr>
                <w:rFonts w:ascii="Arial" w:hAnsi="Arial" w:cs="Arial"/>
                <w:sz w:val="18"/>
                <w:szCs w:val="18"/>
              </w:rPr>
              <w:t>v</w:t>
            </w:r>
            <w:r w:rsidRPr="002307DA">
              <w:rPr>
                <w:rFonts w:ascii="Arial" w:hAnsi="Arial" w:cs="Arial"/>
                <w:sz w:val="18"/>
                <w:szCs w:val="18"/>
              </w:rPr>
              <w:t>elocity*</w:t>
            </w:r>
          </w:p>
        </w:tc>
        <w:bookmarkEnd w:id="12"/>
        <w:tc>
          <w:tcPr>
            <w:tcW w:w="1956" w:type="dxa"/>
            <w:gridSpan w:val="2"/>
            <w:tcBorders>
              <w:top w:val="single" w:sz="2" w:space="0" w:color="auto"/>
              <w:left w:val="single" w:sz="2" w:space="0" w:color="auto"/>
              <w:bottom w:val="single" w:sz="2" w:space="0" w:color="auto"/>
              <w:right w:val="single" w:sz="2" w:space="0" w:color="auto"/>
            </w:tcBorders>
          </w:tcPr>
          <w:p w14:paraId="6880AEF8"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2BC54E8A"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13"/>
          </w:p>
        </w:tc>
        <w:tc>
          <w:tcPr>
            <w:tcW w:w="1800" w:type="dxa"/>
            <w:tcBorders>
              <w:top w:val="single" w:sz="2" w:space="0" w:color="auto"/>
              <w:left w:val="single" w:sz="2" w:space="0" w:color="auto"/>
              <w:bottom w:val="single" w:sz="2" w:space="0" w:color="auto"/>
              <w:right w:val="single" w:sz="2" w:space="0" w:color="auto"/>
            </w:tcBorders>
          </w:tcPr>
          <w:p w14:paraId="4B62D3EE"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29693C76"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14"/>
          </w:p>
        </w:tc>
      </w:tr>
      <w:tr w:rsidR="000F7501" w:rsidRPr="002307DA" w14:paraId="57BF7D51"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72CF1E4A"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12)</w:t>
            </w:r>
            <w:r>
              <w:rPr>
                <w:rFonts w:ascii="Arial" w:hAnsi="Arial" w:cs="Arial"/>
                <w:sz w:val="18"/>
                <w:szCs w:val="18"/>
              </w:rPr>
              <w:tab/>
            </w:r>
            <w:r w:rsidR="00556C6F">
              <w:rPr>
                <w:rFonts w:ascii="Arial" w:hAnsi="Arial" w:cs="Arial"/>
                <w:sz w:val="18"/>
                <w:szCs w:val="18"/>
              </w:rPr>
              <w:t>Hood air f</w:t>
            </w:r>
            <w:r w:rsidRPr="002307DA">
              <w:rPr>
                <w:rFonts w:ascii="Arial" w:hAnsi="Arial" w:cs="Arial"/>
                <w:sz w:val="18"/>
                <w:szCs w:val="18"/>
              </w:rPr>
              <w:t>low</w:t>
            </w:r>
          </w:p>
        </w:tc>
        <w:tc>
          <w:tcPr>
            <w:tcW w:w="1956" w:type="dxa"/>
            <w:gridSpan w:val="2"/>
            <w:tcBorders>
              <w:top w:val="single" w:sz="2" w:space="0" w:color="auto"/>
              <w:left w:val="single" w:sz="2" w:space="0" w:color="auto"/>
              <w:bottom w:val="single" w:sz="2" w:space="0" w:color="auto"/>
              <w:right w:val="single" w:sz="2" w:space="0" w:color="auto"/>
            </w:tcBorders>
          </w:tcPr>
          <w:p w14:paraId="0EC9FA8A"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759D4B22"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2E5850BD"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0D1E2008"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16D7B4DF"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68375EEB" w14:textId="77777777" w:rsidR="000F7501" w:rsidRPr="002307DA" w:rsidRDefault="000F7501" w:rsidP="00AA2A9F">
            <w:pPr>
              <w:tabs>
                <w:tab w:val="left" w:pos="360"/>
              </w:tabs>
              <w:spacing w:before="120"/>
              <w:rPr>
                <w:rFonts w:ascii="Arial" w:hAnsi="Arial" w:cs="Arial"/>
                <w:b/>
                <w:sz w:val="18"/>
                <w:szCs w:val="18"/>
              </w:rPr>
            </w:pPr>
          </w:p>
        </w:tc>
        <w:tc>
          <w:tcPr>
            <w:tcW w:w="1956" w:type="dxa"/>
            <w:gridSpan w:val="2"/>
            <w:tcBorders>
              <w:top w:val="single" w:sz="2" w:space="0" w:color="auto"/>
              <w:left w:val="single" w:sz="2" w:space="0" w:color="auto"/>
              <w:bottom w:val="single" w:sz="2" w:space="0" w:color="auto"/>
              <w:right w:val="single" w:sz="2" w:space="0" w:color="auto"/>
            </w:tcBorders>
          </w:tcPr>
          <w:p w14:paraId="2F415D0D"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sidR="00AA2A9F">
              <w:rPr>
                <w:rFonts w:ascii="Arial" w:hAnsi="Arial" w:cs="Arial"/>
                <w:sz w:val="18"/>
                <w:szCs w:val="18"/>
              </w:rPr>
              <w:t xml:space="preserve"> </w:t>
            </w:r>
            <w:r w:rsidRPr="002307DA">
              <w:rPr>
                <w:rFonts w:ascii="Arial" w:hAnsi="Arial" w:cs="Arial"/>
                <w:sz w:val="18"/>
                <w:szCs w:val="18"/>
              </w:rPr>
              <w:t>min</w:t>
            </w:r>
            <w:r w:rsidR="00AA2A9F">
              <w:rPr>
                <w:rFonts w:ascii="Arial" w:hAnsi="Arial" w:cs="Arial"/>
                <w:sz w:val="18"/>
                <w:szCs w:val="18"/>
              </w:rPr>
              <w:t xml:space="preserve"> </w:t>
            </w:r>
            <w:r w:rsidRPr="002307DA">
              <w:rPr>
                <w:rFonts w:ascii="Arial" w:hAnsi="Arial" w:cs="Arial"/>
                <w:sz w:val="18"/>
                <w:szCs w:val="18"/>
              </w:rPr>
              <w:t xml:space="preserve"> </w:t>
            </w:r>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sidR="00AA2A9F">
              <w:rPr>
                <w:rFonts w:ascii="Arial" w:hAnsi="Arial" w:cs="Arial"/>
                <w:sz w:val="18"/>
                <w:szCs w:val="18"/>
              </w:rPr>
              <w:t xml:space="preserve"> </w:t>
            </w:r>
            <w:r w:rsidRPr="002307DA">
              <w:rPr>
                <w:rFonts w:ascii="Arial" w:hAnsi="Arial" w:cs="Arial"/>
                <w:sz w:val="18"/>
                <w:szCs w:val="18"/>
              </w:rPr>
              <w:t>max</w:t>
            </w:r>
          </w:p>
        </w:tc>
        <w:tc>
          <w:tcPr>
            <w:tcW w:w="1620" w:type="dxa"/>
            <w:tcBorders>
              <w:top w:val="single" w:sz="2" w:space="0" w:color="auto"/>
              <w:left w:val="single" w:sz="2" w:space="0" w:color="auto"/>
              <w:bottom w:val="single" w:sz="2" w:space="0" w:color="auto"/>
              <w:right w:val="single" w:sz="2" w:space="0" w:color="auto"/>
            </w:tcBorders>
          </w:tcPr>
          <w:p w14:paraId="799B82FA" w14:textId="77777777" w:rsidR="000F7501" w:rsidRPr="002307DA" w:rsidRDefault="000F7501" w:rsidP="00ED2569">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5DFCA70E" w14:textId="77777777" w:rsidR="000F7501" w:rsidRPr="002307DA" w:rsidRDefault="000F7501" w:rsidP="00ED2569">
            <w:pPr>
              <w:spacing w:before="120"/>
              <w:jc w:val="center"/>
              <w:rPr>
                <w:rFonts w:ascii="Arial" w:hAnsi="Arial" w:cs="Arial"/>
                <w:sz w:val="18"/>
                <w:szCs w:val="18"/>
              </w:rPr>
            </w:pPr>
          </w:p>
        </w:tc>
        <w:tc>
          <w:tcPr>
            <w:tcW w:w="2070" w:type="dxa"/>
            <w:tcBorders>
              <w:top w:val="single" w:sz="2" w:space="0" w:color="auto"/>
              <w:left w:val="single" w:sz="2" w:space="0" w:color="auto"/>
              <w:bottom w:val="single" w:sz="2" w:space="0" w:color="auto"/>
              <w:right w:val="nil"/>
            </w:tcBorders>
          </w:tcPr>
          <w:p w14:paraId="40A1B634" w14:textId="77777777" w:rsidR="000F7501" w:rsidRPr="002307DA" w:rsidRDefault="000F7501" w:rsidP="00ED2569">
            <w:pPr>
              <w:spacing w:before="120"/>
              <w:jc w:val="center"/>
              <w:rPr>
                <w:rFonts w:ascii="Arial" w:hAnsi="Arial" w:cs="Arial"/>
                <w:sz w:val="18"/>
                <w:szCs w:val="18"/>
              </w:rPr>
            </w:pPr>
          </w:p>
        </w:tc>
      </w:tr>
      <w:tr w:rsidR="000F7501" w:rsidRPr="002307DA" w14:paraId="72451FEE"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6C428987"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13)</w:t>
            </w:r>
            <w:r>
              <w:rPr>
                <w:rFonts w:ascii="Arial" w:hAnsi="Arial" w:cs="Arial"/>
                <w:sz w:val="18"/>
                <w:szCs w:val="18"/>
              </w:rPr>
              <w:tab/>
            </w:r>
            <w:r w:rsidRPr="002307DA">
              <w:rPr>
                <w:rFonts w:ascii="Arial" w:hAnsi="Arial" w:cs="Arial"/>
                <w:sz w:val="18"/>
                <w:szCs w:val="18"/>
              </w:rPr>
              <w:t xml:space="preserve">Hood </w:t>
            </w:r>
            <w:r w:rsidR="00556C6F">
              <w:rPr>
                <w:rFonts w:ascii="Arial" w:hAnsi="Arial" w:cs="Arial"/>
                <w:sz w:val="18"/>
                <w:szCs w:val="18"/>
              </w:rPr>
              <w:t>f</w:t>
            </w:r>
            <w:r w:rsidRPr="002307DA">
              <w:rPr>
                <w:rFonts w:ascii="Arial" w:hAnsi="Arial" w:cs="Arial"/>
                <w:sz w:val="18"/>
                <w:szCs w:val="18"/>
              </w:rPr>
              <w:t xml:space="preserve">ace </w:t>
            </w:r>
            <w:r w:rsidR="00556C6F">
              <w:rPr>
                <w:rFonts w:ascii="Arial" w:hAnsi="Arial" w:cs="Arial"/>
                <w:sz w:val="18"/>
                <w:szCs w:val="18"/>
              </w:rPr>
              <w:t>v</w:t>
            </w:r>
            <w:r w:rsidRPr="002307DA">
              <w:rPr>
                <w:rFonts w:ascii="Arial" w:hAnsi="Arial" w:cs="Arial"/>
                <w:sz w:val="18"/>
                <w:szCs w:val="18"/>
              </w:rPr>
              <w:t>elocity</w:t>
            </w:r>
          </w:p>
        </w:tc>
        <w:tc>
          <w:tcPr>
            <w:tcW w:w="1956" w:type="dxa"/>
            <w:gridSpan w:val="2"/>
            <w:tcBorders>
              <w:top w:val="single" w:sz="2" w:space="0" w:color="auto"/>
              <w:left w:val="single" w:sz="2" w:space="0" w:color="auto"/>
              <w:bottom w:val="single" w:sz="2" w:space="0" w:color="auto"/>
              <w:right w:val="single" w:sz="2" w:space="0" w:color="auto"/>
            </w:tcBorders>
          </w:tcPr>
          <w:p w14:paraId="4FA2FAED"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3A812BBE"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0877E31B"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7A50366E"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1585599D"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60E6E4F8"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w:t>
            </w:r>
            <w:bookmarkStart w:id="15" w:name="Text70"/>
            <w:bookmarkStart w:id="16" w:name="Text71"/>
            <w:r w:rsidRPr="002307DA">
              <w:rPr>
                <w:rFonts w:ascii="Arial" w:hAnsi="Arial" w:cs="Arial"/>
                <w:b/>
                <w:sz w:val="18"/>
                <w:szCs w:val="18"/>
              </w:rPr>
              <w:t>4)</w:t>
            </w:r>
            <w:r>
              <w:rPr>
                <w:rFonts w:ascii="Arial" w:hAnsi="Arial" w:cs="Arial"/>
                <w:sz w:val="18"/>
                <w:szCs w:val="18"/>
              </w:rPr>
              <w:tab/>
            </w:r>
            <w:r w:rsidR="00556C6F">
              <w:rPr>
                <w:rFonts w:ascii="Arial" w:hAnsi="Arial" w:cs="Arial"/>
                <w:sz w:val="18"/>
                <w:szCs w:val="18"/>
              </w:rPr>
              <w:t>Slot v</w:t>
            </w:r>
            <w:r w:rsidRPr="002307DA">
              <w:rPr>
                <w:rFonts w:ascii="Arial" w:hAnsi="Arial" w:cs="Arial"/>
                <w:sz w:val="18"/>
                <w:szCs w:val="18"/>
              </w:rPr>
              <w:t>elocity</w:t>
            </w:r>
          </w:p>
        </w:tc>
        <w:tc>
          <w:tcPr>
            <w:tcW w:w="1956" w:type="dxa"/>
            <w:gridSpan w:val="2"/>
            <w:tcBorders>
              <w:top w:val="single" w:sz="2" w:space="0" w:color="auto"/>
              <w:left w:val="single" w:sz="2" w:space="0" w:color="auto"/>
              <w:bottom w:val="single" w:sz="2" w:space="0" w:color="auto"/>
              <w:right w:val="single" w:sz="2" w:space="0" w:color="auto"/>
            </w:tcBorders>
          </w:tcPr>
          <w:p w14:paraId="14EAF382"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148C8DE8"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15"/>
          </w:p>
        </w:tc>
        <w:tc>
          <w:tcPr>
            <w:tcW w:w="1800" w:type="dxa"/>
            <w:tcBorders>
              <w:top w:val="single" w:sz="2" w:space="0" w:color="auto"/>
              <w:left w:val="single" w:sz="2" w:space="0" w:color="auto"/>
              <w:bottom w:val="single" w:sz="2" w:space="0" w:color="auto"/>
              <w:right w:val="single" w:sz="2" w:space="0" w:color="auto"/>
            </w:tcBorders>
          </w:tcPr>
          <w:p w14:paraId="6F2CC24A"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bookmarkEnd w:id="16"/>
          </w:p>
        </w:tc>
        <w:tc>
          <w:tcPr>
            <w:tcW w:w="2070" w:type="dxa"/>
            <w:tcBorders>
              <w:top w:val="single" w:sz="2" w:space="0" w:color="auto"/>
              <w:left w:val="single" w:sz="2" w:space="0" w:color="auto"/>
              <w:bottom w:val="single" w:sz="2" w:space="0" w:color="auto"/>
              <w:right w:val="nil"/>
            </w:tcBorders>
          </w:tcPr>
          <w:p w14:paraId="232675E3"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44A5AB20"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37CB8ED6"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15)</w:t>
            </w:r>
            <w:r>
              <w:rPr>
                <w:rFonts w:ascii="Arial" w:hAnsi="Arial" w:cs="Arial"/>
                <w:sz w:val="18"/>
                <w:szCs w:val="18"/>
              </w:rPr>
              <w:tab/>
            </w:r>
            <w:r w:rsidR="00556C6F">
              <w:rPr>
                <w:rFonts w:ascii="Arial" w:hAnsi="Arial" w:cs="Arial"/>
                <w:sz w:val="18"/>
                <w:szCs w:val="18"/>
              </w:rPr>
              <w:t>Plenum v</w:t>
            </w:r>
            <w:r w:rsidRPr="002307DA">
              <w:rPr>
                <w:rFonts w:ascii="Arial" w:hAnsi="Arial" w:cs="Arial"/>
                <w:sz w:val="18"/>
                <w:szCs w:val="18"/>
              </w:rPr>
              <w:t>elocity</w:t>
            </w:r>
          </w:p>
        </w:tc>
        <w:tc>
          <w:tcPr>
            <w:tcW w:w="1956" w:type="dxa"/>
            <w:gridSpan w:val="2"/>
            <w:tcBorders>
              <w:top w:val="single" w:sz="2" w:space="0" w:color="auto"/>
              <w:left w:val="single" w:sz="2" w:space="0" w:color="auto"/>
              <w:bottom w:val="single" w:sz="2" w:space="0" w:color="auto"/>
              <w:right w:val="single" w:sz="2" w:space="0" w:color="auto"/>
            </w:tcBorders>
          </w:tcPr>
          <w:p w14:paraId="1733876E"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2EDF38B7"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448F8F55"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527A9B53"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29E0FE6E"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22A2BAA7" w14:textId="77777777" w:rsidR="000F7501" w:rsidRPr="002307DA" w:rsidRDefault="000F7501" w:rsidP="00AA2A9F">
            <w:pPr>
              <w:tabs>
                <w:tab w:val="left" w:pos="360"/>
              </w:tabs>
              <w:spacing w:before="120"/>
              <w:rPr>
                <w:rFonts w:ascii="Arial" w:hAnsi="Arial" w:cs="Arial"/>
                <w:b/>
                <w:sz w:val="18"/>
                <w:szCs w:val="18"/>
              </w:rPr>
            </w:pPr>
          </w:p>
        </w:tc>
        <w:tc>
          <w:tcPr>
            <w:tcW w:w="1956" w:type="dxa"/>
            <w:gridSpan w:val="2"/>
            <w:tcBorders>
              <w:top w:val="single" w:sz="2" w:space="0" w:color="auto"/>
              <w:left w:val="single" w:sz="2" w:space="0" w:color="auto"/>
              <w:bottom w:val="single" w:sz="2" w:space="0" w:color="auto"/>
              <w:right w:val="single" w:sz="2" w:space="0" w:color="auto"/>
            </w:tcBorders>
          </w:tcPr>
          <w:p w14:paraId="57DF4BD8" w14:textId="77777777" w:rsidR="000F7501" w:rsidRPr="002307DA" w:rsidRDefault="00AA2A9F" w:rsidP="00ED2569">
            <w:pPr>
              <w:spacing w:before="120"/>
              <w:jc w:val="center"/>
              <w:rPr>
                <w:rFonts w:ascii="Arial" w:hAnsi="Arial" w:cs="Arial"/>
                <w:sz w:val="18"/>
                <w:szCs w:val="18"/>
              </w:rPr>
            </w:pPr>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min</w:t>
            </w:r>
            <w:r>
              <w:rPr>
                <w:rFonts w:ascii="Arial" w:hAnsi="Arial" w:cs="Arial"/>
                <w:sz w:val="18"/>
                <w:szCs w:val="18"/>
              </w:rPr>
              <w:t xml:space="preserve"> </w:t>
            </w:r>
            <w:r w:rsidRPr="002307DA">
              <w:rPr>
                <w:rFonts w:ascii="Arial" w:hAnsi="Arial" w:cs="Arial"/>
                <w:sz w:val="18"/>
                <w:szCs w:val="18"/>
              </w:rPr>
              <w:t xml:space="preserve"> </w:t>
            </w:r>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max</w:t>
            </w:r>
          </w:p>
        </w:tc>
        <w:tc>
          <w:tcPr>
            <w:tcW w:w="1620" w:type="dxa"/>
            <w:tcBorders>
              <w:top w:val="single" w:sz="2" w:space="0" w:color="auto"/>
              <w:left w:val="single" w:sz="2" w:space="0" w:color="auto"/>
              <w:bottom w:val="single" w:sz="2" w:space="0" w:color="auto"/>
              <w:right w:val="single" w:sz="2" w:space="0" w:color="auto"/>
            </w:tcBorders>
          </w:tcPr>
          <w:p w14:paraId="2C6D79A2" w14:textId="77777777" w:rsidR="000F7501" w:rsidRPr="002307DA" w:rsidRDefault="000F7501" w:rsidP="00ED2569">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7EDFFF5C" w14:textId="77777777" w:rsidR="000F7501" w:rsidRPr="002307DA" w:rsidRDefault="000F7501" w:rsidP="00ED2569">
            <w:pPr>
              <w:spacing w:before="120"/>
              <w:jc w:val="center"/>
              <w:rPr>
                <w:rFonts w:ascii="Arial" w:hAnsi="Arial" w:cs="Arial"/>
                <w:sz w:val="18"/>
                <w:szCs w:val="18"/>
              </w:rPr>
            </w:pPr>
          </w:p>
        </w:tc>
        <w:tc>
          <w:tcPr>
            <w:tcW w:w="2070" w:type="dxa"/>
            <w:tcBorders>
              <w:top w:val="single" w:sz="2" w:space="0" w:color="auto"/>
              <w:left w:val="single" w:sz="2" w:space="0" w:color="auto"/>
              <w:bottom w:val="single" w:sz="2" w:space="0" w:color="auto"/>
              <w:right w:val="nil"/>
            </w:tcBorders>
          </w:tcPr>
          <w:p w14:paraId="72545F82" w14:textId="77777777" w:rsidR="000F7501" w:rsidRPr="002307DA" w:rsidRDefault="000F7501" w:rsidP="00ED2569">
            <w:pPr>
              <w:spacing w:before="120"/>
              <w:jc w:val="center"/>
              <w:rPr>
                <w:rFonts w:ascii="Arial" w:hAnsi="Arial" w:cs="Arial"/>
                <w:sz w:val="18"/>
                <w:szCs w:val="18"/>
              </w:rPr>
            </w:pPr>
          </w:p>
        </w:tc>
      </w:tr>
      <w:tr w:rsidR="000F7501" w:rsidRPr="002307DA" w14:paraId="311183E5"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378D93B5"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16)</w:t>
            </w:r>
            <w:r>
              <w:rPr>
                <w:rFonts w:ascii="Arial" w:hAnsi="Arial" w:cs="Arial"/>
                <w:sz w:val="18"/>
                <w:szCs w:val="18"/>
              </w:rPr>
              <w:tab/>
            </w:r>
            <w:r w:rsidR="00556C6F">
              <w:rPr>
                <w:rFonts w:ascii="Arial" w:hAnsi="Arial" w:cs="Arial"/>
                <w:sz w:val="18"/>
                <w:szCs w:val="18"/>
              </w:rPr>
              <w:t>Duct v</w:t>
            </w:r>
            <w:r w:rsidRPr="002307DA">
              <w:rPr>
                <w:rFonts w:ascii="Arial" w:hAnsi="Arial" w:cs="Arial"/>
                <w:sz w:val="18"/>
                <w:szCs w:val="18"/>
              </w:rPr>
              <w:t>elocity</w:t>
            </w:r>
          </w:p>
        </w:tc>
        <w:tc>
          <w:tcPr>
            <w:tcW w:w="1956" w:type="dxa"/>
            <w:gridSpan w:val="2"/>
            <w:tcBorders>
              <w:top w:val="single" w:sz="2" w:space="0" w:color="auto"/>
              <w:left w:val="single" w:sz="2" w:space="0" w:color="auto"/>
              <w:bottom w:val="single" w:sz="2" w:space="0" w:color="auto"/>
              <w:right w:val="single" w:sz="2" w:space="0" w:color="auto"/>
            </w:tcBorders>
          </w:tcPr>
          <w:p w14:paraId="4D68671C"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620" w:type="dxa"/>
            <w:tcBorders>
              <w:top w:val="single" w:sz="2" w:space="0" w:color="auto"/>
              <w:left w:val="single" w:sz="2" w:space="0" w:color="auto"/>
              <w:bottom w:val="single" w:sz="2" w:space="0" w:color="auto"/>
              <w:right w:val="single" w:sz="2" w:space="0" w:color="auto"/>
            </w:tcBorders>
          </w:tcPr>
          <w:p w14:paraId="39488DA4"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tcPr>
          <w:p w14:paraId="2F6E98B5"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40E52036"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04D670CB"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07FDBE96" w14:textId="77777777" w:rsidR="000F7501" w:rsidRPr="002307DA" w:rsidRDefault="000F7501" w:rsidP="00AA2A9F">
            <w:pPr>
              <w:tabs>
                <w:tab w:val="left" w:pos="360"/>
              </w:tabs>
              <w:spacing w:before="120"/>
              <w:rPr>
                <w:rFonts w:ascii="Arial" w:hAnsi="Arial" w:cs="Arial"/>
                <w:b/>
                <w:sz w:val="18"/>
                <w:szCs w:val="18"/>
              </w:rPr>
            </w:pPr>
          </w:p>
        </w:tc>
        <w:tc>
          <w:tcPr>
            <w:tcW w:w="1956" w:type="dxa"/>
            <w:gridSpan w:val="2"/>
            <w:tcBorders>
              <w:top w:val="single" w:sz="2" w:space="0" w:color="auto"/>
              <w:left w:val="single" w:sz="2" w:space="0" w:color="auto"/>
              <w:bottom w:val="single" w:sz="2" w:space="0" w:color="auto"/>
              <w:right w:val="single" w:sz="2" w:space="0" w:color="auto"/>
            </w:tcBorders>
          </w:tcPr>
          <w:p w14:paraId="2C854487" w14:textId="77777777" w:rsidR="000F7501" w:rsidRPr="002307DA" w:rsidRDefault="00AA2A9F" w:rsidP="00ED2569">
            <w:pPr>
              <w:spacing w:before="120"/>
              <w:jc w:val="center"/>
              <w:rPr>
                <w:rFonts w:ascii="Arial" w:hAnsi="Arial" w:cs="Arial"/>
                <w:sz w:val="18"/>
                <w:szCs w:val="18"/>
              </w:rPr>
            </w:pPr>
            <w:r w:rsidRPr="002307DA">
              <w:rPr>
                <w:rFonts w:ascii="Arial" w:hAnsi="Arial" w:cs="Arial"/>
                <w:sz w:val="18"/>
                <w:szCs w:val="18"/>
              </w:rPr>
              <w:fldChar w:fldCharType="begin">
                <w:ffData>
                  <w:name w:val="Check1"/>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min</w:t>
            </w:r>
            <w:r>
              <w:rPr>
                <w:rFonts w:ascii="Arial" w:hAnsi="Arial" w:cs="Arial"/>
                <w:sz w:val="18"/>
                <w:szCs w:val="18"/>
              </w:rPr>
              <w:t xml:space="preserve"> </w:t>
            </w:r>
            <w:r w:rsidRPr="002307DA">
              <w:rPr>
                <w:rFonts w:ascii="Arial" w:hAnsi="Arial" w:cs="Arial"/>
                <w:sz w:val="18"/>
                <w:szCs w:val="18"/>
              </w:rPr>
              <w:t xml:space="preserve"> </w:t>
            </w:r>
            <w:r w:rsidRPr="002307DA">
              <w:rPr>
                <w:rFonts w:ascii="Arial" w:hAnsi="Arial" w:cs="Arial"/>
                <w:sz w:val="18"/>
                <w:szCs w:val="18"/>
              </w:rPr>
              <w:fldChar w:fldCharType="begin">
                <w:ffData>
                  <w:name w:val="Check2"/>
                  <w:enabled/>
                  <w:calcOnExit w:val="0"/>
                  <w:checkBox>
                    <w:sizeAuto/>
                    <w:default w:val="0"/>
                  </w:checkBox>
                </w:ffData>
              </w:fldChar>
            </w:r>
            <w:r w:rsidRPr="002307DA">
              <w:rPr>
                <w:rFonts w:ascii="Arial" w:hAnsi="Arial" w:cs="Arial"/>
                <w:sz w:val="18"/>
                <w:szCs w:val="18"/>
              </w:rPr>
              <w:instrText xml:space="preserve"> FORMCHECKBOX </w:instrText>
            </w:r>
            <w:r w:rsidR="00583D26">
              <w:rPr>
                <w:rFonts w:ascii="Arial" w:hAnsi="Arial" w:cs="Arial"/>
                <w:sz w:val="18"/>
                <w:szCs w:val="18"/>
              </w:rPr>
            </w:r>
            <w:r w:rsidR="00583D26">
              <w:rPr>
                <w:rFonts w:ascii="Arial" w:hAnsi="Arial" w:cs="Arial"/>
                <w:sz w:val="18"/>
                <w:szCs w:val="18"/>
              </w:rPr>
              <w:fldChar w:fldCharType="separate"/>
            </w:r>
            <w:r w:rsidRPr="002307DA">
              <w:rPr>
                <w:rFonts w:ascii="Arial" w:hAnsi="Arial" w:cs="Arial"/>
                <w:sz w:val="18"/>
                <w:szCs w:val="18"/>
              </w:rPr>
              <w:fldChar w:fldCharType="end"/>
            </w:r>
            <w:r>
              <w:rPr>
                <w:rFonts w:ascii="Arial" w:hAnsi="Arial" w:cs="Arial"/>
                <w:sz w:val="18"/>
                <w:szCs w:val="18"/>
              </w:rPr>
              <w:t xml:space="preserve"> </w:t>
            </w:r>
            <w:r w:rsidRPr="002307DA">
              <w:rPr>
                <w:rFonts w:ascii="Arial" w:hAnsi="Arial" w:cs="Arial"/>
                <w:sz w:val="18"/>
                <w:szCs w:val="18"/>
              </w:rPr>
              <w:t>max</w:t>
            </w:r>
          </w:p>
        </w:tc>
        <w:tc>
          <w:tcPr>
            <w:tcW w:w="1620" w:type="dxa"/>
            <w:tcBorders>
              <w:top w:val="single" w:sz="2" w:space="0" w:color="auto"/>
              <w:left w:val="single" w:sz="2" w:space="0" w:color="auto"/>
              <w:bottom w:val="single" w:sz="2" w:space="0" w:color="auto"/>
              <w:right w:val="single" w:sz="2" w:space="0" w:color="auto"/>
            </w:tcBorders>
          </w:tcPr>
          <w:p w14:paraId="0FA2C630" w14:textId="77777777" w:rsidR="000F7501" w:rsidRPr="002307DA" w:rsidRDefault="000F7501" w:rsidP="00ED2569">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7299DC6D" w14:textId="77777777" w:rsidR="000F7501" w:rsidRPr="002307DA" w:rsidRDefault="000F7501" w:rsidP="00ED2569">
            <w:pPr>
              <w:spacing w:before="120"/>
              <w:jc w:val="center"/>
              <w:rPr>
                <w:rFonts w:ascii="Arial" w:hAnsi="Arial" w:cs="Arial"/>
                <w:sz w:val="18"/>
                <w:szCs w:val="18"/>
              </w:rPr>
            </w:pPr>
          </w:p>
        </w:tc>
        <w:tc>
          <w:tcPr>
            <w:tcW w:w="2070" w:type="dxa"/>
            <w:tcBorders>
              <w:top w:val="single" w:sz="2" w:space="0" w:color="auto"/>
              <w:left w:val="single" w:sz="2" w:space="0" w:color="auto"/>
              <w:bottom w:val="single" w:sz="2" w:space="0" w:color="auto"/>
              <w:right w:val="nil"/>
            </w:tcBorders>
          </w:tcPr>
          <w:p w14:paraId="13AA3C42" w14:textId="77777777" w:rsidR="000F7501" w:rsidRPr="002307DA" w:rsidRDefault="000F7501" w:rsidP="00ED2569">
            <w:pPr>
              <w:spacing w:before="120"/>
              <w:jc w:val="center"/>
              <w:rPr>
                <w:rFonts w:ascii="Arial" w:hAnsi="Arial" w:cs="Arial"/>
                <w:sz w:val="18"/>
                <w:szCs w:val="18"/>
              </w:rPr>
            </w:pPr>
          </w:p>
        </w:tc>
      </w:tr>
      <w:tr w:rsidR="000F7501" w:rsidRPr="002307DA" w14:paraId="2CD1BCBE"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31B1D3CB"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17)</w:t>
            </w:r>
            <w:r>
              <w:rPr>
                <w:rFonts w:ascii="Arial" w:hAnsi="Arial" w:cs="Arial"/>
                <w:sz w:val="18"/>
                <w:szCs w:val="18"/>
              </w:rPr>
              <w:tab/>
            </w:r>
            <w:r w:rsidR="00556C6F">
              <w:rPr>
                <w:rFonts w:ascii="Arial" w:hAnsi="Arial" w:cs="Arial"/>
                <w:sz w:val="18"/>
                <w:szCs w:val="18"/>
              </w:rPr>
              <w:t>Fan rotation s</w:t>
            </w:r>
            <w:r w:rsidRPr="002307DA">
              <w:rPr>
                <w:rFonts w:ascii="Arial" w:hAnsi="Arial" w:cs="Arial"/>
                <w:sz w:val="18"/>
                <w:szCs w:val="18"/>
              </w:rPr>
              <w:t>peed</w:t>
            </w:r>
          </w:p>
        </w:tc>
        <w:tc>
          <w:tcPr>
            <w:tcW w:w="3576" w:type="dxa"/>
            <w:gridSpan w:val="3"/>
            <w:vMerge w:val="restart"/>
            <w:tcBorders>
              <w:top w:val="single" w:sz="2" w:space="0" w:color="auto"/>
              <w:left w:val="single" w:sz="2" w:space="0" w:color="auto"/>
              <w:bottom w:val="single" w:sz="2" w:space="0" w:color="auto"/>
              <w:right w:val="single" w:sz="2" w:space="0" w:color="auto"/>
              <w:tl2br w:val="single" w:sz="4" w:space="0" w:color="auto"/>
              <w:tr2bl w:val="single" w:sz="4" w:space="0" w:color="auto"/>
            </w:tcBorders>
            <w:shd w:val="clear" w:color="auto" w:fill="auto"/>
          </w:tcPr>
          <w:p w14:paraId="0E16E77E" w14:textId="77777777" w:rsidR="000F7501" w:rsidRPr="002307DA" w:rsidRDefault="000F7501" w:rsidP="00ED2569">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1FBB90F6"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79B4EC14"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138D1483" w14:textId="77777777" w:rsidTr="008100D7">
        <w:tc>
          <w:tcPr>
            <w:tcW w:w="3192" w:type="dxa"/>
            <w:tcBorders>
              <w:top w:val="single" w:sz="2" w:space="0" w:color="auto"/>
              <w:left w:val="nil"/>
              <w:bottom w:val="single" w:sz="2" w:space="0" w:color="auto"/>
              <w:right w:val="single" w:sz="2" w:space="0" w:color="auto"/>
            </w:tcBorders>
            <w:tcMar>
              <w:left w:w="0" w:type="dxa"/>
              <w:right w:w="115" w:type="dxa"/>
            </w:tcMar>
          </w:tcPr>
          <w:p w14:paraId="05429A12" w14:textId="77777777" w:rsidR="000F7501" w:rsidRPr="002307DA" w:rsidRDefault="000F7501" w:rsidP="00AA2A9F">
            <w:pPr>
              <w:tabs>
                <w:tab w:val="left" w:pos="360"/>
              </w:tabs>
              <w:spacing w:before="120"/>
              <w:rPr>
                <w:rFonts w:ascii="Arial" w:hAnsi="Arial" w:cs="Arial"/>
                <w:sz w:val="18"/>
                <w:szCs w:val="18"/>
              </w:rPr>
            </w:pPr>
            <w:r w:rsidRPr="002307DA">
              <w:rPr>
                <w:rFonts w:ascii="Arial" w:hAnsi="Arial" w:cs="Arial"/>
                <w:b/>
                <w:sz w:val="18"/>
                <w:szCs w:val="18"/>
              </w:rPr>
              <w:t>18)</w:t>
            </w:r>
            <w:r>
              <w:rPr>
                <w:rFonts w:ascii="Arial" w:hAnsi="Arial" w:cs="Arial"/>
                <w:sz w:val="18"/>
                <w:szCs w:val="18"/>
              </w:rPr>
              <w:tab/>
            </w:r>
            <w:r w:rsidR="00556C6F">
              <w:rPr>
                <w:rFonts w:ascii="Arial" w:hAnsi="Arial" w:cs="Arial"/>
                <w:sz w:val="18"/>
                <w:szCs w:val="18"/>
              </w:rPr>
              <w:t>Fan p</w:t>
            </w:r>
            <w:r w:rsidRPr="002307DA">
              <w:rPr>
                <w:rFonts w:ascii="Arial" w:hAnsi="Arial" w:cs="Arial"/>
                <w:sz w:val="18"/>
                <w:szCs w:val="18"/>
              </w:rPr>
              <w:t xml:space="preserve">ower </w:t>
            </w:r>
            <w:r w:rsidR="00556C6F">
              <w:rPr>
                <w:rFonts w:ascii="Arial" w:hAnsi="Arial" w:cs="Arial"/>
                <w:sz w:val="18"/>
                <w:szCs w:val="18"/>
              </w:rPr>
              <w:t>d</w:t>
            </w:r>
            <w:r w:rsidRPr="002307DA">
              <w:rPr>
                <w:rFonts w:ascii="Arial" w:hAnsi="Arial" w:cs="Arial"/>
                <w:sz w:val="18"/>
                <w:szCs w:val="18"/>
              </w:rPr>
              <w:t>raw</w:t>
            </w:r>
          </w:p>
        </w:tc>
        <w:tc>
          <w:tcPr>
            <w:tcW w:w="3576" w:type="dxa"/>
            <w:gridSpan w:val="3"/>
            <w:vMerge/>
            <w:tcBorders>
              <w:top w:val="single" w:sz="6" w:space="0" w:color="auto"/>
              <w:left w:val="single" w:sz="2" w:space="0" w:color="auto"/>
              <w:bottom w:val="single" w:sz="2" w:space="0" w:color="auto"/>
              <w:right w:val="single" w:sz="2" w:space="0" w:color="auto"/>
              <w:tl2br w:val="single" w:sz="4" w:space="0" w:color="auto"/>
              <w:tr2bl w:val="single" w:sz="4" w:space="0" w:color="auto"/>
            </w:tcBorders>
            <w:shd w:val="clear" w:color="auto" w:fill="auto"/>
          </w:tcPr>
          <w:p w14:paraId="671D5E3B" w14:textId="77777777" w:rsidR="000F7501" w:rsidRPr="002307DA" w:rsidRDefault="000F7501" w:rsidP="00ED2569">
            <w:pPr>
              <w:spacing w:before="120"/>
              <w:jc w:val="center"/>
              <w:rPr>
                <w:rFonts w:ascii="Arial" w:hAnsi="Arial" w:cs="Arial"/>
                <w:sz w:val="18"/>
                <w:szCs w:val="18"/>
              </w:rPr>
            </w:pPr>
          </w:p>
        </w:tc>
        <w:tc>
          <w:tcPr>
            <w:tcW w:w="1800" w:type="dxa"/>
            <w:tcBorders>
              <w:top w:val="single" w:sz="2" w:space="0" w:color="auto"/>
              <w:left w:val="single" w:sz="2" w:space="0" w:color="auto"/>
              <w:bottom w:val="single" w:sz="2" w:space="0" w:color="auto"/>
              <w:right w:val="single" w:sz="2" w:space="0" w:color="auto"/>
            </w:tcBorders>
          </w:tcPr>
          <w:p w14:paraId="6CB4F863"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nil"/>
            </w:tcBorders>
          </w:tcPr>
          <w:p w14:paraId="75A9F0F0" w14:textId="77777777" w:rsidR="000F7501" w:rsidRPr="002307DA" w:rsidRDefault="000F7501" w:rsidP="00ED2569">
            <w:pPr>
              <w:spacing w:before="120"/>
              <w:jc w:val="cente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r w:rsidR="000F7501" w:rsidRPr="002307DA" w14:paraId="55489759" w14:textId="77777777" w:rsidTr="00D85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8" w:type="dxa"/>
            <w:gridSpan w:val="2"/>
            <w:tcBorders>
              <w:top w:val="single" w:sz="2" w:space="0" w:color="auto"/>
            </w:tcBorders>
          </w:tcPr>
          <w:p w14:paraId="265899AB" w14:textId="77777777" w:rsidR="000F7501" w:rsidRPr="002307DA" w:rsidRDefault="000F7501" w:rsidP="00556C6F">
            <w:pPr>
              <w:spacing w:before="120"/>
              <w:ind w:left="90" w:right="-108" w:hanging="90"/>
              <w:rPr>
                <w:rFonts w:ascii="Arial" w:hAnsi="Arial" w:cs="Arial"/>
                <w:sz w:val="18"/>
                <w:szCs w:val="18"/>
              </w:rPr>
            </w:pPr>
            <w:r w:rsidRPr="002307DA">
              <w:rPr>
                <w:rFonts w:ascii="Arial" w:hAnsi="Arial" w:cs="Arial"/>
                <w:sz w:val="18"/>
                <w:szCs w:val="18"/>
              </w:rPr>
              <w:t>*Justify this value as the design capture by</w:t>
            </w:r>
            <w:r>
              <w:rPr>
                <w:rFonts w:ascii="Arial" w:hAnsi="Arial" w:cs="Arial"/>
                <w:sz w:val="18"/>
                <w:szCs w:val="18"/>
              </w:rPr>
              <w:t xml:space="preserve"> referencing attached Manual pages</w:t>
            </w:r>
            <w:r w:rsidR="00556C6F">
              <w:rPr>
                <w:rFonts w:ascii="Arial" w:hAnsi="Arial" w:cs="Arial"/>
                <w:sz w:val="18"/>
                <w:szCs w:val="18"/>
              </w:rPr>
              <w:t>. List page numbers</w:t>
            </w:r>
            <w:r>
              <w:rPr>
                <w:rFonts w:ascii="Arial" w:hAnsi="Arial" w:cs="Arial"/>
                <w:sz w:val="18"/>
                <w:szCs w:val="18"/>
              </w:rPr>
              <w:t xml:space="preserve"> here:</w:t>
            </w:r>
          </w:p>
        </w:tc>
        <w:tc>
          <w:tcPr>
            <w:tcW w:w="6120" w:type="dxa"/>
            <w:gridSpan w:val="4"/>
            <w:tcBorders>
              <w:top w:val="single" w:sz="2" w:space="0" w:color="auto"/>
              <w:bottom w:val="single" w:sz="2" w:space="0" w:color="auto"/>
            </w:tcBorders>
            <w:vAlign w:val="bottom"/>
          </w:tcPr>
          <w:p w14:paraId="300BF1D0" w14:textId="77777777" w:rsidR="000F7501" w:rsidRPr="002307DA" w:rsidRDefault="000F7501" w:rsidP="00ED2569">
            <w:pPr>
              <w:rPr>
                <w:rFonts w:ascii="Arial" w:hAnsi="Arial" w:cs="Arial"/>
                <w:sz w:val="18"/>
                <w:szCs w:val="18"/>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tc>
      </w:tr>
    </w:tbl>
    <w:p w14:paraId="5CE3028E" w14:textId="77777777" w:rsidR="000F7501" w:rsidRPr="002307DA" w:rsidRDefault="000F7501" w:rsidP="00AA2A9F">
      <w:pPr>
        <w:tabs>
          <w:tab w:val="left" w:pos="360"/>
        </w:tabs>
        <w:spacing w:before="240"/>
        <w:ind w:left="360" w:hanging="360"/>
        <w:rPr>
          <w:rFonts w:ascii="Arial" w:hAnsi="Arial" w:cs="Arial"/>
          <w:b/>
          <w:sz w:val="18"/>
          <w:szCs w:val="18"/>
        </w:rPr>
      </w:pPr>
      <w:r w:rsidRPr="002307DA">
        <w:rPr>
          <w:rFonts w:ascii="Arial" w:hAnsi="Arial" w:cs="Arial"/>
          <w:b/>
          <w:sz w:val="18"/>
          <w:szCs w:val="18"/>
        </w:rPr>
        <w:t>19)</w:t>
      </w:r>
      <w:r w:rsidRPr="002307DA">
        <w:rPr>
          <w:rFonts w:ascii="Arial" w:hAnsi="Arial" w:cs="Arial"/>
          <w:sz w:val="18"/>
          <w:szCs w:val="18"/>
        </w:rPr>
        <w:tab/>
      </w:r>
      <w:r>
        <w:rPr>
          <w:rFonts w:ascii="Arial" w:hAnsi="Arial" w:cs="Arial"/>
          <w:sz w:val="18"/>
          <w:szCs w:val="18"/>
        </w:rPr>
        <w:t>Attach a separate page s</w:t>
      </w:r>
      <w:r w:rsidRPr="002307DA">
        <w:rPr>
          <w:rFonts w:ascii="Arial" w:hAnsi="Arial" w:cs="Arial"/>
          <w:sz w:val="18"/>
          <w:szCs w:val="18"/>
        </w:rPr>
        <w:t>how</w:t>
      </w:r>
      <w:r>
        <w:rPr>
          <w:rFonts w:ascii="Arial" w:hAnsi="Arial" w:cs="Arial"/>
          <w:sz w:val="18"/>
          <w:szCs w:val="18"/>
        </w:rPr>
        <w:t>ing</w:t>
      </w:r>
      <w:r w:rsidRPr="002307DA">
        <w:rPr>
          <w:rFonts w:ascii="Arial" w:hAnsi="Arial" w:cs="Arial"/>
          <w:sz w:val="18"/>
          <w:szCs w:val="18"/>
        </w:rPr>
        <w:t xml:space="preserve"> the capture velocity test plan on a drawing or a sketch.</w:t>
      </w:r>
    </w:p>
    <w:p w14:paraId="0BE5D788" w14:textId="77777777" w:rsidR="000F7501" w:rsidRDefault="000F7501" w:rsidP="00AA2A9F">
      <w:pPr>
        <w:tabs>
          <w:tab w:val="left" w:pos="360"/>
        </w:tabs>
        <w:spacing w:before="120"/>
        <w:ind w:left="360" w:hanging="360"/>
        <w:rPr>
          <w:rFonts w:ascii="Arial" w:hAnsi="Arial" w:cs="Arial"/>
          <w:sz w:val="18"/>
          <w:szCs w:val="18"/>
        </w:rPr>
      </w:pPr>
      <w:r w:rsidRPr="002307DA">
        <w:rPr>
          <w:rFonts w:ascii="Arial" w:hAnsi="Arial" w:cs="Arial"/>
          <w:b/>
          <w:sz w:val="18"/>
          <w:szCs w:val="18"/>
        </w:rPr>
        <w:t>20)</w:t>
      </w:r>
      <w:r w:rsidRPr="002307DA">
        <w:rPr>
          <w:rFonts w:ascii="Arial" w:hAnsi="Arial" w:cs="Arial"/>
          <w:sz w:val="18"/>
          <w:szCs w:val="18"/>
        </w:rPr>
        <w:tab/>
        <w:t>If the hood design does not conform to the recommendations</w:t>
      </w:r>
      <w:r>
        <w:rPr>
          <w:rFonts w:ascii="Arial" w:hAnsi="Arial" w:cs="Arial"/>
          <w:sz w:val="18"/>
          <w:szCs w:val="18"/>
        </w:rPr>
        <w:t xml:space="preserve"> of the Manual, or if there is </w:t>
      </w:r>
      <w:r w:rsidRPr="002307DA">
        <w:rPr>
          <w:rFonts w:ascii="Arial" w:hAnsi="Arial" w:cs="Arial"/>
          <w:sz w:val="18"/>
          <w:szCs w:val="18"/>
        </w:rPr>
        <w:t>no recommended design for this application, describe your plans to determine the hood capture efficiency below</w:t>
      </w:r>
      <w:r>
        <w:rPr>
          <w:rFonts w:ascii="Arial" w:hAnsi="Arial" w:cs="Arial"/>
          <w:sz w:val="18"/>
          <w:szCs w:val="18"/>
        </w:rPr>
        <w:t>. Refer to instructions before completing:</w:t>
      </w:r>
    </w:p>
    <w:p w14:paraId="0B8A3CFF" w14:textId="77777777" w:rsidR="000F7501" w:rsidRPr="002307DA" w:rsidRDefault="000F7501" w:rsidP="00AA2A9F">
      <w:pPr>
        <w:spacing w:before="120"/>
        <w:ind w:left="360"/>
        <w:rPr>
          <w:rFonts w:ascii="Arial" w:hAnsi="Arial" w:cs="Arial"/>
          <w:sz w:val="18"/>
          <w:szCs w:val="18"/>
          <w:u w:val="single"/>
        </w:rPr>
      </w:pPr>
      <w:r w:rsidRPr="002307DA">
        <w:rPr>
          <w:rFonts w:ascii="Arial" w:hAnsi="Arial" w:cs="Arial"/>
          <w:sz w:val="18"/>
          <w:szCs w:val="18"/>
        </w:rPr>
        <w:fldChar w:fldCharType="begin">
          <w:ffData>
            <w:name w:val=""/>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2307DA">
        <w:rPr>
          <w:rFonts w:ascii="Arial" w:hAnsi="Arial" w:cs="Arial"/>
          <w:sz w:val="18"/>
          <w:szCs w:val="18"/>
        </w:rPr>
        <w:fldChar w:fldCharType="end"/>
      </w:r>
    </w:p>
    <w:p w14:paraId="5152CC24" w14:textId="77777777" w:rsidR="000F7501" w:rsidRPr="00353BA8" w:rsidRDefault="00AA2A9F" w:rsidP="005374E3">
      <w:pPr>
        <w:pStyle w:val="Heading2"/>
        <w:keepNext w:val="0"/>
        <w:widowControl w:val="0"/>
        <w:overflowPunct/>
        <w:autoSpaceDE/>
        <w:autoSpaceDN/>
        <w:adjustRightInd/>
        <w:spacing w:before="360" w:after="0"/>
        <w:ind w:left="1224" w:hanging="1224"/>
        <w:textAlignment w:val="auto"/>
        <w:rPr>
          <w:rStyle w:val="Form-Heading1Char"/>
          <w:b/>
          <w:i w:val="0"/>
        </w:rPr>
      </w:pPr>
      <w:r w:rsidRPr="00353BA8">
        <w:rPr>
          <w:rStyle w:val="Form-Heading1Char"/>
          <w:b/>
          <w:i w:val="0"/>
        </w:rPr>
        <w:lastRenderedPageBreak/>
        <w:t>Hood c</w:t>
      </w:r>
      <w:r w:rsidR="000F7501" w:rsidRPr="00353BA8">
        <w:rPr>
          <w:rStyle w:val="Form-Heading1Char"/>
          <w:b/>
          <w:i w:val="0"/>
        </w:rPr>
        <w:t>ertification</w:t>
      </w:r>
    </w:p>
    <w:p w14:paraId="706E622F" w14:textId="77777777" w:rsidR="009B7712" w:rsidRPr="009B7712" w:rsidRDefault="00D3635B" w:rsidP="003140B4">
      <w:pPr>
        <w:spacing w:before="120" w:after="120"/>
        <w:rPr>
          <w:rFonts w:ascii="Trebuchet MS" w:hAnsi="Trebuchet MS"/>
          <w:b/>
        </w:rPr>
      </w:pPr>
      <w:r w:rsidRPr="003E5F60">
        <w:rPr>
          <w:rFonts w:ascii="Arial" w:hAnsi="Arial" w:cs="Arial"/>
          <w:sz w:val="18"/>
          <w:szCs w:val="18"/>
        </w:rPr>
        <w:t>This certification must be signed by a responsible official and submitted with any application for which the applicant claim</w:t>
      </w:r>
      <w:r>
        <w:rPr>
          <w:rFonts w:ascii="Arial" w:hAnsi="Arial" w:cs="Arial"/>
          <w:sz w:val="18"/>
          <w:szCs w:val="18"/>
        </w:rPr>
        <w:t>s</w:t>
      </w:r>
      <w:r w:rsidRPr="003E5F60">
        <w:rPr>
          <w:rFonts w:ascii="Arial" w:hAnsi="Arial" w:cs="Arial"/>
          <w:sz w:val="18"/>
          <w:szCs w:val="18"/>
        </w:rPr>
        <w:t xml:space="preserve"> a capture efficiency for pollutant-collecting hoods as described in the instructions for Form GI-05A by having the design of the hood ev</w:t>
      </w:r>
      <w:r>
        <w:rPr>
          <w:rFonts w:ascii="Arial" w:hAnsi="Arial" w:cs="Arial"/>
          <w:sz w:val="18"/>
          <w:szCs w:val="18"/>
        </w:rPr>
        <w:t>aluated by qualified personnel. The Permittee must measure an air-flow indicator for each hood and maintain a yearly summary of these measurements for a minimum of five years.</w:t>
      </w:r>
    </w:p>
    <w:tbl>
      <w:tblPr>
        <w:tblW w:w="10638" w:type="dxa"/>
        <w:tblLayout w:type="fixed"/>
        <w:tblLook w:val="0000" w:firstRow="0" w:lastRow="0" w:firstColumn="0" w:lastColumn="0" w:noHBand="0" w:noVBand="0"/>
      </w:tblPr>
      <w:tblGrid>
        <w:gridCol w:w="588"/>
        <w:gridCol w:w="1515"/>
        <w:gridCol w:w="1530"/>
        <w:gridCol w:w="2055"/>
        <w:gridCol w:w="1890"/>
        <w:gridCol w:w="3060"/>
      </w:tblGrid>
      <w:tr w:rsidR="00384AA2" w:rsidRPr="003E5F60" w14:paraId="0A6F5D0B" w14:textId="77777777" w:rsidTr="003140B4">
        <w:tc>
          <w:tcPr>
            <w:tcW w:w="588" w:type="dxa"/>
            <w:vAlign w:val="bottom"/>
          </w:tcPr>
          <w:p w14:paraId="55B98E7F" w14:textId="77777777" w:rsidR="00384AA2" w:rsidRPr="003E5F60" w:rsidRDefault="00384AA2" w:rsidP="0077288B">
            <w:pPr>
              <w:spacing w:before="120"/>
              <w:rPr>
                <w:rFonts w:ascii="Arial" w:hAnsi="Arial" w:cs="Arial"/>
                <w:sz w:val="18"/>
                <w:szCs w:val="18"/>
              </w:rPr>
            </w:pPr>
          </w:p>
        </w:tc>
        <w:tc>
          <w:tcPr>
            <w:tcW w:w="1515" w:type="dxa"/>
            <w:tcBorders>
              <w:bottom w:val="single" w:sz="4" w:space="0" w:color="auto"/>
              <w:right w:val="single" w:sz="4" w:space="0" w:color="auto"/>
            </w:tcBorders>
            <w:vAlign w:val="bottom"/>
          </w:tcPr>
          <w:p w14:paraId="4A9C8DDB" w14:textId="77777777" w:rsidR="00384AA2" w:rsidRPr="003E5F60" w:rsidRDefault="00384AA2" w:rsidP="0077288B">
            <w:pPr>
              <w:spacing w:before="120"/>
              <w:rPr>
                <w:rFonts w:ascii="Arial" w:hAnsi="Arial" w:cs="Arial"/>
                <w:sz w:val="18"/>
                <w:szCs w:val="18"/>
              </w:rPr>
            </w:pPr>
            <w:r w:rsidRPr="003E5F60">
              <w:rPr>
                <w:rFonts w:ascii="Arial" w:hAnsi="Arial" w:cs="Arial"/>
                <w:b/>
                <w:sz w:val="18"/>
                <w:szCs w:val="18"/>
              </w:rPr>
              <w:t>Emission</w:t>
            </w:r>
            <w:r>
              <w:rPr>
                <w:rFonts w:ascii="Arial" w:hAnsi="Arial" w:cs="Arial"/>
                <w:b/>
                <w:sz w:val="18"/>
                <w:szCs w:val="18"/>
              </w:rPr>
              <w:t xml:space="preserve"> </w:t>
            </w:r>
            <w:r w:rsidR="003E4FE7">
              <w:rPr>
                <w:rFonts w:ascii="Arial" w:hAnsi="Arial" w:cs="Arial"/>
                <w:b/>
                <w:sz w:val="18"/>
                <w:szCs w:val="18"/>
              </w:rPr>
              <w:t>u</w:t>
            </w:r>
            <w:r w:rsidRPr="003E5F60">
              <w:rPr>
                <w:rFonts w:ascii="Arial" w:hAnsi="Arial" w:cs="Arial"/>
                <w:b/>
                <w:sz w:val="18"/>
                <w:szCs w:val="18"/>
              </w:rPr>
              <w:t>nit ID(s)</w:t>
            </w:r>
          </w:p>
        </w:tc>
        <w:tc>
          <w:tcPr>
            <w:tcW w:w="1530" w:type="dxa"/>
            <w:tcBorders>
              <w:left w:val="single" w:sz="4" w:space="0" w:color="auto"/>
              <w:bottom w:val="single" w:sz="4" w:space="0" w:color="auto"/>
              <w:right w:val="single" w:sz="4" w:space="0" w:color="auto"/>
            </w:tcBorders>
            <w:vAlign w:val="bottom"/>
          </w:tcPr>
          <w:p w14:paraId="72FADDBA" w14:textId="77777777" w:rsidR="00384AA2" w:rsidRPr="003E5F60" w:rsidRDefault="00384AA2" w:rsidP="0077288B">
            <w:pPr>
              <w:spacing w:before="120"/>
              <w:rPr>
                <w:rFonts w:ascii="Arial" w:hAnsi="Arial" w:cs="Arial"/>
                <w:sz w:val="18"/>
                <w:szCs w:val="18"/>
              </w:rPr>
            </w:pPr>
            <w:r w:rsidRPr="003E5F60">
              <w:rPr>
                <w:rFonts w:ascii="Arial" w:hAnsi="Arial" w:cs="Arial"/>
                <w:b/>
                <w:sz w:val="18"/>
                <w:szCs w:val="18"/>
              </w:rPr>
              <w:t>Control</w:t>
            </w:r>
            <w:r>
              <w:rPr>
                <w:rFonts w:ascii="Arial" w:hAnsi="Arial" w:cs="Arial"/>
                <w:b/>
                <w:sz w:val="18"/>
                <w:szCs w:val="18"/>
              </w:rPr>
              <w:t xml:space="preserve"> </w:t>
            </w:r>
            <w:r w:rsidR="003E4FE7">
              <w:rPr>
                <w:rFonts w:ascii="Arial" w:hAnsi="Arial" w:cs="Arial"/>
                <w:b/>
                <w:sz w:val="18"/>
                <w:szCs w:val="18"/>
              </w:rPr>
              <w:t>e</w:t>
            </w:r>
            <w:r w:rsidRPr="003E5F60">
              <w:rPr>
                <w:rFonts w:ascii="Arial" w:hAnsi="Arial" w:cs="Arial"/>
                <w:b/>
                <w:sz w:val="18"/>
                <w:szCs w:val="18"/>
              </w:rPr>
              <w:t>quipment ID</w:t>
            </w:r>
          </w:p>
        </w:tc>
        <w:tc>
          <w:tcPr>
            <w:tcW w:w="2055" w:type="dxa"/>
            <w:tcBorders>
              <w:left w:val="single" w:sz="4" w:space="0" w:color="auto"/>
              <w:bottom w:val="single" w:sz="4" w:space="0" w:color="auto"/>
              <w:right w:val="single" w:sz="4" w:space="0" w:color="auto"/>
            </w:tcBorders>
            <w:vAlign w:val="bottom"/>
          </w:tcPr>
          <w:p w14:paraId="1D191A3D" w14:textId="77777777" w:rsidR="00384AA2" w:rsidRPr="003E5F60" w:rsidRDefault="00384AA2" w:rsidP="003E4FE7">
            <w:pPr>
              <w:spacing w:before="120"/>
              <w:rPr>
                <w:rFonts w:ascii="Arial" w:hAnsi="Arial" w:cs="Arial"/>
                <w:sz w:val="18"/>
                <w:szCs w:val="18"/>
              </w:rPr>
            </w:pPr>
            <w:r w:rsidRPr="003E5F60">
              <w:rPr>
                <w:rFonts w:ascii="Arial" w:hAnsi="Arial" w:cs="Arial"/>
                <w:b/>
                <w:sz w:val="18"/>
                <w:szCs w:val="18"/>
              </w:rPr>
              <w:t xml:space="preserve">Hood </w:t>
            </w:r>
            <w:r w:rsidR="003E4FE7">
              <w:rPr>
                <w:rFonts w:ascii="Arial" w:hAnsi="Arial" w:cs="Arial"/>
                <w:b/>
                <w:sz w:val="18"/>
                <w:szCs w:val="18"/>
              </w:rPr>
              <w:t>c</w:t>
            </w:r>
            <w:r w:rsidRPr="003E5F60">
              <w:rPr>
                <w:rFonts w:ascii="Arial" w:hAnsi="Arial" w:cs="Arial"/>
                <w:b/>
                <w:sz w:val="18"/>
                <w:szCs w:val="18"/>
              </w:rPr>
              <w:t>apture</w:t>
            </w:r>
            <w:r>
              <w:rPr>
                <w:rFonts w:ascii="Arial" w:hAnsi="Arial" w:cs="Arial"/>
                <w:b/>
                <w:sz w:val="18"/>
                <w:szCs w:val="18"/>
              </w:rPr>
              <w:t xml:space="preserve"> </w:t>
            </w:r>
            <w:r w:rsidR="003E4FE7">
              <w:rPr>
                <w:rFonts w:ascii="Arial" w:hAnsi="Arial" w:cs="Arial"/>
                <w:b/>
                <w:sz w:val="18"/>
                <w:szCs w:val="18"/>
              </w:rPr>
              <w:t>e</w:t>
            </w:r>
            <w:r w:rsidRPr="003E5F60">
              <w:rPr>
                <w:rFonts w:ascii="Arial" w:hAnsi="Arial" w:cs="Arial"/>
                <w:b/>
                <w:sz w:val="18"/>
                <w:szCs w:val="18"/>
              </w:rPr>
              <w:t>fficiency</w:t>
            </w:r>
          </w:p>
        </w:tc>
        <w:tc>
          <w:tcPr>
            <w:tcW w:w="1890" w:type="dxa"/>
            <w:tcBorders>
              <w:left w:val="single" w:sz="4" w:space="0" w:color="auto"/>
              <w:bottom w:val="single" w:sz="4" w:space="0" w:color="auto"/>
              <w:right w:val="single" w:sz="4" w:space="0" w:color="auto"/>
            </w:tcBorders>
            <w:vAlign w:val="bottom"/>
          </w:tcPr>
          <w:p w14:paraId="67105EC3" w14:textId="77777777" w:rsidR="00384AA2" w:rsidRPr="003E5F60" w:rsidRDefault="00384AA2" w:rsidP="0077288B">
            <w:pPr>
              <w:spacing w:before="120"/>
              <w:rPr>
                <w:rFonts w:ascii="Arial" w:hAnsi="Arial" w:cs="Arial"/>
                <w:sz w:val="18"/>
                <w:szCs w:val="18"/>
              </w:rPr>
            </w:pPr>
            <w:r w:rsidRPr="003E5F60">
              <w:rPr>
                <w:rFonts w:ascii="Arial" w:hAnsi="Arial" w:cs="Arial"/>
                <w:b/>
                <w:sz w:val="18"/>
                <w:szCs w:val="18"/>
              </w:rPr>
              <w:t>Pollutant(s)</w:t>
            </w:r>
            <w:r>
              <w:rPr>
                <w:rFonts w:ascii="Arial" w:hAnsi="Arial" w:cs="Arial"/>
                <w:b/>
                <w:sz w:val="18"/>
                <w:szCs w:val="18"/>
              </w:rPr>
              <w:t xml:space="preserve"> </w:t>
            </w:r>
            <w:r w:rsidR="003E4FE7">
              <w:rPr>
                <w:rFonts w:ascii="Arial" w:hAnsi="Arial" w:cs="Arial"/>
                <w:b/>
                <w:sz w:val="18"/>
                <w:szCs w:val="18"/>
              </w:rPr>
              <w:t>c</w:t>
            </w:r>
            <w:r w:rsidRPr="003E5F60">
              <w:rPr>
                <w:rFonts w:ascii="Arial" w:hAnsi="Arial" w:cs="Arial"/>
                <w:b/>
                <w:sz w:val="18"/>
                <w:szCs w:val="18"/>
              </w:rPr>
              <w:t>ontrolled</w:t>
            </w:r>
          </w:p>
        </w:tc>
        <w:tc>
          <w:tcPr>
            <w:tcW w:w="3060" w:type="dxa"/>
            <w:tcBorders>
              <w:left w:val="single" w:sz="4" w:space="0" w:color="auto"/>
              <w:bottom w:val="single" w:sz="4" w:space="0" w:color="auto"/>
            </w:tcBorders>
            <w:vAlign w:val="bottom"/>
          </w:tcPr>
          <w:p w14:paraId="7A105F6A" w14:textId="77777777" w:rsidR="00735EBA" w:rsidRDefault="00384AA2" w:rsidP="00384AA2">
            <w:pPr>
              <w:spacing w:before="120"/>
              <w:rPr>
                <w:rFonts w:ascii="Arial" w:hAnsi="Arial" w:cs="Arial"/>
                <w:b/>
                <w:sz w:val="18"/>
                <w:szCs w:val="18"/>
              </w:rPr>
            </w:pPr>
            <w:r w:rsidRPr="003140B4">
              <w:rPr>
                <w:rFonts w:ascii="Arial" w:hAnsi="Arial" w:cs="Arial"/>
                <w:b/>
                <w:sz w:val="18"/>
                <w:szCs w:val="18"/>
              </w:rPr>
              <w:t xml:space="preserve">Tested </w:t>
            </w:r>
            <w:r w:rsidR="00AA2A9F" w:rsidRPr="003140B4">
              <w:rPr>
                <w:rFonts w:ascii="Arial" w:hAnsi="Arial" w:cs="Arial"/>
                <w:b/>
                <w:sz w:val="18"/>
                <w:szCs w:val="18"/>
              </w:rPr>
              <w:t>air-flow indicator from evaluation</w:t>
            </w:r>
            <w:r w:rsidR="00AA2A9F">
              <w:rPr>
                <w:rFonts w:ascii="Arial" w:hAnsi="Arial" w:cs="Arial"/>
                <w:b/>
                <w:sz w:val="18"/>
                <w:szCs w:val="18"/>
              </w:rPr>
              <w:t xml:space="preserve"> </w:t>
            </w:r>
          </w:p>
          <w:p w14:paraId="61295A05" w14:textId="77777777" w:rsidR="00384AA2" w:rsidRPr="003E5F60" w:rsidRDefault="00384AA2" w:rsidP="003140B4">
            <w:pPr>
              <w:rPr>
                <w:rFonts w:ascii="Arial" w:hAnsi="Arial" w:cs="Arial"/>
                <w:sz w:val="18"/>
                <w:szCs w:val="18"/>
              </w:rPr>
            </w:pPr>
            <w:r>
              <w:rPr>
                <w:rFonts w:ascii="Arial" w:hAnsi="Arial" w:cs="Arial"/>
                <w:sz w:val="18"/>
                <w:szCs w:val="18"/>
              </w:rPr>
              <w:t>(</w:t>
            </w:r>
            <w:r w:rsidR="001C0035">
              <w:rPr>
                <w:rFonts w:ascii="Arial" w:hAnsi="Arial" w:cs="Arial"/>
                <w:sz w:val="18"/>
                <w:szCs w:val="18"/>
              </w:rPr>
              <w:t xml:space="preserve">indicator: </w:t>
            </w:r>
            <w:r w:rsidR="001C0035" w:rsidRPr="003E5F60">
              <w:rPr>
                <w:rFonts w:ascii="Arial" w:hAnsi="Arial" w:cs="Arial"/>
                <w:sz w:val="18"/>
                <w:szCs w:val="18"/>
              </w:rPr>
              <w:fldChar w:fldCharType="begin">
                <w:ffData>
                  <w:name w:val=""/>
                  <w:enabled/>
                  <w:calcOnExit w:val="0"/>
                  <w:textInput/>
                </w:ffData>
              </w:fldChar>
            </w:r>
            <w:r w:rsidR="001C0035" w:rsidRPr="003E5F60">
              <w:rPr>
                <w:rFonts w:ascii="Arial" w:hAnsi="Arial" w:cs="Arial"/>
                <w:sz w:val="18"/>
                <w:szCs w:val="18"/>
              </w:rPr>
              <w:instrText xml:space="preserve"> FORMTEXT </w:instrText>
            </w:r>
            <w:r w:rsidR="001C0035" w:rsidRPr="003E5F60">
              <w:rPr>
                <w:rFonts w:ascii="Arial" w:hAnsi="Arial" w:cs="Arial"/>
                <w:sz w:val="18"/>
                <w:szCs w:val="18"/>
              </w:rPr>
            </w:r>
            <w:r w:rsidR="001C0035"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1C0035" w:rsidRPr="003E5F60">
              <w:rPr>
                <w:rFonts w:ascii="Arial" w:hAnsi="Arial" w:cs="Arial"/>
                <w:sz w:val="18"/>
                <w:szCs w:val="18"/>
              </w:rPr>
              <w:fldChar w:fldCharType="end"/>
            </w:r>
            <w:r w:rsidR="001C0035">
              <w:rPr>
                <w:rFonts w:ascii="Arial" w:hAnsi="Arial" w:cs="Arial"/>
                <w:sz w:val="18"/>
                <w:szCs w:val="18"/>
              </w:rPr>
              <w:t xml:space="preserve">, </w:t>
            </w:r>
            <w:r>
              <w:rPr>
                <w:rFonts w:ascii="Arial" w:hAnsi="Arial" w:cs="Arial"/>
                <w:sz w:val="18"/>
                <w:szCs w:val="18"/>
              </w:rPr>
              <w:t>units</w:t>
            </w:r>
            <w:r w:rsidR="001C0035">
              <w:rPr>
                <w:rFonts w:ascii="Arial" w:hAnsi="Arial" w:cs="Arial"/>
                <w:sz w:val="18"/>
                <w:szCs w:val="18"/>
              </w:rPr>
              <w:t>:</w:t>
            </w:r>
            <w:r w:rsidR="00907126">
              <w:rPr>
                <w:rFonts w:ascii="Arial" w:hAnsi="Arial" w:cs="Arial"/>
                <w:sz w:val="18"/>
                <w:szCs w:val="18"/>
              </w:rPr>
              <w:t xml:space="preserve"> </w:t>
            </w:r>
            <w:r w:rsidR="001C0035" w:rsidRPr="003E5F60">
              <w:rPr>
                <w:rFonts w:ascii="Arial" w:hAnsi="Arial" w:cs="Arial"/>
                <w:sz w:val="18"/>
                <w:szCs w:val="18"/>
              </w:rPr>
              <w:fldChar w:fldCharType="begin">
                <w:ffData>
                  <w:name w:val=""/>
                  <w:enabled/>
                  <w:calcOnExit w:val="0"/>
                  <w:textInput/>
                </w:ffData>
              </w:fldChar>
            </w:r>
            <w:r w:rsidR="001C0035" w:rsidRPr="003E5F60">
              <w:rPr>
                <w:rFonts w:ascii="Arial" w:hAnsi="Arial" w:cs="Arial"/>
                <w:sz w:val="18"/>
                <w:szCs w:val="18"/>
              </w:rPr>
              <w:instrText xml:space="preserve"> FORMTEXT </w:instrText>
            </w:r>
            <w:r w:rsidR="001C0035" w:rsidRPr="003E5F60">
              <w:rPr>
                <w:rFonts w:ascii="Arial" w:hAnsi="Arial" w:cs="Arial"/>
                <w:sz w:val="18"/>
                <w:szCs w:val="18"/>
              </w:rPr>
            </w:r>
            <w:r w:rsidR="001C0035"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1C0035" w:rsidRPr="003E5F60">
              <w:rPr>
                <w:rFonts w:ascii="Arial" w:hAnsi="Arial" w:cs="Arial"/>
                <w:sz w:val="18"/>
                <w:szCs w:val="18"/>
              </w:rPr>
              <w:fldChar w:fldCharType="end"/>
            </w:r>
            <w:r>
              <w:rPr>
                <w:rFonts w:ascii="Arial" w:hAnsi="Arial" w:cs="Arial"/>
                <w:sz w:val="18"/>
                <w:szCs w:val="18"/>
              </w:rPr>
              <w:t>)</w:t>
            </w:r>
          </w:p>
        </w:tc>
      </w:tr>
      <w:tr w:rsidR="003E4FE7" w:rsidRPr="003E5F60" w14:paraId="5642A796" w14:textId="77777777" w:rsidTr="003140B4">
        <w:tc>
          <w:tcPr>
            <w:tcW w:w="588" w:type="dxa"/>
          </w:tcPr>
          <w:p w14:paraId="6D511FB2" w14:textId="77777777" w:rsidR="003E4FE7" w:rsidRPr="003E5F60" w:rsidRDefault="003E4FE7" w:rsidP="003E4FE7">
            <w:pPr>
              <w:spacing w:before="120"/>
              <w:rPr>
                <w:rFonts w:ascii="Arial" w:hAnsi="Arial" w:cs="Arial"/>
                <w:sz w:val="18"/>
                <w:szCs w:val="18"/>
              </w:rPr>
            </w:pPr>
          </w:p>
        </w:tc>
        <w:tc>
          <w:tcPr>
            <w:tcW w:w="1515" w:type="dxa"/>
            <w:tcBorders>
              <w:top w:val="single" w:sz="4" w:space="0" w:color="auto"/>
              <w:bottom w:val="single" w:sz="2" w:space="0" w:color="auto"/>
              <w:right w:val="single" w:sz="4" w:space="0" w:color="auto"/>
            </w:tcBorders>
          </w:tcPr>
          <w:p w14:paraId="5C39F26A"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4" w:space="0" w:color="auto"/>
              <w:left w:val="single" w:sz="4" w:space="0" w:color="auto"/>
              <w:bottom w:val="single" w:sz="2" w:space="0" w:color="auto"/>
              <w:right w:val="single" w:sz="4" w:space="0" w:color="auto"/>
            </w:tcBorders>
          </w:tcPr>
          <w:p w14:paraId="3615A500"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4" w:space="0" w:color="auto"/>
              <w:left w:val="single" w:sz="4" w:space="0" w:color="auto"/>
              <w:bottom w:val="single" w:sz="2" w:space="0" w:color="auto"/>
              <w:right w:val="single" w:sz="4" w:space="0" w:color="auto"/>
            </w:tcBorders>
          </w:tcPr>
          <w:p w14:paraId="7767B854"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4" w:space="0" w:color="auto"/>
              <w:left w:val="single" w:sz="4" w:space="0" w:color="auto"/>
              <w:bottom w:val="single" w:sz="2" w:space="0" w:color="auto"/>
              <w:right w:val="single" w:sz="4" w:space="0" w:color="auto"/>
            </w:tcBorders>
          </w:tcPr>
          <w:p w14:paraId="61176BB8"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5A8C5FC3"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4239974D" w14:textId="77777777" w:rsidTr="003140B4">
        <w:tc>
          <w:tcPr>
            <w:tcW w:w="588" w:type="dxa"/>
          </w:tcPr>
          <w:p w14:paraId="562406F9"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3F2C645C"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2512F876"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63D294F1"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20A8C5B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05B66B28"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008D6E1D" w14:textId="77777777" w:rsidTr="003140B4">
        <w:tc>
          <w:tcPr>
            <w:tcW w:w="588" w:type="dxa"/>
          </w:tcPr>
          <w:p w14:paraId="366E4089"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3EAEA043"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4C46F1AC"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58B22A53"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460E9FFF"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3A1CDE6A"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73207A2A" w14:textId="77777777" w:rsidTr="003140B4">
        <w:tc>
          <w:tcPr>
            <w:tcW w:w="588" w:type="dxa"/>
          </w:tcPr>
          <w:p w14:paraId="4CC60DB3"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65086A96"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0EEDEAA4"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584F4981"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74C3AEF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121CBA37"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00E0D45B" w14:textId="77777777" w:rsidTr="003140B4">
        <w:tc>
          <w:tcPr>
            <w:tcW w:w="588" w:type="dxa"/>
          </w:tcPr>
          <w:p w14:paraId="3FFB8136"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2E98DA72"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39011B7C"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7A88363D"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5695CC54"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4BCC8A42"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4CB666C5" w14:textId="77777777" w:rsidTr="003140B4">
        <w:tc>
          <w:tcPr>
            <w:tcW w:w="588" w:type="dxa"/>
          </w:tcPr>
          <w:p w14:paraId="4C3F5A62"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357B4BB4"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5613FF1F"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582F3415"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25EDF215"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346CCB0C"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5AEA66F9" w14:textId="77777777" w:rsidTr="003140B4">
        <w:tc>
          <w:tcPr>
            <w:tcW w:w="588" w:type="dxa"/>
          </w:tcPr>
          <w:p w14:paraId="0C91847D"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4594589F"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6718A1DA"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37061D16"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00969642"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2C0F1D79"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471543F1" w14:textId="77777777" w:rsidTr="003140B4">
        <w:tc>
          <w:tcPr>
            <w:tcW w:w="588" w:type="dxa"/>
          </w:tcPr>
          <w:p w14:paraId="6D7D56C0"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7C7608A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57379150"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09CE9A62"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56055FC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2738BF72"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4BDFF76D" w14:textId="77777777" w:rsidTr="003140B4">
        <w:tc>
          <w:tcPr>
            <w:tcW w:w="588" w:type="dxa"/>
          </w:tcPr>
          <w:p w14:paraId="15DC51FD"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40421DC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437DC824"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4B73ED49"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3962EC0D"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23068318"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768B4026" w14:textId="77777777" w:rsidTr="003140B4">
        <w:tc>
          <w:tcPr>
            <w:tcW w:w="588" w:type="dxa"/>
          </w:tcPr>
          <w:p w14:paraId="6A23E3EA"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7DEB879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4FBE5253"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53690E4C"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005652C7"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0AB2559E"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6BB59B00" w14:textId="77777777" w:rsidTr="003140B4">
        <w:trPr>
          <w:trHeight w:val="70"/>
        </w:trPr>
        <w:tc>
          <w:tcPr>
            <w:tcW w:w="588" w:type="dxa"/>
          </w:tcPr>
          <w:p w14:paraId="5728F166"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58C1AD7F"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1929BA01"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70D17C2C"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2F958C96"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173F1FDA"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r w:rsidR="003E4FE7" w:rsidRPr="003E5F60" w14:paraId="5223016F" w14:textId="77777777" w:rsidTr="003140B4">
        <w:tc>
          <w:tcPr>
            <w:tcW w:w="588" w:type="dxa"/>
          </w:tcPr>
          <w:p w14:paraId="310840AB" w14:textId="77777777" w:rsidR="003E4FE7" w:rsidRPr="003E5F60" w:rsidRDefault="003E4FE7" w:rsidP="003E4FE7">
            <w:pPr>
              <w:spacing w:before="120"/>
              <w:rPr>
                <w:rFonts w:ascii="Arial" w:hAnsi="Arial" w:cs="Arial"/>
                <w:sz w:val="18"/>
                <w:szCs w:val="18"/>
              </w:rPr>
            </w:pPr>
          </w:p>
        </w:tc>
        <w:tc>
          <w:tcPr>
            <w:tcW w:w="1515" w:type="dxa"/>
            <w:tcBorders>
              <w:top w:val="single" w:sz="2" w:space="0" w:color="auto"/>
              <w:bottom w:val="single" w:sz="2" w:space="0" w:color="auto"/>
              <w:right w:val="single" w:sz="4" w:space="0" w:color="auto"/>
            </w:tcBorders>
          </w:tcPr>
          <w:p w14:paraId="24A5A8B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530" w:type="dxa"/>
            <w:tcBorders>
              <w:top w:val="single" w:sz="2" w:space="0" w:color="auto"/>
              <w:left w:val="single" w:sz="4" w:space="0" w:color="auto"/>
              <w:bottom w:val="single" w:sz="2" w:space="0" w:color="auto"/>
              <w:right w:val="single" w:sz="4" w:space="0" w:color="auto"/>
            </w:tcBorders>
          </w:tcPr>
          <w:p w14:paraId="0246C1CA"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2055" w:type="dxa"/>
            <w:tcBorders>
              <w:top w:val="single" w:sz="2" w:space="0" w:color="auto"/>
              <w:left w:val="single" w:sz="4" w:space="0" w:color="auto"/>
              <w:bottom w:val="single" w:sz="2" w:space="0" w:color="auto"/>
              <w:right w:val="single" w:sz="4" w:space="0" w:color="auto"/>
            </w:tcBorders>
          </w:tcPr>
          <w:p w14:paraId="6F850A2B"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type w:val="number"/>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1890" w:type="dxa"/>
            <w:tcBorders>
              <w:top w:val="single" w:sz="2" w:space="0" w:color="auto"/>
              <w:left w:val="single" w:sz="4" w:space="0" w:color="auto"/>
              <w:bottom w:val="single" w:sz="2" w:space="0" w:color="auto"/>
              <w:right w:val="single" w:sz="4" w:space="0" w:color="auto"/>
            </w:tcBorders>
          </w:tcPr>
          <w:p w14:paraId="5DE3FEC5"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c>
          <w:tcPr>
            <w:tcW w:w="3060" w:type="dxa"/>
            <w:tcBorders>
              <w:top w:val="single" w:sz="4" w:space="0" w:color="auto"/>
              <w:left w:val="single" w:sz="4" w:space="0" w:color="auto"/>
              <w:bottom w:val="single" w:sz="4" w:space="0" w:color="auto"/>
            </w:tcBorders>
          </w:tcPr>
          <w:p w14:paraId="0EB1B2BF" w14:textId="77777777" w:rsidR="003E4FE7" w:rsidRPr="003E5F60" w:rsidRDefault="003E4FE7" w:rsidP="003E4FE7">
            <w:pPr>
              <w:spacing w:before="120"/>
              <w:rPr>
                <w:rFonts w:ascii="Arial" w:hAnsi="Arial" w:cs="Arial"/>
                <w:sz w:val="18"/>
                <w:szCs w:val="18"/>
              </w:rPr>
            </w:pPr>
            <w:r w:rsidRPr="003E5F60">
              <w:rPr>
                <w:rFonts w:ascii="Arial" w:hAnsi="Arial" w:cs="Arial"/>
                <w:sz w:val="18"/>
                <w:szCs w:val="18"/>
              </w:rPr>
              <w:fldChar w:fldCharType="begin">
                <w:ffData>
                  <w:name w:val=""/>
                  <w:enabled/>
                  <w:calcOnExit w:val="0"/>
                  <w:textInput/>
                </w:ffData>
              </w:fldChar>
            </w:r>
            <w:r w:rsidRPr="003E5F60">
              <w:rPr>
                <w:rFonts w:ascii="Arial" w:hAnsi="Arial" w:cs="Arial"/>
                <w:sz w:val="18"/>
                <w:szCs w:val="18"/>
              </w:rPr>
              <w:instrText xml:space="preserve"> FORMTEXT </w:instrText>
            </w:r>
            <w:r w:rsidRPr="003E5F60">
              <w:rPr>
                <w:rFonts w:ascii="Arial" w:hAnsi="Arial" w:cs="Arial"/>
                <w:sz w:val="18"/>
                <w:szCs w:val="18"/>
              </w:rPr>
            </w:r>
            <w:r w:rsidRPr="003E5F60">
              <w:rPr>
                <w:rFonts w:ascii="Arial" w:hAnsi="Arial" w:cs="Arial"/>
                <w:sz w:val="18"/>
                <w:szCs w:val="18"/>
              </w:rPr>
              <w:fldChar w:fldCharType="separate"/>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00AA2A9F">
              <w:rPr>
                <w:rFonts w:ascii="Arial" w:hAnsi="Arial" w:cs="Arial"/>
                <w:noProof/>
                <w:sz w:val="18"/>
                <w:szCs w:val="18"/>
              </w:rPr>
              <w:t> </w:t>
            </w:r>
            <w:r w:rsidRPr="003E5F60">
              <w:rPr>
                <w:rFonts w:ascii="Arial" w:hAnsi="Arial" w:cs="Arial"/>
                <w:sz w:val="18"/>
                <w:szCs w:val="18"/>
              </w:rPr>
              <w:fldChar w:fldCharType="end"/>
            </w:r>
          </w:p>
        </w:tc>
      </w:tr>
    </w:tbl>
    <w:p w14:paraId="08EB9E53" w14:textId="77777777" w:rsidR="009F0109" w:rsidRPr="009F0109" w:rsidRDefault="009F0109" w:rsidP="009F0109">
      <w:pPr>
        <w:overflowPunct/>
        <w:autoSpaceDE/>
        <w:autoSpaceDN/>
        <w:adjustRightInd/>
        <w:spacing w:before="240"/>
        <w:textAlignment w:val="auto"/>
        <w:rPr>
          <w:rFonts w:ascii="Arial" w:hAnsi="Arial" w:cs="Arial"/>
          <w:bCs/>
          <w:sz w:val="18"/>
          <w:szCs w:val="18"/>
        </w:rPr>
      </w:pPr>
      <w:r w:rsidRPr="009F0109">
        <w:rPr>
          <w:rFonts w:ascii="Arial" w:hAnsi="Arial" w:cs="Arial"/>
          <w:bCs/>
          <w:sz w:val="18"/>
          <w:szCs w:val="18"/>
        </w:rPr>
        <w:t>I certify under penalty of law that the aforementioned hood(s) has (have) been evaluated under my direction or supervision by qualified personnel and that, to the best of my knowledge and belief, the (each) hood conforms to the design and operating practices recommended in "Industrial Ventilation - A Manual of Recommended Practice, American Conference of Governmental Industrial Hygienists."</w:t>
      </w:r>
    </w:p>
    <w:p w14:paraId="23FAD412" w14:textId="77777777" w:rsidR="00353BA8" w:rsidRPr="00353BA8" w:rsidRDefault="00353BA8" w:rsidP="005374E3">
      <w:pPr>
        <w:overflowPunct/>
        <w:autoSpaceDE/>
        <w:autoSpaceDN/>
        <w:adjustRightInd/>
        <w:spacing w:before="240"/>
        <w:textAlignment w:val="auto"/>
        <w:rPr>
          <w:rFonts w:ascii="Arial" w:hAnsi="Arial" w:cs="Arial"/>
          <w:b/>
          <w:sz w:val="20"/>
        </w:rPr>
      </w:pPr>
      <w:r>
        <w:rPr>
          <w:rFonts w:ascii="Arial" w:hAnsi="Arial" w:cs="Arial"/>
          <w:b/>
          <w:sz w:val="20"/>
        </w:rPr>
        <w:t>Responsible official</w:t>
      </w:r>
    </w:p>
    <w:tbl>
      <w:tblPr>
        <w:tblW w:w="10728" w:type="dxa"/>
        <w:tblLayout w:type="fixed"/>
        <w:tblCellMar>
          <w:left w:w="43" w:type="dxa"/>
          <w:right w:w="43" w:type="dxa"/>
        </w:tblCellMar>
        <w:tblLook w:val="01E0" w:firstRow="1" w:lastRow="1" w:firstColumn="1" w:lastColumn="1" w:noHBand="0" w:noVBand="0"/>
      </w:tblPr>
      <w:tblGrid>
        <w:gridCol w:w="1033"/>
        <w:gridCol w:w="4331"/>
        <w:gridCol w:w="684"/>
        <w:gridCol w:w="1105"/>
        <w:gridCol w:w="3575"/>
      </w:tblGrid>
      <w:tr w:rsidR="00353BA8" w:rsidRPr="00353BA8" w14:paraId="6D74133F" w14:textId="77777777" w:rsidTr="008157C7">
        <w:tc>
          <w:tcPr>
            <w:tcW w:w="1033" w:type="dxa"/>
            <w:vAlign w:val="bottom"/>
          </w:tcPr>
          <w:p w14:paraId="68A67AB9" w14:textId="77777777" w:rsidR="00353BA8" w:rsidRPr="00353BA8" w:rsidRDefault="00353BA8" w:rsidP="00353BA8">
            <w:pPr>
              <w:overflowPunct/>
              <w:autoSpaceDE/>
              <w:autoSpaceDN/>
              <w:adjustRightInd/>
              <w:spacing w:before="120"/>
              <w:textAlignment w:val="auto"/>
              <w:rPr>
                <w:rFonts w:ascii="Arial" w:hAnsi="Arial" w:cs="Arial"/>
                <w:sz w:val="18"/>
                <w:szCs w:val="18"/>
              </w:rPr>
            </w:pPr>
            <w:r w:rsidRPr="00353BA8">
              <w:rPr>
                <w:rFonts w:ascii="Arial" w:hAnsi="Arial" w:cs="Arial"/>
                <w:sz w:val="18"/>
                <w:szCs w:val="18"/>
              </w:rPr>
              <w:t>Print name:</w:t>
            </w:r>
          </w:p>
        </w:tc>
        <w:tc>
          <w:tcPr>
            <w:tcW w:w="4331" w:type="dxa"/>
            <w:tcBorders>
              <w:bottom w:val="single" w:sz="2" w:space="0" w:color="auto"/>
            </w:tcBorders>
            <w:vAlign w:val="bottom"/>
          </w:tcPr>
          <w:p w14:paraId="55BEF049" w14:textId="77777777" w:rsidR="00353BA8" w:rsidRPr="00353BA8" w:rsidRDefault="00353BA8" w:rsidP="00353BA8">
            <w:pPr>
              <w:overflowPunct/>
              <w:autoSpaceDE/>
              <w:autoSpaceDN/>
              <w:adjustRightInd/>
              <w:spacing w:before="120"/>
              <w:textAlignment w:val="auto"/>
              <w:rPr>
                <w:rFonts w:ascii="Arial" w:hAnsi="Arial" w:cs="Arial"/>
                <w:sz w:val="18"/>
                <w:szCs w:val="18"/>
              </w:rPr>
            </w:pPr>
            <w:r w:rsidRPr="00353BA8">
              <w:rPr>
                <w:rFonts w:ascii="Arial" w:hAnsi="Arial" w:cs="Arial"/>
                <w:sz w:val="18"/>
                <w:szCs w:val="18"/>
              </w:rPr>
              <w:fldChar w:fldCharType="begin">
                <w:ffData>
                  <w:name w:val="Text112"/>
                  <w:enabled/>
                  <w:calcOnExit w:val="0"/>
                  <w:textInput/>
                </w:ffData>
              </w:fldChar>
            </w:r>
            <w:bookmarkStart w:id="17" w:name="Text112"/>
            <w:r w:rsidRPr="00353BA8">
              <w:rPr>
                <w:rFonts w:ascii="Arial" w:hAnsi="Arial" w:cs="Arial"/>
                <w:sz w:val="18"/>
                <w:szCs w:val="18"/>
              </w:rPr>
              <w:instrText xml:space="preserve"> FORMTEXT </w:instrText>
            </w:r>
            <w:r w:rsidRPr="00353BA8">
              <w:rPr>
                <w:rFonts w:ascii="Arial" w:hAnsi="Arial" w:cs="Arial"/>
                <w:sz w:val="18"/>
                <w:szCs w:val="18"/>
              </w:rPr>
            </w:r>
            <w:r w:rsidRPr="00353BA8">
              <w:rPr>
                <w:rFonts w:ascii="Arial" w:hAnsi="Arial" w:cs="Arial"/>
                <w:sz w:val="18"/>
                <w:szCs w:val="18"/>
              </w:rPr>
              <w:fldChar w:fldCharType="separate"/>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sz w:val="18"/>
                <w:szCs w:val="18"/>
              </w:rPr>
              <w:fldChar w:fldCharType="end"/>
            </w:r>
            <w:bookmarkEnd w:id="17"/>
          </w:p>
        </w:tc>
        <w:tc>
          <w:tcPr>
            <w:tcW w:w="684" w:type="dxa"/>
            <w:vAlign w:val="bottom"/>
          </w:tcPr>
          <w:p w14:paraId="1914FBA3" w14:textId="77777777" w:rsidR="00353BA8" w:rsidRPr="00353BA8" w:rsidRDefault="00353BA8" w:rsidP="00353BA8">
            <w:pPr>
              <w:overflowPunct/>
              <w:autoSpaceDE/>
              <w:autoSpaceDN/>
              <w:adjustRightInd/>
              <w:spacing w:before="120"/>
              <w:textAlignment w:val="auto"/>
              <w:rPr>
                <w:rFonts w:ascii="Arial" w:hAnsi="Arial" w:cs="Arial"/>
                <w:sz w:val="18"/>
                <w:szCs w:val="18"/>
              </w:rPr>
            </w:pPr>
            <w:r w:rsidRPr="00353BA8">
              <w:rPr>
                <w:rFonts w:ascii="Arial" w:hAnsi="Arial" w:cs="Arial"/>
                <w:sz w:val="18"/>
                <w:szCs w:val="18"/>
              </w:rPr>
              <w:t>Title:</w:t>
            </w:r>
          </w:p>
        </w:tc>
        <w:tc>
          <w:tcPr>
            <w:tcW w:w="4680" w:type="dxa"/>
            <w:gridSpan w:val="2"/>
            <w:tcBorders>
              <w:bottom w:val="single" w:sz="2" w:space="0" w:color="auto"/>
            </w:tcBorders>
            <w:vAlign w:val="bottom"/>
          </w:tcPr>
          <w:p w14:paraId="55064AE5" w14:textId="77777777" w:rsidR="00353BA8" w:rsidRPr="00353BA8" w:rsidRDefault="00353BA8" w:rsidP="00353BA8">
            <w:pPr>
              <w:overflowPunct/>
              <w:autoSpaceDE/>
              <w:autoSpaceDN/>
              <w:adjustRightInd/>
              <w:spacing w:before="120"/>
              <w:textAlignment w:val="auto"/>
              <w:rPr>
                <w:rFonts w:ascii="Arial" w:hAnsi="Arial" w:cs="Arial"/>
                <w:sz w:val="18"/>
                <w:szCs w:val="18"/>
              </w:rPr>
            </w:pPr>
            <w:r w:rsidRPr="00353BA8">
              <w:rPr>
                <w:rFonts w:ascii="Arial" w:hAnsi="Arial" w:cs="Arial"/>
                <w:sz w:val="18"/>
                <w:szCs w:val="18"/>
              </w:rPr>
              <w:fldChar w:fldCharType="begin">
                <w:ffData>
                  <w:name w:val="Text113"/>
                  <w:enabled/>
                  <w:calcOnExit w:val="0"/>
                  <w:textInput/>
                </w:ffData>
              </w:fldChar>
            </w:r>
            <w:bookmarkStart w:id="18" w:name="Text113"/>
            <w:r w:rsidRPr="00353BA8">
              <w:rPr>
                <w:rFonts w:ascii="Arial" w:hAnsi="Arial" w:cs="Arial"/>
                <w:sz w:val="18"/>
                <w:szCs w:val="18"/>
              </w:rPr>
              <w:instrText xml:space="preserve"> FORMTEXT </w:instrText>
            </w:r>
            <w:r w:rsidRPr="00353BA8">
              <w:rPr>
                <w:rFonts w:ascii="Arial" w:hAnsi="Arial" w:cs="Arial"/>
                <w:sz w:val="18"/>
                <w:szCs w:val="18"/>
              </w:rPr>
            </w:r>
            <w:r w:rsidRPr="00353BA8">
              <w:rPr>
                <w:rFonts w:ascii="Arial" w:hAnsi="Arial" w:cs="Arial"/>
                <w:sz w:val="18"/>
                <w:szCs w:val="18"/>
              </w:rPr>
              <w:fldChar w:fldCharType="separate"/>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noProof/>
                <w:sz w:val="18"/>
                <w:szCs w:val="18"/>
              </w:rPr>
              <w:t> </w:t>
            </w:r>
            <w:r w:rsidRPr="00353BA8">
              <w:rPr>
                <w:rFonts w:ascii="Arial" w:hAnsi="Arial" w:cs="Arial"/>
                <w:sz w:val="18"/>
                <w:szCs w:val="18"/>
              </w:rPr>
              <w:fldChar w:fldCharType="end"/>
            </w:r>
            <w:bookmarkEnd w:id="18"/>
          </w:p>
        </w:tc>
      </w:tr>
      <w:tr w:rsidR="00353BA8" w:rsidRPr="00353BA8" w14:paraId="4B41E6D9" w14:textId="77777777" w:rsidTr="008157C7">
        <w:tc>
          <w:tcPr>
            <w:tcW w:w="1033" w:type="dxa"/>
            <w:vAlign w:val="bottom"/>
          </w:tcPr>
          <w:p w14:paraId="191352D9" w14:textId="77777777" w:rsidR="00353BA8" w:rsidRPr="00353BA8" w:rsidRDefault="00353BA8" w:rsidP="008810CB">
            <w:pPr>
              <w:overflowPunct/>
              <w:autoSpaceDE/>
              <w:autoSpaceDN/>
              <w:adjustRightInd/>
              <w:spacing w:before="240"/>
              <w:textAlignment w:val="auto"/>
              <w:rPr>
                <w:rFonts w:ascii="Arial" w:hAnsi="Arial" w:cs="Arial"/>
                <w:sz w:val="18"/>
                <w:szCs w:val="18"/>
              </w:rPr>
            </w:pPr>
            <w:r w:rsidRPr="00353BA8">
              <w:rPr>
                <w:rFonts w:ascii="Arial" w:hAnsi="Arial" w:cs="Arial"/>
                <w:sz w:val="18"/>
                <w:szCs w:val="18"/>
              </w:rPr>
              <w:t>Signature:</w:t>
            </w:r>
          </w:p>
        </w:tc>
        <w:tc>
          <w:tcPr>
            <w:tcW w:w="4331" w:type="dxa"/>
            <w:tcBorders>
              <w:top w:val="single" w:sz="2" w:space="0" w:color="auto"/>
              <w:bottom w:val="single" w:sz="2" w:space="0" w:color="auto"/>
            </w:tcBorders>
            <w:vAlign w:val="bottom"/>
          </w:tcPr>
          <w:p w14:paraId="155E0528" w14:textId="77777777" w:rsidR="00353BA8" w:rsidRPr="00353BA8" w:rsidRDefault="00353BA8" w:rsidP="008810CB">
            <w:pPr>
              <w:overflowPunct/>
              <w:autoSpaceDE/>
              <w:autoSpaceDN/>
              <w:adjustRightInd/>
              <w:spacing w:before="240"/>
              <w:textAlignment w:val="auto"/>
              <w:rPr>
                <w:rFonts w:ascii="Arial" w:hAnsi="Arial" w:cs="Arial"/>
                <w:sz w:val="18"/>
                <w:szCs w:val="18"/>
              </w:rPr>
            </w:pPr>
          </w:p>
        </w:tc>
        <w:tc>
          <w:tcPr>
            <w:tcW w:w="1789" w:type="dxa"/>
            <w:gridSpan w:val="2"/>
            <w:vAlign w:val="bottom"/>
          </w:tcPr>
          <w:p w14:paraId="52F89D75" w14:textId="77777777" w:rsidR="00353BA8" w:rsidRPr="00353BA8" w:rsidRDefault="00353BA8" w:rsidP="008810CB">
            <w:pPr>
              <w:tabs>
                <w:tab w:val="right" w:pos="9360"/>
              </w:tabs>
              <w:overflowPunct/>
              <w:autoSpaceDE/>
              <w:autoSpaceDN/>
              <w:adjustRightInd/>
              <w:spacing w:before="240"/>
              <w:textAlignment w:val="auto"/>
              <w:rPr>
                <w:rFonts w:ascii="Arial" w:hAnsi="Arial"/>
                <w:bCs/>
                <w:sz w:val="18"/>
              </w:rPr>
            </w:pPr>
            <w:r w:rsidRPr="00353BA8">
              <w:rPr>
                <w:rFonts w:ascii="Arial" w:hAnsi="Arial"/>
                <w:sz w:val="18"/>
              </w:rPr>
              <w:t>Date (mm/dd/yyyy)</w:t>
            </w:r>
            <w:r w:rsidRPr="00353BA8">
              <w:rPr>
                <w:rFonts w:ascii="Arial" w:hAnsi="Arial"/>
                <w:bCs/>
                <w:sz w:val="18"/>
              </w:rPr>
              <w:t>:</w:t>
            </w:r>
          </w:p>
        </w:tc>
        <w:tc>
          <w:tcPr>
            <w:tcW w:w="3575" w:type="dxa"/>
            <w:tcBorders>
              <w:top w:val="single" w:sz="2" w:space="0" w:color="auto"/>
              <w:bottom w:val="single" w:sz="2" w:space="0" w:color="auto"/>
            </w:tcBorders>
            <w:vAlign w:val="bottom"/>
          </w:tcPr>
          <w:p w14:paraId="26BD67C0" w14:textId="7CEBCD32" w:rsidR="00353BA8" w:rsidRPr="00353BA8" w:rsidRDefault="000C2FE6" w:rsidP="008810CB">
            <w:pPr>
              <w:overflowPunct/>
              <w:autoSpaceDE/>
              <w:autoSpaceDN/>
              <w:adjustRightInd/>
              <w:spacing w:before="240"/>
              <w:textAlignment w:val="auto"/>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r>
              <w:rPr>
                <w:rFonts w:ascii="Arial" w:hAnsi="Arial" w:cs="Arial"/>
                <w:sz w:val="18"/>
                <w:szCs w:val="18"/>
              </w:rPr>
              <w:instrText xml:space="preserve"> </w:instrText>
            </w:r>
            <w:bookmarkStart w:id="19" w:name="Text256"/>
            <w:r>
              <w:rPr>
                <w:rFonts w:ascii="Arial" w:hAnsi="Arial" w:cs="Arial"/>
                <w:sz w:val="18"/>
                <w:szCs w:val="18"/>
              </w:rPr>
              <w:instrText xml:space="preserve">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bl>
    <w:p w14:paraId="3A41F237" w14:textId="77777777" w:rsidR="00353BA8" w:rsidRDefault="00353BA8" w:rsidP="0094746B">
      <w:pPr>
        <w:rPr>
          <w:rFonts w:ascii="Arial" w:hAnsi="Arial" w:cs="Arial"/>
          <w:sz w:val="12"/>
          <w:szCs w:val="12"/>
        </w:rPr>
      </w:pPr>
    </w:p>
    <w:p w14:paraId="0EF60A97" w14:textId="77777777" w:rsidR="00260EC7" w:rsidRPr="00353BA8" w:rsidRDefault="00353BA8" w:rsidP="00353BA8">
      <w:pPr>
        <w:pStyle w:val="Form-Heading2"/>
      </w:pPr>
      <w:r w:rsidRPr="00353BA8">
        <w:t>Hood evaluation instructions</w:t>
      </w:r>
    </w:p>
    <w:p w14:paraId="1000F7D5" w14:textId="77777777" w:rsidR="00260EC7" w:rsidRPr="00891F4A" w:rsidRDefault="00260EC7" w:rsidP="003140B4">
      <w:pPr>
        <w:spacing w:before="12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r>
      <w:r w:rsidRPr="00891F4A">
        <w:rPr>
          <w:rFonts w:ascii="Arial" w:hAnsi="Arial" w:cs="Arial"/>
          <w:b/>
          <w:sz w:val="18"/>
          <w:szCs w:val="18"/>
        </w:rPr>
        <w:t xml:space="preserve">AQ Facility ID </w:t>
      </w:r>
      <w:r w:rsidR="001C1AE2">
        <w:rPr>
          <w:rFonts w:ascii="Arial" w:hAnsi="Arial" w:cs="Arial"/>
          <w:b/>
          <w:sz w:val="18"/>
          <w:szCs w:val="18"/>
        </w:rPr>
        <w:t>number</w:t>
      </w:r>
      <w:r w:rsidRPr="00891F4A">
        <w:rPr>
          <w:rFonts w:ascii="Arial" w:hAnsi="Arial" w:cs="Arial"/>
          <w:sz w:val="18"/>
          <w:szCs w:val="18"/>
        </w:rPr>
        <w:t xml:space="preserve"> – Fill in your Air Quality (AQ) Facility Identification (ID) </w:t>
      </w:r>
      <w:r w:rsidR="001C1AE2">
        <w:rPr>
          <w:rFonts w:ascii="Arial" w:hAnsi="Arial" w:cs="Arial"/>
          <w:sz w:val="18"/>
          <w:szCs w:val="18"/>
        </w:rPr>
        <w:t>n</w:t>
      </w:r>
      <w:r w:rsidRPr="00891F4A">
        <w:rPr>
          <w:rFonts w:ascii="Arial" w:hAnsi="Arial" w:cs="Arial"/>
          <w:sz w:val="18"/>
          <w:szCs w:val="18"/>
        </w:rPr>
        <w:t>umber as listed on Form GI-01, item 1a.</w:t>
      </w:r>
    </w:p>
    <w:p w14:paraId="103069F8" w14:textId="77777777" w:rsidR="00260EC7" w:rsidRPr="00367DB8" w:rsidRDefault="00260EC7" w:rsidP="00260EC7">
      <w:pPr>
        <w:spacing w:before="12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r>
      <w:r w:rsidR="001C1AE2" w:rsidRPr="0090037F">
        <w:rPr>
          <w:rFonts w:ascii="Arial" w:hAnsi="Arial" w:cs="Arial"/>
          <w:b/>
          <w:sz w:val="18"/>
          <w:szCs w:val="18"/>
        </w:rPr>
        <w:t>Agency Interest ID number</w:t>
      </w:r>
      <w:r w:rsidR="00353BA8" w:rsidRPr="00891F4A">
        <w:rPr>
          <w:rFonts w:ascii="Arial" w:hAnsi="Arial" w:cs="Arial"/>
          <w:sz w:val="18"/>
          <w:szCs w:val="18"/>
        </w:rPr>
        <w:t xml:space="preserve"> – </w:t>
      </w:r>
      <w:r w:rsidR="001C1AE2" w:rsidRPr="0090037F">
        <w:rPr>
          <w:rFonts w:ascii="Arial" w:hAnsi="Arial" w:cs="Arial"/>
          <w:sz w:val="18"/>
          <w:szCs w:val="18"/>
        </w:rPr>
        <w:t>Fill in your Agency Interest ID number. This is an ID number assigned to your facility through the Tempo database. If you don’t know this number, leave this line blank.</w:t>
      </w:r>
    </w:p>
    <w:p w14:paraId="2C5DFC6D" w14:textId="77777777" w:rsidR="00260EC7" w:rsidRPr="002307DA" w:rsidRDefault="009462E6" w:rsidP="00260EC7">
      <w:pPr>
        <w:tabs>
          <w:tab w:val="left" w:pos="540"/>
        </w:tabs>
        <w:spacing w:before="120"/>
        <w:ind w:left="540" w:hanging="540"/>
        <w:rPr>
          <w:rFonts w:ascii="Arial" w:hAnsi="Arial" w:cs="Arial"/>
          <w:sz w:val="18"/>
          <w:szCs w:val="18"/>
        </w:rPr>
      </w:pPr>
      <w:r>
        <w:rPr>
          <w:rFonts w:ascii="Arial" w:hAnsi="Arial" w:cs="Arial"/>
          <w:b/>
          <w:sz w:val="18"/>
          <w:szCs w:val="18"/>
        </w:rPr>
        <w:t>2)</w:t>
      </w:r>
      <w:r>
        <w:rPr>
          <w:rFonts w:ascii="Arial" w:hAnsi="Arial" w:cs="Arial"/>
          <w:b/>
          <w:sz w:val="18"/>
          <w:szCs w:val="18"/>
        </w:rPr>
        <w:tab/>
        <w:t>Facility n</w:t>
      </w:r>
      <w:r w:rsidR="00260EC7" w:rsidRPr="002307DA">
        <w:rPr>
          <w:rFonts w:ascii="Arial" w:hAnsi="Arial" w:cs="Arial"/>
          <w:b/>
          <w:sz w:val="18"/>
          <w:szCs w:val="18"/>
        </w:rPr>
        <w:t>ame</w:t>
      </w:r>
      <w:r w:rsidR="00353BA8" w:rsidRPr="00891F4A">
        <w:rPr>
          <w:rFonts w:ascii="Arial" w:hAnsi="Arial" w:cs="Arial"/>
          <w:sz w:val="18"/>
          <w:szCs w:val="18"/>
        </w:rPr>
        <w:t xml:space="preserve"> – </w:t>
      </w:r>
      <w:r w:rsidR="00260EC7" w:rsidRPr="002307DA">
        <w:rPr>
          <w:rFonts w:ascii="Arial" w:hAnsi="Arial" w:cs="Arial"/>
          <w:sz w:val="18"/>
          <w:szCs w:val="18"/>
        </w:rPr>
        <w:t>Enter your facility name.</w:t>
      </w:r>
    </w:p>
    <w:p w14:paraId="2CA9B751" w14:textId="77777777" w:rsidR="00260EC7" w:rsidRPr="002307DA" w:rsidRDefault="00260EC7" w:rsidP="00260EC7">
      <w:pPr>
        <w:tabs>
          <w:tab w:val="left" w:pos="540"/>
        </w:tabs>
        <w:spacing w:before="120"/>
        <w:ind w:left="540" w:hanging="540"/>
        <w:rPr>
          <w:rFonts w:ascii="Arial" w:hAnsi="Arial" w:cs="Arial"/>
          <w:sz w:val="18"/>
          <w:szCs w:val="18"/>
        </w:rPr>
      </w:pPr>
      <w:r w:rsidRPr="002307DA">
        <w:rPr>
          <w:rFonts w:ascii="Arial" w:hAnsi="Arial" w:cs="Arial"/>
          <w:b/>
          <w:sz w:val="18"/>
          <w:szCs w:val="18"/>
        </w:rPr>
        <w:t>3)</w:t>
      </w:r>
      <w:r w:rsidRPr="002307DA">
        <w:rPr>
          <w:rFonts w:ascii="Arial" w:hAnsi="Arial" w:cs="Arial"/>
          <w:b/>
          <w:sz w:val="18"/>
          <w:szCs w:val="18"/>
        </w:rPr>
        <w:tab/>
        <w:t>Date</w:t>
      </w:r>
      <w:r w:rsidR="00353BA8" w:rsidRPr="00891F4A">
        <w:rPr>
          <w:rFonts w:ascii="Arial" w:hAnsi="Arial" w:cs="Arial"/>
          <w:sz w:val="18"/>
          <w:szCs w:val="18"/>
        </w:rPr>
        <w:t xml:space="preserve"> – </w:t>
      </w:r>
      <w:r w:rsidRPr="002307DA">
        <w:rPr>
          <w:rFonts w:ascii="Arial" w:hAnsi="Arial" w:cs="Arial"/>
          <w:sz w:val="18"/>
          <w:szCs w:val="18"/>
        </w:rPr>
        <w:t>Fill in the date this form is completed.</w:t>
      </w:r>
    </w:p>
    <w:p w14:paraId="05EA707A" w14:textId="77777777" w:rsidR="00260EC7" w:rsidRPr="002307DA" w:rsidRDefault="00260EC7" w:rsidP="00260EC7">
      <w:pPr>
        <w:tabs>
          <w:tab w:val="left" w:pos="540"/>
        </w:tabs>
        <w:spacing w:before="120"/>
        <w:ind w:left="540" w:hanging="540"/>
        <w:rPr>
          <w:rFonts w:ascii="Arial" w:hAnsi="Arial" w:cs="Arial"/>
          <w:sz w:val="18"/>
          <w:szCs w:val="18"/>
        </w:rPr>
      </w:pPr>
      <w:r w:rsidRPr="002307DA">
        <w:rPr>
          <w:rFonts w:ascii="Arial" w:hAnsi="Arial" w:cs="Arial"/>
          <w:b/>
          <w:sz w:val="18"/>
          <w:szCs w:val="18"/>
        </w:rPr>
        <w:t>4)</w:t>
      </w:r>
      <w:r w:rsidRPr="002307DA">
        <w:rPr>
          <w:rFonts w:ascii="Arial" w:hAnsi="Arial" w:cs="Arial"/>
          <w:b/>
          <w:sz w:val="18"/>
          <w:szCs w:val="18"/>
        </w:rPr>
        <w:tab/>
        <w:t xml:space="preserve">Emission </w:t>
      </w:r>
      <w:r w:rsidR="009462E6">
        <w:rPr>
          <w:rFonts w:ascii="Arial" w:hAnsi="Arial" w:cs="Arial"/>
          <w:b/>
          <w:sz w:val="18"/>
          <w:szCs w:val="18"/>
        </w:rPr>
        <w:t>u</w:t>
      </w:r>
      <w:r w:rsidR="00171A16">
        <w:rPr>
          <w:rFonts w:ascii="Arial" w:hAnsi="Arial" w:cs="Arial"/>
          <w:b/>
          <w:sz w:val="18"/>
          <w:szCs w:val="18"/>
        </w:rPr>
        <w:t>nit numbers</w:t>
      </w:r>
      <w:r w:rsidR="00353BA8" w:rsidRPr="00891F4A">
        <w:rPr>
          <w:rFonts w:ascii="Arial" w:hAnsi="Arial" w:cs="Arial"/>
          <w:sz w:val="18"/>
          <w:szCs w:val="18"/>
        </w:rPr>
        <w:t xml:space="preserve"> – </w:t>
      </w:r>
      <w:r w:rsidRPr="002307DA">
        <w:rPr>
          <w:rFonts w:ascii="Arial" w:hAnsi="Arial" w:cs="Arial"/>
          <w:sz w:val="18"/>
          <w:szCs w:val="18"/>
        </w:rPr>
        <w:t>Fill in the emission unit number(s) for the emission unit(s) served by this hood.</w:t>
      </w:r>
    </w:p>
    <w:p w14:paraId="0DE9A7D4" w14:textId="34D233AB" w:rsidR="00260EC7" w:rsidRPr="002307DA" w:rsidRDefault="009462E6" w:rsidP="00260EC7">
      <w:pPr>
        <w:tabs>
          <w:tab w:val="left" w:pos="540"/>
        </w:tabs>
        <w:spacing w:before="120"/>
        <w:ind w:left="540" w:hanging="540"/>
        <w:rPr>
          <w:rFonts w:ascii="Arial" w:hAnsi="Arial" w:cs="Arial"/>
          <w:sz w:val="18"/>
          <w:szCs w:val="18"/>
        </w:rPr>
      </w:pPr>
      <w:r>
        <w:rPr>
          <w:rFonts w:ascii="Arial" w:hAnsi="Arial" w:cs="Arial"/>
          <w:b/>
          <w:sz w:val="18"/>
          <w:szCs w:val="18"/>
        </w:rPr>
        <w:t>5)</w:t>
      </w:r>
      <w:r>
        <w:rPr>
          <w:rFonts w:ascii="Arial" w:hAnsi="Arial" w:cs="Arial"/>
          <w:b/>
          <w:sz w:val="18"/>
          <w:szCs w:val="18"/>
        </w:rPr>
        <w:tab/>
        <w:t>Emission u</w:t>
      </w:r>
      <w:r w:rsidR="00260EC7" w:rsidRPr="002307DA">
        <w:rPr>
          <w:rFonts w:ascii="Arial" w:hAnsi="Arial" w:cs="Arial"/>
          <w:b/>
          <w:sz w:val="18"/>
          <w:szCs w:val="18"/>
        </w:rPr>
        <w:t xml:space="preserve">nit </w:t>
      </w:r>
      <w:r>
        <w:rPr>
          <w:rFonts w:ascii="Arial" w:hAnsi="Arial" w:cs="Arial"/>
          <w:b/>
          <w:sz w:val="18"/>
          <w:szCs w:val="18"/>
        </w:rPr>
        <w:t>c</w:t>
      </w:r>
      <w:r w:rsidR="00260EC7" w:rsidRPr="002307DA">
        <w:rPr>
          <w:rFonts w:ascii="Arial" w:hAnsi="Arial" w:cs="Arial"/>
          <w:b/>
          <w:sz w:val="18"/>
          <w:szCs w:val="18"/>
        </w:rPr>
        <w:t>haracteristics</w:t>
      </w:r>
      <w:r w:rsidR="00353BA8" w:rsidRPr="00891F4A">
        <w:rPr>
          <w:rFonts w:ascii="Arial" w:hAnsi="Arial" w:cs="Arial"/>
          <w:sz w:val="18"/>
          <w:szCs w:val="18"/>
        </w:rPr>
        <w:t xml:space="preserve"> – </w:t>
      </w:r>
      <w:r w:rsidR="00260EC7" w:rsidRPr="002307DA">
        <w:rPr>
          <w:rFonts w:ascii="Arial" w:hAnsi="Arial" w:cs="Arial"/>
          <w:sz w:val="18"/>
          <w:szCs w:val="18"/>
        </w:rPr>
        <w:t>Provide a description of the type(s) of emission unit(s) controlled by this hood</w:t>
      </w:r>
      <w:r w:rsidR="00260EC7">
        <w:rPr>
          <w:rFonts w:ascii="Arial" w:hAnsi="Arial" w:cs="Arial"/>
          <w:sz w:val="18"/>
          <w:szCs w:val="18"/>
        </w:rPr>
        <w:t xml:space="preserve">. </w:t>
      </w:r>
      <w:r w:rsidR="00260EC7" w:rsidRPr="002307DA">
        <w:rPr>
          <w:rFonts w:ascii="Arial" w:hAnsi="Arial" w:cs="Arial"/>
          <w:sz w:val="18"/>
          <w:szCs w:val="18"/>
        </w:rPr>
        <w:t>If the units are identical or similar to descriptions in the "Industrial Ventilation - A Manual of Recommended Practices</w:t>
      </w:r>
      <w:r w:rsidR="002626D5">
        <w:rPr>
          <w:rFonts w:ascii="Arial" w:hAnsi="Arial" w:cs="Arial"/>
          <w:sz w:val="18"/>
          <w:szCs w:val="18"/>
        </w:rPr>
        <w:t>,</w:t>
      </w:r>
      <w:r w:rsidR="00260EC7" w:rsidRPr="002307DA">
        <w:rPr>
          <w:rFonts w:ascii="Arial" w:hAnsi="Arial" w:cs="Arial"/>
          <w:sz w:val="18"/>
          <w:szCs w:val="18"/>
        </w:rPr>
        <w:t>" 21st ed.</w:t>
      </w:r>
      <w:r w:rsidR="005374E3">
        <w:rPr>
          <w:rFonts w:ascii="Arial" w:hAnsi="Arial" w:cs="Arial"/>
          <w:sz w:val="18"/>
          <w:szCs w:val="18"/>
        </w:rPr>
        <w:t xml:space="preserve"> (Manual)</w:t>
      </w:r>
      <w:r w:rsidR="00260EC7" w:rsidRPr="002307DA">
        <w:rPr>
          <w:rFonts w:ascii="Arial" w:hAnsi="Arial" w:cs="Arial"/>
          <w:sz w:val="18"/>
          <w:szCs w:val="18"/>
        </w:rPr>
        <w:t>, use the terms in the Manual to describe the units</w:t>
      </w:r>
      <w:r w:rsidR="00260EC7">
        <w:rPr>
          <w:rFonts w:ascii="Arial" w:hAnsi="Arial" w:cs="Arial"/>
          <w:sz w:val="18"/>
          <w:szCs w:val="18"/>
        </w:rPr>
        <w:t xml:space="preserve">. </w:t>
      </w:r>
      <w:r w:rsidR="00260EC7" w:rsidRPr="002307DA">
        <w:rPr>
          <w:rFonts w:ascii="Arial" w:hAnsi="Arial" w:cs="Arial"/>
          <w:sz w:val="18"/>
          <w:szCs w:val="18"/>
        </w:rPr>
        <w:t>Describe how the pollutants are emitted from the unit, including such characteristics as the speed and direction of release and temperature compared to surrounding temperature.</w:t>
      </w:r>
    </w:p>
    <w:p w14:paraId="57D829A2" w14:textId="77777777" w:rsidR="00260EC7" w:rsidRPr="002307DA" w:rsidRDefault="00260EC7" w:rsidP="00260EC7">
      <w:pPr>
        <w:tabs>
          <w:tab w:val="left" w:pos="540"/>
        </w:tabs>
        <w:spacing w:before="120"/>
        <w:ind w:left="540" w:hanging="540"/>
        <w:rPr>
          <w:rFonts w:ascii="Arial" w:hAnsi="Arial" w:cs="Arial"/>
          <w:b/>
          <w:sz w:val="18"/>
          <w:szCs w:val="18"/>
        </w:rPr>
      </w:pPr>
      <w:r w:rsidRPr="002307DA">
        <w:rPr>
          <w:rFonts w:ascii="Arial" w:hAnsi="Arial" w:cs="Arial"/>
          <w:b/>
          <w:sz w:val="18"/>
          <w:szCs w:val="18"/>
        </w:rPr>
        <w:t>6)</w:t>
      </w:r>
      <w:r w:rsidRPr="002307DA">
        <w:rPr>
          <w:rFonts w:ascii="Arial" w:hAnsi="Arial" w:cs="Arial"/>
          <w:b/>
          <w:sz w:val="18"/>
          <w:szCs w:val="18"/>
        </w:rPr>
        <w:tab/>
        <w:t>Pollutant(s) emitted</w:t>
      </w:r>
      <w:r w:rsidR="00353BA8" w:rsidRPr="00891F4A">
        <w:rPr>
          <w:rFonts w:ascii="Arial" w:hAnsi="Arial" w:cs="Arial"/>
          <w:sz w:val="18"/>
          <w:szCs w:val="18"/>
        </w:rPr>
        <w:t xml:space="preserve"> – </w:t>
      </w:r>
      <w:r w:rsidRPr="002307DA">
        <w:rPr>
          <w:rFonts w:ascii="Arial" w:hAnsi="Arial" w:cs="Arial"/>
          <w:sz w:val="18"/>
          <w:szCs w:val="18"/>
        </w:rPr>
        <w:t>List the pollutants, using the same names as on Form GI-05A.</w:t>
      </w:r>
    </w:p>
    <w:p w14:paraId="1AC21FD8" w14:textId="77777777" w:rsidR="00260EC7" w:rsidRDefault="00260EC7" w:rsidP="00260EC7">
      <w:pPr>
        <w:spacing w:before="120"/>
        <w:ind w:left="540" w:hanging="540"/>
        <w:rPr>
          <w:rFonts w:ascii="Arial" w:hAnsi="Arial" w:cs="Arial"/>
          <w:sz w:val="18"/>
          <w:szCs w:val="18"/>
        </w:rPr>
      </w:pPr>
      <w:r w:rsidRPr="002307DA">
        <w:rPr>
          <w:rFonts w:ascii="Arial" w:hAnsi="Arial" w:cs="Arial"/>
          <w:b/>
          <w:sz w:val="18"/>
          <w:szCs w:val="18"/>
        </w:rPr>
        <w:t>7)</w:t>
      </w:r>
      <w:r w:rsidRPr="002307DA">
        <w:rPr>
          <w:rFonts w:ascii="Arial" w:hAnsi="Arial" w:cs="Arial"/>
          <w:b/>
          <w:sz w:val="18"/>
          <w:szCs w:val="18"/>
        </w:rPr>
        <w:tab/>
        <w:t>Is there a recommended design for this application in th</w:t>
      </w:r>
      <w:r>
        <w:rPr>
          <w:rFonts w:ascii="Arial" w:hAnsi="Arial" w:cs="Arial"/>
          <w:b/>
          <w:sz w:val="18"/>
          <w:szCs w:val="18"/>
        </w:rPr>
        <w:t>e Manual</w:t>
      </w:r>
      <w:r w:rsidRPr="002307DA">
        <w:rPr>
          <w:rFonts w:ascii="Arial" w:hAnsi="Arial" w:cs="Arial"/>
          <w:b/>
          <w:sz w:val="18"/>
          <w:szCs w:val="18"/>
        </w:rPr>
        <w:t>?</w:t>
      </w:r>
      <w:r w:rsidR="00353BA8" w:rsidRPr="00891F4A">
        <w:rPr>
          <w:rFonts w:ascii="Arial" w:hAnsi="Arial" w:cs="Arial"/>
          <w:sz w:val="18"/>
          <w:szCs w:val="18"/>
        </w:rPr>
        <w:t xml:space="preserve"> – </w:t>
      </w:r>
      <w:r>
        <w:rPr>
          <w:rFonts w:ascii="Arial" w:hAnsi="Arial" w:cs="Arial"/>
          <w:sz w:val="18"/>
          <w:szCs w:val="18"/>
        </w:rPr>
        <w:t xml:space="preserve">It is expected that a hood that conforms to the Manual requirements will be designed to achieve nearly 100% capture. </w:t>
      </w:r>
      <w:r w:rsidRPr="002307DA">
        <w:rPr>
          <w:rFonts w:ascii="Arial" w:hAnsi="Arial" w:cs="Arial"/>
          <w:sz w:val="18"/>
          <w:szCs w:val="18"/>
        </w:rPr>
        <w:t>Indicate if this type of emission unit has a recommended hood design in the Manual.</w:t>
      </w:r>
    </w:p>
    <w:p w14:paraId="244C5BD7" w14:textId="77777777" w:rsidR="00260EC7" w:rsidRPr="00025221" w:rsidRDefault="005374E3" w:rsidP="005374E3">
      <w:pPr>
        <w:tabs>
          <w:tab w:val="left" w:pos="900"/>
        </w:tabs>
        <w:spacing w:before="120"/>
        <w:ind w:left="900" w:hanging="360"/>
        <w:rPr>
          <w:rFonts w:ascii="Arial" w:hAnsi="Arial" w:cs="Arial"/>
          <w:sz w:val="18"/>
          <w:szCs w:val="18"/>
        </w:rPr>
      </w:pPr>
      <w:r>
        <w:rPr>
          <w:rFonts w:ascii="Arial" w:hAnsi="Arial" w:cs="Arial"/>
          <w:sz w:val="18"/>
          <w:szCs w:val="18"/>
        </w:rPr>
        <w:t>a)</w:t>
      </w:r>
      <w:r>
        <w:rPr>
          <w:rFonts w:ascii="Arial" w:hAnsi="Arial" w:cs="Arial"/>
          <w:sz w:val="18"/>
          <w:szCs w:val="18"/>
        </w:rPr>
        <w:tab/>
      </w:r>
      <w:r w:rsidR="00260EC7" w:rsidRPr="00A90945">
        <w:rPr>
          <w:rFonts w:ascii="Arial" w:hAnsi="Arial" w:cs="Arial"/>
          <w:sz w:val="18"/>
          <w:szCs w:val="18"/>
        </w:rPr>
        <w:t>Grain-</w:t>
      </w:r>
      <w:r w:rsidR="00260EC7" w:rsidRPr="00025221">
        <w:rPr>
          <w:rFonts w:ascii="Arial" w:hAnsi="Arial" w:cs="Arial"/>
          <w:sz w:val="18"/>
          <w:szCs w:val="18"/>
        </w:rPr>
        <w:t>Receiving Pits (floor dumps) –</w:t>
      </w:r>
      <w:r w:rsidR="00260EC7">
        <w:rPr>
          <w:rFonts w:ascii="Arial" w:hAnsi="Arial" w:cs="Arial"/>
          <w:sz w:val="18"/>
          <w:szCs w:val="18"/>
        </w:rPr>
        <w:t xml:space="preserve"> Section 13.99 (28</w:t>
      </w:r>
      <w:r w:rsidR="00260EC7" w:rsidRPr="00A90945">
        <w:rPr>
          <w:rFonts w:ascii="Arial" w:hAnsi="Arial" w:cs="Arial"/>
          <w:sz w:val="18"/>
          <w:szCs w:val="18"/>
          <w:vertAlign w:val="superscript"/>
        </w:rPr>
        <w:t>th</w:t>
      </w:r>
      <w:r w:rsidR="00260EC7">
        <w:rPr>
          <w:rFonts w:ascii="Arial" w:hAnsi="Arial" w:cs="Arial"/>
          <w:sz w:val="18"/>
          <w:szCs w:val="18"/>
        </w:rPr>
        <w:t xml:space="preserve"> edition) Miscell</w:t>
      </w:r>
      <w:r w:rsidR="00260EC7" w:rsidRPr="00025221">
        <w:rPr>
          <w:rFonts w:ascii="Arial" w:hAnsi="Arial" w:cs="Arial"/>
          <w:sz w:val="18"/>
          <w:szCs w:val="18"/>
        </w:rPr>
        <w:t xml:space="preserve">aneous </w:t>
      </w:r>
      <w:r w:rsidR="00260EC7">
        <w:rPr>
          <w:rFonts w:ascii="Arial" w:hAnsi="Arial" w:cs="Arial"/>
          <w:sz w:val="18"/>
          <w:szCs w:val="18"/>
        </w:rPr>
        <w:t xml:space="preserve">Operations </w:t>
      </w:r>
      <w:r w:rsidR="00260EC7" w:rsidRPr="00025221">
        <w:rPr>
          <w:rFonts w:ascii="Arial" w:hAnsi="Arial" w:cs="Arial"/>
          <w:sz w:val="18"/>
          <w:szCs w:val="18"/>
        </w:rPr>
        <w:t xml:space="preserve">identifies that a hood design of “Booth”, and a minimum Air Volume of 200 </w:t>
      </w:r>
      <w:r w:rsidRPr="005374E3">
        <w:rPr>
          <w:rFonts w:ascii="Arial" w:hAnsi="Arial" w:cs="Arial"/>
          <w:sz w:val="18"/>
          <w:szCs w:val="18"/>
        </w:rPr>
        <w:t xml:space="preserve">actual cubic feet per minute </w:t>
      </w:r>
      <w:r>
        <w:rPr>
          <w:rFonts w:ascii="Arial" w:hAnsi="Arial" w:cs="Arial"/>
          <w:sz w:val="18"/>
          <w:szCs w:val="18"/>
        </w:rPr>
        <w:t>(</w:t>
      </w:r>
      <w:r w:rsidR="00260EC7" w:rsidRPr="00025221">
        <w:rPr>
          <w:rFonts w:ascii="Arial" w:hAnsi="Arial" w:cs="Arial"/>
          <w:sz w:val="18"/>
          <w:szCs w:val="18"/>
        </w:rPr>
        <w:t>ac</w:t>
      </w:r>
      <w:r w:rsidR="00405FCD">
        <w:rPr>
          <w:rFonts w:ascii="Arial" w:hAnsi="Arial" w:cs="Arial"/>
          <w:sz w:val="18"/>
          <w:szCs w:val="18"/>
        </w:rPr>
        <w:t>f</w:t>
      </w:r>
      <w:r w:rsidR="00260EC7" w:rsidRPr="00025221">
        <w:rPr>
          <w:rFonts w:ascii="Arial" w:hAnsi="Arial" w:cs="Arial"/>
          <w:sz w:val="18"/>
          <w:szCs w:val="18"/>
        </w:rPr>
        <w:t>m</w:t>
      </w:r>
      <w:r>
        <w:rPr>
          <w:rFonts w:ascii="Arial" w:hAnsi="Arial" w:cs="Arial"/>
          <w:sz w:val="18"/>
          <w:szCs w:val="18"/>
        </w:rPr>
        <w:t>)</w:t>
      </w:r>
      <w:r w:rsidR="00260EC7" w:rsidRPr="00025221">
        <w:rPr>
          <w:rFonts w:ascii="Arial" w:hAnsi="Arial" w:cs="Arial"/>
          <w:sz w:val="18"/>
          <w:szCs w:val="18"/>
        </w:rPr>
        <w:t>/ft2 open face area are appropriate.</w:t>
      </w:r>
      <w:r w:rsidR="00260EC7">
        <w:rPr>
          <w:rFonts w:ascii="Arial" w:hAnsi="Arial" w:cs="Arial"/>
          <w:sz w:val="18"/>
          <w:szCs w:val="18"/>
        </w:rPr>
        <w:t xml:space="preserve"> The Permittee must identify how minimum rates are achieved if cross-drafts are present. When slots are less than 0.5</w:t>
      </w:r>
      <w:r>
        <w:rPr>
          <w:rFonts w:ascii="Arial" w:hAnsi="Arial" w:cs="Arial"/>
          <w:sz w:val="18"/>
          <w:szCs w:val="18"/>
        </w:rPr>
        <w:t>(</w:t>
      </w:r>
      <w:r w:rsidR="00260EC7">
        <w:rPr>
          <w:rFonts w:ascii="Arial" w:hAnsi="Arial" w:cs="Arial"/>
          <w:sz w:val="18"/>
          <w:szCs w:val="18"/>
        </w:rPr>
        <w:t>L</w:t>
      </w:r>
      <w:r>
        <w:rPr>
          <w:rFonts w:ascii="Arial" w:hAnsi="Arial" w:cs="Arial"/>
          <w:sz w:val="18"/>
          <w:szCs w:val="18"/>
        </w:rPr>
        <w:t>)</w:t>
      </w:r>
      <w:r w:rsidR="00260EC7">
        <w:rPr>
          <w:rFonts w:ascii="Arial" w:hAnsi="Arial" w:cs="Arial"/>
          <w:sz w:val="18"/>
          <w:szCs w:val="18"/>
        </w:rPr>
        <w:t xml:space="preserve"> apart, they act as a plain opening.</w:t>
      </w:r>
    </w:p>
    <w:p w14:paraId="206C0DB1" w14:textId="77777777" w:rsidR="00260EC7" w:rsidRPr="00025221" w:rsidRDefault="00260EC7" w:rsidP="005374E3">
      <w:pPr>
        <w:tabs>
          <w:tab w:val="left" w:pos="900"/>
        </w:tabs>
        <w:spacing w:before="120"/>
        <w:ind w:left="900" w:hanging="360"/>
        <w:rPr>
          <w:rFonts w:ascii="Arial" w:hAnsi="Arial" w:cs="Arial"/>
          <w:sz w:val="18"/>
          <w:szCs w:val="18"/>
        </w:rPr>
      </w:pPr>
      <w:r w:rsidRPr="00025221">
        <w:rPr>
          <w:rFonts w:ascii="Arial" w:hAnsi="Arial" w:cs="Arial"/>
          <w:sz w:val="18"/>
          <w:szCs w:val="18"/>
        </w:rPr>
        <w:lastRenderedPageBreak/>
        <w:t>b)</w:t>
      </w:r>
      <w:r w:rsidR="005374E3">
        <w:rPr>
          <w:rFonts w:ascii="Arial" w:hAnsi="Arial" w:cs="Arial"/>
          <w:sz w:val="18"/>
          <w:szCs w:val="18"/>
        </w:rPr>
        <w:tab/>
      </w:r>
      <w:r w:rsidRPr="00A90945">
        <w:rPr>
          <w:rFonts w:ascii="Arial" w:hAnsi="Arial" w:cs="Arial"/>
          <w:sz w:val="18"/>
          <w:szCs w:val="18"/>
        </w:rPr>
        <w:t>Unloading</w:t>
      </w:r>
      <w:r>
        <w:rPr>
          <w:rFonts w:ascii="Arial" w:hAnsi="Arial" w:cs="Arial"/>
          <w:sz w:val="18"/>
          <w:szCs w:val="18"/>
        </w:rPr>
        <w:t xml:space="preserve"> – Section 13.50 (28</w:t>
      </w:r>
      <w:r w:rsidRPr="00A90945">
        <w:rPr>
          <w:rFonts w:ascii="Arial" w:hAnsi="Arial" w:cs="Arial"/>
          <w:sz w:val="18"/>
          <w:szCs w:val="18"/>
          <w:vertAlign w:val="superscript"/>
        </w:rPr>
        <w:t>th</w:t>
      </w:r>
      <w:r>
        <w:rPr>
          <w:rFonts w:ascii="Arial" w:hAnsi="Arial" w:cs="Arial"/>
          <w:sz w:val="18"/>
          <w:szCs w:val="18"/>
        </w:rPr>
        <w:t xml:space="preserve"> edition) Material Transport identifies that a ventilation rate of 150 to 200 acfm/f</w:t>
      </w:r>
      <w:r w:rsidR="005374E3">
        <w:rPr>
          <w:rFonts w:ascii="Arial" w:hAnsi="Arial" w:cs="Arial"/>
          <w:sz w:val="18"/>
          <w:szCs w:val="18"/>
        </w:rPr>
        <w:t>t</w:t>
      </w:r>
      <w:r>
        <w:rPr>
          <w:rFonts w:ascii="Arial" w:hAnsi="Arial" w:cs="Arial"/>
          <w:sz w:val="18"/>
          <w:szCs w:val="18"/>
        </w:rPr>
        <w:t>2 of enclosure opening is appropriate for unloading operations.</w:t>
      </w:r>
      <w:r w:rsidR="00405FCD">
        <w:rPr>
          <w:rFonts w:ascii="Arial" w:hAnsi="Arial" w:cs="Arial"/>
          <w:sz w:val="18"/>
          <w:szCs w:val="18"/>
        </w:rPr>
        <w:t xml:space="preserve"> </w:t>
      </w:r>
      <w:r>
        <w:rPr>
          <w:rFonts w:ascii="Arial" w:hAnsi="Arial" w:cs="Arial"/>
          <w:sz w:val="18"/>
          <w:szCs w:val="18"/>
        </w:rPr>
        <w:t>The Permittee must identify how minimum rates are achieved if cross-drafts are present.</w:t>
      </w:r>
    </w:p>
    <w:p w14:paraId="6C55F6D2" w14:textId="77777777" w:rsidR="008F1206" w:rsidRDefault="00260EC7" w:rsidP="00260EC7">
      <w:pPr>
        <w:spacing w:before="120"/>
        <w:ind w:left="540" w:hanging="540"/>
        <w:rPr>
          <w:rFonts w:ascii="Arial" w:hAnsi="Arial" w:cs="Arial"/>
          <w:sz w:val="18"/>
          <w:szCs w:val="18"/>
        </w:rPr>
      </w:pPr>
      <w:r w:rsidRPr="002307DA">
        <w:rPr>
          <w:rFonts w:ascii="Arial" w:hAnsi="Arial" w:cs="Arial"/>
          <w:b/>
          <w:sz w:val="18"/>
          <w:szCs w:val="18"/>
        </w:rPr>
        <w:t>8)</w:t>
      </w:r>
      <w:r w:rsidRPr="002307DA">
        <w:rPr>
          <w:rFonts w:ascii="Arial" w:hAnsi="Arial" w:cs="Arial"/>
          <w:b/>
          <w:sz w:val="18"/>
          <w:szCs w:val="18"/>
        </w:rPr>
        <w:tab/>
        <w:t>Edition of the Manual referenced</w:t>
      </w:r>
      <w:r w:rsidR="00353BA8" w:rsidRPr="00891F4A">
        <w:rPr>
          <w:rFonts w:ascii="Arial" w:hAnsi="Arial" w:cs="Arial"/>
          <w:sz w:val="18"/>
          <w:szCs w:val="18"/>
        </w:rPr>
        <w:t xml:space="preserve"> – </w:t>
      </w:r>
      <w:r w:rsidRPr="002307DA">
        <w:rPr>
          <w:rFonts w:ascii="Arial" w:hAnsi="Arial" w:cs="Arial"/>
          <w:sz w:val="18"/>
          <w:szCs w:val="18"/>
        </w:rPr>
        <w:t>Fill in the edition number of the Manual you use</w:t>
      </w:r>
      <w:r>
        <w:rPr>
          <w:rFonts w:ascii="Arial" w:hAnsi="Arial" w:cs="Arial"/>
          <w:sz w:val="18"/>
          <w:szCs w:val="18"/>
        </w:rPr>
        <w:t xml:space="preserve">. </w:t>
      </w:r>
      <w:r w:rsidRPr="002307DA">
        <w:rPr>
          <w:rFonts w:ascii="Arial" w:hAnsi="Arial" w:cs="Arial"/>
          <w:sz w:val="18"/>
          <w:szCs w:val="18"/>
        </w:rPr>
        <w:t>Preferably this should be the latest edition, but some recent older editions may have the same design recommendations for many emission units.</w:t>
      </w:r>
    </w:p>
    <w:p w14:paraId="38EAC6FB"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9)</w:t>
      </w:r>
      <w:r w:rsidRPr="002307DA">
        <w:rPr>
          <w:rFonts w:ascii="Arial" w:hAnsi="Arial" w:cs="Arial"/>
          <w:b/>
          <w:sz w:val="18"/>
          <w:szCs w:val="18"/>
        </w:rPr>
        <w:tab/>
        <w:t xml:space="preserve">Page </w:t>
      </w:r>
      <w:r w:rsidR="005374E3">
        <w:rPr>
          <w:rFonts w:ascii="Arial" w:hAnsi="Arial" w:cs="Arial"/>
          <w:b/>
          <w:sz w:val="18"/>
          <w:szCs w:val="18"/>
        </w:rPr>
        <w:t>c</w:t>
      </w:r>
      <w:r>
        <w:rPr>
          <w:rFonts w:ascii="Arial" w:hAnsi="Arial" w:cs="Arial"/>
          <w:b/>
          <w:sz w:val="18"/>
          <w:szCs w:val="18"/>
        </w:rPr>
        <w:t>opies</w:t>
      </w:r>
      <w:r w:rsidRPr="002307DA">
        <w:rPr>
          <w:rFonts w:ascii="Arial" w:hAnsi="Arial" w:cs="Arial"/>
          <w:sz w:val="18"/>
          <w:szCs w:val="18"/>
        </w:rPr>
        <w:t xml:space="preserve"> </w:t>
      </w:r>
      <w:r>
        <w:rPr>
          <w:rFonts w:ascii="Arial" w:hAnsi="Arial" w:cs="Arial"/>
          <w:sz w:val="18"/>
          <w:szCs w:val="18"/>
        </w:rPr>
        <w:t>–</w:t>
      </w:r>
      <w:r w:rsidRPr="002307DA">
        <w:rPr>
          <w:rFonts w:ascii="Arial" w:hAnsi="Arial" w:cs="Arial"/>
          <w:sz w:val="18"/>
          <w:szCs w:val="18"/>
        </w:rPr>
        <w:t xml:space="preserve"> </w:t>
      </w:r>
      <w:r>
        <w:rPr>
          <w:rFonts w:ascii="Arial" w:hAnsi="Arial" w:cs="Arial"/>
          <w:sz w:val="18"/>
          <w:szCs w:val="18"/>
        </w:rPr>
        <w:t>Provide a copy of the pages</w:t>
      </w:r>
      <w:r w:rsidRPr="002307DA">
        <w:rPr>
          <w:rFonts w:ascii="Arial" w:hAnsi="Arial" w:cs="Arial"/>
          <w:sz w:val="18"/>
          <w:szCs w:val="18"/>
        </w:rPr>
        <w:t xml:space="preserve"> of the Manual you used to evaluate this hood.</w:t>
      </w:r>
    </w:p>
    <w:p w14:paraId="21E06C38" w14:textId="77777777" w:rsidR="00260EC7" w:rsidRPr="002307DA" w:rsidRDefault="00260EC7" w:rsidP="00D85A6B">
      <w:pPr>
        <w:spacing w:before="200"/>
        <w:ind w:left="540" w:hanging="540"/>
        <w:rPr>
          <w:rFonts w:ascii="Arial" w:hAnsi="Arial" w:cs="Arial"/>
          <w:b/>
          <w:sz w:val="18"/>
          <w:szCs w:val="18"/>
        </w:rPr>
      </w:pPr>
      <w:r w:rsidRPr="002307DA">
        <w:rPr>
          <w:rFonts w:ascii="Arial" w:hAnsi="Arial" w:cs="Arial"/>
          <w:b/>
          <w:sz w:val="18"/>
          <w:szCs w:val="18"/>
        </w:rPr>
        <w:t>10)</w:t>
      </w:r>
      <w:r w:rsidRPr="002307DA">
        <w:rPr>
          <w:rFonts w:ascii="Arial" w:hAnsi="Arial" w:cs="Arial"/>
          <w:b/>
          <w:sz w:val="18"/>
          <w:szCs w:val="18"/>
        </w:rPr>
        <w:tab/>
        <w:t>Drawing of recommended and actual hood dimensions</w:t>
      </w:r>
      <w:r w:rsidRPr="002307DA">
        <w:rPr>
          <w:rFonts w:ascii="Arial" w:hAnsi="Arial" w:cs="Arial"/>
          <w:sz w:val="18"/>
          <w:szCs w:val="18"/>
        </w:rPr>
        <w:t xml:space="preserve"> </w:t>
      </w:r>
      <w:r>
        <w:rPr>
          <w:rFonts w:ascii="Arial" w:hAnsi="Arial" w:cs="Arial"/>
          <w:sz w:val="18"/>
          <w:szCs w:val="18"/>
        </w:rPr>
        <w:t>–</w:t>
      </w:r>
      <w:r w:rsidRPr="002307DA">
        <w:rPr>
          <w:rFonts w:ascii="Arial" w:hAnsi="Arial" w:cs="Arial"/>
          <w:sz w:val="18"/>
          <w:szCs w:val="18"/>
        </w:rPr>
        <w:t xml:space="preserve"> </w:t>
      </w:r>
      <w:r>
        <w:rPr>
          <w:rFonts w:ascii="Arial" w:hAnsi="Arial" w:cs="Arial"/>
          <w:sz w:val="18"/>
          <w:szCs w:val="18"/>
        </w:rPr>
        <w:t>On a separate sheet, p</w:t>
      </w:r>
      <w:r w:rsidRPr="002307DA">
        <w:rPr>
          <w:rFonts w:ascii="Arial" w:hAnsi="Arial" w:cs="Arial"/>
          <w:sz w:val="18"/>
          <w:szCs w:val="18"/>
        </w:rPr>
        <w:t>rovide a sketch of the shape and dimensions of the hood as recommended by the Manual, including numerical dimensions and a sketch of the hood as constructed and installed</w:t>
      </w:r>
      <w:r>
        <w:rPr>
          <w:rFonts w:ascii="Arial" w:hAnsi="Arial" w:cs="Arial"/>
          <w:sz w:val="18"/>
          <w:szCs w:val="18"/>
        </w:rPr>
        <w:t xml:space="preserve">. </w:t>
      </w:r>
      <w:r w:rsidRPr="002307DA">
        <w:rPr>
          <w:rFonts w:ascii="Arial" w:hAnsi="Arial" w:cs="Arial"/>
          <w:sz w:val="18"/>
          <w:szCs w:val="18"/>
        </w:rPr>
        <w:t>Indicate on the sketch of the recommended hood if a dimension is a minimum or maximum.</w:t>
      </w:r>
    </w:p>
    <w:p w14:paraId="39A45C70"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11)</w:t>
      </w:r>
      <w:r w:rsidRPr="002307DA">
        <w:rPr>
          <w:rFonts w:ascii="Arial" w:hAnsi="Arial" w:cs="Arial"/>
          <w:b/>
          <w:sz w:val="18"/>
          <w:szCs w:val="18"/>
        </w:rPr>
        <w:tab/>
        <w:t>Design capture velocity</w:t>
      </w:r>
      <w:r w:rsidR="00353BA8" w:rsidRPr="00891F4A">
        <w:rPr>
          <w:rFonts w:ascii="Arial" w:hAnsi="Arial" w:cs="Arial"/>
          <w:sz w:val="18"/>
          <w:szCs w:val="18"/>
        </w:rPr>
        <w:t xml:space="preserve"> – </w:t>
      </w:r>
      <w:r w:rsidRPr="002307DA">
        <w:rPr>
          <w:rFonts w:ascii="Arial" w:hAnsi="Arial" w:cs="Arial"/>
          <w:sz w:val="18"/>
          <w:szCs w:val="18"/>
        </w:rPr>
        <w:t>Fill in the capture velocity used to design this collection hood, including units</w:t>
      </w:r>
      <w:r>
        <w:rPr>
          <w:rFonts w:ascii="Arial" w:hAnsi="Arial" w:cs="Arial"/>
          <w:sz w:val="18"/>
          <w:szCs w:val="18"/>
        </w:rPr>
        <w:t xml:space="preserve">. </w:t>
      </w:r>
      <w:r w:rsidRPr="002307DA">
        <w:rPr>
          <w:rFonts w:ascii="Arial" w:hAnsi="Arial" w:cs="Arial"/>
          <w:sz w:val="18"/>
          <w:szCs w:val="18"/>
        </w:rPr>
        <w:t>Also fill in the actual capture velocity.</w:t>
      </w:r>
    </w:p>
    <w:p w14:paraId="717B0216"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12)</w:t>
      </w:r>
      <w:r w:rsidRPr="002307DA">
        <w:rPr>
          <w:rFonts w:ascii="Arial" w:hAnsi="Arial" w:cs="Arial"/>
          <w:b/>
          <w:sz w:val="18"/>
          <w:szCs w:val="18"/>
        </w:rPr>
        <w:tab/>
        <w:t>Minimum recommended and actual air flow into hood</w:t>
      </w:r>
      <w:r w:rsidR="00353BA8" w:rsidRPr="00891F4A">
        <w:rPr>
          <w:rFonts w:ascii="Arial" w:hAnsi="Arial" w:cs="Arial"/>
          <w:sz w:val="18"/>
          <w:szCs w:val="18"/>
        </w:rPr>
        <w:t xml:space="preserve"> – </w:t>
      </w:r>
      <w:r w:rsidRPr="002307DA">
        <w:rPr>
          <w:rFonts w:ascii="Arial" w:hAnsi="Arial" w:cs="Arial"/>
          <w:sz w:val="18"/>
          <w:szCs w:val="18"/>
        </w:rPr>
        <w:t>Fill in the minimum air flow recommended by the Manual</w:t>
      </w:r>
      <w:r>
        <w:rPr>
          <w:rFonts w:ascii="Arial" w:hAnsi="Arial" w:cs="Arial"/>
          <w:sz w:val="18"/>
          <w:szCs w:val="18"/>
        </w:rPr>
        <w:t xml:space="preserve">. </w:t>
      </w:r>
      <w:r w:rsidRPr="002307DA">
        <w:rPr>
          <w:rFonts w:ascii="Arial" w:hAnsi="Arial" w:cs="Arial"/>
          <w:sz w:val="18"/>
          <w:szCs w:val="18"/>
        </w:rPr>
        <w:t>In many cases this must be calculated using the capture velocity</w:t>
      </w:r>
      <w:r>
        <w:rPr>
          <w:rFonts w:ascii="Arial" w:hAnsi="Arial" w:cs="Arial"/>
          <w:sz w:val="18"/>
          <w:szCs w:val="18"/>
        </w:rPr>
        <w:t xml:space="preserve">. </w:t>
      </w:r>
      <w:r w:rsidRPr="002307DA">
        <w:rPr>
          <w:rFonts w:ascii="Arial" w:hAnsi="Arial" w:cs="Arial"/>
          <w:sz w:val="18"/>
          <w:szCs w:val="18"/>
        </w:rPr>
        <w:t>Fill in the actual air flow for this hood</w:t>
      </w:r>
      <w:r>
        <w:rPr>
          <w:rFonts w:ascii="Arial" w:hAnsi="Arial" w:cs="Arial"/>
          <w:sz w:val="18"/>
          <w:szCs w:val="18"/>
        </w:rPr>
        <w:t xml:space="preserve">. </w:t>
      </w:r>
      <w:r w:rsidRPr="002307DA">
        <w:rPr>
          <w:rFonts w:ascii="Arial" w:hAnsi="Arial" w:cs="Arial"/>
          <w:sz w:val="18"/>
          <w:szCs w:val="18"/>
        </w:rPr>
        <w:t>This can be based on the design for this hood or on testing</w:t>
      </w:r>
      <w:r>
        <w:rPr>
          <w:rFonts w:ascii="Arial" w:hAnsi="Arial" w:cs="Arial"/>
          <w:sz w:val="18"/>
          <w:szCs w:val="18"/>
        </w:rPr>
        <w:t xml:space="preserve">. </w:t>
      </w:r>
      <w:r w:rsidRPr="002307DA">
        <w:rPr>
          <w:rFonts w:ascii="Arial" w:hAnsi="Arial" w:cs="Arial"/>
          <w:sz w:val="18"/>
          <w:szCs w:val="18"/>
        </w:rPr>
        <w:t>Include the units for both numbers.</w:t>
      </w:r>
    </w:p>
    <w:p w14:paraId="170BF830"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13)</w:t>
      </w:r>
      <w:r w:rsidRPr="002307DA">
        <w:rPr>
          <w:rFonts w:ascii="Arial" w:hAnsi="Arial" w:cs="Arial"/>
          <w:b/>
          <w:sz w:val="18"/>
          <w:szCs w:val="18"/>
        </w:rPr>
        <w:tab/>
        <w:t>Recommended and actual hood face velocity</w:t>
      </w:r>
      <w:r w:rsidR="00353BA8" w:rsidRPr="00891F4A">
        <w:rPr>
          <w:rFonts w:ascii="Arial" w:hAnsi="Arial" w:cs="Arial"/>
          <w:sz w:val="18"/>
          <w:szCs w:val="18"/>
        </w:rPr>
        <w:t xml:space="preserve"> – </w:t>
      </w:r>
      <w:r w:rsidRPr="002307DA">
        <w:rPr>
          <w:rFonts w:ascii="Arial" w:hAnsi="Arial" w:cs="Arial"/>
          <w:sz w:val="18"/>
          <w:szCs w:val="18"/>
        </w:rPr>
        <w:t>If the Manual recommends a hood face velocity, fill it in</w:t>
      </w:r>
      <w:r>
        <w:rPr>
          <w:rFonts w:ascii="Arial" w:hAnsi="Arial" w:cs="Arial"/>
          <w:sz w:val="18"/>
          <w:szCs w:val="18"/>
        </w:rPr>
        <w:t xml:space="preserve">. </w:t>
      </w:r>
      <w:r w:rsidRPr="002307DA">
        <w:rPr>
          <w:rFonts w:ascii="Arial" w:hAnsi="Arial" w:cs="Arial"/>
          <w:sz w:val="18"/>
          <w:szCs w:val="18"/>
        </w:rPr>
        <w:t>Otherwise, fill in NA</w:t>
      </w:r>
      <w:r>
        <w:rPr>
          <w:rFonts w:ascii="Arial" w:hAnsi="Arial" w:cs="Arial"/>
          <w:sz w:val="18"/>
          <w:szCs w:val="18"/>
        </w:rPr>
        <w:t xml:space="preserve">. </w:t>
      </w:r>
      <w:r w:rsidRPr="002307DA">
        <w:rPr>
          <w:rFonts w:ascii="Arial" w:hAnsi="Arial" w:cs="Arial"/>
          <w:sz w:val="18"/>
          <w:szCs w:val="18"/>
        </w:rPr>
        <w:t>Fill in the actual face velocity</w:t>
      </w:r>
      <w:r>
        <w:rPr>
          <w:rFonts w:ascii="Arial" w:hAnsi="Arial" w:cs="Arial"/>
          <w:sz w:val="18"/>
          <w:szCs w:val="18"/>
        </w:rPr>
        <w:t xml:space="preserve">. </w:t>
      </w:r>
      <w:r w:rsidRPr="002307DA">
        <w:rPr>
          <w:rFonts w:ascii="Arial" w:hAnsi="Arial" w:cs="Arial"/>
          <w:sz w:val="18"/>
          <w:szCs w:val="18"/>
        </w:rPr>
        <w:t>Include units.</w:t>
      </w:r>
    </w:p>
    <w:p w14:paraId="413CF605"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14)</w:t>
      </w:r>
      <w:r w:rsidRPr="002307DA">
        <w:rPr>
          <w:rFonts w:ascii="Arial" w:hAnsi="Arial" w:cs="Arial"/>
          <w:b/>
          <w:sz w:val="18"/>
          <w:szCs w:val="18"/>
        </w:rPr>
        <w:tab/>
        <w:t>Recommended and actual slot velocity</w:t>
      </w:r>
      <w:r w:rsidR="00353BA8" w:rsidRPr="00891F4A">
        <w:rPr>
          <w:rFonts w:ascii="Arial" w:hAnsi="Arial" w:cs="Arial"/>
          <w:sz w:val="18"/>
          <w:szCs w:val="18"/>
        </w:rPr>
        <w:t xml:space="preserve"> – </w:t>
      </w:r>
      <w:r w:rsidRPr="002307DA">
        <w:rPr>
          <w:rFonts w:ascii="Arial" w:hAnsi="Arial" w:cs="Arial"/>
          <w:sz w:val="18"/>
          <w:szCs w:val="18"/>
        </w:rPr>
        <w:t>If the Manual recommends a slot velocity, fill it in</w:t>
      </w:r>
      <w:r>
        <w:rPr>
          <w:rFonts w:ascii="Arial" w:hAnsi="Arial" w:cs="Arial"/>
          <w:sz w:val="18"/>
          <w:szCs w:val="18"/>
        </w:rPr>
        <w:t xml:space="preserve">. </w:t>
      </w:r>
      <w:r w:rsidRPr="002307DA">
        <w:rPr>
          <w:rFonts w:ascii="Arial" w:hAnsi="Arial" w:cs="Arial"/>
          <w:sz w:val="18"/>
          <w:szCs w:val="18"/>
        </w:rPr>
        <w:t>Otherwise, fill in NA</w:t>
      </w:r>
      <w:r>
        <w:rPr>
          <w:rFonts w:ascii="Arial" w:hAnsi="Arial" w:cs="Arial"/>
          <w:sz w:val="18"/>
          <w:szCs w:val="18"/>
        </w:rPr>
        <w:t xml:space="preserve">. </w:t>
      </w:r>
      <w:r w:rsidRPr="002307DA">
        <w:rPr>
          <w:rFonts w:ascii="Arial" w:hAnsi="Arial" w:cs="Arial"/>
          <w:sz w:val="18"/>
          <w:szCs w:val="18"/>
        </w:rPr>
        <w:t>Fill in actual slot velocity</w:t>
      </w:r>
      <w:r>
        <w:rPr>
          <w:rFonts w:ascii="Arial" w:hAnsi="Arial" w:cs="Arial"/>
          <w:sz w:val="18"/>
          <w:szCs w:val="18"/>
        </w:rPr>
        <w:t xml:space="preserve">. </w:t>
      </w:r>
      <w:r w:rsidRPr="002307DA">
        <w:rPr>
          <w:rFonts w:ascii="Arial" w:hAnsi="Arial" w:cs="Arial"/>
          <w:sz w:val="18"/>
          <w:szCs w:val="18"/>
        </w:rPr>
        <w:t>Include units.</w:t>
      </w:r>
    </w:p>
    <w:p w14:paraId="5AB6FA94"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15)</w:t>
      </w:r>
      <w:r w:rsidRPr="002307DA">
        <w:rPr>
          <w:rFonts w:ascii="Arial" w:hAnsi="Arial" w:cs="Arial"/>
          <w:b/>
          <w:sz w:val="18"/>
          <w:szCs w:val="18"/>
        </w:rPr>
        <w:tab/>
        <w:t>Recommended and actual plenum velocity</w:t>
      </w:r>
      <w:r w:rsidR="00353BA8" w:rsidRPr="00891F4A">
        <w:rPr>
          <w:rFonts w:ascii="Arial" w:hAnsi="Arial" w:cs="Arial"/>
          <w:sz w:val="18"/>
          <w:szCs w:val="18"/>
        </w:rPr>
        <w:t xml:space="preserve"> – </w:t>
      </w:r>
      <w:r w:rsidRPr="002307DA">
        <w:rPr>
          <w:rFonts w:ascii="Arial" w:hAnsi="Arial" w:cs="Arial"/>
          <w:sz w:val="18"/>
          <w:szCs w:val="18"/>
        </w:rPr>
        <w:t>“Plenum velocity” most commonly refers to the case in which the air enters the hood through slots and then passes through a duct of constant cross-sectional area before entering the transition to the smaller duct that leads to the control device</w:t>
      </w:r>
      <w:r>
        <w:rPr>
          <w:rFonts w:ascii="Arial" w:hAnsi="Arial" w:cs="Arial"/>
          <w:sz w:val="18"/>
          <w:szCs w:val="18"/>
        </w:rPr>
        <w:t xml:space="preserve">. </w:t>
      </w:r>
      <w:r w:rsidRPr="002307DA">
        <w:rPr>
          <w:rFonts w:ascii="Arial" w:hAnsi="Arial" w:cs="Arial"/>
          <w:sz w:val="18"/>
          <w:szCs w:val="18"/>
        </w:rPr>
        <w:t>The duct immediately behind the slots is th</w:t>
      </w:r>
      <w:r>
        <w:rPr>
          <w:rFonts w:ascii="Arial" w:hAnsi="Arial" w:cs="Arial"/>
          <w:sz w:val="18"/>
          <w:szCs w:val="18"/>
        </w:rPr>
        <w:t>e “plenum.”</w:t>
      </w:r>
      <w:r w:rsidRPr="002307DA">
        <w:rPr>
          <w:rFonts w:ascii="Arial" w:hAnsi="Arial" w:cs="Arial"/>
          <w:sz w:val="18"/>
          <w:szCs w:val="18"/>
        </w:rPr>
        <w:t xml:space="preserve"> If the Manual recommends a plenum velocity, fill it in. Otherwise, fill in NA</w:t>
      </w:r>
      <w:r>
        <w:rPr>
          <w:rFonts w:ascii="Arial" w:hAnsi="Arial" w:cs="Arial"/>
          <w:sz w:val="18"/>
          <w:szCs w:val="18"/>
        </w:rPr>
        <w:t xml:space="preserve">. </w:t>
      </w:r>
      <w:r w:rsidRPr="002307DA">
        <w:rPr>
          <w:rFonts w:ascii="Arial" w:hAnsi="Arial" w:cs="Arial"/>
          <w:sz w:val="18"/>
          <w:szCs w:val="18"/>
        </w:rPr>
        <w:t>Fill in the actual plenum velocity</w:t>
      </w:r>
      <w:r>
        <w:rPr>
          <w:rFonts w:ascii="Arial" w:hAnsi="Arial" w:cs="Arial"/>
          <w:sz w:val="18"/>
          <w:szCs w:val="18"/>
        </w:rPr>
        <w:t xml:space="preserve">. </w:t>
      </w:r>
      <w:r w:rsidRPr="002307DA">
        <w:rPr>
          <w:rFonts w:ascii="Arial" w:hAnsi="Arial" w:cs="Arial"/>
          <w:sz w:val="18"/>
          <w:szCs w:val="18"/>
        </w:rPr>
        <w:t>Include the units for both numbers.</w:t>
      </w:r>
    </w:p>
    <w:p w14:paraId="38B7D4A9"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16)</w:t>
      </w:r>
      <w:r w:rsidRPr="002307DA">
        <w:rPr>
          <w:rFonts w:ascii="Arial" w:hAnsi="Arial" w:cs="Arial"/>
          <w:b/>
          <w:sz w:val="18"/>
          <w:szCs w:val="18"/>
        </w:rPr>
        <w:tab/>
        <w:t>Recommended and actual duct velocity</w:t>
      </w:r>
      <w:r w:rsidR="00353BA8" w:rsidRPr="00891F4A">
        <w:rPr>
          <w:rFonts w:ascii="Arial" w:hAnsi="Arial" w:cs="Arial"/>
          <w:sz w:val="18"/>
          <w:szCs w:val="18"/>
        </w:rPr>
        <w:t xml:space="preserve"> – </w:t>
      </w:r>
      <w:r w:rsidRPr="002307DA">
        <w:rPr>
          <w:rFonts w:ascii="Arial" w:hAnsi="Arial" w:cs="Arial"/>
          <w:sz w:val="18"/>
          <w:szCs w:val="18"/>
        </w:rPr>
        <w:t>If the Manual recommends a duct velocity, fill it in. Otherwise, fill in NA</w:t>
      </w:r>
      <w:r>
        <w:rPr>
          <w:rFonts w:ascii="Arial" w:hAnsi="Arial" w:cs="Arial"/>
          <w:sz w:val="18"/>
          <w:szCs w:val="18"/>
        </w:rPr>
        <w:t xml:space="preserve">. </w:t>
      </w:r>
      <w:r w:rsidRPr="002307DA">
        <w:rPr>
          <w:rFonts w:ascii="Arial" w:hAnsi="Arial" w:cs="Arial"/>
          <w:sz w:val="18"/>
          <w:szCs w:val="18"/>
        </w:rPr>
        <w:t>Fill in the actual duct velocity</w:t>
      </w:r>
      <w:r>
        <w:rPr>
          <w:rFonts w:ascii="Arial" w:hAnsi="Arial" w:cs="Arial"/>
          <w:sz w:val="18"/>
          <w:szCs w:val="18"/>
        </w:rPr>
        <w:t xml:space="preserve">. </w:t>
      </w:r>
      <w:r w:rsidRPr="002307DA">
        <w:rPr>
          <w:rFonts w:ascii="Arial" w:hAnsi="Arial" w:cs="Arial"/>
          <w:sz w:val="18"/>
          <w:szCs w:val="18"/>
        </w:rPr>
        <w:t>Include the units for both numbers.</w:t>
      </w:r>
    </w:p>
    <w:p w14:paraId="7F662983" w14:textId="77777777" w:rsidR="00260EC7" w:rsidRPr="002307DA" w:rsidRDefault="008F1206" w:rsidP="00D85A6B">
      <w:pPr>
        <w:spacing w:before="200"/>
        <w:ind w:left="540" w:hanging="540"/>
        <w:rPr>
          <w:rFonts w:ascii="Arial" w:hAnsi="Arial" w:cs="Arial"/>
          <w:sz w:val="18"/>
          <w:szCs w:val="18"/>
        </w:rPr>
      </w:pPr>
      <w:r>
        <w:rPr>
          <w:rFonts w:ascii="Arial" w:hAnsi="Arial" w:cs="Arial"/>
          <w:b/>
          <w:sz w:val="18"/>
          <w:szCs w:val="18"/>
        </w:rPr>
        <w:t>17)</w:t>
      </w:r>
      <w:r>
        <w:rPr>
          <w:rFonts w:ascii="Arial" w:hAnsi="Arial" w:cs="Arial"/>
          <w:b/>
          <w:sz w:val="18"/>
          <w:szCs w:val="18"/>
        </w:rPr>
        <w:tab/>
        <w:t>Fan rotation s</w:t>
      </w:r>
      <w:r w:rsidR="00260EC7" w:rsidRPr="002307DA">
        <w:rPr>
          <w:rFonts w:ascii="Arial" w:hAnsi="Arial" w:cs="Arial"/>
          <w:b/>
          <w:sz w:val="18"/>
          <w:szCs w:val="18"/>
        </w:rPr>
        <w:t>peed</w:t>
      </w:r>
      <w:r w:rsidR="00353BA8" w:rsidRPr="00891F4A">
        <w:rPr>
          <w:rFonts w:ascii="Arial" w:hAnsi="Arial" w:cs="Arial"/>
          <w:sz w:val="18"/>
          <w:szCs w:val="18"/>
        </w:rPr>
        <w:t xml:space="preserve"> – </w:t>
      </w:r>
      <w:r w:rsidR="00260EC7" w:rsidRPr="002307DA">
        <w:rPr>
          <w:rFonts w:ascii="Arial" w:hAnsi="Arial" w:cs="Arial"/>
          <w:sz w:val="18"/>
          <w:szCs w:val="18"/>
        </w:rPr>
        <w:t>Fill in the actual fan rotation speed, including the units.</w:t>
      </w:r>
    </w:p>
    <w:p w14:paraId="0D5389CB" w14:textId="77777777" w:rsidR="00260EC7" w:rsidRPr="002307DA" w:rsidRDefault="008F1206" w:rsidP="00D85A6B">
      <w:pPr>
        <w:spacing w:before="200"/>
        <w:ind w:left="540" w:hanging="540"/>
        <w:rPr>
          <w:rFonts w:ascii="Arial" w:hAnsi="Arial" w:cs="Arial"/>
          <w:sz w:val="18"/>
          <w:szCs w:val="18"/>
        </w:rPr>
      </w:pPr>
      <w:r>
        <w:rPr>
          <w:rFonts w:ascii="Arial" w:hAnsi="Arial" w:cs="Arial"/>
          <w:b/>
          <w:sz w:val="18"/>
          <w:szCs w:val="18"/>
        </w:rPr>
        <w:t>18)</w:t>
      </w:r>
      <w:r>
        <w:rPr>
          <w:rFonts w:ascii="Arial" w:hAnsi="Arial" w:cs="Arial"/>
          <w:b/>
          <w:sz w:val="18"/>
          <w:szCs w:val="18"/>
        </w:rPr>
        <w:tab/>
        <w:t>Fan p</w:t>
      </w:r>
      <w:r w:rsidR="00260EC7" w:rsidRPr="002307DA">
        <w:rPr>
          <w:rFonts w:ascii="Arial" w:hAnsi="Arial" w:cs="Arial"/>
          <w:b/>
          <w:sz w:val="18"/>
          <w:szCs w:val="18"/>
        </w:rPr>
        <w:t xml:space="preserve">ower </w:t>
      </w:r>
      <w:r>
        <w:rPr>
          <w:rFonts w:ascii="Arial" w:hAnsi="Arial" w:cs="Arial"/>
          <w:b/>
          <w:sz w:val="18"/>
          <w:szCs w:val="18"/>
        </w:rPr>
        <w:t>d</w:t>
      </w:r>
      <w:r w:rsidR="00260EC7" w:rsidRPr="002307DA">
        <w:rPr>
          <w:rFonts w:ascii="Arial" w:hAnsi="Arial" w:cs="Arial"/>
          <w:b/>
          <w:sz w:val="18"/>
          <w:szCs w:val="18"/>
        </w:rPr>
        <w:t>raw</w:t>
      </w:r>
      <w:r w:rsidR="00353BA8" w:rsidRPr="00891F4A">
        <w:rPr>
          <w:rFonts w:ascii="Arial" w:hAnsi="Arial" w:cs="Arial"/>
          <w:sz w:val="18"/>
          <w:szCs w:val="18"/>
        </w:rPr>
        <w:t xml:space="preserve"> – </w:t>
      </w:r>
      <w:r w:rsidR="00260EC7" w:rsidRPr="002307DA">
        <w:rPr>
          <w:rFonts w:ascii="Arial" w:hAnsi="Arial" w:cs="Arial"/>
          <w:sz w:val="18"/>
          <w:szCs w:val="18"/>
        </w:rPr>
        <w:t>Fill in the actual fan power draw, including the units.</w:t>
      </w:r>
    </w:p>
    <w:p w14:paraId="58D9E652"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19)</w:t>
      </w:r>
      <w:r w:rsidRPr="002307DA">
        <w:rPr>
          <w:rFonts w:ascii="Arial" w:hAnsi="Arial" w:cs="Arial"/>
          <w:b/>
          <w:sz w:val="18"/>
          <w:szCs w:val="18"/>
        </w:rPr>
        <w:tab/>
        <w:t>Show the capture velocity test plan on a drawing or a sketch</w:t>
      </w:r>
      <w:r>
        <w:rPr>
          <w:rFonts w:ascii="Arial" w:hAnsi="Arial" w:cs="Arial"/>
          <w:b/>
          <w:sz w:val="18"/>
          <w:szCs w:val="18"/>
        </w:rPr>
        <w:t xml:space="preserve">. </w:t>
      </w:r>
      <w:r w:rsidRPr="002307DA">
        <w:rPr>
          <w:rFonts w:ascii="Arial" w:hAnsi="Arial" w:cs="Arial"/>
          <w:sz w:val="18"/>
          <w:szCs w:val="18"/>
        </w:rPr>
        <w:t>On a separate sheet, provide this information.</w:t>
      </w:r>
    </w:p>
    <w:p w14:paraId="3A65ACC2" w14:textId="77777777" w:rsidR="00260EC7" w:rsidRPr="002307DA" w:rsidRDefault="00260EC7" w:rsidP="00D85A6B">
      <w:pPr>
        <w:spacing w:before="200"/>
        <w:ind w:left="540" w:hanging="540"/>
        <w:rPr>
          <w:rFonts w:ascii="Arial" w:hAnsi="Arial" w:cs="Arial"/>
          <w:sz w:val="18"/>
          <w:szCs w:val="18"/>
        </w:rPr>
      </w:pPr>
      <w:r w:rsidRPr="002307DA">
        <w:rPr>
          <w:rFonts w:ascii="Arial" w:hAnsi="Arial" w:cs="Arial"/>
          <w:b/>
          <w:sz w:val="18"/>
          <w:szCs w:val="18"/>
        </w:rPr>
        <w:t>20)</w:t>
      </w:r>
      <w:r w:rsidRPr="002307DA">
        <w:rPr>
          <w:rFonts w:ascii="Arial" w:hAnsi="Arial" w:cs="Arial"/>
          <w:b/>
          <w:sz w:val="18"/>
          <w:szCs w:val="18"/>
        </w:rPr>
        <w:tab/>
        <w:t>If the hood design does not conform...</w:t>
      </w:r>
      <w:r w:rsidR="00353BA8" w:rsidRPr="00891F4A">
        <w:rPr>
          <w:rFonts w:ascii="Arial" w:hAnsi="Arial" w:cs="Arial"/>
          <w:sz w:val="18"/>
          <w:szCs w:val="18"/>
        </w:rPr>
        <w:t xml:space="preserve"> – </w:t>
      </w:r>
      <w:r w:rsidRPr="002307DA">
        <w:rPr>
          <w:rFonts w:ascii="Arial" w:hAnsi="Arial" w:cs="Arial"/>
          <w:sz w:val="18"/>
          <w:szCs w:val="18"/>
        </w:rPr>
        <w:t xml:space="preserve">If you answer No to question </w:t>
      </w:r>
      <w:r w:rsidRPr="00715120">
        <w:rPr>
          <w:rFonts w:ascii="Arial" w:hAnsi="Arial" w:cs="Arial"/>
          <w:sz w:val="18"/>
          <w:szCs w:val="18"/>
        </w:rPr>
        <w:t>7</w:t>
      </w:r>
      <w:r w:rsidRPr="002307DA">
        <w:rPr>
          <w:rFonts w:ascii="Arial" w:hAnsi="Arial" w:cs="Arial"/>
          <w:sz w:val="18"/>
          <w:szCs w:val="18"/>
        </w:rPr>
        <w:t>, or the hood cannot be certified as meeting the Manual requirements, you cannot automatically</w:t>
      </w:r>
      <w:r w:rsidR="005374E3">
        <w:rPr>
          <w:rFonts w:ascii="Arial" w:hAnsi="Arial" w:cs="Arial"/>
          <w:sz w:val="18"/>
          <w:szCs w:val="18"/>
        </w:rPr>
        <w:t xml:space="preserve"> use a capture efficiency of 80%</w:t>
      </w:r>
      <w:r w:rsidRPr="002307DA">
        <w:rPr>
          <w:rFonts w:ascii="Arial" w:hAnsi="Arial" w:cs="Arial"/>
          <w:sz w:val="18"/>
          <w:szCs w:val="18"/>
        </w:rPr>
        <w:t xml:space="preserve"> for this hood</w:t>
      </w:r>
      <w:r>
        <w:rPr>
          <w:rFonts w:ascii="Arial" w:hAnsi="Arial" w:cs="Arial"/>
          <w:sz w:val="18"/>
          <w:szCs w:val="18"/>
        </w:rPr>
        <w:t xml:space="preserve">. </w:t>
      </w:r>
      <w:r w:rsidR="00E177DC">
        <w:rPr>
          <w:rFonts w:ascii="Arial" w:hAnsi="Arial" w:cs="Arial"/>
          <w:sz w:val="18"/>
          <w:szCs w:val="18"/>
        </w:rPr>
        <w:t>The f</w:t>
      </w:r>
      <w:r w:rsidRPr="002307DA">
        <w:rPr>
          <w:rFonts w:ascii="Arial" w:hAnsi="Arial" w:cs="Arial"/>
          <w:sz w:val="18"/>
          <w:szCs w:val="18"/>
        </w:rPr>
        <w:t>ollowing is guidance on some actions you can take to determine a capture efficiency.</w:t>
      </w:r>
    </w:p>
    <w:p w14:paraId="69A16790" w14:textId="77777777" w:rsidR="00260EC7" w:rsidRPr="002307DA" w:rsidRDefault="00260EC7" w:rsidP="00260EC7">
      <w:pPr>
        <w:spacing w:before="120"/>
        <w:ind w:left="540" w:hanging="540"/>
        <w:rPr>
          <w:rFonts w:ascii="Arial" w:hAnsi="Arial" w:cs="Arial"/>
          <w:sz w:val="18"/>
          <w:szCs w:val="18"/>
        </w:rPr>
      </w:pPr>
      <w:r w:rsidRPr="002307DA">
        <w:rPr>
          <w:rFonts w:ascii="Arial" w:hAnsi="Arial" w:cs="Arial"/>
          <w:sz w:val="18"/>
          <w:szCs w:val="18"/>
        </w:rPr>
        <w:tab/>
        <w:t>If you are applying for an operating permit and if the capture efficiency has been determined by performance testing in accordance with Minn. R</w:t>
      </w:r>
      <w:r>
        <w:rPr>
          <w:rFonts w:ascii="Arial" w:hAnsi="Arial" w:cs="Arial"/>
          <w:sz w:val="18"/>
          <w:szCs w:val="18"/>
        </w:rPr>
        <w:t>.</w:t>
      </w:r>
      <w:r w:rsidRPr="002307DA">
        <w:rPr>
          <w:rFonts w:ascii="Arial" w:hAnsi="Arial" w:cs="Arial"/>
          <w:sz w:val="18"/>
          <w:szCs w:val="18"/>
        </w:rPr>
        <w:t xml:space="preserve"> 7017.2001 to 7017.2060, and the test report has been reviewed and approved by the </w:t>
      </w:r>
      <w:r w:rsidRPr="00770B43">
        <w:rPr>
          <w:rFonts w:ascii="Arial" w:hAnsi="Arial" w:cs="Arial"/>
          <w:sz w:val="18"/>
          <w:szCs w:val="18"/>
        </w:rPr>
        <w:t>Minnesota Pollution Control Agency</w:t>
      </w:r>
      <w:r w:rsidR="005374E3">
        <w:rPr>
          <w:rFonts w:ascii="Arial" w:hAnsi="Arial" w:cs="Arial"/>
          <w:sz w:val="18"/>
          <w:szCs w:val="18"/>
        </w:rPr>
        <w:t xml:space="preserve"> (MPCA)</w:t>
      </w:r>
      <w:r w:rsidRPr="00770B43">
        <w:rPr>
          <w:rFonts w:ascii="Arial" w:hAnsi="Arial" w:cs="Arial"/>
          <w:sz w:val="18"/>
          <w:szCs w:val="18"/>
        </w:rPr>
        <w:t>,</w:t>
      </w:r>
      <w:r w:rsidRPr="002307DA">
        <w:rPr>
          <w:rFonts w:ascii="Arial" w:hAnsi="Arial" w:cs="Arial"/>
          <w:sz w:val="18"/>
          <w:szCs w:val="18"/>
        </w:rPr>
        <w:t xml:space="preserve"> the determined efficiency must be used.</w:t>
      </w:r>
    </w:p>
    <w:p w14:paraId="700EFE63" w14:textId="77777777" w:rsidR="00260EC7" w:rsidRPr="002307DA" w:rsidRDefault="00260EC7" w:rsidP="00260EC7">
      <w:pPr>
        <w:spacing w:before="120"/>
        <w:ind w:left="540" w:hanging="540"/>
        <w:rPr>
          <w:rFonts w:ascii="Arial" w:hAnsi="Arial" w:cs="Arial"/>
          <w:sz w:val="18"/>
          <w:szCs w:val="18"/>
        </w:rPr>
      </w:pPr>
      <w:r w:rsidRPr="002307DA">
        <w:rPr>
          <w:rFonts w:ascii="Arial" w:hAnsi="Arial" w:cs="Arial"/>
          <w:sz w:val="18"/>
          <w:szCs w:val="18"/>
        </w:rPr>
        <w:tab/>
        <w:t xml:space="preserve">Hoods that do not conform to the recommended design and operating practices in </w:t>
      </w:r>
      <w:r w:rsidR="00D85A6B">
        <w:rPr>
          <w:rFonts w:ascii="Arial" w:hAnsi="Arial" w:cs="Arial"/>
          <w:sz w:val="18"/>
          <w:szCs w:val="18"/>
        </w:rPr>
        <w:t>the Manual</w:t>
      </w:r>
      <w:r w:rsidRPr="002307DA">
        <w:rPr>
          <w:rFonts w:ascii="Arial" w:hAnsi="Arial" w:cs="Arial"/>
          <w:sz w:val="18"/>
          <w:szCs w:val="18"/>
        </w:rPr>
        <w:t>, must be either evaluated and brought into conformity with those design and operating practices or tested in accordance with Minn. R</w:t>
      </w:r>
      <w:r>
        <w:rPr>
          <w:rFonts w:ascii="Arial" w:hAnsi="Arial" w:cs="Arial"/>
          <w:sz w:val="18"/>
          <w:szCs w:val="18"/>
        </w:rPr>
        <w:t>.</w:t>
      </w:r>
      <w:r w:rsidRPr="002307DA">
        <w:rPr>
          <w:rFonts w:ascii="Arial" w:hAnsi="Arial" w:cs="Arial"/>
          <w:sz w:val="18"/>
          <w:szCs w:val="18"/>
        </w:rPr>
        <w:t xml:space="preserve"> 7017.2001 to 7017.2060, including the requirement for a pretest meeting, and the test report reviewed and approved by the </w:t>
      </w:r>
      <w:r w:rsidR="005374E3">
        <w:rPr>
          <w:rFonts w:ascii="Arial" w:hAnsi="Arial" w:cs="Arial"/>
          <w:sz w:val="18"/>
          <w:szCs w:val="18"/>
        </w:rPr>
        <w:t>MPCA</w:t>
      </w:r>
      <w:r w:rsidRPr="002307DA">
        <w:rPr>
          <w:rFonts w:ascii="Arial" w:hAnsi="Arial" w:cs="Arial"/>
          <w:sz w:val="18"/>
          <w:szCs w:val="18"/>
        </w:rPr>
        <w:t>, to determine a capture efficiency</w:t>
      </w:r>
      <w:r>
        <w:rPr>
          <w:rFonts w:ascii="Arial" w:hAnsi="Arial" w:cs="Arial"/>
          <w:sz w:val="18"/>
          <w:szCs w:val="18"/>
        </w:rPr>
        <w:t xml:space="preserve">. </w:t>
      </w:r>
      <w:r w:rsidRPr="002307DA">
        <w:rPr>
          <w:rFonts w:ascii="Arial" w:hAnsi="Arial" w:cs="Arial"/>
          <w:sz w:val="18"/>
          <w:szCs w:val="18"/>
        </w:rPr>
        <w:t>Hood evaluations must be conducted by qualified personnel</w:t>
      </w:r>
      <w:r>
        <w:rPr>
          <w:rFonts w:ascii="Arial" w:hAnsi="Arial" w:cs="Arial"/>
          <w:sz w:val="18"/>
          <w:szCs w:val="18"/>
        </w:rPr>
        <w:t xml:space="preserve">. </w:t>
      </w:r>
      <w:r w:rsidRPr="002307DA">
        <w:rPr>
          <w:rFonts w:ascii="Arial" w:hAnsi="Arial" w:cs="Arial"/>
          <w:sz w:val="18"/>
          <w:szCs w:val="18"/>
        </w:rPr>
        <w:t>The Responsible Official must sign the</w:t>
      </w:r>
      <w:r w:rsidR="005374E3">
        <w:rPr>
          <w:rFonts w:ascii="Arial" w:hAnsi="Arial" w:cs="Arial"/>
          <w:bCs/>
          <w:i/>
          <w:sz w:val="18"/>
          <w:szCs w:val="18"/>
        </w:rPr>
        <w:t xml:space="preserve"> </w:t>
      </w:r>
      <w:r w:rsidR="005374E3" w:rsidRPr="005374E3">
        <w:rPr>
          <w:rFonts w:ascii="Arial" w:hAnsi="Arial" w:cs="Arial"/>
          <w:i/>
          <w:sz w:val="18"/>
          <w:szCs w:val="18"/>
        </w:rPr>
        <w:t>CR-02</w:t>
      </w:r>
      <w:r w:rsidRPr="002307DA">
        <w:rPr>
          <w:rFonts w:ascii="Arial" w:hAnsi="Arial" w:cs="Arial"/>
          <w:sz w:val="18"/>
          <w:szCs w:val="18"/>
        </w:rPr>
        <w:t xml:space="preserve"> </w:t>
      </w:r>
      <w:r w:rsidR="005374E3" w:rsidRPr="005374E3">
        <w:rPr>
          <w:rFonts w:ascii="Arial" w:hAnsi="Arial" w:cs="Arial"/>
          <w:bCs/>
          <w:i/>
          <w:sz w:val="18"/>
          <w:szCs w:val="18"/>
        </w:rPr>
        <w:t>Hood evaluation and certification</w:t>
      </w:r>
      <w:r>
        <w:rPr>
          <w:rFonts w:ascii="Arial" w:hAnsi="Arial" w:cs="Arial"/>
          <w:sz w:val="18"/>
          <w:szCs w:val="18"/>
        </w:rPr>
        <w:t xml:space="preserve">. </w:t>
      </w:r>
      <w:r w:rsidRPr="002307DA">
        <w:rPr>
          <w:rFonts w:ascii="Arial" w:hAnsi="Arial" w:cs="Arial"/>
          <w:sz w:val="18"/>
          <w:szCs w:val="18"/>
        </w:rPr>
        <w:t>The certification</w:t>
      </w:r>
      <w:r>
        <w:rPr>
          <w:rFonts w:ascii="Arial" w:hAnsi="Arial" w:cs="Arial"/>
          <w:sz w:val="18"/>
          <w:szCs w:val="18"/>
        </w:rPr>
        <w:t xml:space="preserve"> and evaluation</w:t>
      </w:r>
      <w:r w:rsidRPr="002307DA">
        <w:rPr>
          <w:rFonts w:ascii="Arial" w:hAnsi="Arial" w:cs="Arial"/>
          <w:sz w:val="18"/>
          <w:szCs w:val="18"/>
        </w:rPr>
        <w:t xml:space="preserve"> must be submitted with the application.</w:t>
      </w:r>
    </w:p>
    <w:p w14:paraId="0A421E92" w14:textId="77777777" w:rsidR="00260EC7" w:rsidRPr="002307DA" w:rsidRDefault="00260EC7" w:rsidP="00260EC7">
      <w:pPr>
        <w:spacing w:before="120"/>
        <w:ind w:left="540" w:hanging="540"/>
        <w:rPr>
          <w:rFonts w:ascii="Arial" w:hAnsi="Arial" w:cs="Arial"/>
          <w:sz w:val="18"/>
          <w:szCs w:val="18"/>
        </w:rPr>
      </w:pPr>
      <w:r w:rsidRPr="002307DA">
        <w:rPr>
          <w:rFonts w:ascii="Arial" w:hAnsi="Arial" w:cs="Arial"/>
          <w:sz w:val="18"/>
          <w:szCs w:val="18"/>
        </w:rPr>
        <w:tab/>
        <w:t>You may propose an alternative capture efficiency based on engineering calculations approved by the Commissioner</w:t>
      </w:r>
      <w:r>
        <w:rPr>
          <w:rFonts w:ascii="Arial" w:hAnsi="Arial" w:cs="Arial"/>
          <w:sz w:val="18"/>
          <w:szCs w:val="18"/>
        </w:rPr>
        <w:t xml:space="preserve">. </w:t>
      </w:r>
      <w:r w:rsidRPr="002307DA">
        <w:rPr>
          <w:rFonts w:ascii="Arial" w:hAnsi="Arial" w:cs="Arial"/>
          <w:sz w:val="18"/>
          <w:szCs w:val="18"/>
        </w:rPr>
        <w:t xml:space="preserve">The calculations must be prepared by </w:t>
      </w:r>
      <w:r>
        <w:rPr>
          <w:rFonts w:ascii="Arial" w:hAnsi="Arial" w:cs="Arial"/>
          <w:sz w:val="18"/>
          <w:szCs w:val="18"/>
        </w:rPr>
        <w:t xml:space="preserve">qualified personnel, such as a </w:t>
      </w:r>
      <w:r w:rsidRPr="002307DA">
        <w:rPr>
          <w:rFonts w:ascii="Arial" w:hAnsi="Arial" w:cs="Arial"/>
          <w:sz w:val="18"/>
          <w:szCs w:val="18"/>
        </w:rPr>
        <w:t>Certified Industrial Hygienist.</w:t>
      </w:r>
      <w:r>
        <w:rPr>
          <w:rFonts w:ascii="Arial" w:hAnsi="Arial" w:cs="Arial"/>
          <w:sz w:val="18"/>
          <w:szCs w:val="18"/>
        </w:rPr>
        <w:t xml:space="preserve"> The MPCA has developed a protocol for conducting a Building Capture Study as an option. </w:t>
      </w:r>
      <w:r w:rsidR="00867BA0">
        <w:rPr>
          <w:rFonts w:ascii="Arial" w:hAnsi="Arial" w:cs="Arial"/>
          <w:sz w:val="18"/>
          <w:szCs w:val="18"/>
        </w:rPr>
        <w:t>To request a copy of the protocol, c</w:t>
      </w:r>
      <w:r>
        <w:rPr>
          <w:rFonts w:ascii="Arial" w:hAnsi="Arial" w:cs="Arial"/>
          <w:sz w:val="18"/>
          <w:szCs w:val="18"/>
        </w:rPr>
        <w:t xml:space="preserve">ontact the </w:t>
      </w:r>
      <w:r w:rsidR="00D20BEF">
        <w:rPr>
          <w:rFonts w:ascii="Arial" w:hAnsi="Arial" w:cs="Arial"/>
          <w:sz w:val="18"/>
          <w:szCs w:val="18"/>
        </w:rPr>
        <w:t xml:space="preserve">air quality </w:t>
      </w:r>
      <w:r>
        <w:rPr>
          <w:rFonts w:ascii="Arial" w:hAnsi="Arial" w:cs="Arial"/>
          <w:sz w:val="18"/>
          <w:szCs w:val="18"/>
        </w:rPr>
        <w:t xml:space="preserve">permit </w:t>
      </w:r>
      <w:r w:rsidR="00D20BEF">
        <w:rPr>
          <w:rFonts w:ascii="Arial" w:hAnsi="Arial" w:cs="Arial"/>
          <w:sz w:val="18"/>
          <w:szCs w:val="18"/>
        </w:rPr>
        <w:t>writing assistant</w:t>
      </w:r>
      <w:r w:rsidR="00867BA0">
        <w:rPr>
          <w:rFonts w:ascii="Arial" w:hAnsi="Arial" w:cs="Arial"/>
          <w:sz w:val="18"/>
          <w:szCs w:val="18"/>
        </w:rPr>
        <w:t xml:space="preserve"> at</w:t>
      </w:r>
      <w:r w:rsidR="00D20BEF">
        <w:rPr>
          <w:rFonts w:ascii="Arial" w:hAnsi="Arial" w:cs="Arial"/>
          <w:sz w:val="18"/>
          <w:szCs w:val="18"/>
        </w:rPr>
        <w:t xml:space="preserve"> </w:t>
      </w:r>
      <w:hyperlink r:id="rId7" w:history="1">
        <w:r w:rsidR="00D20BEF" w:rsidRPr="004140DA">
          <w:rPr>
            <w:rStyle w:val="Hyperlink"/>
            <w:rFonts w:ascii="Arial" w:hAnsi="Arial" w:cs="Arial"/>
            <w:sz w:val="18"/>
            <w:szCs w:val="18"/>
          </w:rPr>
          <w:t>beckie.olson@state.mn.us</w:t>
        </w:r>
      </w:hyperlink>
      <w:r w:rsidR="00D20BEF">
        <w:rPr>
          <w:rFonts w:ascii="Arial" w:hAnsi="Arial" w:cs="Arial"/>
          <w:sz w:val="18"/>
          <w:szCs w:val="18"/>
        </w:rPr>
        <w:t xml:space="preserve"> or 651-757-2123.</w:t>
      </w:r>
    </w:p>
    <w:p w14:paraId="259B6B3B" w14:textId="77777777" w:rsidR="00260EC7" w:rsidRPr="002307DA" w:rsidRDefault="00260EC7" w:rsidP="00260EC7">
      <w:pPr>
        <w:spacing w:before="120"/>
        <w:ind w:left="540" w:hanging="540"/>
        <w:rPr>
          <w:rFonts w:ascii="Arial" w:hAnsi="Arial" w:cs="Arial"/>
          <w:sz w:val="18"/>
          <w:szCs w:val="18"/>
        </w:rPr>
      </w:pPr>
      <w:r w:rsidRPr="002307DA">
        <w:rPr>
          <w:rFonts w:ascii="Arial" w:hAnsi="Arial" w:cs="Arial"/>
          <w:sz w:val="18"/>
          <w:szCs w:val="18"/>
        </w:rPr>
        <w:tab/>
        <w:t>If you are applying for a modification to an existing emission unit with a hood to collect emissions, for the purpose of determining if the proposed change is a Title I modification, you may not assume a capture efficiency for the hood unless the use of the hood is part of a federally enforceable permit (For the definition of Title I modification, refer to Minn. R</w:t>
      </w:r>
      <w:r>
        <w:rPr>
          <w:rFonts w:ascii="Arial" w:hAnsi="Arial" w:cs="Arial"/>
          <w:sz w:val="18"/>
          <w:szCs w:val="18"/>
        </w:rPr>
        <w:t>.</w:t>
      </w:r>
      <w:r w:rsidRPr="002307DA">
        <w:rPr>
          <w:rFonts w:ascii="Arial" w:hAnsi="Arial" w:cs="Arial"/>
          <w:sz w:val="18"/>
          <w:szCs w:val="18"/>
        </w:rPr>
        <w:t xml:space="preserve"> 7007.0100, subp. 26.)</w:t>
      </w:r>
      <w:r>
        <w:rPr>
          <w:rFonts w:ascii="Arial" w:hAnsi="Arial" w:cs="Arial"/>
          <w:sz w:val="18"/>
          <w:szCs w:val="18"/>
        </w:rPr>
        <w:t xml:space="preserve">. </w:t>
      </w:r>
      <w:r w:rsidRPr="002307DA">
        <w:rPr>
          <w:rFonts w:ascii="Arial" w:hAnsi="Arial" w:cs="Arial"/>
          <w:sz w:val="18"/>
          <w:szCs w:val="18"/>
        </w:rPr>
        <w:t>You may assume a capture efficiency of</w:t>
      </w:r>
      <w:r w:rsidR="005374E3">
        <w:rPr>
          <w:rFonts w:ascii="Arial" w:hAnsi="Arial" w:cs="Arial"/>
          <w:sz w:val="18"/>
          <w:szCs w:val="18"/>
        </w:rPr>
        <w:t xml:space="preserve"> 80%</w:t>
      </w:r>
      <w:r w:rsidRPr="002307DA">
        <w:rPr>
          <w:rFonts w:ascii="Arial" w:hAnsi="Arial" w:cs="Arial"/>
          <w:sz w:val="18"/>
          <w:szCs w:val="18"/>
        </w:rPr>
        <w:t xml:space="preserve"> for a hood included in a federally enforceable permit if the hood has been evaluated and conforms with the design and operating practices recommended in </w:t>
      </w:r>
      <w:r w:rsidR="00D85A6B">
        <w:rPr>
          <w:rFonts w:ascii="Arial" w:hAnsi="Arial" w:cs="Arial"/>
          <w:sz w:val="18"/>
          <w:szCs w:val="18"/>
        </w:rPr>
        <w:t>the Manual</w:t>
      </w:r>
      <w:r w:rsidRPr="002307DA">
        <w:rPr>
          <w:rFonts w:ascii="Arial" w:hAnsi="Arial" w:cs="Arial"/>
          <w:sz w:val="18"/>
          <w:szCs w:val="18"/>
        </w:rPr>
        <w:t xml:space="preserve">, American Conference of Governmental Industrial Hygienists, Lansing, Michigan, 1991". The evaluation shall be conducted by qualified personnel from a testing company, as defined in </w:t>
      </w:r>
      <w:r>
        <w:rPr>
          <w:rFonts w:ascii="Arial" w:hAnsi="Arial" w:cs="Arial"/>
          <w:sz w:val="18"/>
          <w:szCs w:val="18"/>
        </w:rPr>
        <w:t>Minn. R.</w:t>
      </w:r>
      <w:r w:rsidR="005374E3">
        <w:rPr>
          <w:rFonts w:ascii="Arial" w:hAnsi="Arial" w:cs="Arial"/>
          <w:sz w:val="18"/>
          <w:szCs w:val="18"/>
        </w:rPr>
        <w:t> </w:t>
      </w:r>
      <w:r w:rsidRPr="002307DA">
        <w:rPr>
          <w:rFonts w:ascii="Arial" w:hAnsi="Arial" w:cs="Arial"/>
          <w:sz w:val="18"/>
          <w:szCs w:val="18"/>
        </w:rPr>
        <w:t>7011.0060, subp. 4a</w:t>
      </w:r>
      <w:r>
        <w:rPr>
          <w:rFonts w:ascii="Arial" w:hAnsi="Arial" w:cs="Arial"/>
          <w:sz w:val="18"/>
          <w:szCs w:val="18"/>
        </w:rPr>
        <w:t xml:space="preserve">. </w:t>
      </w:r>
      <w:r w:rsidRPr="002307DA">
        <w:rPr>
          <w:rFonts w:ascii="Arial" w:hAnsi="Arial" w:cs="Arial"/>
          <w:sz w:val="18"/>
          <w:szCs w:val="18"/>
        </w:rPr>
        <w:t xml:space="preserve">The Responsible Official must sign the </w:t>
      </w:r>
      <w:r w:rsidR="005374E3" w:rsidRPr="005374E3">
        <w:rPr>
          <w:rFonts w:ascii="Arial" w:hAnsi="Arial" w:cs="Arial"/>
          <w:i/>
          <w:sz w:val="18"/>
          <w:szCs w:val="18"/>
        </w:rPr>
        <w:t>CR-02</w:t>
      </w:r>
      <w:r w:rsidR="005374E3" w:rsidRPr="002307DA">
        <w:rPr>
          <w:rFonts w:ascii="Arial" w:hAnsi="Arial" w:cs="Arial"/>
          <w:sz w:val="18"/>
          <w:szCs w:val="18"/>
        </w:rPr>
        <w:t xml:space="preserve"> </w:t>
      </w:r>
      <w:r w:rsidR="005374E3" w:rsidRPr="005374E3">
        <w:rPr>
          <w:rFonts w:ascii="Arial" w:hAnsi="Arial" w:cs="Arial"/>
          <w:bCs/>
          <w:i/>
          <w:sz w:val="18"/>
          <w:szCs w:val="18"/>
        </w:rPr>
        <w:t>Hood evaluation and certification</w:t>
      </w:r>
      <w:r>
        <w:rPr>
          <w:rFonts w:ascii="Arial" w:hAnsi="Arial" w:cs="Arial"/>
          <w:sz w:val="18"/>
          <w:szCs w:val="18"/>
        </w:rPr>
        <w:t>. The certification and evaluation must</w:t>
      </w:r>
      <w:r w:rsidRPr="002307DA">
        <w:rPr>
          <w:rFonts w:ascii="Arial" w:hAnsi="Arial" w:cs="Arial"/>
          <w:sz w:val="18"/>
          <w:szCs w:val="18"/>
        </w:rPr>
        <w:t xml:space="preserve"> be submitted with the application.</w:t>
      </w:r>
    </w:p>
    <w:p w14:paraId="566D8602" w14:textId="77777777" w:rsidR="00260EC7" w:rsidRPr="002307DA" w:rsidRDefault="00260EC7" w:rsidP="00260EC7">
      <w:pPr>
        <w:spacing w:before="120"/>
        <w:ind w:left="540"/>
        <w:rPr>
          <w:rFonts w:ascii="Arial" w:hAnsi="Arial" w:cs="Arial"/>
          <w:sz w:val="18"/>
          <w:szCs w:val="18"/>
        </w:rPr>
      </w:pPr>
      <w:r w:rsidRPr="002307DA">
        <w:rPr>
          <w:rFonts w:ascii="Arial" w:hAnsi="Arial" w:cs="Arial"/>
          <w:sz w:val="18"/>
          <w:szCs w:val="18"/>
        </w:rPr>
        <w:t>The results of the evaluation must be kept on site</w:t>
      </w:r>
      <w:r>
        <w:rPr>
          <w:rFonts w:ascii="Arial" w:hAnsi="Arial" w:cs="Arial"/>
          <w:sz w:val="18"/>
          <w:szCs w:val="18"/>
        </w:rPr>
        <w:t xml:space="preserve">. </w:t>
      </w:r>
      <w:r w:rsidRPr="002307DA">
        <w:rPr>
          <w:rFonts w:ascii="Arial" w:hAnsi="Arial" w:cs="Arial"/>
          <w:sz w:val="18"/>
          <w:szCs w:val="18"/>
        </w:rPr>
        <w:t>The owner or operator must make this evaluation available for examination and copying upon request of the Commissioner and must, upon request, submit these records to the Commissioner by the time specified in the request.</w:t>
      </w:r>
    </w:p>
    <w:p w14:paraId="42BAD0D2" w14:textId="77777777" w:rsidR="00260EC7" w:rsidRPr="00353BA8" w:rsidRDefault="00353BA8" w:rsidP="00D85A6B">
      <w:pPr>
        <w:pStyle w:val="Form-Heading2"/>
        <w:keepNext/>
        <w:keepLines/>
      </w:pPr>
      <w:r w:rsidRPr="00353BA8">
        <w:lastRenderedPageBreak/>
        <w:t>Hood certification instructions</w:t>
      </w:r>
    </w:p>
    <w:p w14:paraId="13E9D6D1" w14:textId="77777777" w:rsidR="00260EC7" w:rsidRPr="003E5F60" w:rsidRDefault="009462E6" w:rsidP="00260EC7">
      <w:pPr>
        <w:spacing w:before="60"/>
        <w:ind w:left="540" w:hanging="540"/>
        <w:rPr>
          <w:rFonts w:ascii="Arial" w:hAnsi="Arial" w:cs="Arial"/>
          <w:sz w:val="18"/>
          <w:szCs w:val="18"/>
        </w:rPr>
      </w:pPr>
      <w:r>
        <w:rPr>
          <w:rFonts w:ascii="Arial" w:hAnsi="Arial" w:cs="Arial"/>
          <w:b/>
          <w:sz w:val="18"/>
          <w:szCs w:val="18"/>
        </w:rPr>
        <w:t>1</w:t>
      </w:r>
      <w:r w:rsidR="00260EC7">
        <w:rPr>
          <w:rFonts w:ascii="Arial" w:hAnsi="Arial" w:cs="Arial"/>
          <w:b/>
          <w:sz w:val="18"/>
          <w:szCs w:val="18"/>
        </w:rPr>
        <w:t>)</w:t>
      </w:r>
      <w:r w:rsidR="00260EC7">
        <w:rPr>
          <w:rFonts w:ascii="Arial" w:hAnsi="Arial" w:cs="Arial"/>
          <w:b/>
          <w:sz w:val="18"/>
          <w:szCs w:val="18"/>
        </w:rPr>
        <w:tab/>
        <w:t>Hood Certification</w:t>
      </w:r>
      <w:r w:rsidR="00260EC7" w:rsidRPr="003E5F60">
        <w:rPr>
          <w:rFonts w:ascii="Arial" w:hAnsi="Arial" w:cs="Arial"/>
          <w:b/>
          <w:sz w:val="18"/>
          <w:szCs w:val="18"/>
        </w:rPr>
        <w:t xml:space="preserve"> --</w:t>
      </w:r>
      <w:r w:rsidR="00260EC7">
        <w:rPr>
          <w:rFonts w:ascii="Arial" w:hAnsi="Arial" w:cs="Arial"/>
          <w:sz w:val="18"/>
          <w:szCs w:val="18"/>
        </w:rPr>
        <w:t xml:space="preserve"> </w:t>
      </w:r>
      <w:r w:rsidR="00260EC7" w:rsidRPr="003E5F60">
        <w:rPr>
          <w:rFonts w:ascii="Arial" w:hAnsi="Arial" w:cs="Arial"/>
          <w:sz w:val="18"/>
          <w:szCs w:val="18"/>
        </w:rPr>
        <w:t>For each hood to be certified, fill in the ID number(s) of the emission unit(s) served by that hood, the ID number(s) of the control equipment, the capture efficiency of each hood to be certified,</w:t>
      </w:r>
      <w:r w:rsidR="00260EC7">
        <w:rPr>
          <w:rFonts w:ascii="Arial" w:hAnsi="Arial" w:cs="Arial"/>
          <w:sz w:val="18"/>
          <w:szCs w:val="18"/>
        </w:rPr>
        <w:t xml:space="preserve"> an airflow indicator that was established during the evaluation, </w:t>
      </w:r>
      <w:r w:rsidR="00260EC7" w:rsidRPr="003E5F60">
        <w:rPr>
          <w:rFonts w:ascii="Arial" w:hAnsi="Arial" w:cs="Arial"/>
          <w:sz w:val="18"/>
          <w:szCs w:val="18"/>
        </w:rPr>
        <w:t xml:space="preserve">and the pollutant(s) controlled. </w:t>
      </w:r>
      <w:r w:rsidR="00260EC7">
        <w:rPr>
          <w:rFonts w:ascii="Arial" w:hAnsi="Arial" w:cs="Arial"/>
          <w:sz w:val="18"/>
          <w:szCs w:val="18"/>
        </w:rPr>
        <w:t>The Permittee must measure an airflow indicator, such as fan ro</w:t>
      </w:r>
      <w:r w:rsidR="001C0035">
        <w:rPr>
          <w:rFonts w:ascii="Arial" w:hAnsi="Arial" w:cs="Arial"/>
          <w:sz w:val="18"/>
          <w:szCs w:val="18"/>
        </w:rPr>
        <w:t>t</w:t>
      </w:r>
      <w:r w:rsidR="00260EC7">
        <w:rPr>
          <w:rFonts w:ascii="Arial" w:hAnsi="Arial" w:cs="Arial"/>
          <w:sz w:val="18"/>
          <w:szCs w:val="18"/>
        </w:rPr>
        <w:t xml:space="preserve">ation speed, fan power draw, face velocity, or other comparable air flow indicator for each hood. </w:t>
      </w:r>
      <w:r w:rsidR="00260EC7" w:rsidRPr="003E5F60">
        <w:rPr>
          <w:rFonts w:ascii="Arial" w:hAnsi="Arial" w:cs="Arial"/>
          <w:sz w:val="18"/>
          <w:szCs w:val="18"/>
        </w:rPr>
        <w:t xml:space="preserve">Refer to the instructions for Form GI-05A for restrictions on the efficiency that may be claimed and documentation required </w:t>
      </w:r>
      <w:r w:rsidR="001C0035">
        <w:rPr>
          <w:rFonts w:ascii="Arial" w:hAnsi="Arial" w:cs="Arial"/>
          <w:sz w:val="18"/>
          <w:szCs w:val="18"/>
        </w:rPr>
        <w:t>to claim a capture efficiency. This f</w:t>
      </w:r>
      <w:r w:rsidR="00260EC7" w:rsidRPr="003E5F60">
        <w:rPr>
          <w:rFonts w:ascii="Arial" w:hAnsi="Arial" w:cs="Arial"/>
          <w:sz w:val="18"/>
          <w:szCs w:val="18"/>
        </w:rPr>
        <w:t>orm must be</w:t>
      </w:r>
      <w:r w:rsidR="00260EC7">
        <w:rPr>
          <w:rFonts w:ascii="Arial" w:hAnsi="Arial" w:cs="Arial"/>
          <w:sz w:val="18"/>
          <w:szCs w:val="18"/>
        </w:rPr>
        <w:t xml:space="preserve"> completed and</w:t>
      </w:r>
      <w:r w:rsidR="00260EC7" w:rsidRPr="003E5F60">
        <w:rPr>
          <w:rFonts w:ascii="Arial" w:hAnsi="Arial" w:cs="Arial"/>
          <w:sz w:val="18"/>
          <w:szCs w:val="18"/>
        </w:rPr>
        <w:t xml:space="preserve"> </w:t>
      </w:r>
      <w:r w:rsidR="00260EC7">
        <w:rPr>
          <w:rFonts w:ascii="Arial" w:hAnsi="Arial" w:cs="Arial"/>
          <w:sz w:val="18"/>
          <w:szCs w:val="18"/>
        </w:rPr>
        <w:t xml:space="preserve">submitted </w:t>
      </w:r>
      <w:r w:rsidR="001C0035">
        <w:rPr>
          <w:rFonts w:ascii="Arial" w:hAnsi="Arial" w:cs="Arial"/>
          <w:sz w:val="18"/>
          <w:szCs w:val="18"/>
        </w:rPr>
        <w:t>to the MPCA</w:t>
      </w:r>
      <w:r w:rsidR="00260EC7">
        <w:rPr>
          <w:rFonts w:ascii="Arial" w:hAnsi="Arial" w:cs="Arial"/>
          <w:sz w:val="18"/>
          <w:szCs w:val="18"/>
        </w:rPr>
        <w:t>,</w:t>
      </w:r>
      <w:r w:rsidR="00260EC7" w:rsidRPr="003E5F60">
        <w:rPr>
          <w:rFonts w:ascii="Arial" w:hAnsi="Arial" w:cs="Arial"/>
          <w:sz w:val="18"/>
          <w:szCs w:val="18"/>
        </w:rPr>
        <w:t xml:space="preserve"> </w:t>
      </w:r>
      <w:r w:rsidR="00260EC7">
        <w:rPr>
          <w:rFonts w:ascii="Arial" w:hAnsi="Arial" w:cs="Arial"/>
          <w:sz w:val="18"/>
          <w:szCs w:val="18"/>
        </w:rPr>
        <w:t>as well as</w:t>
      </w:r>
      <w:r w:rsidR="00260EC7" w:rsidRPr="003E5F60">
        <w:rPr>
          <w:rFonts w:ascii="Arial" w:hAnsi="Arial" w:cs="Arial"/>
          <w:sz w:val="18"/>
          <w:szCs w:val="18"/>
        </w:rPr>
        <w:t xml:space="preserve"> kept on file at the facility</w:t>
      </w:r>
      <w:r w:rsidR="00260EC7">
        <w:rPr>
          <w:rFonts w:ascii="Arial" w:hAnsi="Arial" w:cs="Arial"/>
          <w:sz w:val="18"/>
          <w:szCs w:val="18"/>
        </w:rPr>
        <w:t>.</w:t>
      </w:r>
    </w:p>
    <w:p w14:paraId="0CE2D131" w14:textId="77777777" w:rsidR="00260EC7" w:rsidRPr="003E5F60" w:rsidRDefault="00260EC7" w:rsidP="005374E3">
      <w:pPr>
        <w:tabs>
          <w:tab w:val="left" w:pos="900"/>
        </w:tabs>
        <w:spacing w:before="120"/>
        <w:ind w:left="900" w:hanging="360"/>
        <w:rPr>
          <w:rFonts w:ascii="Arial" w:hAnsi="Arial" w:cs="Arial"/>
          <w:sz w:val="18"/>
          <w:szCs w:val="18"/>
        </w:rPr>
      </w:pPr>
      <w:r w:rsidRPr="003E5F60">
        <w:rPr>
          <w:rFonts w:ascii="Arial" w:hAnsi="Arial" w:cs="Arial"/>
          <w:sz w:val="18"/>
          <w:szCs w:val="18"/>
        </w:rPr>
        <w:t>a</w:t>
      </w:r>
      <w:r>
        <w:rPr>
          <w:rFonts w:ascii="Arial" w:hAnsi="Arial" w:cs="Arial"/>
          <w:sz w:val="18"/>
          <w:szCs w:val="18"/>
        </w:rPr>
        <w:t>.</w:t>
      </w:r>
      <w:r>
        <w:rPr>
          <w:rFonts w:ascii="Arial" w:hAnsi="Arial" w:cs="Arial"/>
          <w:sz w:val="18"/>
          <w:szCs w:val="18"/>
        </w:rPr>
        <w:tab/>
        <w:t xml:space="preserve">For a hood certified to meet the design requirements of </w:t>
      </w:r>
      <w:r w:rsidRPr="00E446DB">
        <w:rPr>
          <w:rFonts w:ascii="Arial" w:hAnsi="Arial" w:cs="Arial"/>
          <w:sz w:val="18"/>
          <w:szCs w:val="18"/>
        </w:rPr>
        <w:t>"Industrial Ventilation - A Manual of Recommended Practice, American Conference of Gov</w:t>
      </w:r>
      <w:r>
        <w:rPr>
          <w:rFonts w:ascii="Arial" w:hAnsi="Arial" w:cs="Arial"/>
          <w:sz w:val="18"/>
          <w:szCs w:val="18"/>
        </w:rPr>
        <w:t>ernmental Industrial Hygienists,</w:t>
      </w:r>
      <w:r w:rsidRPr="00E446DB">
        <w:rPr>
          <w:rFonts w:ascii="Arial" w:hAnsi="Arial" w:cs="Arial"/>
          <w:sz w:val="18"/>
          <w:szCs w:val="18"/>
        </w:rPr>
        <w:t>"</w:t>
      </w:r>
      <w:r>
        <w:rPr>
          <w:rFonts w:ascii="Arial" w:hAnsi="Arial" w:cs="Arial"/>
          <w:sz w:val="18"/>
          <w:szCs w:val="18"/>
        </w:rPr>
        <w:t xml:space="preserve"> when a performance test has</w:t>
      </w:r>
      <w:r w:rsidR="005374E3">
        <w:rPr>
          <w:rFonts w:ascii="Arial" w:hAnsi="Arial" w:cs="Arial"/>
          <w:sz w:val="18"/>
          <w:szCs w:val="18"/>
        </w:rPr>
        <w:t xml:space="preserve"> not been completed, fill in 80%</w:t>
      </w:r>
      <w:r w:rsidRPr="003E5F60">
        <w:rPr>
          <w:rFonts w:ascii="Arial" w:hAnsi="Arial" w:cs="Arial"/>
          <w:sz w:val="18"/>
          <w:szCs w:val="18"/>
        </w:rPr>
        <w:t xml:space="preserve"> for </w:t>
      </w:r>
      <w:r>
        <w:rPr>
          <w:rFonts w:ascii="Arial" w:hAnsi="Arial" w:cs="Arial"/>
          <w:sz w:val="18"/>
          <w:szCs w:val="18"/>
        </w:rPr>
        <w:t>the capture efficiency.</w:t>
      </w:r>
    </w:p>
    <w:p w14:paraId="7480004A" w14:textId="77777777" w:rsidR="00260EC7" w:rsidRPr="003E5F60" w:rsidRDefault="00260EC7" w:rsidP="005374E3">
      <w:pPr>
        <w:tabs>
          <w:tab w:val="left" w:pos="900"/>
        </w:tabs>
        <w:spacing w:before="120"/>
        <w:ind w:left="900" w:hanging="360"/>
        <w:rPr>
          <w:rFonts w:ascii="Arial" w:hAnsi="Arial" w:cs="Arial"/>
          <w:sz w:val="18"/>
          <w:szCs w:val="18"/>
        </w:rPr>
      </w:pPr>
      <w:r w:rsidRPr="003E5F60">
        <w:rPr>
          <w:rFonts w:ascii="Arial" w:hAnsi="Arial" w:cs="Arial"/>
          <w:sz w:val="18"/>
          <w:szCs w:val="18"/>
        </w:rPr>
        <w:t>b</w:t>
      </w:r>
      <w:r>
        <w:rPr>
          <w:rFonts w:ascii="Arial" w:hAnsi="Arial" w:cs="Arial"/>
          <w:sz w:val="18"/>
          <w:szCs w:val="18"/>
        </w:rPr>
        <w:t>.</w:t>
      </w:r>
      <w:r>
        <w:rPr>
          <w:rFonts w:ascii="Arial" w:hAnsi="Arial" w:cs="Arial"/>
          <w:sz w:val="18"/>
          <w:szCs w:val="18"/>
        </w:rPr>
        <w:tab/>
      </w:r>
      <w:r w:rsidRPr="003E5F60">
        <w:rPr>
          <w:rFonts w:ascii="Arial" w:hAnsi="Arial" w:cs="Arial"/>
          <w:sz w:val="18"/>
          <w:szCs w:val="18"/>
        </w:rPr>
        <w:t>If performance test has been completed, fill in the capture efficiency determined by test.</w:t>
      </w:r>
    </w:p>
    <w:p w14:paraId="6D981FA0" w14:textId="77777777" w:rsidR="00260EC7" w:rsidRPr="003E5F60" w:rsidRDefault="00260EC7" w:rsidP="005374E3">
      <w:pPr>
        <w:tabs>
          <w:tab w:val="left" w:pos="900"/>
        </w:tabs>
        <w:spacing w:before="120"/>
        <w:ind w:left="900" w:hanging="360"/>
        <w:rPr>
          <w:rFonts w:ascii="Arial" w:hAnsi="Arial" w:cs="Arial"/>
          <w:sz w:val="18"/>
          <w:szCs w:val="18"/>
        </w:rPr>
      </w:pPr>
      <w:r w:rsidRPr="003E5F60">
        <w:rPr>
          <w:rFonts w:ascii="Arial" w:hAnsi="Arial" w:cs="Arial"/>
          <w:sz w:val="18"/>
          <w:szCs w:val="18"/>
        </w:rPr>
        <w:t>c</w:t>
      </w:r>
      <w:r>
        <w:rPr>
          <w:rFonts w:ascii="Arial" w:hAnsi="Arial" w:cs="Arial"/>
          <w:sz w:val="18"/>
          <w:szCs w:val="18"/>
        </w:rPr>
        <w:t>.</w:t>
      </w:r>
      <w:r>
        <w:rPr>
          <w:rFonts w:ascii="Arial" w:hAnsi="Arial" w:cs="Arial"/>
          <w:sz w:val="18"/>
          <w:szCs w:val="18"/>
        </w:rPr>
        <w:tab/>
      </w:r>
      <w:r w:rsidRPr="003E5F60">
        <w:rPr>
          <w:rFonts w:ascii="Arial" w:hAnsi="Arial" w:cs="Arial"/>
          <w:sz w:val="18"/>
          <w:szCs w:val="18"/>
        </w:rPr>
        <w:t>Alternative - propose alternative capture efficiency based on engineering calculations approved by the Commissioner</w:t>
      </w:r>
      <w:r>
        <w:rPr>
          <w:rFonts w:ascii="Arial" w:hAnsi="Arial" w:cs="Arial"/>
          <w:sz w:val="18"/>
          <w:szCs w:val="18"/>
        </w:rPr>
        <w:t xml:space="preserve">. </w:t>
      </w:r>
      <w:r w:rsidRPr="003E5F60">
        <w:rPr>
          <w:rFonts w:ascii="Arial" w:hAnsi="Arial" w:cs="Arial"/>
          <w:sz w:val="18"/>
          <w:szCs w:val="18"/>
        </w:rPr>
        <w:t>Prior approval of calculations needed before submitting modifications</w:t>
      </w:r>
      <w:r w:rsidR="001C0035">
        <w:rPr>
          <w:rFonts w:ascii="Arial" w:hAnsi="Arial" w:cs="Arial"/>
          <w:sz w:val="18"/>
          <w:szCs w:val="18"/>
        </w:rPr>
        <w:t>; this is likely in addition to a building capture study</w:t>
      </w:r>
      <w:r w:rsidRPr="003E5F60">
        <w:rPr>
          <w:rFonts w:ascii="Arial" w:hAnsi="Arial" w:cs="Arial"/>
          <w:sz w:val="18"/>
          <w:szCs w:val="18"/>
        </w:rPr>
        <w:t>.</w:t>
      </w:r>
    </w:p>
    <w:p w14:paraId="00022A00" w14:textId="77777777" w:rsidR="001A3051" w:rsidRPr="003E5F60" w:rsidRDefault="009462E6" w:rsidP="005374E3">
      <w:pPr>
        <w:spacing w:before="60"/>
        <w:ind w:left="540" w:hanging="540"/>
        <w:rPr>
          <w:rFonts w:ascii="Arial" w:hAnsi="Arial" w:cs="Arial"/>
          <w:sz w:val="18"/>
          <w:szCs w:val="18"/>
        </w:rPr>
      </w:pPr>
      <w:r>
        <w:rPr>
          <w:rFonts w:ascii="Arial" w:hAnsi="Arial" w:cs="Arial"/>
          <w:b/>
          <w:sz w:val="18"/>
          <w:szCs w:val="18"/>
        </w:rPr>
        <w:t>2</w:t>
      </w:r>
      <w:r w:rsidR="00260EC7" w:rsidRPr="003E5F60">
        <w:rPr>
          <w:rFonts w:ascii="Arial" w:hAnsi="Arial" w:cs="Arial"/>
          <w:b/>
          <w:sz w:val="18"/>
          <w:szCs w:val="18"/>
        </w:rPr>
        <w:t>)</w:t>
      </w:r>
      <w:r w:rsidR="00260EC7" w:rsidRPr="003E5F60">
        <w:rPr>
          <w:rFonts w:ascii="Arial" w:hAnsi="Arial" w:cs="Arial"/>
          <w:b/>
          <w:sz w:val="18"/>
          <w:szCs w:val="18"/>
        </w:rPr>
        <w:tab/>
        <w:t>Signature block --</w:t>
      </w:r>
      <w:r w:rsidR="00260EC7" w:rsidRPr="003E5F60">
        <w:rPr>
          <w:rFonts w:ascii="Arial" w:hAnsi="Arial" w:cs="Arial"/>
          <w:sz w:val="18"/>
          <w:szCs w:val="18"/>
        </w:rPr>
        <w:t xml:space="preserve"> this form must be signed by a responsible official as defined in Minn. R. 7007.0100, subp. 21.</w:t>
      </w:r>
    </w:p>
    <w:sectPr w:rsidR="001A3051" w:rsidRPr="003E5F60" w:rsidSect="00493407">
      <w:footerReference w:type="default" r:id="rId8"/>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15EC" w14:textId="77777777" w:rsidR="00601D23" w:rsidRDefault="00601D23">
      <w:r>
        <w:separator/>
      </w:r>
    </w:p>
  </w:endnote>
  <w:endnote w:type="continuationSeparator" w:id="0">
    <w:p w14:paraId="3B2B766F" w14:textId="77777777" w:rsidR="00601D23" w:rsidRDefault="0060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D83D" w14:textId="77777777" w:rsidR="00601D23" w:rsidRPr="008100D7" w:rsidRDefault="00601D23" w:rsidP="008100D7">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343791B9" w14:textId="77777777" w:rsidR="00601D23" w:rsidRPr="008100D7" w:rsidRDefault="00601D23" w:rsidP="008100D7">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8100D7">
      <w:rPr>
        <w:rFonts w:ascii="Calibri" w:hAnsi="Calibri"/>
        <w:iCs/>
        <w:sz w:val="16"/>
        <w:szCs w:val="16"/>
      </w:rPr>
      <w:t>https://www.pca.state.mn.us</w:t>
    </w:r>
    <w:r w:rsidRPr="008100D7">
      <w:rPr>
        <w:rFonts w:ascii="Calibri" w:hAnsi="Calibri"/>
        <w:iCs/>
        <w:sz w:val="16"/>
        <w:szCs w:val="16"/>
      </w:rPr>
      <w:tab/>
      <w:t>•</w:t>
    </w:r>
    <w:r w:rsidRPr="008100D7">
      <w:rPr>
        <w:rFonts w:ascii="Calibri" w:hAnsi="Calibri"/>
        <w:iCs/>
        <w:sz w:val="16"/>
        <w:szCs w:val="16"/>
      </w:rPr>
      <w:tab/>
      <w:t>651-296-6300</w:t>
    </w:r>
    <w:r w:rsidRPr="008100D7">
      <w:rPr>
        <w:rFonts w:ascii="Calibri" w:hAnsi="Calibri"/>
        <w:iCs/>
        <w:sz w:val="16"/>
        <w:szCs w:val="16"/>
      </w:rPr>
      <w:tab/>
      <w:t>•</w:t>
    </w:r>
    <w:r w:rsidRPr="008100D7">
      <w:rPr>
        <w:rFonts w:ascii="Calibri" w:hAnsi="Calibri"/>
        <w:iCs/>
        <w:sz w:val="16"/>
        <w:szCs w:val="16"/>
      </w:rPr>
      <w:tab/>
      <w:t>800-657-3864</w:t>
    </w:r>
    <w:r w:rsidRPr="008100D7">
      <w:rPr>
        <w:rFonts w:ascii="Calibri" w:hAnsi="Calibri"/>
        <w:iCs/>
        <w:sz w:val="16"/>
        <w:szCs w:val="16"/>
      </w:rPr>
      <w:tab/>
      <w:t>•</w:t>
    </w:r>
    <w:r w:rsidRPr="008100D7">
      <w:rPr>
        <w:rFonts w:ascii="Calibri" w:hAnsi="Calibri"/>
        <w:iCs/>
        <w:sz w:val="16"/>
        <w:szCs w:val="16"/>
      </w:rPr>
      <w:tab/>
      <w:t>Use your preferred relay service</w:t>
    </w:r>
    <w:r w:rsidRPr="008100D7">
      <w:rPr>
        <w:rFonts w:ascii="Calibri" w:hAnsi="Calibri"/>
        <w:iCs/>
        <w:sz w:val="16"/>
        <w:szCs w:val="16"/>
      </w:rPr>
      <w:tab/>
      <w:t>•</w:t>
    </w:r>
    <w:r w:rsidRPr="008100D7">
      <w:rPr>
        <w:rFonts w:ascii="Calibri" w:hAnsi="Calibri"/>
        <w:iCs/>
        <w:sz w:val="16"/>
        <w:szCs w:val="16"/>
      </w:rPr>
      <w:tab/>
      <w:t>Available in alternative formats</w:t>
    </w:r>
  </w:p>
  <w:p w14:paraId="52DE3FD2" w14:textId="6CDA3732" w:rsidR="00601D23" w:rsidRPr="008100D7" w:rsidRDefault="00601D23" w:rsidP="008100D7">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aq-f1-cr02</w:t>
    </w:r>
    <w:r w:rsidRPr="008100D7">
      <w:rPr>
        <w:rFonts w:ascii="Calibri" w:hAnsi="Calibri" w:cs="Arial"/>
        <w:i/>
        <w:sz w:val="16"/>
        <w:szCs w:val="16"/>
      </w:rPr>
      <w:t xml:space="preserve">  • </w:t>
    </w:r>
    <w:r w:rsidR="000C2FE6">
      <w:rPr>
        <w:rFonts w:ascii="Calibri" w:hAnsi="Calibri" w:cs="Arial"/>
        <w:i/>
        <w:sz w:val="16"/>
        <w:szCs w:val="16"/>
      </w:rPr>
      <w:t>7/1</w:t>
    </w:r>
    <w:r w:rsidR="004E040E">
      <w:rPr>
        <w:rFonts w:ascii="Calibri" w:hAnsi="Calibri" w:cs="Arial"/>
        <w:i/>
        <w:sz w:val="16"/>
        <w:szCs w:val="16"/>
      </w:rPr>
      <w:t>8</w:t>
    </w:r>
    <w:r w:rsidR="000C2FE6">
      <w:rPr>
        <w:rFonts w:ascii="Calibri" w:hAnsi="Calibri" w:cs="Arial"/>
        <w:i/>
        <w:sz w:val="16"/>
        <w:szCs w:val="16"/>
      </w:rPr>
      <w:t>/23</w:t>
    </w:r>
    <w:r w:rsidRPr="008100D7">
      <w:rPr>
        <w:rFonts w:ascii="Calibri" w:hAnsi="Calibri" w:cs="Arial"/>
        <w:sz w:val="16"/>
        <w:szCs w:val="16"/>
      </w:rPr>
      <w:tab/>
    </w:r>
    <w:r w:rsidRPr="008100D7">
      <w:rPr>
        <w:rFonts w:ascii="Calibri" w:hAnsi="Calibri"/>
        <w:i/>
        <w:iCs/>
        <w:sz w:val="16"/>
        <w:szCs w:val="16"/>
      </w:rPr>
      <w:t xml:space="preserve">Page </w:t>
    </w:r>
    <w:r w:rsidRPr="008100D7">
      <w:rPr>
        <w:rFonts w:ascii="Calibri" w:hAnsi="Calibri"/>
        <w:i/>
        <w:iCs/>
        <w:sz w:val="16"/>
        <w:szCs w:val="16"/>
      </w:rPr>
      <w:fldChar w:fldCharType="begin"/>
    </w:r>
    <w:r w:rsidRPr="008100D7">
      <w:rPr>
        <w:rFonts w:ascii="Calibri" w:hAnsi="Calibri"/>
        <w:i/>
        <w:iCs/>
        <w:sz w:val="16"/>
        <w:szCs w:val="16"/>
      </w:rPr>
      <w:instrText xml:space="preserve"> PAGE </w:instrText>
    </w:r>
    <w:r w:rsidRPr="008100D7">
      <w:rPr>
        <w:rFonts w:ascii="Calibri" w:hAnsi="Calibri"/>
        <w:i/>
        <w:iCs/>
        <w:sz w:val="16"/>
        <w:szCs w:val="16"/>
      </w:rPr>
      <w:fldChar w:fldCharType="separate"/>
    </w:r>
    <w:r w:rsidR="001978C4">
      <w:rPr>
        <w:rFonts w:ascii="Calibri" w:hAnsi="Calibri"/>
        <w:i/>
        <w:iCs/>
        <w:noProof/>
        <w:sz w:val="16"/>
        <w:szCs w:val="16"/>
      </w:rPr>
      <w:t>1</w:t>
    </w:r>
    <w:r w:rsidRPr="008100D7">
      <w:rPr>
        <w:rFonts w:ascii="Calibri" w:hAnsi="Calibri"/>
        <w:i/>
        <w:iCs/>
        <w:sz w:val="16"/>
        <w:szCs w:val="16"/>
      </w:rPr>
      <w:fldChar w:fldCharType="end"/>
    </w:r>
    <w:r w:rsidRPr="008100D7">
      <w:rPr>
        <w:rFonts w:ascii="Calibri" w:hAnsi="Calibri"/>
        <w:i/>
        <w:iCs/>
        <w:sz w:val="16"/>
        <w:szCs w:val="16"/>
      </w:rPr>
      <w:t xml:space="preserve"> of </w:t>
    </w:r>
    <w:r w:rsidRPr="008100D7">
      <w:rPr>
        <w:rFonts w:ascii="Calibri" w:hAnsi="Calibri"/>
        <w:i/>
        <w:sz w:val="16"/>
        <w:szCs w:val="16"/>
      </w:rPr>
      <w:fldChar w:fldCharType="begin"/>
    </w:r>
    <w:r w:rsidRPr="008100D7">
      <w:rPr>
        <w:rFonts w:ascii="Calibri" w:hAnsi="Calibri"/>
        <w:i/>
        <w:sz w:val="16"/>
        <w:szCs w:val="16"/>
      </w:rPr>
      <w:instrText xml:space="preserve"> NUMPAGES </w:instrText>
    </w:r>
    <w:r w:rsidRPr="008100D7">
      <w:rPr>
        <w:rFonts w:ascii="Calibri" w:hAnsi="Calibri"/>
        <w:i/>
        <w:sz w:val="16"/>
        <w:szCs w:val="16"/>
      </w:rPr>
      <w:fldChar w:fldCharType="separate"/>
    </w:r>
    <w:r w:rsidR="001978C4">
      <w:rPr>
        <w:rFonts w:ascii="Calibri" w:hAnsi="Calibri"/>
        <w:i/>
        <w:noProof/>
        <w:sz w:val="16"/>
        <w:szCs w:val="16"/>
      </w:rPr>
      <w:t>4</w:t>
    </w:r>
    <w:r w:rsidRPr="008100D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B1C1" w14:textId="77777777" w:rsidR="00601D23" w:rsidRDefault="00601D23">
      <w:r>
        <w:separator/>
      </w:r>
    </w:p>
  </w:footnote>
  <w:footnote w:type="continuationSeparator" w:id="0">
    <w:p w14:paraId="364AC4F1" w14:textId="77777777" w:rsidR="00601D23" w:rsidRDefault="00601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C+9+V+xGzdIWmVcARljGTH3lxqpRYTSKYssdbfsoILSRjOUqGjSNpwBjoudoExk8nMDtOqGigxxLy+3TJVcQ==" w:salt="030d22onb5DzHn3mUFhIQA=="/>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51"/>
    <w:rsid w:val="00002E81"/>
    <w:rsid w:val="00036161"/>
    <w:rsid w:val="00045A53"/>
    <w:rsid w:val="000700AD"/>
    <w:rsid w:val="00070CA4"/>
    <w:rsid w:val="0007309A"/>
    <w:rsid w:val="000746E7"/>
    <w:rsid w:val="000C2FE6"/>
    <w:rsid w:val="000E3189"/>
    <w:rsid w:val="000F7501"/>
    <w:rsid w:val="00132D4B"/>
    <w:rsid w:val="00171A16"/>
    <w:rsid w:val="001978C4"/>
    <w:rsid w:val="001A3051"/>
    <w:rsid w:val="001C0035"/>
    <w:rsid w:val="001C1AE2"/>
    <w:rsid w:val="0020784A"/>
    <w:rsid w:val="00235FD1"/>
    <w:rsid w:val="0025314B"/>
    <w:rsid w:val="00260EC7"/>
    <w:rsid w:val="00261143"/>
    <w:rsid w:val="002626D5"/>
    <w:rsid w:val="00270A36"/>
    <w:rsid w:val="00282D68"/>
    <w:rsid w:val="002973EA"/>
    <w:rsid w:val="002C11D9"/>
    <w:rsid w:val="003140B4"/>
    <w:rsid w:val="00353BA8"/>
    <w:rsid w:val="00384AA2"/>
    <w:rsid w:val="003B059D"/>
    <w:rsid w:val="003B46A7"/>
    <w:rsid w:val="003C0976"/>
    <w:rsid w:val="003D0340"/>
    <w:rsid w:val="003E4FE7"/>
    <w:rsid w:val="003E5F60"/>
    <w:rsid w:val="00405FCD"/>
    <w:rsid w:val="00423015"/>
    <w:rsid w:val="00442480"/>
    <w:rsid w:val="004775BF"/>
    <w:rsid w:val="00493407"/>
    <w:rsid w:val="004B34FD"/>
    <w:rsid w:val="004C6682"/>
    <w:rsid w:val="004E0107"/>
    <w:rsid w:val="004E040E"/>
    <w:rsid w:val="005227F7"/>
    <w:rsid w:val="005374E3"/>
    <w:rsid w:val="00556C6F"/>
    <w:rsid w:val="005627F6"/>
    <w:rsid w:val="00583D26"/>
    <w:rsid w:val="005912C3"/>
    <w:rsid w:val="005C769B"/>
    <w:rsid w:val="005D064F"/>
    <w:rsid w:val="00601D23"/>
    <w:rsid w:val="0067277A"/>
    <w:rsid w:val="00735EBA"/>
    <w:rsid w:val="0077288B"/>
    <w:rsid w:val="00805AA5"/>
    <w:rsid w:val="008100D7"/>
    <w:rsid w:val="008157C7"/>
    <w:rsid w:val="00860369"/>
    <w:rsid w:val="00862AF5"/>
    <w:rsid w:val="00867BA0"/>
    <w:rsid w:val="008810CB"/>
    <w:rsid w:val="008820DF"/>
    <w:rsid w:val="008A6132"/>
    <w:rsid w:val="008F1206"/>
    <w:rsid w:val="00904C2D"/>
    <w:rsid w:val="00907126"/>
    <w:rsid w:val="00916025"/>
    <w:rsid w:val="00932433"/>
    <w:rsid w:val="009462E6"/>
    <w:rsid w:val="0094746B"/>
    <w:rsid w:val="00951A45"/>
    <w:rsid w:val="00995781"/>
    <w:rsid w:val="009A36CC"/>
    <w:rsid w:val="009B7712"/>
    <w:rsid w:val="009F0109"/>
    <w:rsid w:val="00A4279A"/>
    <w:rsid w:val="00A6665E"/>
    <w:rsid w:val="00AA2A9F"/>
    <w:rsid w:val="00AE5FCA"/>
    <w:rsid w:val="00B10689"/>
    <w:rsid w:val="00B4556F"/>
    <w:rsid w:val="00B5056B"/>
    <w:rsid w:val="00B83C9A"/>
    <w:rsid w:val="00B90F38"/>
    <w:rsid w:val="00BD1122"/>
    <w:rsid w:val="00BE2699"/>
    <w:rsid w:val="00C11AC3"/>
    <w:rsid w:val="00C147F4"/>
    <w:rsid w:val="00C21A68"/>
    <w:rsid w:val="00C73AB0"/>
    <w:rsid w:val="00C836E9"/>
    <w:rsid w:val="00C87841"/>
    <w:rsid w:val="00C97AB3"/>
    <w:rsid w:val="00CD412F"/>
    <w:rsid w:val="00D20BEF"/>
    <w:rsid w:val="00D3635B"/>
    <w:rsid w:val="00D366CF"/>
    <w:rsid w:val="00D4650B"/>
    <w:rsid w:val="00D77696"/>
    <w:rsid w:val="00D85A6B"/>
    <w:rsid w:val="00D90976"/>
    <w:rsid w:val="00DB7AA1"/>
    <w:rsid w:val="00DC4ACD"/>
    <w:rsid w:val="00E177DC"/>
    <w:rsid w:val="00E446DB"/>
    <w:rsid w:val="00E505D1"/>
    <w:rsid w:val="00E510F7"/>
    <w:rsid w:val="00E8054F"/>
    <w:rsid w:val="00ED2569"/>
    <w:rsid w:val="00EE30AD"/>
    <w:rsid w:val="00F50A9E"/>
    <w:rsid w:val="00F744C6"/>
    <w:rsid w:val="00FE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728E663"/>
  <w15:chartTrackingRefBased/>
  <w15:docId w15:val="{28EBCF38-AD79-4AF2-8560-8117234D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table">
    <w:name w:val="Body text table"/>
    <w:basedOn w:val="Normal"/>
    <w:rsid w:val="009B7712"/>
    <w:pPr>
      <w:tabs>
        <w:tab w:val="right" w:pos="9360"/>
      </w:tabs>
      <w:overflowPunct/>
      <w:autoSpaceDE/>
      <w:autoSpaceDN/>
      <w:adjustRightInd/>
      <w:spacing w:before="240" w:after="120"/>
      <w:textAlignment w:val="auto"/>
    </w:pPr>
    <w:rPr>
      <w:rFonts w:ascii="Arial" w:hAnsi="Arial"/>
      <w:bCs/>
      <w:sz w:val="18"/>
    </w:rPr>
  </w:style>
  <w:style w:type="character" w:styleId="Hyperlink">
    <w:name w:val="Hyperlink"/>
    <w:rsid w:val="00C147F4"/>
    <w:rPr>
      <w:color w:val="0000FF"/>
      <w:u w:val="single"/>
    </w:rPr>
  </w:style>
  <w:style w:type="character" w:styleId="FollowedHyperlink">
    <w:name w:val="FollowedHyperlink"/>
    <w:rsid w:val="00862AF5"/>
    <w:rPr>
      <w:color w:val="800080"/>
      <w:u w:val="single"/>
    </w:rPr>
  </w:style>
  <w:style w:type="paragraph" w:styleId="BalloonText">
    <w:name w:val="Balloon Text"/>
    <w:basedOn w:val="Normal"/>
    <w:link w:val="BalloonTextChar"/>
    <w:uiPriority w:val="99"/>
    <w:semiHidden/>
    <w:unhideWhenUsed/>
    <w:rsid w:val="00BD1122"/>
    <w:rPr>
      <w:rFonts w:ascii="Segoe UI" w:hAnsi="Segoe UI" w:cs="Segoe UI"/>
      <w:sz w:val="18"/>
      <w:szCs w:val="18"/>
    </w:rPr>
  </w:style>
  <w:style w:type="character" w:customStyle="1" w:styleId="BalloonTextChar">
    <w:name w:val="Balloon Text Char"/>
    <w:link w:val="BalloonText"/>
    <w:uiPriority w:val="99"/>
    <w:semiHidden/>
    <w:rsid w:val="00BD1122"/>
    <w:rPr>
      <w:rFonts w:ascii="Segoe UI" w:hAnsi="Segoe UI" w:cs="Segoe UI"/>
      <w:sz w:val="18"/>
      <w:szCs w:val="18"/>
    </w:rPr>
  </w:style>
  <w:style w:type="paragraph" w:customStyle="1" w:styleId="Form-Title1">
    <w:name w:val="Form - Title 1"/>
    <w:basedOn w:val="Normal"/>
    <w:link w:val="Form-Title1Char"/>
    <w:qFormat/>
    <w:rsid w:val="003140B4"/>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3140B4"/>
    <w:rPr>
      <w:rFonts w:ascii="Calibri" w:hAnsi="Calibri"/>
      <w:bCs/>
      <w:sz w:val="40"/>
      <w:szCs w:val="24"/>
    </w:rPr>
  </w:style>
  <w:style w:type="paragraph" w:customStyle="1" w:styleId="Form-Title2">
    <w:name w:val="Form - Title 2"/>
    <w:basedOn w:val="Header"/>
    <w:link w:val="Form-Title2Char"/>
    <w:qFormat/>
    <w:rsid w:val="003140B4"/>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3140B4"/>
    <w:rPr>
      <w:rFonts w:ascii="Arial Black" w:hAnsi="Arial Black"/>
      <w:bCs/>
      <w:sz w:val="22"/>
    </w:rPr>
  </w:style>
  <w:style w:type="paragraph" w:customStyle="1" w:styleId="Form-Title3">
    <w:name w:val="Form - Title 3"/>
    <w:basedOn w:val="Header"/>
    <w:link w:val="Form-Title3Char"/>
    <w:qFormat/>
    <w:rsid w:val="003140B4"/>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3140B4"/>
    <w:rPr>
      <w:rFonts w:ascii="Calibri" w:hAnsi="Calibri"/>
      <w:bCs/>
      <w:sz w:val="22"/>
    </w:rPr>
  </w:style>
  <w:style w:type="paragraph" w:customStyle="1" w:styleId="Form-Title4">
    <w:name w:val="Form - Title 4"/>
    <w:basedOn w:val="Header"/>
    <w:link w:val="Form-Title4Char"/>
    <w:qFormat/>
    <w:rsid w:val="003140B4"/>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4Char">
    <w:name w:val="Form - Title 4 Char"/>
    <w:link w:val="Form-Title4"/>
    <w:rsid w:val="003140B4"/>
    <w:rPr>
      <w:rFonts w:ascii="Arial" w:hAnsi="Arial" w:cs="Arial"/>
      <w:bCs/>
      <w:i/>
      <w:sz w:val="16"/>
      <w:szCs w:val="16"/>
    </w:rPr>
  </w:style>
  <w:style w:type="character" w:customStyle="1" w:styleId="Form-Heading1Char">
    <w:name w:val="Form - Heading 1 Char"/>
    <w:link w:val="Form-Heading1"/>
    <w:rsid w:val="00353BA8"/>
    <w:rPr>
      <w:rFonts w:ascii="Calibri" w:hAnsi="Calibri"/>
      <w:b/>
      <w:sz w:val="28"/>
      <w:szCs w:val="24"/>
    </w:rPr>
  </w:style>
  <w:style w:type="paragraph" w:customStyle="1" w:styleId="Form-Heading1">
    <w:name w:val="Form - Heading 1"/>
    <w:link w:val="Form-Heading1Char"/>
    <w:qFormat/>
    <w:rsid w:val="00353BA8"/>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353BA8"/>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53BA8"/>
    <w:rPr>
      <w:rFonts w:ascii="Calibri" w:hAnsi="Calibri"/>
      <w:b/>
      <w:sz w:val="28"/>
      <w:szCs w:val="24"/>
    </w:rPr>
  </w:style>
  <w:style w:type="paragraph" w:styleId="Revision">
    <w:name w:val="Revision"/>
    <w:hidden/>
    <w:uiPriority w:val="99"/>
    <w:semiHidden/>
    <w:rsid w:val="00AE5F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8155">
      <w:bodyDiv w:val="1"/>
      <w:marLeft w:val="0"/>
      <w:marRight w:val="0"/>
      <w:marTop w:val="0"/>
      <w:marBottom w:val="0"/>
      <w:divBdr>
        <w:top w:val="none" w:sz="0" w:space="0" w:color="auto"/>
        <w:left w:val="none" w:sz="0" w:space="0" w:color="auto"/>
        <w:bottom w:val="none" w:sz="0" w:space="0" w:color="auto"/>
        <w:right w:val="none" w:sz="0" w:space="0" w:color="auto"/>
      </w:divBdr>
    </w:div>
    <w:div w:id="19964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eckie.olson@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CR-02 Hood evaluation and certification - Air Quality Permit Program</vt:lpstr>
    </vt:vector>
  </TitlesOfParts>
  <Manager>Chris Klucas (SS)</Manager>
  <Company>PCA</Company>
  <LinksUpToDate>false</LinksUpToDate>
  <CharactersWithSpaces>14049</CharactersWithSpaces>
  <SharedDoc>false</SharedDoc>
  <HLinks>
    <vt:vector size="12" baseType="variant">
      <vt:variant>
        <vt:i4>5374055</vt:i4>
      </vt:variant>
      <vt:variant>
        <vt:i4>378</vt:i4>
      </vt:variant>
      <vt:variant>
        <vt:i4>0</vt:i4>
      </vt:variant>
      <vt:variant>
        <vt:i4>5</vt:i4>
      </vt:variant>
      <vt:variant>
        <vt:lpwstr>mailto:beckie.olson@state.mn.us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CR-02 Hood evaluation and certification - Air Quality Permit Program</dc:title>
  <dc:subject>Form used to evaluate and certify hoods for facilities and individual permits</dc:subject>
  <dc:creator>Minnesota Pollution Control Agency - Toni Volkmeier, Cassandra Meyer (Sandra Simbeck)</dc:creator>
  <cp:keywords>Minnesota Pollution Control Agency,aq-f1-cr02,MPCA,air quality,permits,hood,certification,evaluation,CR-02,HE-01</cp:keywords>
  <dc:description/>
  <cp:lastModifiedBy>Simbeck, Sandra (MPCA)</cp:lastModifiedBy>
  <cp:revision>10</cp:revision>
  <cp:lastPrinted>2019-10-24T19:01:00Z</cp:lastPrinted>
  <dcterms:created xsi:type="dcterms:W3CDTF">2023-07-11T19:15:00Z</dcterms:created>
  <dcterms:modified xsi:type="dcterms:W3CDTF">2023-07-18T16:45:00Z</dcterms:modified>
  <cp:category>air quality, permits</cp:category>
</cp:coreProperties>
</file>